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573C" w:rsidRPr="00E50D14" w:rsidRDefault="0035573C" w:rsidP="00E50D14">
      <w:pPr>
        <w:tabs>
          <w:tab w:val="left" w:pos="5205"/>
        </w:tabs>
        <w:rPr>
          <w:rFonts w:ascii="Calibri" w:hAnsi="Calibri" w:cs="Calibri"/>
          <w:sz w:val="22"/>
          <w:szCs w:val="22"/>
        </w:rPr>
      </w:pPr>
    </w:p>
    <w:tbl>
      <w:tblPr>
        <w:tblW w:w="10477" w:type="dxa"/>
        <w:tblInd w:w="-28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  <w:tblCaption w:val="Rejestr pomników przyrody - litera W"/>
      </w:tblPr>
      <w:tblGrid>
        <w:gridCol w:w="1213"/>
        <w:gridCol w:w="1748"/>
        <w:gridCol w:w="960"/>
        <w:gridCol w:w="1039"/>
        <w:gridCol w:w="1276"/>
        <w:gridCol w:w="2327"/>
        <w:gridCol w:w="1914"/>
      </w:tblGrid>
      <w:tr w:rsidR="00BF38EF" w:rsidRPr="00E50D14" w:rsidTr="00637B4A">
        <w:trPr>
          <w:cantSplit/>
          <w:tblHeader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E50D14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Nr ew.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BF38EF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F38EF">
              <w:rPr>
                <w:rFonts w:ascii="Calibri" w:hAnsi="Calibri" w:cs="Calibri"/>
                <w:iCs/>
                <w:sz w:val="22"/>
                <w:szCs w:val="22"/>
              </w:rPr>
              <w:t>Obiekt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 xml:space="preserve">Obwód </w:t>
            </w:r>
            <w:r w:rsidRPr="00E50D14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cm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 xml:space="preserve">Wysokość </w:t>
            </w:r>
            <w:r w:rsidRPr="00E50D14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m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BF38EF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F38EF">
              <w:rPr>
                <w:rFonts w:ascii="Calibri" w:hAnsi="Calibri" w:cs="Calibri"/>
                <w:iCs/>
                <w:sz w:val="22"/>
                <w:szCs w:val="22"/>
              </w:rPr>
              <w:t>Gmina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BF38EF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F38EF">
              <w:rPr>
                <w:rFonts w:ascii="Calibri" w:hAnsi="Calibri" w:cs="Calibri"/>
                <w:iCs/>
                <w:sz w:val="22"/>
                <w:szCs w:val="22"/>
              </w:rPr>
              <w:t>Lokalizacja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BF38EF" w:rsidRDefault="00BF38EF" w:rsidP="00BF38EF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BF38EF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Rok uznania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134(148*)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modrzew europejski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Larix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decidua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- 2 szt.,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375, 340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26, 24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Węgorzewo, ul. 1-go Maja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Rlb-16/148/52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135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577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Węgorzewo, ul. Pionierów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Orzec. Prez. WRN w Olsztynie Nr 245 z 06.08.1957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160(8*)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sylvatica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-4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145-160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jeziorki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Jeziorki oddz. 7j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Rlb-16/8/52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161(13*)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- 3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450-479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jeziorki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Jeziorki oddz. 2j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Rlb-16/13/52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345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345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Węgorzewo, nad kanałem żeglugowym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244/56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jesion wyniosły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380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380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Guja Mała w ogrodzeniu p. Cz. Sadowskiego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Lb-248/57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topola biała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Populus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alba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460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460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Ołownik 150 m od przystanku PKS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11, poz. 46 z 1978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990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Ołownik 200 m od przystanku PKS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11, poz. 46 z 1978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sosna pospolita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306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Ołownik 200 m od przystanku PKS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11, poz. 46 z 1978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Aleja 152 szt.: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192-425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Sztynort Duży, wzdłuż drogi biegnącej ze wsi Kamionka Wielka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2, poz. 10 z 1980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12/80 Woj. Suw. Z 12.03.1980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270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Aleja 10 szt.: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182-365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Sztynort Duży, przy alei prowadzącej do ruin starej herbaciarni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2, poz. 10 z 1980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12/80 Woj. Suw. Z 12.03.1980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271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- 16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300-555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18-26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Sztynort Duży, na skraju kompleksu leśnego Mokre, na gruntach rolnych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2, poz. 10 z 1980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12/80 Woj. Suw. Z 12.03.1980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- 3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502, 828, 535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Sztynort Duży, park zabytkowy, E część parku przy fosie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- 4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565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15-20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Sztynort Duży, park zabytkowy, N część na granicy z łąką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jesion wyniosły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Łęgwarowo, w parku zabytkowym przy alei pałacowej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topola biała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Populus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alba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478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Łęgwarowo, park zabytkowy, przy starej zarośniętej alei, niedaleko pałacu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jesion wyniosły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385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Łęgwarowo, w parku zabytkowym przy alei pałacowej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297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jesion wyniosły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408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Łęgwarowo, w parku zabytkowym przy alei pałacowej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:rsidTr="00637B4A">
        <w:trPr>
          <w:cantSplit/>
          <w:trHeight w:val="1808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topola biała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Populus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alba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628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Rudziszki, w parku zabytkowym przy alei pałacowej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- 3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335, 333, 285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Rudziszki, park zabytkowy, przy alei z parku do szpitala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300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Rudziszki, park zabytkowy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brzoza brodawkowata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Betula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pendula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628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Klimki, park zabytkowy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  <w:lang w:val="en-US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  <w:lang w:val="en-US"/>
              </w:rPr>
              <w:t>jesion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  <w:lang w:val="en-US"/>
              </w:rPr>
              <w:t>wyniosły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>Fraxinus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 xml:space="preserve"> </w:t>
            </w:r>
            <w:r w:rsidRPr="00E50D14">
              <w:rPr>
                <w:rFonts w:ascii="Calibri" w:hAnsi="Calibri" w:cs="Calibri"/>
                <w:sz w:val="22"/>
                <w:szCs w:val="22"/>
                <w:lang w:val="en-US"/>
              </w:rPr>
              <w:t xml:space="preserve">excelsior- 3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  <w:lang w:val="en-US"/>
              </w:rPr>
              <w:t>szt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  <w:lang w:val="en-US"/>
              </w:rPr>
              <w:t>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628, 345, 375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30, 25, 27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Klimki, park zabytkowy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Trygort, przy zabudowaniach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14, poz. 116 z 1994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44/94 Woj. Suw. z 28.04.1994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406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w. Wesołówko, przy drodze z Pereł do Węgielsztyna, na posesji p. Cz.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Grzeszczułka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14, poz. 116 z 1994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44/94 Woj. Suw. z 28.04.1994 r.</w:t>
            </w:r>
          </w:p>
        </w:tc>
      </w:tr>
      <w:tr w:rsidR="00BF38EF" w:rsidRPr="00E50D14" w:rsidTr="00637B4A">
        <w:trPr>
          <w:cantSplit/>
          <w:trHeight w:val="1808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332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w. Kietlice, obręb 17, nr dz.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ewid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5/28, na posesji p.  Sawickich, przy budynku mieszkalnym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49, poz. 139 z 1996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32/96 Woj. Suw. z 26.06.1996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w. Kietlice, obręb 17, nr dz.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ewid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5/28, na posesji p.  Sawickich, przy budynku mieszkalnym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49, poz. 139 z 1996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32/96 Woj. Suw. z 26.06.1996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w. Kietlice, obręb 17, nr dz.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ewid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5/28, na posesji p.  Sawickich, przy budynku mieszkalnym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49, poz. 139 z 1996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32/96 Woj. Suw. z 26.06.1996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- 6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355-223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20-22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Węgorzewo, park miejski im. Helwinga przy ul. Zamkowej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49, poz. 139 z 1996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32/96 Woj. Suw. z 26.06.1996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grab pospolity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Carpinus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betulus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Węgorzewo, park miejski im. Helwinga przy ul. Zamkowej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49, poz. 139 z 1996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32/96 Woj. Suw. z 26.06.1996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429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sylvatica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Węgorzewo, park miejski im. Helwinga przy ul. Zamkowej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49, poz. 139 z 1996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32/96 Woj. Suw. z 26.06.1996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bookmarkStart w:id="0" w:name="_GoBack"/>
            <w:bookmarkEnd w:id="0"/>
            <w:r w:rsidRPr="00E50D14">
              <w:rPr>
                <w:rFonts w:ascii="Calibri" w:hAnsi="Calibri" w:cs="Calibri"/>
                <w:sz w:val="22"/>
                <w:szCs w:val="22"/>
              </w:rPr>
              <w:t>592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362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Klimki, w parku podworskim ok. 150 m na E od pałacu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74, poz. 510 z 1998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222/98 Woj. Suw. z 14.12.1998 r.</w:t>
            </w:r>
          </w:p>
        </w:tc>
      </w:tr>
      <w:tr w:rsidR="00BF38EF" w:rsidRPr="00E50D14" w:rsidTr="00637B4A">
        <w:trPr>
          <w:cantSplit/>
          <w:trHeight w:val="1714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Klimki, w parku podworskim ok. 160 m na E od pałacu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74, poz. 510 z 1998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222/98 Woj. Suw. z 14.12.1998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topola biała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Populus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alba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437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Łęgwarowo, w parku podworskim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74, poz. 510 z 1998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222/98 Woj. Suw. z 14.12.1998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989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dąb szypułkowy- 2 szt.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360-370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Borki,Węgorzewo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ul.Łuczańska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33, pensjonat „Pod dębami”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1162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565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Borki, Węgorzewo, ul. Pionierów k/b. Sądu, wł. UM Węgorzewo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134, poz. 1685 2004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1388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Aleja: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-238 szt. 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jesion 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-6 szt. 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grusza 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Pyrus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-5 szt. 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>-4 szt.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klon </w:t>
            </w:r>
            <w:r w:rsidRPr="00E50D14">
              <w:rPr>
                <w:rFonts w:ascii="Calibri" w:hAnsi="Calibri" w:cs="Calibri"/>
                <w:i/>
                <w:sz w:val="22"/>
                <w:szCs w:val="22"/>
              </w:rPr>
              <w:t>Acer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 xml:space="preserve">-4 szt. 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wiąz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Ulmu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-2 szt. 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brzoza 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Wetula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-1 szt. 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sosna </w:t>
            </w:r>
            <w:r w:rsidRPr="00E50D14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r>
              <w:rPr>
                <w:rFonts w:ascii="Calibri" w:hAnsi="Calibri" w:cs="Calibri"/>
                <w:iCs/>
                <w:sz w:val="22"/>
                <w:szCs w:val="22"/>
              </w:rPr>
              <w:t xml:space="preserve">-1 szt.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137-pow. 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 1200</w:t>
            </w:r>
          </w:p>
          <w:p w:rsidR="00BF38EF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137-370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300-435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260-675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250-484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282, 322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496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8-32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8-19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9,5-14,5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12-21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16,5-25,5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11, 13,5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16,5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aleja zlokalizowana przy drodze łączącej miejscowość Sztynort z miejscowością Łabapa wzdłuż brzegu Jeziora Łaba do Jeziora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Sztynorckiego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BF38EF" w:rsidRPr="00E50D14" w:rsidRDefault="00BF38EF" w:rsidP="00BF38EF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BF38EF" w:rsidRPr="00E50D14" w:rsidRDefault="00BF38EF" w:rsidP="00BF38EF">
            <w:pPr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Nr 155, poz. 2057</w:t>
            </w:r>
          </w:p>
          <w:p w:rsidR="00BF38EF" w:rsidRPr="00E50D14" w:rsidRDefault="00BF38EF" w:rsidP="00BF38EF">
            <w:pPr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 17.10.2007 r.</w:t>
            </w:r>
          </w:p>
          <w:p w:rsidR="00BF38EF" w:rsidRPr="00E50D14" w:rsidRDefault="00BF38EF" w:rsidP="00BF38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1389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klon zwyczajny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Cs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platanoides-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114 szt. 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cordata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-2 szt.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496-1020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pow. 1000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pow. 1300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3-21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20, 24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aleja rozpoczyna się w miejscowości Jakunowo przy drodze asfaltowej z miejscowości Stulichy biegnącej do miejscowości Pawłowo i ciągnie się w kierunku południowym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:rsidR="00BF38EF" w:rsidRPr="00E50D14" w:rsidRDefault="00BF38EF" w:rsidP="00BF38EF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BF38EF" w:rsidRPr="00E50D14" w:rsidRDefault="00BF38EF" w:rsidP="00BF38EF">
            <w:pPr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Nr 155, poz. 2057</w:t>
            </w:r>
          </w:p>
          <w:p w:rsidR="00BF38EF" w:rsidRPr="00E50D14" w:rsidRDefault="00BF38EF" w:rsidP="00BF38EF">
            <w:pPr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 17.10.2007 r.</w:t>
            </w:r>
          </w:p>
          <w:p w:rsidR="00BF38EF" w:rsidRPr="00E50D14" w:rsidRDefault="00BF38EF" w:rsidP="00BF38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8EF" w:rsidRPr="00E50D14" w:rsidTr="00637B4A">
        <w:trPr>
          <w:cantSplit/>
          <w:trHeight w:val="1579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dawny cmentarz przy drodze z miejscowości Wyskok do miejscowości Marszałki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Nr 177, poz. 2598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18.11.2008 r.</w:t>
            </w:r>
          </w:p>
          <w:p w:rsidR="00BF38EF" w:rsidRPr="00E50D14" w:rsidRDefault="00BF38EF" w:rsidP="00BF38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przy drodze z miejscowości Sztynort Duży do Sztynort Mały, 200 m od skrętu na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Łabap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po prawej stronie drogi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Nr 177, poz. 2598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18.11.2008 r.</w:t>
            </w:r>
          </w:p>
          <w:p w:rsidR="00BF38EF" w:rsidRPr="00E50D14" w:rsidRDefault="00BF38EF" w:rsidP="00BF38EF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dąb szypułkowy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517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33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 (działka nr 290/1 obręb Tarławki) w pobliżu miejscowości Kamień, około 150-200 m od starej leśniczówki na skraju lasu, nieopodal podmokłej łąki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</w:t>
            </w:r>
          </w:p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 2010 r.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Nr 78, poz. 1265 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Dąb szypułkowy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720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35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D55A2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 (działka nr 289 obręb Tarławki) w pobliżu miejscowości Kamień, około 700 m od skrzyżowania drogi asfaltowej i drogi prowadzącej w głąb lasu w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msc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Kamień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</w:t>
            </w:r>
          </w:p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 2010 r.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Nr 78, poz. 1266 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145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- 40 szt.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300-610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25-30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Radzieje,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Mokre oddz. 254, 255, 256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R.XII-314/64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139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D55A2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2,5 km od Wielbarka przy drodze do Jedwabna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Rlb-16/139/52 29.12.1952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D55A2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Szczytno,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Wesoły Grunt oddz. 131 (1966), obok ruin osady śródleśnej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Rlb-16/145/52 29.12.1952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Ciemna Dąbrowa 8, grunty J. Murach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RGŻL-op-429/84 11.06.1984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485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335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m. Łatana Wielka, wł. p.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Płochaczyk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847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560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przy drodze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Zapadki-Cupel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D55A2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Uchwała  Nr 68/XIII/96 Rady Gminy w Wielbarku 1996 r.</w:t>
            </w:r>
          </w:p>
        </w:tc>
      </w:tr>
      <w:tr w:rsidR="00BF38EF" w:rsidRPr="00E50D14" w:rsidTr="00637B4A">
        <w:trPr>
          <w:cantSplit/>
          <w:trHeight w:val="1325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848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Wielbark, ul. 1 Maja 3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D55A2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Uchwała Nr 68/XIII/96 Rady Gminy w Wielbarku 1996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849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 pobliżu drogi do Szczytna, 3 km od Wielbarka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D55A2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Uchwała Nr 68/XIII/96 Rady Gminy w Wielbarku 1996 r.</w:t>
            </w:r>
          </w:p>
        </w:tc>
      </w:tr>
      <w:tr w:rsidR="00BF38EF" w:rsidRPr="00E50D14" w:rsidTr="00637B4A">
        <w:trPr>
          <w:cantSplit/>
          <w:trHeight w:val="3082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 xml:space="preserve">- 7 szt., 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lipa drobnolistna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- 1 szt.,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wiąz szypułkowy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Ulmus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glabra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- 1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200-330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460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28,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28,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Wesołowo, oddz. 87p, osada robotnicza ALP nad rz. Omulew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895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- 5 szt.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, 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- 7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185-270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150-235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28,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Kucbork, oddz. 48b, przy drodze Wielbark-Zabiele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896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wiąz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Ulmus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glabra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395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Dąbrowa, oddz. 604a, osada robotnicza ALP, S od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Przeździęka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Wlk.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897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495, 540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27, 26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Dąbrowa, oddz. 652b, w pobliżu drogi Przeździęk Wlk.-Baranowo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898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320, 290 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24, 24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Przegańsk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oddz. 89b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900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D55A2" w:rsidP="00BD55A2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 xml:space="preserve"> Wielbark</w:t>
            </w:r>
            <w:r w:rsidR="00BF38EF" w:rsidRPr="00E50D14">
              <w:rPr>
                <w:rFonts w:ascii="Calibri" w:hAnsi="Calibri" w:cs="Calibri"/>
                <w:sz w:val="22"/>
                <w:szCs w:val="22"/>
              </w:rPr>
              <w:t xml:space="preserve"> „Pole Rokita” k/</w:t>
            </w:r>
            <w:proofErr w:type="spellStart"/>
            <w:r w:rsidR="00BF38EF" w:rsidRPr="00E50D14">
              <w:rPr>
                <w:rFonts w:ascii="Calibri" w:hAnsi="Calibri" w:cs="Calibri"/>
                <w:sz w:val="22"/>
                <w:szCs w:val="22"/>
              </w:rPr>
              <w:t>Przeździęka</w:t>
            </w:r>
            <w:proofErr w:type="spellEnd"/>
            <w:r w:rsidR="00BF38EF" w:rsidRPr="00E50D14">
              <w:rPr>
                <w:rFonts w:ascii="Calibri" w:hAnsi="Calibri" w:cs="Calibri"/>
                <w:sz w:val="22"/>
                <w:szCs w:val="22"/>
              </w:rPr>
              <w:t xml:space="preserve"> Wlk., grunt E. </w:t>
            </w:r>
            <w:proofErr w:type="spellStart"/>
            <w:r w:rsidR="00BF38EF" w:rsidRPr="00E50D14">
              <w:rPr>
                <w:rFonts w:ascii="Calibri" w:hAnsi="Calibri" w:cs="Calibri"/>
                <w:sz w:val="22"/>
                <w:szCs w:val="22"/>
              </w:rPr>
              <w:t>Karawczyka</w:t>
            </w:r>
            <w:proofErr w:type="spellEnd"/>
            <w:r w:rsidR="00BF38EF" w:rsidRPr="00E50D14">
              <w:rPr>
                <w:rFonts w:ascii="Calibri" w:hAnsi="Calibri" w:cs="Calibri"/>
                <w:sz w:val="22"/>
                <w:szCs w:val="22"/>
              </w:rPr>
              <w:t xml:space="preserve"> dz. nr 261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901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wiąz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Ulmus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glabra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410, 315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16, 22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Karolinka, oddz. 506j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902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405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Karolinka, oddz. 530f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- 6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250-270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Wałpusz, oddz. 283i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Wałpusz, oddz. 272d, przy drodze leśnej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350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Wałpusz, oddz. 273a, k/m. Stachy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D55A2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klon zwyczajny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Wałpusz, oddz. 273a, k/m. Stachy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300, 310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Wałpusz, oddz. 266a, k/m. Stachy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, 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225, 320,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 240, 390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19,21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21, 22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Trzcianka, oddz. 359h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205+240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Trzcianka, oddz. 563a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910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414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Trzcianka, oddz. 563a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911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robur- 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385, 390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Kipary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wł. p. J. Deptuły, dz. nr 63/2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912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490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przy drodze Lejkowo-Łatana,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obr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Borki W., wł. p. S. Pliszki, dz. nr 160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913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- 7 szt.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, </w:t>
            </w:r>
          </w:p>
          <w:p w:rsidR="00BF38EF" w:rsidRPr="00E50D14" w:rsidRDefault="00BF38EF" w:rsidP="00BD55A2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klon zwyczajny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- 7szt.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175-205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135-200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Borki, oddz. 323a, k/m. Borki Wielbarskie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914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sosna pospolita 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285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Borki, oddz. 304a, k/m. Borki Wielbarskie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915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Borki, oddz. 304a, k/m. Borki Wielbarskie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916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440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Borki, oddz. 262Ac, k/m.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Nawojowiec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Lesiny Małe, rośnie na dz. nr 63 – użytkowanej jako pastwisko – ok. 200 m od drogi powiatowej Zieleniec – Lesiny Wielkie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Uchwała Nr XX/145/2002 Rady Gminy Wielbark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z dnia 30 kwietnia 2002 r. 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Lesiny Wielkie, rośnie na  dz. P. Wiesława Jacyna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Uchwała Nr XX/145/2002 Rady Gminy Wielbark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z dnia 30 kwietnia 2002 r. 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Jałowiec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Juniperus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70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7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m. Lesiny Wielkie, rośnie po lewej stronie przy drodze gminnej prowadzącej z Łatanej Wielkiej na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Olędry</w:t>
            </w:r>
            <w:proofErr w:type="spellEnd"/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Uchwała Nr XX/145/2002 Rady Gminy Wielbark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z dnia 30 kwietnia 2002 r. 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Jałowiec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Juniperus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Lesiny Wielkie, rośnie przy drodze gminnej Łatana Mała – Lesiny Małe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Uchwała Nr XX/145/2002 Rady Gminy Wielbark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z dnia 30 kwietnia 2002 r. 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340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Wesołowo, rośnie przy drodze gminnej, obok zabudowań Państwa Zawrotnych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Uchwała Nr XVI/108/04 Rady Gminy Wielbark z dnia 21 września 2004 r. </w:t>
            </w:r>
          </w:p>
        </w:tc>
      </w:tr>
      <w:tr w:rsidR="00D975B5" w:rsidRPr="00E50D14" w:rsidTr="00637B4A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975B5" w:rsidRPr="00E50D14" w:rsidRDefault="00D975B5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975B5" w:rsidRPr="00E50D14" w:rsidRDefault="00D975B5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Dąb szypułkowy „Kołodziej” 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(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975B5" w:rsidRPr="00E50D14" w:rsidRDefault="00D975B5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500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975B5" w:rsidRPr="00E50D14" w:rsidRDefault="00D975B5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975B5" w:rsidRPr="00E50D14" w:rsidRDefault="00D975B5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975B5" w:rsidRPr="00E50D14" w:rsidRDefault="00D975B5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Dz. nr 3317 obręb Kołodziejowy Grąd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B5" w:rsidRPr="00E50D14" w:rsidRDefault="00D975B5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. poz. 4174 z 15.10.2020 r.</w:t>
            </w:r>
          </w:p>
        </w:tc>
      </w:tr>
      <w:tr w:rsidR="00D975B5" w:rsidRPr="00E50D14" w:rsidTr="00637B4A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975B5" w:rsidRDefault="00D975B5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975B5" w:rsidRDefault="00D975B5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Sosna zwyczajna </w:t>
            </w:r>
            <w:r w:rsidRPr="00D975B5">
              <w:rPr>
                <w:rFonts w:ascii="Calibri" w:hAnsi="Calibri" w:cs="Calibri"/>
                <w:i/>
                <w:sz w:val="22"/>
                <w:szCs w:val="22"/>
              </w:rPr>
              <w:t>(</w:t>
            </w:r>
            <w:proofErr w:type="spellStart"/>
            <w:r w:rsidRPr="00D975B5">
              <w:rPr>
                <w:rFonts w:ascii="Calibri" w:hAnsi="Calibri" w:cs="Calibri"/>
                <w:i/>
                <w:sz w:val="22"/>
                <w:szCs w:val="22"/>
              </w:rPr>
              <w:t>Pinus</w:t>
            </w:r>
            <w:proofErr w:type="spellEnd"/>
            <w:r w:rsidRPr="00D975B5">
              <w:rPr>
                <w:rFonts w:ascii="Calibri" w:hAnsi="Calibri" w:cs="Calibri"/>
                <w:i/>
                <w:sz w:val="22"/>
                <w:szCs w:val="22"/>
              </w:rPr>
              <w:t xml:space="preserve"> </w:t>
            </w:r>
            <w:proofErr w:type="spellStart"/>
            <w:r w:rsidRPr="00D975B5">
              <w:rPr>
                <w:rFonts w:ascii="Calibri" w:hAnsi="Calibri" w:cs="Calibri"/>
                <w:i/>
                <w:sz w:val="22"/>
                <w:szCs w:val="22"/>
              </w:rPr>
              <w:t>silvestris</w:t>
            </w:r>
            <w:proofErr w:type="spellEnd"/>
            <w:r w:rsidRPr="00D975B5">
              <w:rPr>
                <w:rFonts w:ascii="Calibri" w:hAnsi="Calibri" w:cs="Calibri"/>
                <w:i/>
                <w:sz w:val="22"/>
                <w:szCs w:val="22"/>
              </w:rPr>
              <w:t>)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975B5" w:rsidRDefault="00D975B5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372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975B5" w:rsidRDefault="00D975B5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975B5" w:rsidRDefault="00D975B5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D975B5" w:rsidRDefault="00D975B5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Dz. nr 3279 obręb Ciemna Dąbrowa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975B5" w:rsidRDefault="00D975B5" w:rsidP="00D975B5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. poz. 4174 z 15.10.2020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D975B5" w:rsidP="00D975B5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</w:t>
            </w:r>
            <w:r w:rsidR="00BF38EF" w:rsidRPr="00E50D14">
              <w:rPr>
                <w:rFonts w:ascii="Calibri" w:hAnsi="Calibri" w:cs="Calibri"/>
                <w:sz w:val="22"/>
                <w:szCs w:val="22"/>
              </w:rPr>
              <w:t>odrzew europejski (</w:t>
            </w:r>
            <w:proofErr w:type="spellStart"/>
            <w:r w:rsidR="00BF38EF" w:rsidRPr="00E50D14">
              <w:rPr>
                <w:rFonts w:ascii="Calibri" w:hAnsi="Calibri" w:cs="Calibri"/>
                <w:i/>
                <w:sz w:val="22"/>
                <w:szCs w:val="22"/>
              </w:rPr>
              <w:t>larix</w:t>
            </w:r>
            <w:proofErr w:type="spellEnd"/>
            <w:r w:rsidR="00BF38EF" w:rsidRPr="00E50D14">
              <w:rPr>
                <w:rFonts w:ascii="Calibri" w:hAnsi="Calibri" w:cs="Calibri"/>
                <w:i/>
                <w:sz w:val="22"/>
                <w:szCs w:val="22"/>
              </w:rPr>
              <w:t xml:space="preserve"> </w:t>
            </w:r>
            <w:proofErr w:type="spellStart"/>
            <w:r w:rsidR="00BF38EF" w:rsidRPr="00E50D14">
              <w:rPr>
                <w:rFonts w:ascii="Calibri" w:hAnsi="Calibri" w:cs="Calibri"/>
                <w:i/>
                <w:sz w:val="22"/>
                <w:szCs w:val="22"/>
              </w:rPr>
              <w:t>decidua</w:t>
            </w:r>
            <w:proofErr w:type="spellEnd"/>
            <w:r w:rsidR="00BF38EF" w:rsidRPr="00E50D14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246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Wieliczki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Oddz. 110c,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Olecko,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Kłosowo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Poz. 4020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9.11.2015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Modrzew europejski (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larix</w:t>
            </w:r>
            <w:proofErr w:type="spellEnd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decidua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244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Wieliczki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Oddz. 110h,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Olecko,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Kłosowo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Poz. 4020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9.11.2015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Dąb szypułkowy (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316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Wieliczki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Oddz. 114c,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Olecko,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Kłosowo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Poz. 4020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9.11.2015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modrzew europejski (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Larix</w:t>
            </w:r>
            <w:proofErr w:type="spellEnd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decidua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) -grupa 4 drzew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271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246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235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249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Wieliczki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Oddz. 109a,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Kłosowo, uroczysko Cimochy, oddział graniczy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gruntami wsi Wasilówka; grupa modrzewi rozproszona w drzewostanie świerkowym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Poz. 4020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9.11.2015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Aleja: wierzba biała (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Salix</w:t>
            </w:r>
            <w:proofErr w:type="spellEnd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 xml:space="preserve"> alba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) – 16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180-320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20-28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Wieliczki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Oddz. 117n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Kłosowo, uroczysko Markowskie, 600 m od szosy Olecko- Krupin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  <w:p w:rsidR="00BF38EF" w:rsidRPr="00E50D14" w:rsidRDefault="00BF38EF" w:rsidP="00BF38EF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Poz. 4020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9.11.2015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118/52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Ławki, przy drodze na S krańcu zabudowań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118/52 Prez. WRN w Olsztynie z 29.12.1952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108/52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D55A2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Książki, oddz. 10a, na brzegu rz. Pasłęki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108/52 Prez. WRN w Olsztynie z 29.12.1952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109/52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530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Książki, oddz. 14a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109/52 Prez. WRN w Olsztynie z 29.12.1952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119/52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380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b. PGR Słobity w parku przy drodze, 15 m od tamy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119/52 Prez. WRN w Olsztynie z 29.12.1952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113/52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D55A2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buk pospolity   odm. purpurowa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b. PGR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Słóbity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 parku przy ruinach pałacu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113/52 Prez. WRN w Olsztynie z 29.12.1952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114/52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przy szosie Karwiny-Słobity (droga jak 111/52 i 112/52)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114/52 Prez. WRN w Olsztynie z 29.12.1952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112/52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przy szosie Karwiny-Słobity ok. 1 km od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Słobit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112/52 Prez. WRN w Olsztynie z 29.12.1952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116/52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przy szosie Karwiny-Słobity ok. 1 km od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Słobit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116/52 Prez. WRN w Olsztynie z 29.12.1952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111/52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przy szosie Karwiny-Słobity ok. 1 km od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Słobit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111/52 Prez. WRN w Olsztynie z 29.12.1952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251/57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560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b. PGR Tatarki na polu przy oddz. 133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Dec. Nr Lb-251/57 Prez. WRN w Olsztynie z 15.08.1957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249/59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 przy drodze do Tatarek, ok. 0,5 km od zabudowań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Orzec. Nr 249/59 Prez. WRN w Olsztynie z 07.09.1959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259/59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585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169c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Orzec. Nr 259/59 Prez. WRN w Olsztynie z 07.09.1959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250/59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ok. 1 km na N od wsi Spędy na brzegu rz. Pasłęki, na gruncie b. PGR-u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Orzec. Nr 250/59 Prez. WRN w Olsztynie z 07.09.1959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307/64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730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Ławki, na skraju parku ok. 300 m od zabudowań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Dec. Nr R.X. 307/64 Prez. WRN w Olsztynie z 14.03.1964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305/64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 na skraju jaru ok. 200 m od szosy Orneta-Młynary na gruncie b. PGR-u Spędy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Dec. Nr R.X. 305/64 Prez. WRN w Olsztynie z 14.03.1964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306/64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kikut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 ok. 100 m od szosy Orneta-Młynary na gruncie b. PGR-u Spędy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Dec. Nr R.X. 306/64 Prez. WRN w Olsztynie z 14.03.1964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1/91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515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Stępniewo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oddz. 315a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Orzec. Nr 1/91 Woj. Elbląskiego z 05.01.1991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Ławki w parku- 150 m od zabudowań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D55A2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365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Ławki w parku- 200 m od zabudowań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32/92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138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31/92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138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34/92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415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35/92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33/92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380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38/92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36/92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D55A2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410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10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10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12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41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410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42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26/92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42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42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42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510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169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41/92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585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 193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44/92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Przy drodze Słobity-Pasłęk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161/93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131h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162/93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700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131h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160/93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131h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163/93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134b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154/93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130d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159/93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485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130d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155/93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130d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156/93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130d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157/93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130d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158/93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wiąz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Ulmus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laevis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322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130d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144/93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- 3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340-440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18-20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151/93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D55A2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czeremcha zwyczajna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Prunus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padus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145/93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620, 640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18, 20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140/93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148/93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146/93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580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141/93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143/93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150/93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- 3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371-520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142/93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- 8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360-650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18-25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149/93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147/93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152/93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680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ok. 800 m od osiedla mieszkaniowego b. PGR Spędy, na prawym brzegu Dobrskiej Strugi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153/93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ok. 800 m od osiedla mieszkaniowego b. PGR Spędy, na prawym brzegu Dobrskiej Strugi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19/94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Gładysze, droga dojazdowa do pałacu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21/94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Gładysze, droga dojazdowa do pałacu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20/94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330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Gładysze, droga dojazdowa do pałacu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14/94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9/94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18/94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jesion wyniosły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17/94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jesion wyniosły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13/94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kasztanowiec zwyczajny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Aesculus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hippocastanum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11/94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10/94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16/94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15/94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360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12/94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9/98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460, 510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Góry, osiedle b. PGR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8/98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Stępniewo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oddz. 320a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131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1,8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m.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Franiciszkowo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Giżycko,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Franciszkowo, oddz. 230b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Orzecz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Prezydium WRN w Olsztynie z 29.12.1952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RLB-16/5/52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147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925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m.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Franiciszkowo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Giżycko,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Franciszkowo, oddz. 233g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Dec. Prezydium WRN w Olsztynie z 27.11.1961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R.XII-281/61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D55A2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Wierzba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Salix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sp.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Kamionka,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Giżycko,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Kamionka, oddz. 66/1965 nad jez.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Dobskie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NR 331/68 z 26.06.1968 r.</w:t>
            </w:r>
          </w:p>
        </w:tc>
      </w:tr>
      <w:tr w:rsidR="00BF38EF" w:rsidRPr="00E50D14" w:rsidTr="00637B4A">
        <w:trPr>
          <w:cantSplit/>
          <w:trHeight w:val="999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klon pospolity 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277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Wężówka, własność p. W. Waszkiewicz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11, poz. 46 z 1978 r.</w:t>
            </w:r>
          </w:p>
        </w:tc>
      </w:tr>
      <w:tr w:rsidR="00BF38EF" w:rsidRPr="00E50D14" w:rsidTr="00637B4A">
        <w:trPr>
          <w:cantSplit/>
          <w:trHeight w:val="1029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 272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w. Wężówka, przy SP, tworzą bramę do szkoły 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11, poz. 46 z 1978 r.</w:t>
            </w:r>
          </w:p>
        </w:tc>
      </w:tr>
      <w:tr w:rsidR="00BF38EF" w:rsidRPr="00E50D14" w:rsidTr="00637B4A">
        <w:trPr>
          <w:cantSplit/>
          <w:trHeight w:val="1488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327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Wężówka, własność p. R. Świderskiego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11, poz. 46 z 1978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610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Aleja: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- 8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221, 204, 265, 259, 236, 226, 181, 238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26, 24, 29, 27, 26, 24, 27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Wydminy, Plac Grunwaldzki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Suw. Nr 74 poz. 510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1998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222/98 Woj. Suw. z 14.12.1998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611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klon pospolity 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Wydminy, ok. 15 m w kierunku S-E od budynku stacji PKP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Suw. Nr 74 poz. 510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1998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222/98 Woj. Suw. z 14.12.1998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612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klon pospolity 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218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Wydminy, ok. 15 m w kierunku N-E od budynku stacji PKP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Suw. Nr 74 poz. 510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1998 r.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222/98 Woj. Suw. z 14.12.1998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990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325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Giżycko, Wężówka na posesji nr 12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1238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D55A2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sosna czarna </w:t>
            </w:r>
            <w:proofErr w:type="spellStart"/>
            <w:r w:rsidR="00BF38EF"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="00BF38EF"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="00BF38EF"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nigra</w:t>
            </w:r>
            <w:proofErr w:type="spellEnd"/>
            <w:r w:rsidR="00BF38EF"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- </w:t>
            </w:r>
            <w:r w:rsidR="00BF38EF" w:rsidRPr="00E50D14">
              <w:rPr>
                <w:rFonts w:ascii="Calibri" w:hAnsi="Calibri" w:cs="Calibri"/>
                <w:sz w:val="22"/>
                <w:szCs w:val="22"/>
              </w:rPr>
              <w:t>2 szt.,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sosna pospolita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sylvestris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- 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1 szt., o osobliwym kształcie korony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185-188, 225</w:t>
            </w:r>
          </w:p>
          <w:p w:rsidR="00BF38EF" w:rsidRPr="00E50D14" w:rsidRDefault="00BF38EF" w:rsidP="00BF38EF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22-26, 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Giżycko,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Wydminy, m. Wężówka, oddz. 140h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134, poz.1685 2004 r.</w:t>
            </w:r>
          </w:p>
        </w:tc>
      </w:tr>
      <w:tr w:rsidR="00BF38EF" w:rsidRPr="00E50D14" w:rsidTr="00637B4A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_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grab pospolity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eastAsia="Times New Roman" w:hAnsi="Calibri" w:cs="Calibri"/>
                <w:i/>
                <w:sz w:val="22"/>
                <w:szCs w:val="22"/>
                <w:lang w:eastAsia="pl-PL"/>
              </w:rPr>
              <w:t>Carpinus</w:t>
            </w:r>
            <w:proofErr w:type="spellEnd"/>
            <w:r w:rsidRPr="00E50D14">
              <w:rPr>
                <w:rFonts w:ascii="Calibri" w:eastAsia="Times New Roman" w:hAnsi="Calibri" w:cs="Calibri"/>
                <w:i/>
                <w:sz w:val="22"/>
                <w:szCs w:val="22"/>
                <w:lang w:eastAsia="pl-PL"/>
              </w:rPr>
              <w:t xml:space="preserve"> </w:t>
            </w:r>
            <w:proofErr w:type="spellStart"/>
            <w:r w:rsidRPr="00E50D14">
              <w:rPr>
                <w:rFonts w:ascii="Calibri" w:eastAsia="Times New Roman" w:hAnsi="Calibri" w:cs="Calibri"/>
                <w:i/>
                <w:sz w:val="22"/>
                <w:szCs w:val="22"/>
                <w:lang w:eastAsia="pl-PL"/>
              </w:rPr>
              <w:t>betulus</w:t>
            </w:r>
            <w:proofErr w:type="spellEnd"/>
            <w:r w:rsidRPr="00E50D14">
              <w:rPr>
                <w:rFonts w:ascii="Calibri" w:eastAsia="Times New Roman" w:hAnsi="Calibri" w:cs="Calibri"/>
                <w:sz w:val="22"/>
                <w:szCs w:val="22"/>
                <w:lang w:eastAsia="pl-PL"/>
              </w:rPr>
              <w:t>- 1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Wydminy, 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m. Wydminy </w:t>
            </w:r>
          </w:p>
          <w:p w:rsidR="00BF38EF" w:rsidRPr="00E50D14" w:rsidRDefault="00BF38EF" w:rsidP="00BF38EF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pododdział 102o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38EF" w:rsidRPr="00E50D14" w:rsidRDefault="00BF38EF" w:rsidP="00BF38EF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177, poz.2651 z 2011 r.</w:t>
            </w:r>
          </w:p>
        </w:tc>
      </w:tr>
    </w:tbl>
    <w:p w:rsidR="00600662" w:rsidRPr="00E50D14" w:rsidRDefault="00600662" w:rsidP="00E50D14">
      <w:pPr>
        <w:rPr>
          <w:rFonts w:ascii="Calibri" w:hAnsi="Calibri" w:cs="Calibri"/>
          <w:sz w:val="22"/>
          <w:szCs w:val="22"/>
        </w:rPr>
      </w:pPr>
    </w:p>
    <w:sectPr w:rsidR="00600662" w:rsidRPr="00E50D14">
      <w:pgSz w:w="11905" w:h="16837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BB6"/>
    <w:rsid w:val="00054A19"/>
    <w:rsid w:val="000C3D13"/>
    <w:rsid w:val="00233BF9"/>
    <w:rsid w:val="002813EA"/>
    <w:rsid w:val="002F34A5"/>
    <w:rsid w:val="0035297A"/>
    <w:rsid w:val="0035573C"/>
    <w:rsid w:val="0040521C"/>
    <w:rsid w:val="00461D44"/>
    <w:rsid w:val="005161A4"/>
    <w:rsid w:val="005B6B10"/>
    <w:rsid w:val="00600662"/>
    <w:rsid w:val="00637B4A"/>
    <w:rsid w:val="006A793A"/>
    <w:rsid w:val="00894F39"/>
    <w:rsid w:val="008B6DFC"/>
    <w:rsid w:val="00965046"/>
    <w:rsid w:val="009A39AF"/>
    <w:rsid w:val="00A14C0F"/>
    <w:rsid w:val="00BD55A2"/>
    <w:rsid w:val="00BF38EF"/>
    <w:rsid w:val="00C32EEF"/>
    <w:rsid w:val="00D975B5"/>
    <w:rsid w:val="00E13ECB"/>
    <w:rsid w:val="00E50D14"/>
    <w:rsid w:val="00E85EE4"/>
    <w:rsid w:val="00F47AC9"/>
    <w:rsid w:val="00FA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CF73CBDD-1401-4B15-A670-FF9AA7720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widowControl w:val="0"/>
      <w:suppressAutoHyphens/>
    </w:pPr>
    <w:rPr>
      <w:rFonts w:eastAsia="Lucida Sans Unicode"/>
      <w:sz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Domylnaczcionkaakapitu1">
    <w:name w:val="Domyślna czcionka akapitu1"/>
  </w:style>
  <w:style w:type="character" w:customStyle="1" w:styleId="WW-Absatz-Standardschriftart11">
    <w:name w:val="WW-Absatz-Standardschriftart11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WW-Zawartotabeli11111111111111111111111111111111111111111111">
    <w:name w:val="WW-Zawartość tabeli11111111111111111111111111111111111111111111"/>
    <w:basedOn w:val="Tekstpodstawowy"/>
    <w:pPr>
      <w:suppressLineNumbers/>
    </w:pPr>
  </w:style>
  <w:style w:type="paragraph" w:customStyle="1" w:styleId="WW-Nagwektabeli11111111111111111111111111111111111111111111">
    <w:name w:val="WW-Nagłówek tabeli11111111111111111111111111111111111111111111"/>
    <w:basedOn w:val="WW-Zawartotabeli11111111111111111111111111111111111111111111"/>
    <w:pPr>
      <w:jc w:val="center"/>
    </w:pPr>
    <w:rPr>
      <w:b/>
      <w:bCs/>
      <w:i/>
      <w:iCs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20</Pages>
  <Words>4235</Words>
  <Characters>25413</Characters>
  <Application>Microsoft Office Word</Application>
  <DocSecurity>0</DocSecurity>
  <Lines>211</Lines>
  <Paragraphs>59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kpalaszewska</dc:creator>
  <cp:keywords/>
  <cp:lastModifiedBy>Iwona Bobek</cp:lastModifiedBy>
  <cp:revision>6</cp:revision>
  <cp:lastPrinted>2013-05-28T06:09:00Z</cp:lastPrinted>
  <dcterms:created xsi:type="dcterms:W3CDTF">2020-09-05T18:53:00Z</dcterms:created>
  <dcterms:modified xsi:type="dcterms:W3CDTF">2020-11-16T14:42:00Z</dcterms:modified>
</cp:coreProperties>
</file>