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8955" w14:textId="77777777" w:rsidR="0074635D" w:rsidRDefault="0074635D" w:rsidP="0074635D">
      <w:pPr>
        <w:rPr>
          <w:rFonts w:cstheme="minorHAnsi"/>
          <w:b/>
          <w:color w:val="000000"/>
          <w:sz w:val="24"/>
          <w:szCs w:val="24"/>
        </w:rPr>
      </w:pPr>
    </w:p>
    <w:p w14:paraId="7A6158F1" w14:textId="77777777" w:rsidR="00F76F4A" w:rsidRPr="002857C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B123C2">
        <w:rPr>
          <w:i/>
          <w:sz w:val="18"/>
          <w:szCs w:val="18"/>
        </w:rPr>
        <w:t>e</w:t>
      </w:r>
    </w:p>
    <w:p w14:paraId="039E184E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63171A76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085F0E91" w14:textId="77777777" w:rsidR="00F76F4A" w:rsidRDefault="00F76F4A" w:rsidP="0074635D">
      <w:pPr>
        <w:rPr>
          <w:rFonts w:cstheme="minorHAnsi"/>
          <w:b/>
          <w:color w:val="000000"/>
          <w:sz w:val="24"/>
          <w:szCs w:val="24"/>
        </w:rPr>
      </w:pPr>
    </w:p>
    <w:p w14:paraId="41BE8128" w14:textId="77777777" w:rsidR="007F2540" w:rsidRPr="005D0309" w:rsidRDefault="007F2540" w:rsidP="00DB4493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dla </w:t>
      </w:r>
      <w:r w:rsidR="00B123C2">
        <w:rPr>
          <w:rFonts w:cstheme="minorHAnsi"/>
          <w:b/>
          <w:color w:val="000000"/>
          <w:sz w:val="24"/>
          <w:szCs w:val="24"/>
        </w:rPr>
        <w:t>petentów</w:t>
      </w:r>
    </w:p>
    <w:p w14:paraId="446DA303" w14:textId="77777777"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14:paraId="3D138EDE" w14:textId="77777777" w:rsidR="007F2540" w:rsidRPr="0074635D" w:rsidRDefault="0074635D" w:rsidP="00DB449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Sokółce (16-100 Sokółka, ul. Pl. Kościuszki 4, tel. 85 722 99 06, fax. 85 722 99 02, e-mail: </w:t>
      </w:r>
      <w:hyperlink r:id="rId7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74635D">
        <w:rPr>
          <w:rFonts w:cstheme="minorHAnsi"/>
          <w:color w:val="0070C0"/>
          <w:sz w:val="24"/>
          <w:szCs w:val="24"/>
          <w:lang w:val="en-US"/>
        </w:rPr>
        <w:t>.</w:t>
      </w:r>
    </w:p>
    <w:p w14:paraId="325CC041" w14:textId="045239A5" w:rsidR="007F2540" w:rsidRPr="003A2AC1" w:rsidRDefault="003A2AC1" w:rsidP="00312BC1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3A2AC1">
        <w:rPr>
          <w:rFonts w:cstheme="minorHAnsi"/>
          <w:color w:val="000000"/>
          <w:sz w:val="24"/>
          <w:szCs w:val="24"/>
        </w:rPr>
        <w:t xml:space="preserve">W tutejszej Komendzie został wyznaczony Inspektor Ochrony Danych, z którym można </w:t>
      </w:r>
      <w:r w:rsidR="000459EC">
        <w:rPr>
          <w:rFonts w:cstheme="minorHAnsi"/>
          <w:color w:val="000000"/>
          <w:sz w:val="24"/>
          <w:szCs w:val="24"/>
        </w:rPr>
        <w:br/>
      </w:r>
      <w:r w:rsidRPr="003A2AC1">
        <w:rPr>
          <w:rFonts w:cstheme="minorHAnsi"/>
          <w:color w:val="000000"/>
          <w:sz w:val="24"/>
          <w:szCs w:val="24"/>
        </w:rPr>
        <w:t>się skontaktować telefonicznie tel. 47 711 70 76 lub za pośrednictwem poczty elektronicznej e-mail: iod@straz.bialystok.pl</w:t>
      </w:r>
      <w:r w:rsidR="007F2540" w:rsidRPr="003A2AC1">
        <w:rPr>
          <w:rFonts w:cstheme="minorHAnsi"/>
          <w:color w:val="000000"/>
          <w:sz w:val="24"/>
          <w:szCs w:val="24"/>
        </w:rPr>
        <w:t>.</w:t>
      </w:r>
    </w:p>
    <w:p w14:paraId="2B483CC8" w14:textId="77777777" w:rsidR="007F2540" w:rsidRPr="005D0309" w:rsidRDefault="007F2540" w:rsidP="007F2540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14:paraId="463110B4" w14:textId="77777777" w:rsidTr="007F2540">
        <w:tc>
          <w:tcPr>
            <w:tcW w:w="528" w:type="dxa"/>
          </w:tcPr>
          <w:p w14:paraId="0D507CDB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14:paraId="63D299E0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14:paraId="216608AF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14:paraId="6267E109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14:paraId="1DCA7F3B" w14:textId="77777777" w:rsidTr="007F2540">
        <w:tc>
          <w:tcPr>
            <w:tcW w:w="528" w:type="dxa"/>
          </w:tcPr>
          <w:p w14:paraId="635A9B96" w14:textId="77777777" w:rsidR="00D4290D" w:rsidRPr="007F2540" w:rsidRDefault="00D4290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14:paraId="260FAD4C" w14:textId="6A622D3A" w:rsidR="00D4290D" w:rsidRPr="00BB76E1" w:rsidRDefault="00AC295A" w:rsidP="00746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123C2" w:rsidRPr="00BB76E1">
              <w:rPr>
                <w:rFonts w:cstheme="minorHAnsi"/>
                <w:sz w:val="20"/>
                <w:szCs w:val="20"/>
              </w:rPr>
              <w:t>rowadzenie rejestru korespondencji przychodzącej i wychodzącej.</w:t>
            </w:r>
          </w:p>
        </w:tc>
        <w:tc>
          <w:tcPr>
            <w:tcW w:w="2268" w:type="dxa"/>
          </w:tcPr>
          <w:p w14:paraId="4278145A" w14:textId="77777777" w:rsidR="00D4290D" w:rsidRPr="00BB76E1" w:rsidRDefault="00D4290D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</w:t>
            </w:r>
            <w:r w:rsidR="00B123C2" w:rsidRPr="00BB76E1">
              <w:rPr>
                <w:rFonts w:cstheme="minorHAnsi"/>
                <w:sz w:val="20"/>
                <w:szCs w:val="20"/>
              </w:rPr>
              <w:t>6</w:t>
            </w:r>
            <w:r w:rsidRPr="00BB76E1">
              <w:rPr>
                <w:rFonts w:cstheme="minorHAnsi"/>
                <w:sz w:val="20"/>
                <w:szCs w:val="20"/>
              </w:rPr>
              <w:t xml:space="preserve"> ust </w:t>
            </w:r>
            <w:r w:rsidR="00B123C2" w:rsidRPr="00BB76E1">
              <w:rPr>
                <w:rFonts w:cstheme="minorHAnsi"/>
                <w:sz w:val="20"/>
                <w:szCs w:val="20"/>
              </w:rPr>
              <w:t>1</w:t>
            </w:r>
            <w:r w:rsidRPr="00BB76E1">
              <w:rPr>
                <w:rFonts w:cstheme="minorHAnsi"/>
                <w:sz w:val="20"/>
                <w:szCs w:val="20"/>
              </w:rPr>
              <w:t xml:space="preserve"> lit </w:t>
            </w:r>
            <w:r w:rsidR="00B123C2" w:rsidRPr="00BB76E1">
              <w:rPr>
                <w:rFonts w:cstheme="minorHAnsi"/>
                <w:sz w:val="20"/>
                <w:szCs w:val="20"/>
              </w:rPr>
              <w:t>c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14:paraId="13B18F13" w14:textId="77777777" w:rsidR="00D4290D" w:rsidRPr="00BB76E1" w:rsidRDefault="0074635D" w:rsidP="00E32D54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KW PSP</w:t>
            </w:r>
          </w:p>
        </w:tc>
      </w:tr>
      <w:tr w:rsidR="00B123C2" w:rsidRPr="001E7041" w14:paraId="39C701E2" w14:textId="77777777" w:rsidTr="00BB76E1">
        <w:trPr>
          <w:trHeight w:val="423"/>
        </w:trPr>
        <w:tc>
          <w:tcPr>
            <w:tcW w:w="528" w:type="dxa"/>
          </w:tcPr>
          <w:p w14:paraId="7C7FBE2A" w14:textId="77777777" w:rsidR="00B123C2" w:rsidRPr="007F2540" w:rsidRDefault="00B123C2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7" w:type="dxa"/>
          </w:tcPr>
          <w:p w14:paraId="4BAF5941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Postępowanie sądowe w zakresie dostępu do informacji publicznej</w:t>
            </w:r>
          </w:p>
        </w:tc>
        <w:tc>
          <w:tcPr>
            <w:tcW w:w="2268" w:type="dxa"/>
          </w:tcPr>
          <w:p w14:paraId="20FFE02B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c RODO</w:t>
            </w:r>
          </w:p>
        </w:tc>
        <w:tc>
          <w:tcPr>
            <w:tcW w:w="2551" w:type="dxa"/>
          </w:tcPr>
          <w:p w14:paraId="13478506" w14:textId="77777777" w:rsidR="00B123C2" w:rsidRPr="00BB76E1" w:rsidRDefault="00B123C2" w:rsidP="00E32D54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Wojewódzki Sąd Administracyjny</w:t>
            </w:r>
          </w:p>
        </w:tc>
      </w:tr>
      <w:tr w:rsidR="00B123C2" w:rsidRPr="001E7041" w14:paraId="40E15746" w14:textId="77777777" w:rsidTr="007F2540">
        <w:tc>
          <w:tcPr>
            <w:tcW w:w="528" w:type="dxa"/>
          </w:tcPr>
          <w:p w14:paraId="22A0189D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7" w:type="dxa"/>
          </w:tcPr>
          <w:p w14:paraId="72DD0CE2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Postępowanie administracyjne i egzekucyjne jako organ I instancji w zakresie czynności </w:t>
            </w:r>
            <w:proofErr w:type="spellStart"/>
            <w:r w:rsidRPr="00BB76E1">
              <w:rPr>
                <w:rFonts w:cstheme="minorHAnsi"/>
                <w:sz w:val="20"/>
                <w:szCs w:val="20"/>
              </w:rPr>
              <w:t>kontrolno</w:t>
            </w:r>
            <w:proofErr w:type="spellEnd"/>
            <w:r w:rsidRPr="00BB76E1">
              <w:rPr>
                <w:rFonts w:cstheme="minorHAnsi"/>
                <w:sz w:val="20"/>
                <w:szCs w:val="20"/>
              </w:rPr>
              <w:t xml:space="preserve"> - rozpoznawczych</w:t>
            </w:r>
          </w:p>
        </w:tc>
        <w:tc>
          <w:tcPr>
            <w:tcW w:w="2268" w:type="dxa"/>
          </w:tcPr>
          <w:p w14:paraId="25442FBE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c RODO</w:t>
            </w:r>
          </w:p>
        </w:tc>
        <w:tc>
          <w:tcPr>
            <w:tcW w:w="2551" w:type="dxa"/>
          </w:tcPr>
          <w:p w14:paraId="43E84665" w14:textId="77777777" w:rsidR="00B123C2" w:rsidRPr="00BB76E1" w:rsidRDefault="00BB76E1" w:rsidP="00E32D54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B</w:t>
            </w:r>
            <w:r w:rsidR="00B123C2" w:rsidRPr="00BB76E1">
              <w:rPr>
                <w:rFonts w:cstheme="minorHAnsi"/>
                <w:sz w:val="20"/>
                <w:szCs w:val="20"/>
              </w:rPr>
              <w:t>rak</w:t>
            </w:r>
          </w:p>
        </w:tc>
      </w:tr>
      <w:tr w:rsidR="00B123C2" w:rsidRPr="001E7041" w14:paraId="513807E8" w14:textId="77777777" w:rsidTr="007F2540">
        <w:tc>
          <w:tcPr>
            <w:tcW w:w="528" w:type="dxa"/>
          </w:tcPr>
          <w:p w14:paraId="1FDDF651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7" w:type="dxa"/>
          </w:tcPr>
          <w:p w14:paraId="213F4BC2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Wystąpienia do innych organów w zakresie prowadzonych postepowań administracyjnych i egzekucyjnych</w:t>
            </w:r>
          </w:p>
          <w:p w14:paraId="144A0C26" w14:textId="77777777" w:rsidR="00B123C2" w:rsidRPr="00BB76E1" w:rsidRDefault="00B123C2" w:rsidP="007463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0C9E5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c RODO </w:t>
            </w:r>
          </w:p>
        </w:tc>
        <w:tc>
          <w:tcPr>
            <w:tcW w:w="2551" w:type="dxa"/>
          </w:tcPr>
          <w:p w14:paraId="3A0E49F5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organy administracji publicznej rządowe i samorządowe</w:t>
            </w:r>
          </w:p>
        </w:tc>
      </w:tr>
      <w:tr w:rsidR="00B123C2" w:rsidRPr="001E7041" w14:paraId="431C9B6B" w14:textId="77777777" w:rsidTr="007F2540">
        <w:tc>
          <w:tcPr>
            <w:tcW w:w="528" w:type="dxa"/>
          </w:tcPr>
          <w:p w14:paraId="6D942931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67" w:type="dxa"/>
          </w:tcPr>
          <w:p w14:paraId="67FD3BCD" w14:textId="77777777" w:rsidR="00B123C2" w:rsidRPr="00BB76E1" w:rsidRDefault="00B123C2" w:rsidP="0074635D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 xml:space="preserve">Przekazywanie pism przekraczających właściwość rzeczową organu </w:t>
            </w:r>
          </w:p>
        </w:tc>
        <w:tc>
          <w:tcPr>
            <w:tcW w:w="2268" w:type="dxa"/>
          </w:tcPr>
          <w:p w14:paraId="78EC232D" w14:textId="77777777" w:rsidR="00B123C2" w:rsidRPr="00BB76E1" w:rsidRDefault="00BB76E1" w:rsidP="00BB76E1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Art. 6 ust 1 lit b RODO</w:t>
            </w:r>
          </w:p>
        </w:tc>
        <w:tc>
          <w:tcPr>
            <w:tcW w:w="2551" w:type="dxa"/>
          </w:tcPr>
          <w:p w14:paraId="160E7148" w14:textId="77777777" w:rsidR="00B123C2" w:rsidRPr="00BB76E1" w:rsidRDefault="00B123C2" w:rsidP="00E32D54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Właściwe organy administracji publicznej i samorządowej</w:t>
            </w:r>
          </w:p>
        </w:tc>
      </w:tr>
      <w:tr w:rsidR="00B123C2" w:rsidRPr="001E7041" w14:paraId="2A2DD007" w14:textId="77777777" w:rsidTr="007F2540">
        <w:tc>
          <w:tcPr>
            <w:tcW w:w="528" w:type="dxa"/>
          </w:tcPr>
          <w:p w14:paraId="3B831D8E" w14:textId="77777777" w:rsidR="00B123C2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67" w:type="dxa"/>
          </w:tcPr>
          <w:p w14:paraId="3011A794" w14:textId="77777777" w:rsidR="00B123C2" w:rsidRPr="00BB76E1" w:rsidRDefault="00B123C2" w:rsidP="00B123C2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 xml:space="preserve">Realizacja programów edukacyjnych, obsługa </w:t>
            </w:r>
            <w:proofErr w:type="spellStart"/>
            <w:r w:rsidRPr="00BB76E1">
              <w:rPr>
                <w:rFonts w:ascii="Calibri" w:hAnsi="Calibri" w:cs="Calibri"/>
                <w:sz w:val="20"/>
                <w:szCs w:val="20"/>
              </w:rPr>
              <w:t>sal</w:t>
            </w:r>
            <w:proofErr w:type="spellEnd"/>
            <w:r w:rsidRPr="00BB76E1">
              <w:rPr>
                <w:rFonts w:ascii="Calibri" w:hAnsi="Calibri" w:cs="Calibri"/>
                <w:sz w:val="20"/>
                <w:szCs w:val="20"/>
              </w:rPr>
              <w:t xml:space="preserve"> edukacyjnych</w:t>
            </w:r>
          </w:p>
        </w:tc>
        <w:tc>
          <w:tcPr>
            <w:tcW w:w="2268" w:type="dxa"/>
          </w:tcPr>
          <w:p w14:paraId="3056AE2F" w14:textId="77777777" w:rsidR="00B123C2" w:rsidRPr="00BB76E1" w:rsidRDefault="00B123C2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e RODO </w:t>
            </w:r>
          </w:p>
        </w:tc>
        <w:tc>
          <w:tcPr>
            <w:tcW w:w="2551" w:type="dxa"/>
          </w:tcPr>
          <w:p w14:paraId="08651D9D" w14:textId="77777777" w:rsidR="00B123C2" w:rsidRPr="00BB76E1" w:rsidRDefault="00BB76E1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rak</w:t>
            </w:r>
          </w:p>
        </w:tc>
      </w:tr>
      <w:tr w:rsidR="00BB76E1" w:rsidRPr="001E7041" w14:paraId="660DCEA8" w14:textId="77777777" w:rsidTr="007F2540">
        <w:tc>
          <w:tcPr>
            <w:tcW w:w="528" w:type="dxa"/>
          </w:tcPr>
          <w:p w14:paraId="3A9254AA" w14:textId="77777777" w:rsidR="00BB76E1" w:rsidRDefault="00BB76E1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7" w:type="dxa"/>
          </w:tcPr>
          <w:p w14:paraId="1AC6D979" w14:textId="77777777" w:rsidR="00BB76E1" w:rsidRPr="00BB76E1" w:rsidRDefault="00BB76E1" w:rsidP="00BB76E1">
            <w:pPr>
              <w:rPr>
                <w:rFonts w:ascii="Calibri" w:hAnsi="Calibri" w:cs="Calibri"/>
                <w:sz w:val="20"/>
                <w:szCs w:val="20"/>
              </w:rPr>
            </w:pPr>
            <w:r w:rsidRPr="00BB76E1">
              <w:rPr>
                <w:rFonts w:ascii="Calibri" w:hAnsi="Calibri" w:cs="Calibri"/>
                <w:sz w:val="20"/>
                <w:szCs w:val="20"/>
              </w:rPr>
              <w:t>Wydawanie zaświadczeń o pożarach</w:t>
            </w:r>
          </w:p>
        </w:tc>
        <w:tc>
          <w:tcPr>
            <w:tcW w:w="2268" w:type="dxa"/>
          </w:tcPr>
          <w:p w14:paraId="5991B705" w14:textId="77777777" w:rsidR="00BB76E1" w:rsidRPr="00BB76E1" w:rsidRDefault="00BB76E1" w:rsidP="00BB76E1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14:paraId="46272045" w14:textId="77777777" w:rsidR="00BB76E1" w:rsidRPr="00BB76E1" w:rsidRDefault="00BB76E1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Wnioskujący </w:t>
            </w:r>
          </w:p>
        </w:tc>
      </w:tr>
      <w:tr w:rsidR="00831B8D" w:rsidRPr="001E7041" w14:paraId="3C0A8CD2" w14:textId="77777777" w:rsidTr="007F2540">
        <w:tc>
          <w:tcPr>
            <w:tcW w:w="528" w:type="dxa"/>
          </w:tcPr>
          <w:p w14:paraId="486A3E8B" w14:textId="10E7ECAA" w:rsidR="00831B8D" w:rsidRDefault="00831B8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67" w:type="dxa"/>
          </w:tcPr>
          <w:p w14:paraId="2EEE32B0" w14:textId="046CC089" w:rsidR="00831B8D" w:rsidRPr="00BB76E1" w:rsidRDefault="00831B8D" w:rsidP="00BB76E1">
            <w:pPr>
              <w:rPr>
                <w:rFonts w:ascii="Calibri" w:hAnsi="Calibri" w:cs="Calibri"/>
                <w:sz w:val="20"/>
                <w:szCs w:val="20"/>
              </w:rPr>
            </w:pPr>
            <w:r w:rsidRPr="00831B8D">
              <w:rPr>
                <w:rFonts w:ascii="Calibri" w:hAnsi="Calibri" w:cs="Calibri"/>
                <w:sz w:val="20"/>
                <w:szCs w:val="20"/>
              </w:rPr>
              <w:t>Rozpatrywanie skarg i wniosków</w:t>
            </w:r>
          </w:p>
        </w:tc>
        <w:tc>
          <w:tcPr>
            <w:tcW w:w="2268" w:type="dxa"/>
          </w:tcPr>
          <w:p w14:paraId="031B5BC3" w14:textId="7A68E6E8" w:rsidR="00831B8D" w:rsidRPr="00BB76E1" w:rsidRDefault="00831B8D" w:rsidP="00BB76E1">
            <w:pPr>
              <w:rPr>
                <w:rFonts w:cstheme="minorHAnsi"/>
                <w:sz w:val="20"/>
                <w:szCs w:val="20"/>
              </w:rPr>
            </w:pPr>
            <w:r w:rsidRPr="00831B8D">
              <w:rPr>
                <w:rFonts w:cstheme="minorHAnsi"/>
                <w:sz w:val="20"/>
                <w:szCs w:val="20"/>
              </w:rPr>
              <w:t>Art. 6 ust. 1 lit. c  RODO</w:t>
            </w:r>
          </w:p>
        </w:tc>
        <w:tc>
          <w:tcPr>
            <w:tcW w:w="2551" w:type="dxa"/>
          </w:tcPr>
          <w:p w14:paraId="4B9C08CD" w14:textId="5742D1AC" w:rsidR="00831B8D" w:rsidRPr="00831B8D" w:rsidRDefault="00831B8D" w:rsidP="00B123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 PSP</w:t>
            </w:r>
          </w:p>
        </w:tc>
      </w:tr>
      <w:tr w:rsidR="00831B8D" w:rsidRPr="001E7041" w14:paraId="19406E29" w14:textId="77777777" w:rsidTr="007F2540">
        <w:tc>
          <w:tcPr>
            <w:tcW w:w="528" w:type="dxa"/>
          </w:tcPr>
          <w:p w14:paraId="53180F00" w14:textId="3610534E" w:rsidR="00831B8D" w:rsidRDefault="00831B8D" w:rsidP="00831B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67" w:type="dxa"/>
          </w:tcPr>
          <w:p w14:paraId="5D045694" w14:textId="29EC3746" w:rsidR="00831B8D" w:rsidRPr="00BB76E1" w:rsidRDefault="00831B8D" w:rsidP="00831B8D">
            <w:pPr>
              <w:rPr>
                <w:rFonts w:ascii="Calibri" w:hAnsi="Calibri" w:cs="Calibri"/>
                <w:sz w:val="20"/>
                <w:szCs w:val="20"/>
              </w:rPr>
            </w:pPr>
            <w:r w:rsidRPr="00831B8D">
              <w:rPr>
                <w:rFonts w:ascii="Calibri" w:hAnsi="Calibri" w:cs="Calibri"/>
                <w:sz w:val="20"/>
                <w:szCs w:val="20"/>
              </w:rPr>
              <w:t>Prowadzenie działalności informacyjnej</w:t>
            </w:r>
          </w:p>
        </w:tc>
        <w:tc>
          <w:tcPr>
            <w:tcW w:w="2268" w:type="dxa"/>
          </w:tcPr>
          <w:p w14:paraId="0A7A54F8" w14:textId="52A276D6" w:rsidR="00831B8D" w:rsidRPr="00BB76E1" w:rsidRDefault="00831B8D" w:rsidP="00831B8D">
            <w:pPr>
              <w:rPr>
                <w:rFonts w:cstheme="minorHAnsi"/>
                <w:sz w:val="20"/>
                <w:szCs w:val="20"/>
              </w:rPr>
            </w:pPr>
            <w:r w:rsidRPr="00831B8D">
              <w:rPr>
                <w:rFonts w:cstheme="minorHAnsi"/>
                <w:sz w:val="20"/>
                <w:szCs w:val="20"/>
              </w:rPr>
              <w:t>Art. 6 ust. 1 lit. c  RODO</w:t>
            </w:r>
          </w:p>
        </w:tc>
        <w:tc>
          <w:tcPr>
            <w:tcW w:w="2551" w:type="dxa"/>
          </w:tcPr>
          <w:p w14:paraId="121A6279" w14:textId="61A631BF" w:rsidR="00831B8D" w:rsidRPr="00BB76E1" w:rsidRDefault="00831B8D" w:rsidP="00831B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Opinia publiczna</w:t>
            </w:r>
          </w:p>
        </w:tc>
      </w:tr>
    </w:tbl>
    <w:p w14:paraId="3ABDE9D5" w14:textId="77777777" w:rsidR="00FF71B6" w:rsidRPr="001E7041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</w:t>
      </w:r>
      <w:r w:rsidR="00A51C5F" w:rsidRPr="001E7041">
        <w:rPr>
          <w:rFonts w:cstheme="minorHAnsi"/>
          <w:color w:val="000000"/>
          <w:sz w:val="24"/>
          <w:szCs w:val="24"/>
        </w:rPr>
        <w:t>.</w:t>
      </w:r>
    </w:p>
    <w:p w14:paraId="22C07250" w14:textId="77777777" w:rsidR="00A51C5F" w:rsidRPr="001E7041" w:rsidRDefault="00A51C5F" w:rsidP="00BB76E1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BB76E1"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="0013252C" w:rsidRPr="001E7041">
        <w:rPr>
          <w:rFonts w:cstheme="minorHAnsi"/>
          <w:color w:val="000000"/>
          <w:sz w:val="24"/>
          <w:szCs w:val="24"/>
        </w:rPr>
        <w:t>.</w:t>
      </w:r>
    </w:p>
    <w:p w14:paraId="4BEE2A0C" w14:textId="7CE71D87" w:rsidR="00221EB5" w:rsidRPr="001E704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</w:t>
      </w:r>
      <w:r w:rsidR="00727100">
        <w:rPr>
          <w:rFonts w:cstheme="minorHAnsi"/>
          <w:color w:val="000000"/>
          <w:sz w:val="24"/>
          <w:szCs w:val="24"/>
        </w:rPr>
        <w:t>a</w:t>
      </w:r>
      <w:r w:rsidRPr="001E7041">
        <w:rPr>
          <w:rFonts w:cstheme="minorHAnsi"/>
          <w:color w:val="000000"/>
          <w:sz w:val="24"/>
          <w:szCs w:val="24"/>
        </w:rPr>
        <w:t>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ACFF70A" w14:textId="07718BA6" w:rsidR="00221EB5" w:rsidRPr="00A421E8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>Pani(</w:t>
      </w:r>
      <w:r w:rsidR="00727100">
        <w:rPr>
          <w:rFonts w:cstheme="minorHAnsi"/>
          <w:color w:val="000000"/>
          <w:sz w:val="24"/>
          <w:szCs w:val="24"/>
        </w:rPr>
        <w:t>a</w:t>
      </w:r>
      <w:r w:rsidRPr="001E7041">
        <w:rPr>
          <w:rFonts w:cstheme="minorHAnsi"/>
          <w:color w:val="000000"/>
          <w:sz w:val="24"/>
          <w:szCs w:val="24"/>
        </w:rPr>
        <w:t xml:space="preserve">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="001B21D5" w:rsidRPr="001E7041">
        <w:rPr>
          <w:rFonts w:cstheme="minorHAnsi"/>
          <w:color w:val="000000"/>
          <w:sz w:val="24"/>
          <w:szCs w:val="24"/>
        </w:rPr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14:paraId="6744E497" w14:textId="555C81F7" w:rsidR="008D1378" w:rsidRPr="0074635D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lastRenderedPageBreak/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 w:rsidR="00A421E8">
        <w:rPr>
          <w:rFonts w:cstheme="minorHAnsi"/>
          <w:color w:val="000000"/>
          <w:sz w:val="24"/>
          <w:szCs w:val="24"/>
        </w:rPr>
        <w:t xml:space="preserve"> i jest obowiązkowe.</w:t>
      </w:r>
      <w:bookmarkStart w:id="0" w:name="_GoBack"/>
      <w:bookmarkEnd w:id="0"/>
    </w:p>
    <w:p w14:paraId="59026A44" w14:textId="3E9B7BF7" w:rsidR="00F775D9" w:rsidRPr="00663BC8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</w:t>
      </w:r>
      <w:r w:rsidR="00AC295A">
        <w:rPr>
          <w:rFonts w:cstheme="minorHAnsi"/>
          <w:color w:val="000000"/>
          <w:sz w:val="24"/>
          <w:szCs w:val="24"/>
        </w:rPr>
        <w:t>a</w:t>
      </w:r>
      <w:r w:rsidRPr="001E7041">
        <w:rPr>
          <w:rFonts w:cstheme="minorHAnsi"/>
          <w:color w:val="000000"/>
          <w:sz w:val="24"/>
          <w:szCs w:val="24"/>
        </w:rPr>
        <w:t xml:space="preserve">)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14:paraId="4CEA2622" w14:textId="77777777" w:rsidR="00663BC8" w:rsidRPr="001E7041" w:rsidRDefault="00663BC8" w:rsidP="00663BC8">
      <w:pPr>
        <w:pStyle w:val="Akapitzlist"/>
        <w:ind w:left="426"/>
        <w:jc w:val="both"/>
        <w:rPr>
          <w:rFonts w:cstheme="minorHAnsi"/>
          <w:i/>
          <w:sz w:val="24"/>
          <w:szCs w:val="24"/>
        </w:rPr>
      </w:pPr>
    </w:p>
    <w:p w14:paraId="4CB3A4BE" w14:textId="60A73DEA" w:rsidR="00F775D9" w:rsidRDefault="00F775D9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635C9210" w14:textId="01D7BFEA" w:rsidR="00663BC8" w:rsidRDefault="00663BC8" w:rsidP="00663BC8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i/>
          <w:szCs w:val="18"/>
        </w:rPr>
        <w:t>Zapoznałem/</w:t>
      </w:r>
      <w:proofErr w:type="spellStart"/>
      <w:r>
        <w:rPr>
          <w:i/>
          <w:szCs w:val="18"/>
        </w:rPr>
        <w:t>am</w:t>
      </w:r>
      <w:proofErr w:type="spellEnd"/>
      <w:r>
        <w:rPr>
          <w:i/>
          <w:szCs w:val="18"/>
        </w:rPr>
        <w:t xml:space="preserve"> się z powyższymi informacjami                                      </w:t>
      </w:r>
      <w:r>
        <w:rPr>
          <w:i/>
          <w:sz w:val="18"/>
          <w:szCs w:val="18"/>
        </w:rPr>
        <w:t>………………………………………………………………….</w:t>
      </w:r>
    </w:p>
    <w:p w14:paraId="715C6D3D" w14:textId="77777777" w:rsidR="00663BC8" w:rsidRDefault="00663BC8" w:rsidP="00663BC8">
      <w:pPr>
        <w:spacing w:after="0" w:line="240" w:lineRule="auto"/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(data i czytelny podpis)</w:t>
      </w:r>
    </w:p>
    <w:p w14:paraId="0AFF1F77" w14:textId="7866C975" w:rsidR="00831B8D" w:rsidRDefault="00831B8D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0AB17996" w14:textId="77777777" w:rsidR="00663BC8" w:rsidRDefault="00663BC8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55923566" w14:textId="77777777" w:rsidR="00663BC8" w:rsidRDefault="00663BC8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651775F3" w14:textId="77777777" w:rsidR="00663BC8" w:rsidRDefault="00663BC8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2CEDFB88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Objaśnienia:</w:t>
      </w:r>
    </w:p>
    <w:p w14:paraId="40D76381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US - właściwy Urząd Skarbowy</w:t>
      </w:r>
    </w:p>
    <w:p w14:paraId="22111033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ZUS - Zakład Ubezpieczeń Społecznych</w:t>
      </w:r>
    </w:p>
    <w:p w14:paraId="03A7412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KP PSP - Komenda Powiatowa Państwowej Straży Pożarnej w Sokółce</w:t>
      </w:r>
    </w:p>
    <w:p w14:paraId="427C5495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KG PSP - Komenda Główna Państwowej Straży Pożarnej</w:t>
      </w:r>
    </w:p>
    <w:p w14:paraId="36C5ADEC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KW PSP - Komenda Wojewódzka Państwowej Straży Pożarnej w Białymstoku</w:t>
      </w:r>
    </w:p>
    <w:p w14:paraId="58AE0FB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ZOW ZOSP RP - Zarząd Oddziału Wojewódzkiego Związku Ochotniczych Straży Pożarnych Rzeczypospolitej Polskiej</w:t>
      </w:r>
    </w:p>
    <w:p w14:paraId="289F0A80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KG PSP</w:t>
      </w:r>
    </w:p>
    <w:p w14:paraId="78628A7E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MSWiA - Ministerstwo Spraw Wewnętrznych i Administracji</w:t>
      </w:r>
    </w:p>
    <w:p w14:paraId="7767F43D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ZER MSWiA - Zakład Emerytalno-Rentowy Ministerstwa Spraw Wewnętrznych i Administracji</w:t>
      </w:r>
    </w:p>
    <w:p w14:paraId="6A11BAB9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WKU - właściwa Wojskowa Komenda Uzupełnień</w:t>
      </w:r>
    </w:p>
    <w:p w14:paraId="45354112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PIP - Państwowa Inspekcja Pracy</w:t>
      </w:r>
    </w:p>
    <w:p w14:paraId="270E1EAA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PIS MSWiA - Państwowy Inspektor Sanitarny Ministerstwa Spraw Wewnętrznych i Administracji</w:t>
      </w:r>
    </w:p>
    <w:p w14:paraId="63BB3267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ABW - Agencja Bezpieczeństwa Wewnętrznego</w:t>
      </w:r>
    </w:p>
    <w:p w14:paraId="1F8980AC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Opinia publiczna - Odbiorcy informacji publicznej</w:t>
      </w:r>
    </w:p>
    <w:p w14:paraId="791A057F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</w:p>
    <w:p w14:paraId="1A4B744F" w14:textId="77777777" w:rsidR="00831B8D" w:rsidRPr="00831B8D" w:rsidRDefault="00831B8D" w:rsidP="00226CC0">
      <w:pPr>
        <w:spacing w:after="0" w:line="240" w:lineRule="auto"/>
        <w:jc w:val="both"/>
        <w:rPr>
          <w:iCs/>
          <w:sz w:val="18"/>
          <w:szCs w:val="18"/>
        </w:rPr>
      </w:pPr>
    </w:p>
    <w:sectPr w:rsidR="00831B8D" w:rsidRPr="00831B8D" w:rsidSect="007F254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C331" w14:textId="77777777" w:rsidR="0039328C" w:rsidRDefault="0039328C" w:rsidP="00226CC0">
      <w:pPr>
        <w:spacing w:after="0" w:line="240" w:lineRule="auto"/>
      </w:pPr>
      <w:r>
        <w:separator/>
      </w:r>
    </w:p>
  </w:endnote>
  <w:endnote w:type="continuationSeparator" w:id="0">
    <w:p w14:paraId="762AFA8E" w14:textId="77777777" w:rsidR="0039328C" w:rsidRDefault="0039328C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87A1A" w14:textId="77777777"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E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E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012DD6" w14:textId="77777777"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0271" w14:textId="77777777" w:rsidR="0039328C" w:rsidRDefault="0039328C" w:rsidP="00226CC0">
      <w:pPr>
        <w:spacing w:after="0" w:line="240" w:lineRule="auto"/>
      </w:pPr>
      <w:r>
        <w:separator/>
      </w:r>
    </w:p>
  </w:footnote>
  <w:footnote w:type="continuationSeparator" w:id="0">
    <w:p w14:paraId="43E4A677" w14:textId="77777777" w:rsidR="0039328C" w:rsidRDefault="0039328C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459EC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CC0"/>
    <w:rsid w:val="00254A5F"/>
    <w:rsid w:val="002853CC"/>
    <w:rsid w:val="002D33FA"/>
    <w:rsid w:val="002E13CD"/>
    <w:rsid w:val="0031280D"/>
    <w:rsid w:val="00312BC1"/>
    <w:rsid w:val="00315140"/>
    <w:rsid w:val="0039328C"/>
    <w:rsid w:val="003A2AC1"/>
    <w:rsid w:val="003A716B"/>
    <w:rsid w:val="003C653D"/>
    <w:rsid w:val="003E2DA5"/>
    <w:rsid w:val="003E4F3F"/>
    <w:rsid w:val="00410469"/>
    <w:rsid w:val="004614D4"/>
    <w:rsid w:val="00470E0F"/>
    <w:rsid w:val="004748B8"/>
    <w:rsid w:val="00483075"/>
    <w:rsid w:val="004916B9"/>
    <w:rsid w:val="004A06B8"/>
    <w:rsid w:val="004A2FBB"/>
    <w:rsid w:val="004B5F95"/>
    <w:rsid w:val="00550CF0"/>
    <w:rsid w:val="005533CE"/>
    <w:rsid w:val="0057366B"/>
    <w:rsid w:val="006046D7"/>
    <w:rsid w:val="00620160"/>
    <w:rsid w:val="00663BC8"/>
    <w:rsid w:val="006C59C9"/>
    <w:rsid w:val="00727100"/>
    <w:rsid w:val="00744069"/>
    <w:rsid w:val="0074635D"/>
    <w:rsid w:val="007646CA"/>
    <w:rsid w:val="007D2F18"/>
    <w:rsid w:val="007F2540"/>
    <w:rsid w:val="007F3087"/>
    <w:rsid w:val="008233ED"/>
    <w:rsid w:val="008312B5"/>
    <w:rsid w:val="00831B8D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C295A"/>
    <w:rsid w:val="00AE2FCA"/>
    <w:rsid w:val="00AF7600"/>
    <w:rsid w:val="00B01255"/>
    <w:rsid w:val="00B123C2"/>
    <w:rsid w:val="00B90E4E"/>
    <w:rsid w:val="00BA57D8"/>
    <w:rsid w:val="00BB042D"/>
    <w:rsid w:val="00BB76E1"/>
    <w:rsid w:val="00BC0D9E"/>
    <w:rsid w:val="00BC1DD2"/>
    <w:rsid w:val="00BE6BF8"/>
    <w:rsid w:val="00C03189"/>
    <w:rsid w:val="00C90380"/>
    <w:rsid w:val="00CA10C2"/>
    <w:rsid w:val="00CD3722"/>
    <w:rsid w:val="00CD5E8B"/>
    <w:rsid w:val="00D106B9"/>
    <w:rsid w:val="00D4290D"/>
    <w:rsid w:val="00D74396"/>
    <w:rsid w:val="00D91CBE"/>
    <w:rsid w:val="00DB6B02"/>
    <w:rsid w:val="00DC4C95"/>
    <w:rsid w:val="00DE5109"/>
    <w:rsid w:val="00E07174"/>
    <w:rsid w:val="00E32D54"/>
    <w:rsid w:val="00E4454A"/>
    <w:rsid w:val="00EE654A"/>
    <w:rsid w:val="00EF23A8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19F"/>
  <w15:docId w15:val="{854126DE-4E7B-487C-9BB2-641D53D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P.Chudecki (KP Sokółka)</cp:lastModifiedBy>
  <cp:revision>11</cp:revision>
  <cp:lastPrinted>2018-05-24T11:14:00Z</cp:lastPrinted>
  <dcterms:created xsi:type="dcterms:W3CDTF">2018-06-29T13:34:00Z</dcterms:created>
  <dcterms:modified xsi:type="dcterms:W3CDTF">2022-02-15T10:32:00Z</dcterms:modified>
</cp:coreProperties>
</file>