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0200D164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C830F8">
        <w:rPr>
          <w:rFonts w:ascii="Calibri" w:eastAsia="Times New Roman" w:hAnsi="Calibri" w:cs="Calibri"/>
          <w:color w:val="auto"/>
        </w:rPr>
        <w:t>71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C830F8">
        <w:rPr>
          <w:rFonts w:ascii="Calibri" w:eastAsia="Times New Roman" w:hAnsi="Calibri" w:cs="Calibri"/>
          <w:color w:val="auto"/>
        </w:rPr>
        <w:t>7 listopada</w:t>
      </w:r>
      <w:r w:rsidR="0060616D">
        <w:rPr>
          <w:rFonts w:ascii="Calibri" w:eastAsia="Times New Roman" w:hAnsi="Calibri" w:cs="Calibri"/>
          <w:color w:val="auto"/>
        </w:rPr>
        <w:t xml:space="preserve"> </w:t>
      </w:r>
      <w:r w:rsidR="0003661D">
        <w:rPr>
          <w:rFonts w:ascii="Calibri" w:eastAsia="Times New Roman" w:hAnsi="Calibri" w:cs="Calibri"/>
          <w:color w:val="auto"/>
        </w:rPr>
        <w:t>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30CDB6FE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proofErr w:type="spellStart"/>
      <w:r w:rsidR="00C830F8">
        <w:rPr>
          <w:rFonts w:ascii="Calibri" w:hAnsi="Calibri" w:cs="Calibri"/>
          <w:color w:val="auto"/>
          <w:sz w:val="28"/>
          <w:szCs w:val="28"/>
        </w:rPr>
        <w:t>Nietlickie</w:t>
      </w:r>
      <w:proofErr w:type="spellEnd"/>
      <w:r w:rsidR="00C830F8">
        <w:rPr>
          <w:rFonts w:ascii="Calibri" w:hAnsi="Calibri" w:cs="Calibri"/>
          <w:color w:val="auto"/>
          <w:sz w:val="28"/>
          <w:szCs w:val="28"/>
        </w:rPr>
        <w:t xml:space="preserve"> Bagno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58BAB028" w14:textId="77777777" w:rsidR="00C830F8" w:rsidRPr="00C830F8" w:rsidRDefault="008E1272" w:rsidP="00C830F8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F149D3" w:rsidRPr="00F149D3">
        <w:rPr>
          <w:rFonts w:ascii="Calibri" w:hAnsi="Calibri" w:cs="Calibri"/>
        </w:rPr>
        <w:t xml:space="preserve">podstawie </w:t>
      </w:r>
      <w:r w:rsidR="00C830F8" w:rsidRPr="00C830F8">
        <w:rPr>
          <w:rFonts w:ascii="Calibri" w:hAnsi="Calibri" w:cs="Calibri"/>
        </w:rPr>
        <w:t xml:space="preserve">art. 22 ust. 2 pkt 2 ustawy z dnia 16 kwietnia 2004 r. o ochronie przyrody </w:t>
      </w:r>
    </w:p>
    <w:p w14:paraId="4D2EADE7" w14:textId="77777777" w:rsidR="00C830F8" w:rsidRDefault="00C830F8" w:rsidP="00C830F8">
      <w:pPr>
        <w:spacing w:line="360" w:lineRule="auto"/>
        <w:rPr>
          <w:rFonts w:ascii="Calibri" w:hAnsi="Calibri" w:cs="Calibri"/>
        </w:rPr>
      </w:pPr>
      <w:r w:rsidRPr="00C830F8">
        <w:rPr>
          <w:rFonts w:ascii="Calibri" w:hAnsi="Calibri" w:cs="Calibri"/>
        </w:rPr>
        <w:t>(Dz. U. z 2024 r. poz. 1478 i 1940 oraz z 2025 r. poz. 884) zarządza się, co następuje:</w:t>
      </w:r>
    </w:p>
    <w:p w14:paraId="3477C1D9" w14:textId="77777777" w:rsidR="00C830F8" w:rsidRDefault="00C830F8" w:rsidP="00C830F8">
      <w:pPr>
        <w:spacing w:line="360" w:lineRule="auto"/>
        <w:rPr>
          <w:rFonts w:ascii="Calibri" w:hAnsi="Calibri" w:cs="Calibri"/>
        </w:rPr>
      </w:pPr>
      <w:r w:rsidRPr="00C830F8">
        <w:rPr>
          <w:rFonts w:ascii="Calibri" w:hAnsi="Calibri" w:cs="Calibri"/>
        </w:rPr>
        <w:t>§ 1. Ustanawia się na 2 lata zadania ochronne dla rezerwatu przyrody „</w:t>
      </w:r>
      <w:proofErr w:type="spellStart"/>
      <w:r w:rsidRPr="00C830F8">
        <w:rPr>
          <w:rFonts w:ascii="Calibri" w:hAnsi="Calibri" w:cs="Calibri"/>
        </w:rPr>
        <w:t>Nietlickie</w:t>
      </w:r>
      <w:proofErr w:type="spellEnd"/>
      <w:r w:rsidRPr="00C830F8">
        <w:rPr>
          <w:rFonts w:ascii="Calibri" w:hAnsi="Calibri" w:cs="Calibri"/>
        </w:rPr>
        <w:t xml:space="preserve"> Bagno”, zwanego dalej „rezerwatem”.</w:t>
      </w:r>
    </w:p>
    <w:p w14:paraId="0C9145BB" w14:textId="77777777" w:rsidR="00C830F8" w:rsidRDefault="00C830F8" w:rsidP="00C830F8">
      <w:pPr>
        <w:spacing w:line="360" w:lineRule="auto"/>
        <w:rPr>
          <w:rFonts w:ascii="Calibri" w:hAnsi="Calibri" w:cs="Calibri"/>
        </w:rPr>
      </w:pPr>
      <w:r w:rsidRPr="00C830F8">
        <w:rPr>
          <w:rFonts w:ascii="Calibri" w:hAnsi="Calibri" w:cs="Calibri"/>
        </w:rPr>
        <w:t>§ 2. Zadania ochronne, o których mowa w § 1, obejmują:</w:t>
      </w:r>
    </w:p>
    <w:p w14:paraId="009E5C39" w14:textId="77777777" w:rsidR="00C830F8" w:rsidRDefault="00C830F8" w:rsidP="00C830F8">
      <w:pPr>
        <w:pStyle w:val="Akapitzlist"/>
        <w:numPr>
          <w:ilvl w:val="0"/>
          <w:numId w:val="54"/>
        </w:numPr>
        <w:spacing w:line="360" w:lineRule="auto"/>
        <w:rPr>
          <w:rFonts w:ascii="Calibri" w:hAnsi="Calibri" w:cs="Calibri"/>
        </w:rPr>
      </w:pPr>
      <w:r w:rsidRPr="00C830F8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21A114BD" w14:textId="77777777" w:rsidR="00C830F8" w:rsidRDefault="00C830F8" w:rsidP="00C830F8">
      <w:pPr>
        <w:pStyle w:val="Akapitzlist"/>
        <w:numPr>
          <w:ilvl w:val="0"/>
          <w:numId w:val="54"/>
        </w:numPr>
        <w:spacing w:line="360" w:lineRule="auto"/>
        <w:rPr>
          <w:rFonts w:ascii="Calibri" w:hAnsi="Calibri" w:cs="Calibri"/>
        </w:rPr>
      </w:pPr>
      <w:r w:rsidRPr="00C830F8">
        <w:rPr>
          <w:rFonts w:ascii="Calibri" w:hAnsi="Calibri" w:cs="Calibri"/>
        </w:rPr>
        <w:t>opis sposobów ochrony czynnej gatunków oraz ekosystemów, z podaniem rodzaju, rozmiaru i lokalizacji poszczególnych zadań określone zostały w załączniku nr 2 i 3 do zarządzenia.</w:t>
      </w:r>
    </w:p>
    <w:p w14:paraId="02FA170F" w14:textId="77777777" w:rsidR="00C830F8" w:rsidRDefault="00C830F8" w:rsidP="00C830F8">
      <w:pPr>
        <w:spacing w:line="360" w:lineRule="auto"/>
        <w:rPr>
          <w:rFonts w:ascii="Calibri" w:hAnsi="Calibri" w:cs="Calibri"/>
        </w:rPr>
      </w:pPr>
      <w:r w:rsidRPr="00C830F8">
        <w:rPr>
          <w:rFonts w:ascii="Calibri" w:hAnsi="Calibri" w:cs="Calibri"/>
        </w:rPr>
        <w:t>§ 3. Obszar rezerwatu objęty jest ochroną czynną.</w:t>
      </w:r>
    </w:p>
    <w:p w14:paraId="4BEB4F72" w14:textId="77777777" w:rsidR="00C830F8" w:rsidRDefault="00C830F8" w:rsidP="00C830F8">
      <w:pPr>
        <w:spacing w:line="360" w:lineRule="auto"/>
        <w:rPr>
          <w:rFonts w:ascii="Calibri" w:hAnsi="Calibri" w:cs="Calibri"/>
        </w:rPr>
      </w:pPr>
      <w:r w:rsidRPr="00C830F8">
        <w:rPr>
          <w:rFonts w:ascii="Calibri" w:hAnsi="Calibri" w:cs="Calibri"/>
        </w:rPr>
        <w:t>§ 4. Nadzór nad wykonaniem zarządzenia sprawuje Regionalny Dyrektor Ochrony Środowiska w Olsztynie.</w:t>
      </w:r>
    </w:p>
    <w:p w14:paraId="6077ACB7" w14:textId="1D539631" w:rsidR="00C830F8" w:rsidRDefault="00C830F8" w:rsidP="00C830F8">
      <w:pPr>
        <w:spacing w:after="100" w:afterAutospacing="1" w:line="360" w:lineRule="auto"/>
        <w:rPr>
          <w:rFonts w:ascii="Calibri" w:hAnsi="Calibri" w:cs="Calibri"/>
        </w:rPr>
      </w:pPr>
      <w:r w:rsidRPr="00C830F8">
        <w:rPr>
          <w:rFonts w:ascii="Calibri" w:hAnsi="Calibri" w:cs="Calibri"/>
        </w:rPr>
        <w:t>§ 5. Zarządzenie wchodzi w życie z dniem podpisania.</w:t>
      </w:r>
    </w:p>
    <w:p w14:paraId="5F298D57" w14:textId="657CDC63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 w:rsidR="0060616D"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16E7631E" w14:textId="77777777" w:rsidR="0060616D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8201DB8" w14:textId="021FBECD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3D257D00" w14:textId="22805AB3" w:rsidR="00C830F8" w:rsidRDefault="0060616D" w:rsidP="00C830F8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</w:p>
    <w:p w14:paraId="31245221" w14:textId="77777777" w:rsidR="00C830F8" w:rsidRDefault="00C830F8">
      <w:pPr>
        <w:widowControl/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53E1C91" w14:textId="6E922F4A" w:rsidR="007B2821" w:rsidRPr="00925283" w:rsidRDefault="008E1272" w:rsidP="00925283">
      <w:pPr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</w:t>
      </w:r>
      <w:r w:rsidR="005937BD">
        <w:rPr>
          <w:rFonts w:ascii="Calibri" w:hAnsi="Calibri" w:cs="Calibri"/>
          <w:color w:val="000000"/>
        </w:rPr>
        <w:t>z</w:t>
      </w:r>
      <w:r w:rsidR="00FD3466" w:rsidRPr="00FD3466">
        <w:rPr>
          <w:rFonts w:ascii="Calibri" w:hAnsi="Calibri" w:cs="Calibri"/>
          <w:color w:val="000000"/>
        </w:rPr>
        <w:t xml:space="preserve">arządzenia Nr </w:t>
      </w:r>
      <w:r w:rsidR="00C830F8">
        <w:rPr>
          <w:rFonts w:ascii="Calibri" w:hAnsi="Calibri" w:cs="Calibri"/>
          <w:color w:val="000000"/>
        </w:rPr>
        <w:t>71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C830F8">
        <w:rPr>
          <w:rFonts w:ascii="Calibri" w:hAnsi="Calibri" w:cs="Calibri"/>
          <w:color w:val="000000"/>
        </w:rPr>
        <w:t>7 listopada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208BBD50" w14:textId="509325EB" w:rsidR="005A43E2" w:rsidRPr="005A43E2" w:rsidRDefault="005A43E2" w:rsidP="005937BD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5A43E2">
        <w:rPr>
          <w:rFonts w:ascii="Calibri" w:hAnsi="Calibri" w:cs="Calibri"/>
        </w:rPr>
        <w:t>Identyfikacja i ocena istniejących i potencjalnych zagrożeń wewnętrznych i zewnętrznych oraz spos</w:t>
      </w:r>
      <w:r w:rsidR="0060616D">
        <w:rPr>
          <w:rFonts w:ascii="Calibri" w:hAnsi="Calibri" w:cs="Calibri"/>
        </w:rPr>
        <w:t>ob</w:t>
      </w:r>
      <w:r w:rsidR="00BE35CD">
        <w:rPr>
          <w:rFonts w:ascii="Calibri" w:hAnsi="Calibri" w:cs="Calibri"/>
        </w:rPr>
        <w:t>y</w:t>
      </w:r>
      <w:r w:rsidRPr="005A43E2">
        <w:rPr>
          <w:rFonts w:ascii="Calibri" w:hAnsi="Calibri" w:cs="Calibri"/>
        </w:rPr>
        <w:t xml:space="preserve"> eliminacji lub ogranicz</w:t>
      </w:r>
      <w:r w:rsidR="00BE35CD">
        <w:rPr>
          <w:rFonts w:ascii="Calibri" w:hAnsi="Calibri" w:cs="Calibri"/>
        </w:rPr>
        <w:t>e</w:t>
      </w:r>
      <w:r w:rsidRPr="005A43E2">
        <w:rPr>
          <w:rFonts w:ascii="Calibri" w:hAnsi="Calibri" w:cs="Calibri"/>
        </w:rPr>
        <w:t>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59 Regionalnego Dyrektora Ochrony Środowiska w Olsztynie z dnia 31 sierpnia 2025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4C0C9A38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Sposoby eliminacji lub ogranicz</w:t>
            </w:r>
            <w:r w:rsidR="00BE35CD">
              <w:rPr>
                <w:rFonts w:ascii="Calibri" w:hAnsi="Calibri" w:cs="Calibri"/>
              </w:rPr>
              <w:t>e</w:t>
            </w:r>
            <w:r w:rsidRPr="007B6FAB">
              <w:rPr>
                <w:rFonts w:ascii="Calibri" w:hAnsi="Calibri" w:cs="Calibri"/>
              </w:rPr>
              <w:t>nia zagrożeń wewnętrznych i zewnętrznych</w:t>
            </w:r>
          </w:p>
        </w:tc>
      </w:tr>
      <w:tr w:rsidR="00925283" w:rsidRPr="007B6FAB" w14:paraId="7EDAC20D" w14:textId="77777777" w:rsidTr="00677CB8">
        <w:trPr>
          <w:trHeight w:val="20"/>
          <w:tblHeader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67C" w14:textId="66F58C33" w:rsidR="00925283" w:rsidRPr="007B6FAB" w:rsidRDefault="00925283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Zagrożenia </w:t>
            </w:r>
            <w:r w:rsidR="00BE35CD">
              <w:rPr>
                <w:rFonts w:ascii="Calibri" w:hAnsi="Calibri" w:cs="Calibri"/>
              </w:rPr>
              <w:t>istniejące</w:t>
            </w:r>
            <w:r w:rsidR="00C830F8">
              <w:t xml:space="preserve"> </w:t>
            </w:r>
            <w:r w:rsidR="00C830F8" w:rsidRPr="00C830F8">
              <w:rPr>
                <w:rFonts w:ascii="Calibri" w:hAnsi="Calibri" w:cs="Calibri"/>
              </w:rPr>
              <w:t>wewnętrzne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54CAAAA" w:rsidR="005A43E2" w:rsidRPr="005A43E2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A43E2" w:rsidRPr="005A43E2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3B6D2406" w:rsidR="005A43E2" w:rsidRPr="005A43E2" w:rsidRDefault="00C830F8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C830F8">
              <w:rPr>
                <w:rFonts w:ascii="Calibri" w:hAnsi="Calibri" w:cs="Calibri"/>
              </w:rPr>
              <w:t>Zanik ekosystemów o otwartym charakterze (dot. łąk i pastwisk) spowodowany ich zrastaniem przez wierzbę i trzcinę.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8A0" w14:textId="3B06D9AF" w:rsidR="005A43E2" w:rsidRPr="005A43E2" w:rsidRDefault="00C830F8" w:rsidP="00BE35C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C830F8">
              <w:rPr>
                <w:rFonts w:ascii="Calibri" w:hAnsi="Calibri" w:cs="Calibri"/>
              </w:rPr>
              <w:t>Usuwanie poprzez wycinanie roślinności drzewiastej (dot. nalotów i podrostów drzew i krzewów) oraz wykaszanie roślinności zielnej z otwartych ekosystemów, tj. łąk i pastwisk.</w:t>
            </w:r>
          </w:p>
        </w:tc>
      </w:tr>
    </w:tbl>
    <w:p w14:paraId="64C480CD" w14:textId="77777777" w:rsidR="00C830F8" w:rsidRDefault="00C830F8" w:rsidP="0060616D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23F9865F" w14:textId="77777777" w:rsidR="00C830F8" w:rsidRDefault="00C830F8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888584B" w14:textId="502119E6" w:rsidR="00FD3466" w:rsidRDefault="008E1272" w:rsidP="0060616D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C830F8">
        <w:rPr>
          <w:rFonts w:ascii="Calibri" w:hAnsi="Calibri" w:cs="Calibri"/>
          <w:color w:val="000000"/>
        </w:rPr>
        <w:t>71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C830F8">
        <w:rPr>
          <w:rFonts w:ascii="Calibri" w:hAnsi="Calibri" w:cs="Calibri"/>
          <w:color w:val="000000"/>
        </w:rPr>
        <w:t>7 listopada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11D73567" w14:textId="082E403D" w:rsidR="00FD2C31" w:rsidRPr="00FD3466" w:rsidRDefault="005937BD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5937BD">
        <w:rPr>
          <w:rFonts w:ascii="Calibri" w:hAnsi="Calibri" w:cs="Calibri"/>
        </w:rPr>
        <w:t>Opis sposobów ochrony czynnej ekosystemów z podaniem rodzaju, rozmiaru i lokalizacji poszczególnych zadań</w:t>
      </w:r>
      <w:r w:rsidR="00060DDE" w:rsidRPr="00060DDE">
        <w:rPr>
          <w:rFonts w:ascii="Calibri" w:hAnsi="Calibri" w:cs="Calibri"/>
        </w:rPr>
        <w:t>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59 Regionalnego Dyrektora Ochrony Środowiska w Olsztynie z dnia 31 sierpnia 2025 r."/>
        <w:tblDescription w:val="Opis sposobów ochrony czynnej ekosystemów, z podaniem rodzaju, rozmiaru i lokalizacji poszczególnych zadań."/>
      </w:tblPr>
      <w:tblGrid>
        <w:gridCol w:w="425"/>
        <w:gridCol w:w="3970"/>
        <w:gridCol w:w="3827"/>
        <w:gridCol w:w="2268"/>
      </w:tblGrid>
      <w:tr w:rsidR="005A43E2" w:rsidRPr="00477023" w14:paraId="28D50B35" w14:textId="77777777" w:rsidTr="005937BD">
        <w:trPr>
          <w:tblHeader/>
        </w:trPr>
        <w:tc>
          <w:tcPr>
            <w:tcW w:w="425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3970" w:type="dxa"/>
          </w:tcPr>
          <w:p w14:paraId="73F220AE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ADCB0F1" w14:textId="77777777" w:rsidR="005A43E2" w:rsidRPr="005A43E2" w:rsidRDefault="005A43E2" w:rsidP="005A43E2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3827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5A43E2" w:rsidRPr="00477023" w14:paraId="3671DEA8" w14:textId="77777777" w:rsidTr="005937BD">
        <w:trPr>
          <w:trHeight w:val="600"/>
        </w:trPr>
        <w:tc>
          <w:tcPr>
            <w:tcW w:w="425" w:type="dxa"/>
          </w:tcPr>
          <w:p w14:paraId="486A2CDA" w14:textId="4A5AE125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="005A43E2"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</w:tc>
        <w:tc>
          <w:tcPr>
            <w:tcW w:w="3970" w:type="dxa"/>
          </w:tcPr>
          <w:p w14:paraId="2C478335" w14:textId="7CEEFDB9" w:rsidR="005A43E2" w:rsidRPr="001E16A9" w:rsidRDefault="00C830F8" w:rsidP="001E16A9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Jednokrotne w ciągu roku usuwanie roślinności drzewiastej (dot. usuwania nalotów i podrostów wierzbowych) oraz wykaszanie roślinności zielnej (dot. trzciny) wraz z wywiezieniem powstałej podczas prac biomasy poza obszar rezerwatu przyrody.</w:t>
            </w:r>
          </w:p>
        </w:tc>
        <w:tc>
          <w:tcPr>
            <w:tcW w:w="3827" w:type="dxa"/>
          </w:tcPr>
          <w:p w14:paraId="5E9411D1" w14:textId="77777777" w:rsidR="00C830F8" w:rsidRPr="00C830F8" w:rsidRDefault="00C830F8" w:rsidP="00C830F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52,00 ha</w:t>
            </w:r>
          </w:p>
          <w:p w14:paraId="717C6174" w14:textId="77777777" w:rsidR="00C830F8" w:rsidRPr="00C830F8" w:rsidRDefault="00C830F8" w:rsidP="00C830F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49,00 ha</w:t>
            </w:r>
          </w:p>
          <w:p w14:paraId="4BB399DF" w14:textId="77777777" w:rsidR="00C830F8" w:rsidRPr="00C830F8" w:rsidRDefault="00C830F8" w:rsidP="00C830F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40,00 ha</w:t>
            </w:r>
          </w:p>
          <w:p w14:paraId="4422EE3B" w14:textId="77777777" w:rsidR="00C830F8" w:rsidRPr="00C830F8" w:rsidRDefault="00C830F8" w:rsidP="00C830F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40,00 ha</w:t>
            </w:r>
          </w:p>
          <w:p w14:paraId="0B1A2EB2" w14:textId="77777777" w:rsidR="00C830F8" w:rsidRPr="00C830F8" w:rsidRDefault="00C830F8" w:rsidP="00C830F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3,70 ha</w:t>
            </w:r>
          </w:p>
          <w:p w14:paraId="4E816431" w14:textId="067E0D4D" w:rsidR="005A43E2" w:rsidRPr="005A43E2" w:rsidRDefault="00C830F8" w:rsidP="00C830F8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6,00 ha</w:t>
            </w:r>
          </w:p>
        </w:tc>
        <w:tc>
          <w:tcPr>
            <w:tcW w:w="2268" w:type="dxa"/>
          </w:tcPr>
          <w:p w14:paraId="4707B13B" w14:textId="77777777" w:rsidR="00C830F8" w:rsidRPr="00C830F8" w:rsidRDefault="00C830F8" w:rsidP="00C830F8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33/1</w:t>
            </w:r>
          </w:p>
          <w:p w14:paraId="0D26EFF7" w14:textId="77777777" w:rsidR="00C830F8" w:rsidRPr="00C830F8" w:rsidRDefault="00C830F8" w:rsidP="00C830F8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23/1</w:t>
            </w:r>
          </w:p>
          <w:p w14:paraId="29D08DCE" w14:textId="77777777" w:rsidR="00C830F8" w:rsidRPr="00C830F8" w:rsidRDefault="00C830F8" w:rsidP="00C830F8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342/5</w:t>
            </w:r>
          </w:p>
          <w:p w14:paraId="40DCDEB8" w14:textId="77777777" w:rsidR="00C830F8" w:rsidRPr="00C830F8" w:rsidRDefault="00C830F8" w:rsidP="00C830F8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53/1</w:t>
            </w:r>
          </w:p>
          <w:p w14:paraId="74590C3C" w14:textId="77777777" w:rsidR="00C830F8" w:rsidRPr="00C830F8" w:rsidRDefault="00C830F8" w:rsidP="00C830F8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359</w:t>
            </w:r>
          </w:p>
          <w:p w14:paraId="54ED80C5" w14:textId="1737605F" w:rsidR="005A43E2" w:rsidRPr="005A43E2" w:rsidRDefault="00C830F8" w:rsidP="00C830F8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C830F8">
              <w:rPr>
                <w:rFonts w:ascii="Calibri" w:hAnsi="Calibri" w:cs="Calibri"/>
                <w:color w:val="000000"/>
                <w:lang w:eastAsia="ar-SA"/>
              </w:rPr>
              <w:t>287/1</w:t>
            </w:r>
          </w:p>
        </w:tc>
      </w:tr>
    </w:tbl>
    <w:p w14:paraId="105A04DB" w14:textId="77777777" w:rsidR="00C830F8" w:rsidRDefault="00C830F8" w:rsidP="00C830F8">
      <w:pPr>
        <w:spacing w:line="360" w:lineRule="auto"/>
        <w:rPr>
          <w:rFonts w:ascii="Calibri" w:hAnsi="Calibri" w:cs="Calibri"/>
        </w:rPr>
      </w:pPr>
    </w:p>
    <w:p w14:paraId="06E7BE10" w14:textId="77777777" w:rsidR="00C830F8" w:rsidRDefault="00C830F8">
      <w:pPr>
        <w:widowControl/>
        <w:suppressAutoHyphens w:val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EDB6122" w14:textId="5D86A8B9" w:rsidR="00C830F8" w:rsidRDefault="00C830F8" w:rsidP="00C830F8">
      <w:pPr>
        <w:spacing w:line="360" w:lineRule="auto"/>
        <w:rPr>
          <w:rFonts w:ascii="Calibri" w:hAnsi="Calibri" w:cs="Calibri"/>
        </w:rPr>
      </w:pPr>
      <w:r w:rsidRPr="00C830F8">
        <w:rPr>
          <w:rFonts w:ascii="Calibri" w:hAnsi="Calibri" w:cs="Calibri"/>
        </w:rPr>
        <w:lastRenderedPageBreak/>
        <w:t xml:space="preserve">Załącznik nr </w:t>
      </w:r>
      <w:r w:rsidRPr="00C830F8">
        <w:rPr>
          <w:rFonts w:ascii="Calibri" w:hAnsi="Calibri" w:cs="Calibri"/>
        </w:rPr>
        <w:t>3</w:t>
      </w:r>
      <w:r w:rsidRPr="00C830F8">
        <w:rPr>
          <w:rFonts w:ascii="Calibri" w:hAnsi="Calibri" w:cs="Calibri"/>
        </w:rPr>
        <w:t xml:space="preserve"> do Zarządzenia Nr 71 Regionalnego Dyrektora Ochrony Środowiska w Olsztynie z dnia 7 listopada 2025 r.</w:t>
      </w:r>
    </w:p>
    <w:p w14:paraId="7687C5E3" w14:textId="2B9D477B" w:rsidR="00C830F8" w:rsidRDefault="00C830F8" w:rsidP="00C830F8">
      <w:pPr>
        <w:spacing w:line="360" w:lineRule="auto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4BCBF780" wp14:editId="52B3D941">
            <wp:extent cx="6120000" cy="8647200"/>
            <wp:effectExtent l="0" t="0" r="0" b="1905"/>
            <wp:docPr id="755595921" name="Obraz 1" descr="Załącznik nr 3 do Zarządzenia Nr 71 Regionalnego Dyrektora Ochrony Środowiska w Olsztynie z dnia 7 listopad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95921" name="Obraz 1" descr="Załącznik nr 3 do Zarządzenia Nr 71 Regionalnego Dyrektora Ochrony Środowiska w Olsztynie z dnia 7 listopada 2025 r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6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A4D94" w14:textId="4C882AB6" w:rsidR="00DC6D2E" w:rsidRPr="00074DE5" w:rsidRDefault="00DC6D2E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03A7F59D" w14:textId="77777777" w:rsidR="00FE022E" w:rsidRDefault="00C830F8" w:rsidP="00FE022E">
      <w:pPr>
        <w:pStyle w:val="Tekstpodstawowywcity"/>
        <w:ind w:firstLine="0"/>
        <w:jc w:val="left"/>
        <w:rPr>
          <w:rFonts w:ascii="Calibri" w:hAnsi="Calibri" w:cs="Calibri"/>
        </w:rPr>
      </w:pPr>
      <w:r w:rsidRPr="00C830F8">
        <w:rPr>
          <w:rFonts w:ascii="Calibri" w:hAnsi="Calibri" w:cs="Calibri"/>
        </w:rPr>
        <w:t>Zarządzenie Regionalnego Dyrektora Ochrony Środowiska w Olsztynie w sprawie ustanowienia zadań ochronnych dla rezerwatu przyrody „</w:t>
      </w:r>
      <w:proofErr w:type="spellStart"/>
      <w:r w:rsidRPr="00C830F8">
        <w:rPr>
          <w:rFonts w:ascii="Calibri" w:hAnsi="Calibri" w:cs="Calibri"/>
        </w:rPr>
        <w:t>Nietlickie</w:t>
      </w:r>
      <w:proofErr w:type="spellEnd"/>
      <w:r w:rsidRPr="00C830F8">
        <w:rPr>
          <w:rFonts w:ascii="Calibri" w:hAnsi="Calibri" w:cs="Calibri"/>
        </w:rPr>
        <w:t xml:space="preserve"> Bagno” jest wykonaniem delegacji ustawowej wynikającej z art. 22 ust. 2 pkt 2 ustawy z dnia 16 kwietnia 2004 r. o ochronie przyrody (Dz. U. z 2024 r. poz. 1478 i 1940 oraz z 2025 r. poz. 884).</w:t>
      </w:r>
    </w:p>
    <w:p w14:paraId="544BC256" w14:textId="77777777" w:rsidR="00FE022E" w:rsidRDefault="00C830F8" w:rsidP="00FE022E">
      <w:pPr>
        <w:pStyle w:val="Tekstpodstawowywcity"/>
        <w:ind w:firstLine="0"/>
        <w:jc w:val="left"/>
        <w:rPr>
          <w:rFonts w:ascii="Calibri" w:hAnsi="Calibri" w:cs="Calibri"/>
        </w:rPr>
      </w:pPr>
      <w:r w:rsidRPr="00C830F8">
        <w:rPr>
          <w:rFonts w:ascii="Calibri" w:hAnsi="Calibri" w:cs="Calibri"/>
        </w:rPr>
        <w:t>Zgodnie z tym przepisem, regionalny dyrektor ochrony środowiska ustanawia</w:t>
      </w:r>
      <w:r w:rsidR="00FE022E">
        <w:rPr>
          <w:rFonts w:ascii="Calibri" w:hAnsi="Calibri" w:cs="Calibri"/>
        </w:rPr>
        <w:t xml:space="preserve"> </w:t>
      </w:r>
      <w:r w:rsidRPr="00C830F8">
        <w:rPr>
          <w:rFonts w:ascii="Calibri" w:hAnsi="Calibri" w:cs="Calibri"/>
        </w:rPr>
        <w:t>w drodze zarządzenia, zadania ochronne dla rezerwatów przyrody, dla których nie ustanowiono planów ochrony.</w:t>
      </w:r>
    </w:p>
    <w:p w14:paraId="1CA91597" w14:textId="77777777" w:rsidR="00FE022E" w:rsidRDefault="00C830F8" w:rsidP="00FE022E">
      <w:pPr>
        <w:pStyle w:val="Tekstpodstawowywcity"/>
        <w:ind w:firstLine="0"/>
        <w:jc w:val="left"/>
        <w:rPr>
          <w:rFonts w:ascii="Calibri" w:hAnsi="Calibri" w:cs="Calibri"/>
        </w:rPr>
      </w:pPr>
      <w:r w:rsidRPr="00C830F8">
        <w:rPr>
          <w:rFonts w:ascii="Calibri" w:hAnsi="Calibri" w:cs="Calibri"/>
        </w:rPr>
        <w:t>Celem ochrony w rezerwacie przyrody „</w:t>
      </w:r>
      <w:proofErr w:type="spellStart"/>
      <w:r w:rsidRPr="00C830F8">
        <w:rPr>
          <w:rFonts w:ascii="Calibri" w:hAnsi="Calibri" w:cs="Calibri"/>
        </w:rPr>
        <w:t>Nietlickie</w:t>
      </w:r>
      <w:proofErr w:type="spellEnd"/>
      <w:r w:rsidRPr="00C830F8">
        <w:rPr>
          <w:rFonts w:ascii="Calibri" w:hAnsi="Calibri" w:cs="Calibri"/>
        </w:rPr>
        <w:t xml:space="preserve"> Bagno” jest zachowanie m.in. siedlisk bagiennych </w:t>
      </w:r>
      <w:proofErr w:type="spellStart"/>
      <w:r w:rsidRPr="00C830F8">
        <w:rPr>
          <w:rFonts w:ascii="Calibri" w:hAnsi="Calibri" w:cs="Calibri"/>
        </w:rPr>
        <w:t>Nietlickiego</w:t>
      </w:r>
      <w:proofErr w:type="spellEnd"/>
      <w:r w:rsidRPr="00C830F8">
        <w:rPr>
          <w:rFonts w:ascii="Calibri" w:hAnsi="Calibri" w:cs="Calibri"/>
        </w:rPr>
        <w:t xml:space="preserve"> Bagna, głównie szuwarów właściwych i turzycowych, zbiorowisk mszysto-turzycowych, zaroślowych, leśnych i łąkowych.</w:t>
      </w:r>
    </w:p>
    <w:p w14:paraId="7BE8F07C" w14:textId="77777777" w:rsidR="00FE022E" w:rsidRDefault="00C830F8" w:rsidP="00FE022E">
      <w:pPr>
        <w:pStyle w:val="Tekstpodstawowywcity"/>
        <w:ind w:firstLine="0"/>
        <w:jc w:val="left"/>
        <w:rPr>
          <w:rFonts w:ascii="Calibri" w:hAnsi="Calibri" w:cs="Calibri"/>
        </w:rPr>
      </w:pPr>
      <w:r w:rsidRPr="00C830F8">
        <w:rPr>
          <w:rFonts w:ascii="Calibri" w:hAnsi="Calibri" w:cs="Calibri"/>
        </w:rPr>
        <w:t>Nadleśnictwo Giżycko jako zarządca gruntów w rezerwacie przyrody wystąpiło do Regionalnego Dyrektora Ochrony Środowiska o ustanowienie zadań ochronnych dla przedmiotowego rezerwatu przyrody wskazując na konieczność przeprowadzenia zabiegów polegających na:</w:t>
      </w:r>
    </w:p>
    <w:p w14:paraId="6A0907F4" w14:textId="77777777" w:rsidR="00FE022E" w:rsidRDefault="00C830F8" w:rsidP="00FE022E">
      <w:pPr>
        <w:pStyle w:val="Tekstpodstawowywcity"/>
        <w:numPr>
          <w:ilvl w:val="0"/>
          <w:numId w:val="55"/>
        </w:numPr>
        <w:jc w:val="left"/>
        <w:rPr>
          <w:rFonts w:ascii="Calibri" w:hAnsi="Calibri" w:cs="Calibri"/>
        </w:rPr>
      </w:pPr>
      <w:r w:rsidRPr="00C830F8">
        <w:rPr>
          <w:rFonts w:ascii="Calibri" w:hAnsi="Calibri" w:cs="Calibri"/>
        </w:rPr>
        <w:t xml:space="preserve">usuwaniu poprzez wycinanie roślinności drzewiastej z otwartych ekosystemów </w:t>
      </w:r>
      <w:r w:rsidRPr="00FE022E">
        <w:rPr>
          <w:rFonts w:ascii="Calibri" w:hAnsi="Calibri" w:cs="Calibri"/>
        </w:rPr>
        <w:t>(dot. wierzby),</w:t>
      </w:r>
    </w:p>
    <w:p w14:paraId="53F2AC9D" w14:textId="77777777" w:rsidR="00FE022E" w:rsidRDefault="00C830F8" w:rsidP="00FE022E">
      <w:pPr>
        <w:pStyle w:val="Tekstpodstawowywcity"/>
        <w:numPr>
          <w:ilvl w:val="0"/>
          <w:numId w:val="55"/>
        </w:numPr>
        <w:jc w:val="left"/>
        <w:rPr>
          <w:rFonts w:ascii="Calibri" w:hAnsi="Calibri" w:cs="Calibri"/>
        </w:rPr>
      </w:pPr>
      <w:r w:rsidRPr="00FE022E">
        <w:rPr>
          <w:rFonts w:ascii="Calibri" w:hAnsi="Calibri" w:cs="Calibri"/>
        </w:rPr>
        <w:t>wykaszaniu roślinności zielnej z ekosystemów o łąkowym charakterze oraz pastwisk (dot. trzciny).</w:t>
      </w:r>
    </w:p>
    <w:p w14:paraId="6B6FB9D7" w14:textId="77777777" w:rsidR="00FE022E" w:rsidRDefault="00C830F8" w:rsidP="00FE022E">
      <w:pPr>
        <w:pStyle w:val="Tekstpodstawowywcity"/>
        <w:ind w:firstLine="0"/>
        <w:jc w:val="left"/>
        <w:rPr>
          <w:rFonts w:ascii="Calibri" w:hAnsi="Calibri" w:cs="Calibri"/>
        </w:rPr>
      </w:pPr>
      <w:r w:rsidRPr="00FE022E">
        <w:rPr>
          <w:rFonts w:ascii="Calibri" w:hAnsi="Calibri" w:cs="Calibri"/>
        </w:rPr>
        <w:t>Projekt zadań ochronnych dla ww. rezerwatu przyrody sporządzony został</w:t>
      </w:r>
      <w:r w:rsidR="00FE022E">
        <w:rPr>
          <w:rFonts w:ascii="Calibri" w:hAnsi="Calibri" w:cs="Calibri"/>
        </w:rPr>
        <w:t xml:space="preserve"> </w:t>
      </w:r>
      <w:r w:rsidRPr="00C830F8">
        <w:rPr>
          <w:rFonts w:ascii="Calibri" w:hAnsi="Calibri" w:cs="Calibri"/>
        </w:rPr>
        <w:t xml:space="preserve">w oparciu o stwierdzone zagrożenia dla przedmiotów ochrony. </w:t>
      </w:r>
    </w:p>
    <w:p w14:paraId="13C184E3" w14:textId="77777777" w:rsidR="00FE022E" w:rsidRDefault="00C830F8" w:rsidP="00FE022E">
      <w:pPr>
        <w:pStyle w:val="Tekstpodstawowywcity"/>
        <w:ind w:firstLine="0"/>
        <w:jc w:val="left"/>
        <w:rPr>
          <w:rFonts w:ascii="Calibri" w:hAnsi="Calibri" w:cs="Calibri"/>
        </w:rPr>
      </w:pPr>
      <w:r w:rsidRPr="00C830F8">
        <w:rPr>
          <w:rFonts w:ascii="Calibri" w:hAnsi="Calibri" w:cs="Calibri"/>
        </w:rPr>
        <w:t>Zdaniem tutejszego organu zaplanowane prace wpłyną na poprawę stanu zachowania siedlisk łąkowych będących przedmiotem ochrony w ww. rezerwacie przyrody.</w:t>
      </w:r>
    </w:p>
    <w:p w14:paraId="66032D8F" w14:textId="77777777" w:rsidR="00FE022E" w:rsidRDefault="00C830F8" w:rsidP="00FE022E">
      <w:pPr>
        <w:pStyle w:val="Tekstpodstawowywcity"/>
        <w:ind w:firstLine="0"/>
        <w:jc w:val="left"/>
        <w:rPr>
          <w:rFonts w:ascii="Calibri" w:hAnsi="Calibri" w:cs="Calibri"/>
        </w:rPr>
      </w:pPr>
      <w:r w:rsidRPr="00C830F8">
        <w:rPr>
          <w:rFonts w:ascii="Calibri" w:hAnsi="Calibri" w:cs="Calibri"/>
        </w:rPr>
        <w:t>Ze względu na powyższe dopuszczone zostało niniejszym aktem prawnym wykonanie czynności, o które zawnioskowało Nadleśnictwo Giżycko.</w:t>
      </w:r>
    </w:p>
    <w:p w14:paraId="670D8A8E" w14:textId="77777777" w:rsidR="00FE022E" w:rsidRDefault="00C830F8" w:rsidP="00C830F8">
      <w:pPr>
        <w:pStyle w:val="Tekstpodstawowywcity"/>
        <w:ind w:firstLine="0"/>
        <w:jc w:val="left"/>
        <w:rPr>
          <w:rFonts w:ascii="Calibri" w:hAnsi="Calibri" w:cs="Calibri"/>
        </w:rPr>
      </w:pPr>
      <w:r w:rsidRPr="00C830F8">
        <w:rPr>
          <w:rFonts w:ascii="Calibri" w:hAnsi="Calibri" w:cs="Calibri"/>
        </w:rPr>
        <w:t>W zarządzeniu nie wskazuje się zagrożeń istniejących zewnętrznych i potencjalnych wewnętrznych i zewnętrznych.</w:t>
      </w:r>
    </w:p>
    <w:p w14:paraId="0ABAE119" w14:textId="66B5B537" w:rsidR="00C830F8" w:rsidRDefault="00C830F8" w:rsidP="00FE022E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C830F8">
        <w:rPr>
          <w:rFonts w:ascii="Calibri" w:hAnsi="Calibri" w:cs="Calibri"/>
        </w:rPr>
        <w:t xml:space="preserve">Niniejszy akt prawny </w:t>
      </w:r>
      <w:r w:rsidRPr="00FE022E">
        <w:rPr>
          <w:rFonts w:ascii="Calibri" w:hAnsi="Calibri" w:cs="Calibri"/>
          <w:u w:val="single"/>
        </w:rPr>
        <w:t>obowiązuje do 7 listopada 2027 r.</w:t>
      </w:r>
      <w:r w:rsidRPr="00C830F8">
        <w:rPr>
          <w:rFonts w:ascii="Calibri" w:hAnsi="Calibri" w:cs="Calibri"/>
        </w:rPr>
        <w:t xml:space="preserve"> </w:t>
      </w:r>
    </w:p>
    <w:p w14:paraId="5F9B7F38" w14:textId="081DD27A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 w:rsidR="0060616D"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1E08ECF8" w14:textId="77777777" w:rsidR="0060616D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B6C6899" w14:textId="7B2037C8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5CD3FC06" w14:textId="1CC8AB0D" w:rsidR="00EF00DC" w:rsidRPr="00E84F10" w:rsidRDefault="0060616D" w:rsidP="0060616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  <w:bookmarkEnd w:id="0"/>
    </w:p>
    <w:sectPr w:rsidR="00EF00DC" w:rsidRPr="00E84F10" w:rsidSect="00696EFB">
      <w:footerReference w:type="default" r:id="rId9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5EC2F" w14:textId="77777777" w:rsidR="00287671" w:rsidRDefault="00287671">
      <w:r>
        <w:separator/>
      </w:r>
    </w:p>
  </w:endnote>
  <w:endnote w:type="continuationSeparator" w:id="0">
    <w:p w14:paraId="4C9FD4EE" w14:textId="77777777" w:rsidR="00287671" w:rsidRDefault="00287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2F4B7" w14:textId="77777777" w:rsidR="00287671" w:rsidRDefault="00287671">
      <w:r>
        <w:separator/>
      </w:r>
    </w:p>
  </w:footnote>
  <w:footnote w:type="continuationSeparator" w:id="0">
    <w:p w14:paraId="0DCC1530" w14:textId="77777777" w:rsidR="00287671" w:rsidRDefault="00287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042EB"/>
    <w:multiLevelType w:val="hybridMultilevel"/>
    <w:tmpl w:val="F8349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429D2"/>
    <w:multiLevelType w:val="hybridMultilevel"/>
    <w:tmpl w:val="23806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61F9"/>
    <w:multiLevelType w:val="hybridMultilevel"/>
    <w:tmpl w:val="18864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3539D"/>
    <w:multiLevelType w:val="hybridMultilevel"/>
    <w:tmpl w:val="CA14D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860BE"/>
    <w:multiLevelType w:val="hybridMultilevel"/>
    <w:tmpl w:val="15ACE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DE2B7C"/>
    <w:multiLevelType w:val="hybridMultilevel"/>
    <w:tmpl w:val="033A4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D4D2E"/>
    <w:multiLevelType w:val="hybridMultilevel"/>
    <w:tmpl w:val="5B264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6326"/>
    <w:multiLevelType w:val="hybridMultilevel"/>
    <w:tmpl w:val="FDFC4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C0E55AB"/>
    <w:multiLevelType w:val="hybridMultilevel"/>
    <w:tmpl w:val="A588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902DC"/>
    <w:multiLevelType w:val="hybridMultilevel"/>
    <w:tmpl w:val="D5746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54B5B"/>
    <w:multiLevelType w:val="hybridMultilevel"/>
    <w:tmpl w:val="4D6A6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E32260"/>
    <w:multiLevelType w:val="hybridMultilevel"/>
    <w:tmpl w:val="3420F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36303"/>
    <w:multiLevelType w:val="hybridMultilevel"/>
    <w:tmpl w:val="33163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A81DC4"/>
    <w:multiLevelType w:val="hybridMultilevel"/>
    <w:tmpl w:val="250A6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BE3FF9"/>
    <w:multiLevelType w:val="hybridMultilevel"/>
    <w:tmpl w:val="D660B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0D198C"/>
    <w:multiLevelType w:val="hybridMultilevel"/>
    <w:tmpl w:val="79C61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49"/>
  </w:num>
  <w:num w:numId="3" w16cid:durableId="1339237559">
    <w:abstractNumId w:val="1"/>
    <w:lvlOverride w:ilvl="0">
      <w:startOverride w:val="3"/>
    </w:lvlOverride>
  </w:num>
  <w:num w:numId="4" w16cid:durableId="1203590051">
    <w:abstractNumId w:val="32"/>
  </w:num>
  <w:num w:numId="5" w16cid:durableId="1798376350">
    <w:abstractNumId w:val="21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47"/>
  </w:num>
  <w:num w:numId="11" w16cid:durableId="1454712586">
    <w:abstractNumId w:val="34"/>
  </w:num>
  <w:num w:numId="12" w16cid:durableId="322127264">
    <w:abstractNumId w:val="25"/>
  </w:num>
  <w:num w:numId="13" w16cid:durableId="334235474">
    <w:abstractNumId w:val="46"/>
  </w:num>
  <w:num w:numId="14" w16cid:durableId="492919846">
    <w:abstractNumId w:val="44"/>
  </w:num>
  <w:num w:numId="15" w16cid:durableId="1754886642">
    <w:abstractNumId w:val="16"/>
  </w:num>
  <w:num w:numId="16" w16cid:durableId="1101680000">
    <w:abstractNumId w:val="51"/>
  </w:num>
  <w:num w:numId="17" w16cid:durableId="2141530900">
    <w:abstractNumId w:val="30"/>
  </w:num>
  <w:num w:numId="18" w16cid:durableId="2076774669">
    <w:abstractNumId w:val="28"/>
  </w:num>
  <w:num w:numId="19" w16cid:durableId="1630673311">
    <w:abstractNumId w:val="12"/>
  </w:num>
  <w:num w:numId="20" w16cid:durableId="707217277">
    <w:abstractNumId w:val="29"/>
  </w:num>
  <w:num w:numId="21" w16cid:durableId="836502145">
    <w:abstractNumId w:val="19"/>
  </w:num>
  <w:num w:numId="22" w16cid:durableId="1440027871">
    <w:abstractNumId w:val="36"/>
  </w:num>
  <w:num w:numId="23" w16cid:durableId="416632958">
    <w:abstractNumId w:val="23"/>
  </w:num>
  <w:num w:numId="24" w16cid:durableId="873621373">
    <w:abstractNumId w:val="40"/>
  </w:num>
  <w:num w:numId="25" w16cid:durableId="672149551">
    <w:abstractNumId w:val="22"/>
  </w:num>
  <w:num w:numId="26" w16cid:durableId="659843371">
    <w:abstractNumId w:val="31"/>
  </w:num>
  <w:num w:numId="27" w16cid:durableId="1094865293">
    <w:abstractNumId w:val="27"/>
  </w:num>
  <w:num w:numId="28" w16cid:durableId="2079665284">
    <w:abstractNumId w:val="7"/>
  </w:num>
  <w:num w:numId="29" w16cid:durableId="2006937547">
    <w:abstractNumId w:val="4"/>
  </w:num>
  <w:num w:numId="30" w16cid:durableId="979917426">
    <w:abstractNumId w:val="13"/>
  </w:num>
  <w:num w:numId="31" w16cid:durableId="993484689">
    <w:abstractNumId w:val="18"/>
  </w:num>
  <w:num w:numId="32" w16cid:durableId="1926456763">
    <w:abstractNumId w:val="10"/>
  </w:num>
  <w:num w:numId="33" w16cid:durableId="1115321842">
    <w:abstractNumId w:val="8"/>
  </w:num>
  <w:num w:numId="34" w16cid:durableId="1568882548">
    <w:abstractNumId w:val="48"/>
  </w:num>
  <w:num w:numId="35" w16cid:durableId="1744521331">
    <w:abstractNumId w:val="20"/>
  </w:num>
  <w:num w:numId="36" w16cid:durableId="778764714">
    <w:abstractNumId w:val="3"/>
  </w:num>
  <w:num w:numId="37" w16cid:durableId="353309495">
    <w:abstractNumId w:val="39"/>
  </w:num>
  <w:num w:numId="38" w16cid:durableId="330528224">
    <w:abstractNumId w:val="38"/>
  </w:num>
  <w:num w:numId="39" w16cid:durableId="467404044">
    <w:abstractNumId w:val="26"/>
  </w:num>
  <w:num w:numId="40" w16cid:durableId="1045567077">
    <w:abstractNumId w:val="35"/>
  </w:num>
  <w:num w:numId="41" w16cid:durableId="1107506702">
    <w:abstractNumId w:val="42"/>
  </w:num>
  <w:num w:numId="42" w16cid:durableId="857306711">
    <w:abstractNumId w:val="17"/>
  </w:num>
  <w:num w:numId="43" w16cid:durableId="230965088">
    <w:abstractNumId w:val="9"/>
  </w:num>
  <w:num w:numId="44" w16cid:durableId="2018997729">
    <w:abstractNumId w:val="6"/>
  </w:num>
  <w:num w:numId="45" w16cid:durableId="179050379">
    <w:abstractNumId w:val="43"/>
  </w:num>
  <w:num w:numId="46" w16cid:durableId="1278562026">
    <w:abstractNumId w:val="14"/>
  </w:num>
  <w:num w:numId="47" w16cid:durableId="2024739913">
    <w:abstractNumId w:val="33"/>
  </w:num>
  <w:num w:numId="48" w16cid:durableId="1871382980">
    <w:abstractNumId w:val="24"/>
  </w:num>
  <w:num w:numId="49" w16cid:durableId="897547815">
    <w:abstractNumId w:val="41"/>
  </w:num>
  <w:num w:numId="50" w16cid:durableId="570778796">
    <w:abstractNumId w:val="45"/>
  </w:num>
  <w:num w:numId="51" w16cid:durableId="135219775">
    <w:abstractNumId w:val="11"/>
  </w:num>
  <w:num w:numId="52" w16cid:durableId="1468625553">
    <w:abstractNumId w:val="50"/>
  </w:num>
  <w:num w:numId="53" w16cid:durableId="1175800353">
    <w:abstractNumId w:val="15"/>
  </w:num>
  <w:num w:numId="54" w16cid:durableId="122770993">
    <w:abstractNumId w:val="37"/>
  </w:num>
  <w:num w:numId="55" w16cid:durableId="2038390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205E6"/>
    <w:rsid w:val="0003661D"/>
    <w:rsid w:val="00060DDE"/>
    <w:rsid w:val="0006166B"/>
    <w:rsid w:val="000672FD"/>
    <w:rsid w:val="00074DE5"/>
    <w:rsid w:val="000C5EEE"/>
    <w:rsid w:val="000D518E"/>
    <w:rsid w:val="00124E1E"/>
    <w:rsid w:val="00132671"/>
    <w:rsid w:val="00134F56"/>
    <w:rsid w:val="001368F9"/>
    <w:rsid w:val="00195A9E"/>
    <w:rsid w:val="001E16A9"/>
    <w:rsid w:val="00204ECF"/>
    <w:rsid w:val="0022366F"/>
    <w:rsid w:val="00272718"/>
    <w:rsid w:val="00287671"/>
    <w:rsid w:val="002B3397"/>
    <w:rsid w:val="002C0328"/>
    <w:rsid w:val="002E7A19"/>
    <w:rsid w:val="003165A2"/>
    <w:rsid w:val="00331C76"/>
    <w:rsid w:val="00366D24"/>
    <w:rsid w:val="00392D94"/>
    <w:rsid w:val="00441E03"/>
    <w:rsid w:val="00482941"/>
    <w:rsid w:val="00482B38"/>
    <w:rsid w:val="00496F8A"/>
    <w:rsid w:val="004D1FCE"/>
    <w:rsid w:val="004E7659"/>
    <w:rsid w:val="00506917"/>
    <w:rsid w:val="005168DF"/>
    <w:rsid w:val="005379F1"/>
    <w:rsid w:val="005937BD"/>
    <w:rsid w:val="005A43E2"/>
    <w:rsid w:val="0060616D"/>
    <w:rsid w:val="00622CE6"/>
    <w:rsid w:val="00641241"/>
    <w:rsid w:val="00696EFB"/>
    <w:rsid w:val="006B0C0F"/>
    <w:rsid w:val="006F5AAF"/>
    <w:rsid w:val="00716939"/>
    <w:rsid w:val="0073023E"/>
    <w:rsid w:val="007B2821"/>
    <w:rsid w:val="007B6FAB"/>
    <w:rsid w:val="00801226"/>
    <w:rsid w:val="00823031"/>
    <w:rsid w:val="0087136B"/>
    <w:rsid w:val="00882B9C"/>
    <w:rsid w:val="00890759"/>
    <w:rsid w:val="008E1272"/>
    <w:rsid w:val="008F292A"/>
    <w:rsid w:val="008F7F84"/>
    <w:rsid w:val="0092045B"/>
    <w:rsid w:val="00925283"/>
    <w:rsid w:val="00925417"/>
    <w:rsid w:val="00943D8B"/>
    <w:rsid w:val="00964D17"/>
    <w:rsid w:val="00972708"/>
    <w:rsid w:val="0097493D"/>
    <w:rsid w:val="00994AD7"/>
    <w:rsid w:val="009A2452"/>
    <w:rsid w:val="009C5330"/>
    <w:rsid w:val="009C5ECD"/>
    <w:rsid w:val="00A01816"/>
    <w:rsid w:val="00A47CE2"/>
    <w:rsid w:val="00A53276"/>
    <w:rsid w:val="00A62CEB"/>
    <w:rsid w:val="00A732DB"/>
    <w:rsid w:val="00A747DB"/>
    <w:rsid w:val="00AA7EC6"/>
    <w:rsid w:val="00AC029C"/>
    <w:rsid w:val="00AD26A3"/>
    <w:rsid w:val="00AF5E22"/>
    <w:rsid w:val="00B506C5"/>
    <w:rsid w:val="00B57E07"/>
    <w:rsid w:val="00B66635"/>
    <w:rsid w:val="00B7583D"/>
    <w:rsid w:val="00BB33D0"/>
    <w:rsid w:val="00BB62AC"/>
    <w:rsid w:val="00BB7DAF"/>
    <w:rsid w:val="00BE35CD"/>
    <w:rsid w:val="00BF1156"/>
    <w:rsid w:val="00C01CCE"/>
    <w:rsid w:val="00C228C3"/>
    <w:rsid w:val="00C6658E"/>
    <w:rsid w:val="00C73798"/>
    <w:rsid w:val="00C830F8"/>
    <w:rsid w:val="00D004D4"/>
    <w:rsid w:val="00D23BA2"/>
    <w:rsid w:val="00D55512"/>
    <w:rsid w:val="00D5704F"/>
    <w:rsid w:val="00D841F4"/>
    <w:rsid w:val="00D95ABA"/>
    <w:rsid w:val="00DB062D"/>
    <w:rsid w:val="00DC3B73"/>
    <w:rsid w:val="00DC6D2E"/>
    <w:rsid w:val="00E05BE5"/>
    <w:rsid w:val="00E14BC8"/>
    <w:rsid w:val="00E314A9"/>
    <w:rsid w:val="00E637EB"/>
    <w:rsid w:val="00E65A54"/>
    <w:rsid w:val="00E72018"/>
    <w:rsid w:val="00E84F10"/>
    <w:rsid w:val="00E879C0"/>
    <w:rsid w:val="00EA53F4"/>
    <w:rsid w:val="00EE22F5"/>
    <w:rsid w:val="00EF00DC"/>
    <w:rsid w:val="00F018F7"/>
    <w:rsid w:val="00F149D3"/>
    <w:rsid w:val="00F223F9"/>
    <w:rsid w:val="00F5649E"/>
    <w:rsid w:val="00F76B37"/>
    <w:rsid w:val="00FA6880"/>
    <w:rsid w:val="00FD2C31"/>
    <w:rsid w:val="00FD3466"/>
    <w:rsid w:val="00FE022E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3</cp:revision>
  <cp:lastPrinted>2023-06-22T09:40:00Z</cp:lastPrinted>
  <dcterms:created xsi:type="dcterms:W3CDTF">2025-11-17T12:39:00Z</dcterms:created>
  <dcterms:modified xsi:type="dcterms:W3CDTF">2025-11-17T12:52:00Z</dcterms:modified>
</cp:coreProperties>
</file>