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4B1C330F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0A29DD">
        <w:rPr>
          <w:rFonts w:ascii="Arial" w:eastAsia="Times New Roman" w:hAnsi="Arial" w:cs="Arial"/>
          <w:bCs/>
          <w:sz w:val="18"/>
          <w:szCs w:val="18"/>
        </w:rPr>
        <w:t>1</w:t>
      </w:r>
      <w:r w:rsidR="0073541E">
        <w:rPr>
          <w:rFonts w:ascii="Arial" w:eastAsia="Times New Roman" w:hAnsi="Arial" w:cs="Arial"/>
          <w:bCs/>
          <w:sz w:val="18"/>
          <w:szCs w:val="18"/>
        </w:rPr>
        <w:t>2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E60F8F">
        <w:rPr>
          <w:rFonts w:ascii="Arial" w:eastAsia="Times New Roman" w:hAnsi="Arial" w:cs="Arial"/>
          <w:bCs/>
          <w:sz w:val="18"/>
          <w:szCs w:val="18"/>
        </w:rPr>
        <w:t>0</w:t>
      </w:r>
      <w:r w:rsidR="0073541E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3541E">
        <w:rPr>
          <w:rFonts w:ascii="Arial" w:eastAsia="Times New Roman" w:hAnsi="Arial" w:cs="Arial"/>
          <w:bCs/>
          <w:sz w:val="18"/>
          <w:szCs w:val="18"/>
        </w:rPr>
        <w:t>4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355B9B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5289C45F" w:rsidR="00DF1D4F" w:rsidRPr="00C647EF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aukcję w trybie licytacji ustnej na zbycie </w:t>
      </w:r>
      <w:r w:rsidR="00C647EF" w:rsidRPr="00C647EF">
        <w:rPr>
          <w:rFonts w:ascii="Arial" w:hAnsi="Arial" w:cs="Arial"/>
          <w:sz w:val="18"/>
          <w:szCs w:val="18"/>
        </w:rPr>
        <w:t xml:space="preserve">prawa </w:t>
      </w:r>
      <w:r w:rsidR="002A2538">
        <w:rPr>
          <w:rFonts w:ascii="Arial" w:hAnsi="Arial" w:cs="Arial"/>
          <w:sz w:val="18"/>
          <w:szCs w:val="18"/>
        </w:rPr>
        <w:t xml:space="preserve">użytkowania wieczystego </w:t>
      </w:r>
      <w:r w:rsidR="00C647EF" w:rsidRPr="00C647EF">
        <w:rPr>
          <w:rFonts w:ascii="Arial" w:hAnsi="Arial" w:cs="Arial"/>
          <w:sz w:val="18"/>
          <w:szCs w:val="18"/>
        </w:rPr>
        <w:t xml:space="preserve">nieruchomości gruntowej </w:t>
      </w:r>
      <w:r w:rsidR="002A2538">
        <w:rPr>
          <w:rFonts w:ascii="Arial" w:hAnsi="Arial" w:cs="Arial"/>
          <w:sz w:val="18"/>
          <w:szCs w:val="18"/>
        </w:rPr>
        <w:t>nie</w:t>
      </w:r>
      <w:r w:rsidR="00C647EF" w:rsidRPr="00C647EF">
        <w:rPr>
          <w:rFonts w:ascii="Arial" w:hAnsi="Arial" w:cs="Arial"/>
          <w:sz w:val="18"/>
          <w:szCs w:val="18"/>
        </w:rPr>
        <w:t>zabudowanej, oznaczonej geodezyjnie jako działk</w:t>
      </w:r>
      <w:r w:rsidR="002A2538">
        <w:rPr>
          <w:rFonts w:ascii="Arial" w:hAnsi="Arial" w:cs="Arial"/>
          <w:sz w:val="18"/>
          <w:szCs w:val="18"/>
        </w:rPr>
        <w:t>i</w:t>
      </w:r>
      <w:r w:rsidR="00C647EF" w:rsidRPr="00C647EF">
        <w:rPr>
          <w:rFonts w:ascii="Arial" w:hAnsi="Arial" w:cs="Arial"/>
          <w:sz w:val="18"/>
          <w:szCs w:val="18"/>
        </w:rPr>
        <w:t xml:space="preserve"> nr </w:t>
      </w:r>
      <w:r w:rsidR="0042587B">
        <w:rPr>
          <w:rFonts w:ascii="Arial" w:hAnsi="Arial" w:cs="Arial"/>
          <w:sz w:val="18"/>
          <w:szCs w:val="18"/>
        </w:rPr>
        <w:t>1633/113 i</w:t>
      </w:r>
      <w:r w:rsidR="002A2538" w:rsidRPr="002A2538">
        <w:rPr>
          <w:rFonts w:ascii="Arial" w:hAnsi="Arial" w:cs="Arial"/>
          <w:sz w:val="18"/>
          <w:szCs w:val="18"/>
        </w:rPr>
        <w:t xml:space="preserve"> </w:t>
      </w:r>
      <w:r w:rsidR="0042587B">
        <w:rPr>
          <w:rFonts w:ascii="Arial" w:hAnsi="Arial" w:cs="Arial"/>
          <w:sz w:val="18"/>
          <w:szCs w:val="18"/>
        </w:rPr>
        <w:t>1635/115</w:t>
      </w:r>
      <w:r w:rsidR="002A2538" w:rsidRPr="002A2538">
        <w:rPr>
          <w:rFonts w:ascii="Arial" w:hAnsi="Arial" w:cs="Arial"/>
          <w:sz w:val="18"/>
          <w:szCs w:val="18"/>
        </w:rPr>
        <w:t xml:space="preserve">, km. 2, obręb  </w:t>
      </w:r>
      <w:r w:rsidR="0042587B">
        <w:rPr>
          <w:rFonts w:ascii="Arial" w:hAnsi="Arial" w:cs="Arial"/>
          <w:sz w:val="18"/>
          <w:szCs w:val="18"/>
        </w:rPr>
        <w:t>Janów</w:t>
      </w:r>
      <w:r w:rsidR="002A2538">
        <w:rPr>
          <w:rFonts w:ascii="Arial" w:hAnsi="Arial" w:cs="Arial"/>
          <w:sz w:val="20"/>
          <w:szCs w:val="20"/>
        </w:rPr>
        <w:t>,</w:t>
      </w:r>
      <w:r w:rsidR="00C647EF" w:rsidRPr="00C647EF">
        <w:rPr>
          <w:rFonts w:ascii="Arial" w:hAnsi="Arial" w:cs="Arial"/>
          <w:sz w:val="18"/>
          <w:szCs w:val="18"/>
        </w:rPr>
        <w:t xml:space="preserve"> o powierzchni </w:t>
      </w:r>
      <w:r w:rsidR="0042587B">
        <w:rPr>
          <w:rFonts w:ascii="Arial" w:hAnsi="Arial" w:cs="Arial"/>
          <w:sz w:val="18"/>
          <w:szCs w:val="18"/>
        </w:rPr>
        <w:t>1 356,00</w:t>
      </w:r>
      <w:r w:rsidR="00C647EF" w:rsidRPr="00C647EF">
        <w:rPr>
          <w:rFonts w:ascii="Arial" w:hAnsi="Arial" w:cs="Arial"/>
          <w:sz w:val="18"/>
          <w:szCs w:val="18"/>
        </w:rPr>
        <w:t xml:space="preserve"> m</w:t>
      </w:r>
      <w:r w:rsidR="00C647EF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C647EF" w:rsidRPr="00C647EF">
        <w:rPr>
          <w:rFonts w:ascii="Arial" w:hAnsi="Arial" w:cs="Arial"/>
          <w:sz w:val="18"/>
          <w:szCs w:val="18"/>
        </w:rPr>
        <w:t xml:space="preserve">, wpisanej do księgi wieczystej </w:t>
      </w:r>
      <w:r w:rsidR="0042587B">
        <w:rPr>
          <w:rFonts w:ascii="Arial" w:hAnsi="Arial" w:cs="Arial"/>
          <w:sz w:val="18"/>
          <w:szCs w:val="18"/>
        </w:rPr>
        <w:br/>
      </w:r>
      <w:r w:rsidR="00C647EF" w:rsidRPr="00C647EF">
        <w:rPr>
          <w:rFonts w:ascii="Arial" w:hAnsi="Arial" w:cs="Arial"/>
          <w:sz w:val="18"/>
          <w:szCs w:val="18"/>
        </w:rPr>
        <w:t>nr KA1K/</w:t>
      </w:r>
      <w:r w:rsidR="0042587B">
        <w:rPr>
          <w:rFonts w:ascii="Arial" w:hAnsi="Arial" w:cs="Arial"/>
          <w:sz w:val="18"/>
          <w:szCs w:val="18"/>
        </w:rPr>
        <w:t>00137464</w:t>
      </w:r>
      <w:r w:rsidR="00C647EF" w:rsidRPr="00C647EF">
        <w:rPr>
          <w:rFonts w:ascii="Arial" w:hAnsi="Arial" w:cs="Arial"/>
          <w:sz w:val="18"/>
          <w:szCs w:val="18"/>
        </w:rPr>
        <w:t>/</w:t>
      </w:r>
      <w:r w:rsidR="0042587B">
        <w:rPr>
          <w:rFonts w:ascii="Arial" w:hAnsi="Arial" w:cs="Arial"/>
          <w:sz w:val="18"/>
          <w:szCs w:val="18"/>
        </w:rPr>
        <w:t>1</w:t>
      </w:r>
      <w:r w:rsidR="00C647EF" w:rsidRPr="00C647EF">
        <w:rPr>
          <w:rFonts w:ascii="Arial" w:hAnsi="Arial" w:cs="Arial"/>
          <w:sz w:val="18"/>
          <w:szCs w:val="18"/>
        </w:rPr>
        <w:t xml:space="preserve">, położonej w Katowicach </w:t>
      </w:r>
      <w:r w:rsidR="002A2538">
        <w:rPr>
          <w:rFonts w:ascii="Arial" w:hAnsi="Arial" w:cs="Arial"/>
          <w:sz w:val="18"/>
          <w:szCs w:val="18"/>
        </w:rPr>
        <w:t xml:space="preserve">w rejonie ulicy </w:t>
      </w:r>
      <w:r w:rsidR="00C0455A">
        <w:rPr>
          <w:rFonts w:ascii="Arial" w:hAnsi="Arial" w:cs="Arial"/>
          <w:sz w:val="18"/>
          <w:szCs w:val="18"/>
        </w:rPr>
        <w:t>Niwnej.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0AB6226E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42587B">
        <w:rPr>
          <w:rFonts w:ascii="Arial" w:eastAsia="Times New Roman" w:hAnsi="Arial" w:cs="Arial"/>
          <w:b/>
          <w:sz w:val="18"/>
          <w:szCs w:val="18"/>
        </w:rPr>
        <w:t>380 000,00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42587B">
        <w:rPr>
          <w:rFonts w:ascii="Arial" w:eastAsia="Times New Roman" w:hAnsi="Arial" w:cs="Arial"/>
          <w:b/>
          <w:sz w:val="18"/>
          <w:szCs w:val="18"/>
        </w:rPr>
        <w:t>38</w:t>
      </w:r>
      <w:r w:rsidR="00EA12FB">
        <w:rPr>
          <w:rFonts w:ascii="Arial" w:eastAsia="Times New Roman" w:hAnsi="Arial" w:cs="Arial"/>
          <w:b/>
          <w:sz w:val="18"/>
          <w:szCs w:val="18"/>
        </w:rPr>
        <w:t xml:space="preserve"> 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42587B">
        <w:rPr>
          <w:rFonts w:ascii="Arial" w:eastAsia="Times New Roman" w:hAnsi="Arial" w:cs="Arial"/>
          <w:b/>
          <w:sz w:val="18"/>
          <w:szCs w:val="18"/>
        </w:rPr>
        <w:t>4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53C36242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42587B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2880231A" w14:textId="24293E3F" w:rsidR="006539E7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Opisywana nieruchomość oznaczona geodezyjnie </w:t>
      </w:r>
      <w:r w:rsidR="006539E7">
        <w:rPr>
          <w:rFonts w:ascii="Arial" w:hAnsi="Arial" w:cs="Arial"/>
          <w:sz w:val="18"/>
          <w:szCs w:val="18"/>
        </w:rPr>
        <w:t>jako działki o numerach</w:t>
      </w:r>
      <w:r w:rsidRPr="00C647EF">
        <w:rPr>
          <w:rFonts w:ascii="Arial" w:hAnsi="Arial" w:cs="Arial"/>
          <w:sz w:val="18"/>
          <w:szCs w:val="18"/>
        </w:rPr>
        <w:t xml:space="preserve"> </w:t>
      </w:r>
      <w:r w:rsidR="0042587B" w:rsidRPr="00C647EF">
        <w:rPr>
          <w:rFonts w:ascii="Arial" w:hAnsi="Arial" w:cs="Arial"/>
          <w:sz w:val="18"/>
          <w:szCs w:val="18"/>
        </w:rPr>
        <w:t xml:space="preserve">nr </w:t>
      </w:r>
      <w:r w:rsidR="0042587B">
        <w:rPr>
          <w:rFonts w:ascii="Arial" w:hAnsi="Arial" w:cs="Arial"/>
          <w:sz w:val="18"/>
          <w:szCs w:val="18"/>
        </w:rPr>
        <w:t>1633/113 i</w:t>
      </w:r>
      <w:r w:rsidR="0042587B" w:rsidRPr="002A2538">
        <w:rPr>
          <w:rFonts w:ascii="Arial" w:hAnsi="Arial" w:cs="Arial"/>
          <w:sz w:val="18"/>
          <w:szCs w:val="18"/>
        </w:rPr>
        <w:t xml:space="preserve"> </w:t>
      </w:r>
      <w:r w:rsidR="0042587B">
        <w:rPr>
          <w:rFonts w:ascii="Arial" w:hAnsi="Arial" w:cs="Arial"/>
          <w:sz w:val="18"/>
          <w:szCs w:val="18"/>
        </w:rPr>
        <w:t>1635/115</w:t>
      </w:r>
      <w:r w:rsidR="0042587B" w:rsidRPr="002A2538">
        <w:rPr>
          <w:rFonts w:ascii="Arial" w:hAnsi="Arial" w:cs="Arial"/>
          <w:sz w:val="18"/>
          <w:szCs w:val="18"/>
        </w:rPr>
        <w:t xml:space="preserve">, km. 2, obręb  </w:t>
      </w:r>
      <w:r w:rsidR="0042587B">
        <w:rPr>
          <w:rFonts w:ascii="Arial" w:hAnsi="Arial" w:cs="Arial"/>
          <w:sz w:val="18"/>
          <w:szCs w:val="18"/>
        </w:rPr>
        <w:t>Janów</w:t>
      </w:r>
      <w:r w:rsidR="0042587B">
        <w:rPr>
          <w:rFonts w:ascii="Arial" w:hAnsi="Arial" w:cs="Arial"/>
          <w:sz w:val="20"/>
          <w:szCs w:val="20"/>
        </w:rPr>
        <w:t>,</w:t>
      </w:r>
      <w:r w:rsidR="0042587B" w:rsidRPr="00C647EF">
        <w:rPr>
          <w:rFonts w:ascii="Arial" w:hAnsi="Arial" w:cs="Arial"/>
          <w:sz w:val="18"/>
          <w:szCs w:val="18"/>
        </w:rPr>
        <w:t xml:space="preserve"> </w:t>
      </w:r>
      <w:r w:rsidR="0042587B">
        <w:rPr>
          <w:rFonts w:ascii="Arial" w:hAnsi="Arial" w:cs="Arial"/>
          <w:sz w:val="18"/>
          <w:szCs w:val="18"/>
        </w:rPr>
        <w:br/>
      </w:r>
      <w:r w:rsidR="0042587B" w:rsidRPr="00C647EF">
        <w:rPr>
          <w:rFonts w:ascii="Arial" w:hAnsi="Arial" w:cs="Arial"/>
          <w:sz w:val="18"/>
          <w:szCs w:val="18"/>
        </w:rPr>
        <w:t xml:space="preserve">o powierzchni </w:t>
      </w:r>
      <w:r w:rsidR="0042587B">
        <w:rPr>
          <w:rFonts w:ascii="Arial" w:hAnsi="Arial" w:cs="Arial"/>
          <w:sz w:val="18"/>
          <w:szCs w:val="18"/>
        </w:rPr>
        <w:t>1 356,00</w:t>
      </w:r>
      <w:r w:rsidR="0042587B" w:rsidRPr="00C647EF">
        <w:rPr>
          <w:rFonts w:ascii="Arial" w:hAnsi="Arial" w:cs="Arial"/>
          <w:sz w:val="18"/>
          <w:szCs w:val="18"/>
        </w:rPr>
        <w:t xml:space="preserve"> m</w:t>
      </w:r>
      <w:r w:rsidR="0042587B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6539E7" w:rsidRPr="00C647EF">
        <w:rPr>
          <w:rFonts w:ascii="Arial" w:hAnsi="Arial" w:cs="Arial"/>
          <w:sz w:val="18"/>
          <w:szCs w:val="18"/>
        </w:rPr>
        <w:t>, wpisan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do </w:t>
      </w:r>
      <w:r w:rsidR="00A045EF">
        <w:rPr>
          <w:rFonts w:ascii="Arial" w:hAnsi="Arial" w:cs="Arial"/>
          <w:sz w:val="18"/>
          <w:szCs w:val="18"/>
        </w:rPr>
        <w:t>K</w:t>
      </w:r>
      <w:r w:rsidR="006539E7" w:rsidRPr="00C647EF">
        <w:rPr>
          <w:rFonts w:ascii="Arial" w:hAnsi="Arial" w:cs="Arial"/>
          <w:sz w:val="18"/>
          <w:szCs w:val="18"/>
        </w:rPr>
        <w:t xml:space="preserve">sięgi </w:t>
      </w:r>
      <w:r w:rsidR="00A045EF">
        <w:rPr>
          <w:rFonts w:ascii="Arial" w:hAnsi="Arial" w:cs="Arial"/>
          <w:sz w:val="18"/>
          <w:szCs w:val="18"/>
        </w:rPr>
        <w:t>W</w:t>
      </w:r>
      <w:r w:rsidR="006539E7" w:rsidRPr="00C647EF">
        <w:rPr>
          <w:rFonts w:ascii="Arial" w:hAnsi="Arial" w:cs="Arial"/>
          <w:sz w:val="18"/>
          <w:szCs w:val="18"/>
        </w:rPr>
        <w:t xml:space="preserve">ieczystej nr </w:t>
      </w:r>
      <w:r w:rsidR="0042587B" w:rsidRPr="00C647EF">
        <w:rPr>
          <w:rFonts w:ascii="Arial" w:hAnsi="Arial" w:cs="Arial"/>
          <w:sz w:val="18"/>
          <w:szCs w:val="18"/>
        </w:rPr>
        <w:t>KA1K/</w:t>
      </w:r>
      <w:r w:rsidR="0042587B">
        <w:rPr>
          <w:rFonts w:ascii="Arial" w:hAnsi="Arial" w:cs="Arial"/>
          <w:sz w:val="18"/>
          <w:szCs w:val="18"/>
        </w:rPr>
        <w:t>00137464</w:t>
      </w:r>
      <w:r w:rsidR="0042587B" w:rsidRPr="00C647EF">
        <w:rPr>
          <w:rFonts w:ascii="Arial" w:hAnsi="Arial" w:cs="Arial"/>
          <w:sz w:val="18"/>
          <w:szCs w:val="18"/>
        </w:rPr>
        <w:t>/</w:t>
      </w:r>
      <w:r w:rsidR="0042587B">
        <w:rPr>
          <w:rFonts w:ascii="Arial" w:hAnsi="Arial" w:cs="Arial"/>
          <w:sz w:val="18"/>
          <w:szCs w:val="18"/>
        </w:rPr>
        <w:t>1</w:t>
      </w:r>
      <w:r w:rsidR="006539E7" w:rsidRPr="00C647EF">
        <w:rPr>
          <w:rFonts w:ascii="Arial" w:hAnsi="Arial" w:cs="Arial"/>
          <w:sz w:val="18"/>
          <w:szCs w:val="18"/>
        </w:rPr>
        <w:t>, położon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w Katowicach </w:t>
      </w:r>
      <w:r w:rsidR="006539E7">
        <w:rPr>
          <w:rFonts w:ascii="Arial" w:hAnsi="Arial" w:cs="Arial"/>
          <w:sz w:val="18"/>
          <w:szCs w:val="18"/>
        </w:rPr>
        <w:t xml:space="preserve">w rejonie ulicy </w:t>
      </w:r>
      <w:r w:rsidR="0042587B">
        <w:rPr>
          <w:rFonts w:ascii="Arial" w:hAnsi="Arial" w:cs="Arial"/>
          <w:sz w:val="18"/>
          <w:szCs w:val="18"/>
        </w:rPr>
        <w:t>Niwnej</w:t>
      </w:r>
      <w:r w:rsidRPr="00C647EF">
        <w:rPr>
          <w:rFonts w:ascii="Arial" w:hAnsi="Arial" w:cs="Arial"/>
          <w:sz w:val="18"/>
          <w:szCs w:val="18"/>
        </w:rPr>
        <w:t>, stanowi własność</w:t>
      </w:r>
      <w:r w:rsidR="006539E7">
        <w:rPr>
          <w:rFonts w:ascii="Arial" w:hAnsi="Arial" w:cs="Arial"/>
          <w:sz w:val="18"/>
          <w:szCs w:val="18"/>
        </w:rPr>
        <w:t xml:space="preserve"> Skarbu Państwa i znajduje się w użytkowaniu wieczystym</w:t>
      </w:r>
      <w:r w:rsidRPr="00C647EF">
        <w:rPr>
          <w:rFonts w:ascii="Arial" w:hAnsi="Arial" w:cs="Arial"/>
          <w:sz w:val="18"/>
          <w:szCs w:val="18"/>
        </w:rPr>
        <w:t xml:space="preserve"> Śląsko – Dąbrowskiej Spółki Mieszkaniowej</w:t>
      </w:r>
      <w:r>
        <w:rPr>
          <w:rFonts w:ascii="Arial" w:hAnsi="Arial" w:cs="Arial"/>
          <w:sz w:val="18"/>
          <w:szCs w:val="18"/>
        </w:rPr>
        <w:t xml:space="preserve"> </w:t>
      </w:r>
      <w:r w:rsidRPr="00C647EF">
        <w:rPr>
          <w:rFonts w:ascii="Arial" w:hAnsi="Arial" w:cs="Arial"/>
          <w:sz w:val="18"/>
          <w:szCs w:val="18"/>
        </w:rPr>
        <w:t xml:space="preserve">Sp. z o.o. </w:t>
      </w:r>
    </w:p>
    <w:p w14:paraId="4B8B40AA" w14:textId="0506BF8B" w:rsidR="00CA57B5" w:rsidRDefault="00CA57B5" w:rsidP="00CA57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9E7">
        <w:rPr>
          <w:rFonts w:ascii="Arial" w:hAnsi="Arial" w:cs="Arial"/>
          <w:sz w:val="18"/>
          <w:szCs w:val="18"/>
        </w:rPr>
        <w:t xml:space="preserve">Przez teren nieruchomości </w:t>
      </w:r>
      <w:r w:rsidR="00312DF8">
        <w:rPr>
          <w:rFonts w:ascii="Arial" w:hAnsi="Arial" w:cs="Arial"/>
          <w:sz w:val="18"/>
          <w:szCs w:val="18"/>
        </w:rPr>
        <w:t xml:space="preserve">nie przebiegają sieci uzbrojenia podziemnego terenu za wyjątkiem pozostałości po przyłączach </w:t>
      </w:r>
      <w:r w:rsidR="00312DF8">
        <w:rPr>
          <w:rFonts w:ascii="Arial" w:hAnsi="Arial" w:cs="Arial"/>
          <w:sz w:val="18"/>
          <w:szCs w:val="18"/>
        </w:rPr>
        <w:br/>
        <w:t>do nieistniejącego już budynku. Zgodnie z danymi ewidencyjnymi, w obrębie działki nr 1633/113</w:t>
      </w:r>
      <w:r w:rsidR="00561AAA">
        <w:rPr>
          <w:rFonts w:ascii="Arial" w:hAnsi="Arial" w:cs="Arial"/>
          <w:sz w:val="18"/>
          <w:szCs w:val="18"/>
        </w:rPr>
        <w:t xml:space="preserve">, znajdują się dwa osadniki kanalizacji lokalnej (doły Chambeau). </w:t>
      </w:r>
    </w:p>
    <w:p w14:paraId="7116F1C8" w14:textId="77777777" w:rsidR="00E351BE" w:rsidRPr="00C647EF" w:rsidRDefault="00E351BE" w:rsidP="00E351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AA73648" w14:textId="711EAB17" w:rsidR="00C647EF" w:rsidRPr="00C647EF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>Nieruchomość posiada bezpośredni dostęp do drogi publicznej</w:t>
      </w:r>
      <w:r w:rsidR="00985246">
        <w:rPr>
          <w:rFonts w:ascii="Arial" w:hAnsi="Arial" w:cs="Arial"/>
          <w:sz w:val="18"/>
          <w:szCs w:val="18"/>
        </w:rPr>
        <w:t xml:space="preserve"> od strony ul. </w:t>
      </w:r>
      <w:r w:rsidR="00561AAA">
        <w:rPr>
          <w:rFonts w:ascii="Arial" w:hAnsi="Arial" w:cs="Arial"/>
          <w:sz w:val="18"/>
          <w:szCs w:val="18"/>
        </w:rPr>
        <w:t>Niwnej</w:t>
      </w:r>
      <w:r w:rsidR="004D126F">
        <w:rPr>
          <w:rFonts w:ascii="Arial" w:hAnsi="Arial" w:cs="Arial"/>
          <w:sz w:val="18"/>
          <w:szCs w:val="18"/>
        </w:rPr>
        <w:t>.</w:t>
      </w:r>
    </w:p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7280CEDC" w14:textId="58B15716" w:rsidR="0086303B" w:rsidRDefault="00FD0616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0616">
        <w:rPr>
          <w:rFonts w:ascii="Arial" w:hAnsi="Arial" w:cs="Arial"/>
          <w:sz w:val="18"/>
          <w:szCs w:val="18"/>
          <w:lang w:eastAsia="en-US"/>
        </w:rPr>
        <w:t xml:space="preserve">Dla przedmiotowej nieruchomości </w:t>
      </w:r>
      <w:r w:rsidR="001237D4">
        <w:rPr>
          <w:rFonts w:ascii="Arial" w:hAnsi="Arial" w:cs="Arial"/>
          <w:sz w:val="18"/>
          <w:szCs w:val="18"/>
          <w:lang w:eastAsia="en-US"/>
        </w:rPr>
        <w:t xml:space="preserve">obowiązują kierunki polityki przestrzennej określone w „Studium uwarunkowań i kierunków zagospodarowania przestrzennego miasta Katowice” – II edycja uchwalone uchwałą nr XXI/483/12 Rady Miasta Katowice z dnia 25.04.2012r. </w:t>
      </w:r>
    </w:p>
    <w:p w14:paraId="1A3D99EB" w14:textId="1548EDE3" w:rsidR="001237D4" w:rsidRDefault="001237D4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</w:t>
      </w:r>
      <w:r>
        <w:rPr>
          <w:rFonts w:ascii="Arial" w:hAnsi="Arial" w:cs="Arial"/>
          <w:sz w:val="18"/>
          <w:szCs w:val="18"/>
          <w:lang w:eastAsia="en-US"/>
        </w:rPr>
        <w:t>studium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przedmiotowa nieruchomość znajduje się na obszarze oznaczonym symbol</w:t>
      </w:r>
      <w:r w:rsidR="00832E9A">
        <w:rPr>
          <w:rFonts w:ascii="Arial" w:hAnsi="Arial" w:cs="Arial"/>
          <w:sz w:val="18"/>
          <w:szCs w:val="18"/>
          <w:lang w:eastAsia="en-US"/>
        </w:rPr>
        <w:t>em: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 </w:t>
      </w:r>
    </w:p>
    <w:p w14:paraId="22D4B145" w14:textId="35BE9BBC" w:rsidR="0081780B" w:rsidRPr="00BC7054" w:rsidRDefault="0081780B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81780B">
        <w:rPr>
          <w:rFonts w:ascii="Arial" w:hAnsi="Arial" w:cs="Arial"/>
          <w:b/>
          <w:bCs/>
          <w:sz w:val="18"/>
          <w:szCs w:val="18"/>
          <w:lang w:eastAsia="en-US"/>
        </w:rPr>
        <w:t>MN</w:t>
      </w:r>
      <w:r>
        <w:rPr>
          <w:rFonts w:ascii="Arial" w:hAnsi="Arial" w:cs="Arial"/>
          <w:sz w:val="18"/>
          <w:szCs w:val="18"/>
          <w:lang w:eastAsia="en-US"/>
        </w:rPr>
        <w:t xml:space="preserve"> – tereny zabudowy mieszkaniowej niskiej</w:t>
      </w:r>
    </w:p>
    <w:p w14:paraId="5631DD1D" w14:textId="6B3841B3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t xml:space="preserve">Ekspozycja ogłoszenia w dniach od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73541E">
        <w:rPr>
          <w:rFonts w:ascii="Arial" w:eastAsia="Times New Roman" w:hAnsi="Arial" w:cs="Arial"/>
          <w:b/>
          <w:iCs/>
          <w:sz w:val="18"/>
          <w:szCs w:val="18"/>
        </w:rPr>
        <w:t>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73541E">
        <w:rPr>
          <w:rFonts w:ascii="Arial" w:eastAsia="Times New Roman" w:hAnsi="Arial" w:cs="Arial"/>
          <w:b/>
          <w:iCs/>
          <w:sz w:val="18"/>
          <w:szCs w:val="18"/>
        </w:rPr>
        <w:t>03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73541E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73541E">
        <w:rPr>
          <w:rFonts w:ascii="Arial" w:eastAsia="Times New Roman" w:hAnsi="Arial" w:cs="Arial"/>
          <w:b/>
          <w:iCs/>
          <w:sz w:val="18"/>
          <w:szCs w:val="18"/>
        </w:rPr>
        <w:t>10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73541E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1E0DE54B" w:rsidR="000722A7" w:rsidRPr="00700776" w:rsidRDefault="0073541E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10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kwietnia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>4r.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o godzinie </w:t>
      </w:r>
      <w:r w:rsidR="00B02387">
        <w:rPr>
          <w:rFonts w:ascii="Arial" w:eastAsia="Times New Roman" w:hAnsi="Arial" w:cs="Arial"/>
          <w:b/>
          <w:sz w:val="18"/>
          <w:szCs w:val="18"/>
        </w:rPr>
        <w:t>09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5E366C">
        <w:rPr>
          <w:rFonts w:ascii="Arial" w:eastAsia="Times New Roman" w:hAnsi="Arial" w:cs="Arial"/>
          <w:sz w:val="18"/>
          <w:szCs w:val="18"/>
        </w:rPr>
        <w:t>2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4C10511A" w14:textId="1D44747D" w:rsidR="00F64157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30A15C84" w14:textId="77777777" w:rsidR="00985246" w:rsidRPr="00700776" w:rsidRDefault="00985246" w:rsidP="00985246">
      <w:pPr>
        <w:spacing w:after="0" w:line="192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08D8924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73541E">
        <w:rPr>
          <w:rFonts w:ascii="Arial" w:eastAsia="Times New Roman" w:hAnsi="Arial" w:cs="Arial"/>
          <w:b/>
          <w:sz w:val="18"/>
          <w:szCs w:val="18"/>
        </w:rPr>
        <w:t>05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.0</w:t>
      </w:r>
      <w:r w:rsidR="0073541E">
        <w:rPr>
          <w:rFonts w:ascii="Arial" w:eastAsia="Times New Roman" w:hAnsi="Arial" w:cs="Arial"/>
          <w:b/>
          <w:sz w:val="18"/>
          <w:szCs w:val="18"/>
        </w:rPr>
        <w:t>4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 xml:space="preserve">4r. </w:t>
      </w:r>
      <w:r w:rsidRPr="00700776">
        <w:rPr>
          <w:rFonts w:ascii="Arial" w:eastAsia="Times New Roman" w:hAnsi="Arial" w:cs="Arial"/>
          <w:sz w:val="18"/>
          <w:szCs w:val="18"/>
        </w:rPr>
        <w:t xml:space="preserve">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lastRenderedPageBreak/>
        <w:t>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528CC0DC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</w:t>
      </w:r>
      <w:r w:rsidR="0086303B">
        <w:rPr>
          <w:rFonts w:ascii="Arial" w:eastAsia="Times New Roman" w:hAnsi="Arial" w:cs="Arial"/>
          <w:b/>
          <w:sz w:val="18"/>
          <w:szCs w:val="18"/>
        </w:rPr>
        <w:br/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985246">
      <w:pPr>
        <w:pStyle w:val="Akapitzlist"/>
        <w:spacing w:after="0" w:line="192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7586D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237D4"/>
    <w:rsid w:val="00131B50"/>
    <w:rsid w:val="00137876"/>
    <w:rsid w:val="00142C49"/>
    <w:rsid w:val="00150715"/>
    <w:rsid w:val="001542D2"/>
    <w:rsid w:val="00161737"/>
    <w:rsid w:val="00177409"/>
    <w:rsid w:val="00181342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7D87"/>
    <w:rsid w:val="00235DB3"/>
    <w:rsid w:val="0024617D"/>
    <w:rsid w:val="002534E4"/>
    <w:rsid w:val="00256B46"/>
    <w:rsid w:val="00262495"/>
    <w:rsid w:val="00290601"/>
    <w:rsid w:val="00291D6E"/>
    <w:rsid w:val="00294E48"/>
    <w:rsid w:val="002A2538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1031B"/>
    <w:rsid w:val="00312DF8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5B9B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E6405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2587B"/>
    <w:rsid w:val="004314D5"/>
    <w:rsid w:val="004326F6"/>
    <w:rsid w:val="00436B74"/>
    <w:rsid w:val="00444838"/>
    <w:rsid w:val="00453B08"/>
    <w:rsid w:val="00476266"/>
    <w:rsid w:val="00476438"/>
    <w:rsid w:val="00482597"/>
    <w:rsid w:val="004A3707"/>
    <w:rsid w:val="004A3E7C"/>
    <w:rsid w:val="004A6D90"/>
    <w:rsid w:val="004A74E3"/>
    <w:rsid w:val="004D0F61"/>
    <w:rsid w:val="004D126F"/>
    <w:rsid w:val="004D3B12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1AAA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E366C"/>
    <w:rsid w:val="005F52D6"/>
    <w:rsid w:val="0061332F"/>
    <w:rsid w:val="006148E8"/>
    <w:rsid w:val="00641ECF"/>
    <w:rsid w:val="00644525"/>
    <w:rsid w:val="006539E7"/>
    <w:rsid w:val="00662FC9"/>
    <w:rsid w:val="006667B2"/>
    <w:rsid w:val="00670658"/>
    <w:rsid w:val="00676119"/>
    <w:rsid w:val="00690754"/>
    <w:rsid w:val="006937F9"/>
    <w:rsid w:val="006A389E"/>
    <w:rsid w:val="006A7541"/>
    <w:rsid w:val="006B0DB1"/>
    <w:rsid w:val="006C4965"/>
    <w:rsid w:val="006E124F"/>
    <w:rsid w:val="00700776"/>
    <w:rsid w:val="00715352"/>
    <w:rsid w:val="00715F28"/>
    <w:rsid w:val="0073541E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7F59E2"/>
    <w:rsid w:val="00811134"/>
    <w:rsid w:val="0081780B"/>
    <w:rsid w:val="00822117"/>
    <w:rsid w:val="00824C2B"/>
    <w:rsid w:val="008252D2"/>
    <w:rsid w:val="00832E9A"/>
    <w:rsid w:val="008400E7"/>
    <w:rsid w:val="0084122C"/>
    <w:rsid w:val="00846176"/>
    <w:rsid w:val="00850EE6"/>
    <w:rsid w:val="0086303B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5246"/>
    <w:rsid w:val="00986F0C"/>
    <w:rsid w:val="00990A51"/>
    <w:rsid w:val="00992E58"/>
    <w:rsid w:val="00996BB6"/>
    <w:rsid w:val="009A1C5F"/>
    <w:rsid w:val="009A3DCC"/>
    <w:rsid w:val="009B0104"/>
    <w:rsid w:val="009D755F"/>
    <w:rsid w:val="00A045E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7028"/>
    <w:rsid w:val="00A92036"/>
    <w:rsid w:val="00A96FAE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02387"/>
    <w:rsid w:val="00B22373"/>
    <w:rsid w:val="00B35F07"/>
    <w:rsid w:val="00B54E16"/>
    <w:rsid w:val="00B55814"/>
    <w:rsid w:val="00B57758"/>
    <w:rsid w:val="00B60827"/>
    <w:rsid w:val="00B673DE"/>
    <w:rsid w:val="00B87771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0374D"/>
    <w:rsid w:val="00C03FC2"/>
    <w:rsid w:val="00C0455A"/>
    <w:rsid w:val="00C04CD2"/>
    <w:rsid w:val="00C1097C"/>
    <w:rsid w:val="00C117DB"/>
    <w:rsid w:val="00C213F3"/>
    <w:rsid w:val="00C40945"/>
    <w:rsid w:val="00C47B8A"/>
    <w:rsid w:val="00C51A4B"/>
    <w:rsid w:val="00C647EF"/>
    <w:rsid w:val="00C864F1"/>
    <w:rsid w:val="00C86D8C"/>
    <w:rsid w:val="00C94E56"/>
    <w:rsid w:val="00C9611B"/>
    <w:rsid w:val="00CA5633"/>
    <w:rsid w:val="00CA57B5"/>
    <w:rsid w:val="00CA665E"/>
    <w:rsid w:val="00CC3B79"/>
    <w:rsid w:val="00CC6A84"/>
    <w:rsid w:val="00CD0E71"/>
    <w:rsid w:val="00CE3313"/>
    <w:rsid w:val="00CF3232"/>
    <w:rsid w:val="00CF554C"/>
    <w:rsid w:val="00CF6131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351BE"/>
    <w:rsid w:val="00E5275E"/>
    <w:rsid w:val="00E60F8F"/>
    <w:rsid w:val="00E62750"/>
    <w:rsid w:val="00E64897"/>
    <w:rsid w:val="00E850BC"/>
    <w:rsid w:val="00EA12FB"/>
    <w:rsid w:val="00EC07C6"/>
    <w:rsid w:val="00EC75E1"/>
    <w:rsid w:val="00ED010F"/>
    <w:rsid w:val="00ED1D2F"/>
    <w:rsid w:val="00ED2E3A"/>
    <w:rsid w:val="00EE004C"/>
    <w:rsid w:val="00EE3A1D"/>
    <w:rsid w:val="00EF53D7"/>
    <w:rsid w:val="00F056F4"/>
    <w:rsid w:val="00F2558C"/>
    <w:rsid w:val="00F33801"/>
    <w:rsid w:val="00F44540"/>
    <w:rsid w:val="00F55A82"/>
    <w:rsid w:val="00F55BDD"/>
    <w:rsid w:val="00F563F2"/>
    <w:rsid w:val="00F6175F"/>
    <w:rsid w:val="00F64157"/>
    <w:rsid w:val="00F65B85"/>
    <w:rsid w:val="00F71ECB"/>
    <w:rsid w:val="00F743EB"/>
    <w:rsid w:val="00F76D35"/>
    <w:rsid w:val="00F809F8"/>
    <w:rsid w:val="00F844ED"/>
    <w:rsid w:val="00F86A8F"/>
    <w:rsid w:val="00F943BE"/>
    <w:rsid w:val="00FB6742"/>
    <w:rsid w:val="00FC07E6"/>
    <w:rsid w:val="00FC2BF1"/>
    <w:rsid w:val="00FC6068"/>
    <w:rsid w:val="00FD0616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5112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2024-03-12T09:29:00Z</cp:lastPrinted>
  <dcterms:created xsi:type="dcterms:W3CDTF">2024-03-12T13:22:00Z</dcterms:created>
  <dcterms:modified xsi:type="dcterms:W3CDTF">2024-03-12T13:22:00Z</dcterms:modified>
</cp:coreProperties>
</file>