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35FF9582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DLI-III.7621.3</w:t>
      </w:r>
      <w:r w:rsidR="00257F76">
        <w:rPr>
          <w:rFonts w:ascii="Lato" w:hAnsi="Lato"/>
        </w:rPr>
        <w:t>6</w:t>
      </w:r>
      <w:r w:rsidR="00706B20" w:rsidRPr="00706B20">
        <w:rPr>
          <w:rFonts w:ascii="Lato" w:hAnsi="Lato"/>
        </w:rPr>
        <w:t>.2022.AW.</w:t>
      </w:r>
      <w:r w:rsidR="00257F76">
        <w:rPr>
          <w:rFonts w:ascii="Lato" w:hAnsi="Lato"/>
        </w:rPr>
        <w:t>5</w:t>
      </w:r>
    </w:p>
    <w:p w14:paraId="7862D0F2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639E8F3" w14:textId="37FB9AF2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4F6BF15E" w14:textId="77777777" w:rsidR="00706B20" w:rsidRPr="00706B20" w:rsidRDefault="00706B20" w:rsidP="00706B20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  <w:r w:rsidRPr="00706B20">
        <w:rPr>
          <w:rFonts w:ascii="Lato" w:eastAsia="Times New Roman" w:hAnsi="Lato" w:cs="Arial"/>
          <w:b/>
          <w:lang w:eastAsia="pl-PL"/>
        </w:rPr>
        <w:t>OBWIESZCZENIE</w:t>
      </w:r>
    </w:p>
    <w:p w14:paraId="7B178779" w14:textId="0352E94B" w:rsidR="00706B20" w:rsidRP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706B20">
        <w:rPr>
          <w:rFonts w:ascii="Lato" w:eastAsia="Times New Roman" w:hAnsi="Lato" w:cs="Arial"/>
          <w:spacing w:val="4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06B20">
        <w:rPr>
          <w:rFonts w:ascii="Lato" w:eastAsia="Times New Roman" w:hAnsi="Lato" w:cs="Arial"/>
          <w:spacing w:val="4"/>
          <w:lang w:eastAsia="pl-PL"/>
        </w:rPr>
        <w:t>(</w:t>
      </w:r>
      <w:proofErr w:type="spellStart"/>
      <w:r w:rsidRPr="00706B20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706B20">
        <w:rPr>
          <w:rFonts w:ascii="Lato" w:eastAsia="Times New Roman" w:hAnsi="Lato" w:cs="Arial"/>
          <w:spacing w:val="4"/>
          <w:lang w:eastAsia="pl-PL"/>
        </w:rPr>
        <w:t>. Dz. U. z 2022 r. poz. 176, z późn. zm.) oraz art. 49 § 1 i 2 ustawy z dnia 14 czerwca 1960 r. – Kodeks postępowania administracyjnego (</w:t>
      </w:r>
      <w:proofErr w:type="spellStart"/>
      <w:r w:rsidRPr="00706B20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706B20">
        <w:rPr>
          <w:rFonts w:ascii="Lato" w:eastAsia="Times New Roman" w:hAnsi="Lato" w:cs="Arial"/>
          <w:spacing w:val="4"/>
          <w:lang w:eastAsia="pl-PL"/>
        </w:rPr>
        <w:t xml:space="preserve">. Dz. U. z 2022 r., poz. 2000,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06B20">
        <w:rPr>
          <w:rFonts w:ascii="Lato" w:eastAsia="Times New Roman" w:hAnsi="Lato" w:cs="Arial"/>
          <w:spacing w:val="4"/>
          <w:lang w:eastAsia="pl-PL"/>
        </w:rPr>
        <w:t xml:space="preserve">z późn. zm.), </w:t>
      </w:r>
    </w:p>
    <w:p w14:paraId="50B5357A" w14:textId="77777777" w:rsidR="00706B20" w:rsidRPr="00706B20" w:rsidRDefault="00706B20" w:rsidP="00706B20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706B20">
        <w:rPr>
          <w:rFonts w:ascii="Lato" w:eastAsia="Times New Roman" w:hAnsi="Lato" w:cs="Arial"/>
          <w:b/>
          <w:spacing w:val="4"/>
          <w:lang w:eastAsia="pl-PL"/>
        </w:rPr>
        <w:t>Minister Rozwoju i Technologii</w:t>
      </w:r>
    </w:p>
    <w:p w14:paraId="3AA781D6" w14:textId="1ECC8551" w:rsidR="00706B20" w:rsidRPr="00706B20" w:rsidRDefault="00706B20" w:rsidP="00257F7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06B20">
        <w:rPr>
          <w:rFonts w:ascii="Lato" w:eastAsia="Times New Roman" w:hAnsi="Lato" w:cs="Arial"/>
          <w:spacing w:val="4"/>
          <w:lang w:eastAsia="pl-PL"/>
        </w:rPr>
        <w:t xml:space="preserve">zawiadamia, że wydał </w:t>
      </w:r>
      <w:r w:rsidR="00257F76">
        <w:rPr>
          <w:rFonts w:ascii="Lato" w:eastAsia="Times New Roman" w:hAnsi="Lato" w:cs="Arial"/>
          <w:spacing w:val="4"/>
          <w:lang w:eastAsia="pl-PL"/>
        </w:rPr>
        <w:t>decyzję</w:t>
      </w:r>
      <w:r w:rsidRPr="00706B20">
        <w:rPr>
          <w:rFonts w:ascii="Lato" w:eastAsia="Times New Roman" w:hAnsi="Lato" w:cs="Arial"/>
          <w:spacing w:val="4"/>
          <w:lang w:eastAsia="pl-PL"/>
        </w:rPr>
        <w:t xml:space="preserve"> z dnia </w:t>
      </w:r>
      <w:r w:rsidR="00257F76">
        <w:rPr>
          <w:rFonts w:ascii="Lato" w:eastAsia="Times New Roman" w:hAnsi="Lato" w:cs="Arial"/>
          <w:spacing w:val="4"/>
          <w:lang w:eastAsia="pl-PL"/>
        </w:rPr>
        <w:t>5</w:t>
      </w:r>
      <w:r w:rsidRPr="00706B20">
        <w:rPr>
          <w:rFonts w:ascii="Lato" w:eastAsia="Times New Roman" w:hAnsi="Lato" w:cs="Arial"/>
          <w:spacing w:val="4"/>
          <w:lang w:eastAsia="pl-PL"/>
        </w:rPr>
        <w:t xml:space="preserve"> stycznia 2023 r., znak: </w:t>
      </w:r>
      <w:r w:rsidR="00387A0A">
        <w:rPr>
          <w:rFonts w:ascii="Lato" w:eastAsia="Times New Roman" w:hAnsi="Lato" w:cs="Arial"/>
          <w:spacing w:val="4"/>
          <w:lang w:eastAsia="pl-PL"/>
        </w:rPr>
        <w:br/>
      </w:r>
      <w:r w:rsidRPr="00706B20">
        <w:rPr>
          <w:rFonts w:ascii="Lato" w:eastAsia="Times New Roman" w:hAnsi="Lato" w:cs="Arial"/>
          <w:color w:val="000000"/>
          <w:lang w:eastAsia="pl-PL"/>
        </w:rPr>
        <w:t>DLI-III.7621.3</w:t>
      </w:r>
      <w:r w:rsidR="00257F76">
        <w:rPr>
          <w:rFonts w:ascii="Lato" w:eastAsia="Times New Roman" w:hAnsi="Lato" w:cs="Arial"/>
          <w:color w:val="000000"/>
          <w:lang w:eastAsia="pl-PL"/>
        </w:rPr>
        <w:t>6</w:t>
      </w:r>
      <w:r w:rsidRPr="00706B20">
        <w:rPr>
          <w:rFonts w:ascii="Lato" w:eastAsia="Times New Roman" w:hAnsi="Lato" w:cs="Arial"/>
          <w:color w:val="000000"/>
          <w:lang w:eastAsia="pl-PL"/>
        </w:rPr>
        <w:t>.2022.AW.</w:t>
      </w:r>
      <w:r w:rsidR="00257F76">
        <w:rPr>
          <w:rFonts w:ascii="Lato" w:eastAsia="Times New Roman" w:hAnsi="Lato" w:cs="Arial"/>
          <w:color w:val="000000"/>
          <w:lang w:eastAsia="pl-PL"/>
        </w:rPr>
        <w:t>4</w:t>
      </w:r>
      <w:r w:rsidRPr="00706B20">
        <w:rPr>
          <w:rFonts w:ascii="Lato" w:eastAsia="Times New Roman" w:hAnsi="Lato" w:cs="Arial"/>
          <w:lang w:eastAsia="pl-PL"/>
        </w:rPr>
        <w:t xml:space="preserve">, </w:t>
      </w:r>
      <w:r w:rsidR="00257F76">
        <w:rPr>
          <w:rFonts w:ascii="Lato" w:eastAsia="Times New Roman" w:hAnsi="Lato" w:cs="Arial"/>
          <w:lang w:eastAsia="pl-PL"/>
        </w:rPr>
        <w:t xml:space="preserve">utrzymującą w mocy </w:t>
      </w:r>
      <w:r w:rsidR="00257F76" w:rsidRPr="00197583">
        <w:rPr>
          <w:rFonts w:ascii="Lato" w:hAnsi="Lato" w:cs="Arial"/>
          <w:spacing w:val="4"/>
        </w:rPr>
        <w:t>decyzj</w:t>
      </w:r>
      <w:r w:rsidR="00257F76">
        <w:rPr>
          <w:rFonts w:ascii="Lato" w:hAnsi="Lato" w:cs="Arial"/>
          <w:spacing w:val="4"/>
        </w:rPr>
        <w:t>ę</w:t>
      </w:r>
      <w:r w:rsidR="00257F76" w:rsidRPr="00197583">
        <w:rPr>
          <w:rFonts w:ascii="Lato" w:hAnsi="Lato" w:cs="Arial"/>
          <w:spacing w:val="4"/>
        </w:rPr>
        <w:t xml:space="preserve"> Wojewody Śląskiego z dnia </w:t>
      </w:r>
      <w:r w:rsidR="00257F76">
        <w:rPr>
          <w:rFonts w:ascii="Lato" w:hAnsi="Lato" w:cs="Arial"/>
          <w:spacing w:val="4"/>
        </w:rPr>
        <w:br/>
      </w:r>
      <w:r w:rsidR="00257F76" w:rsidRPr="00197583">
        <w:rPr>
          <w:rFonts w:ascii="Lato" w:hAnsi="Lato" w:cs="Arial"/>
          <w:spacing w:val="4"/>
        </w:rPr>
        <w:t>20 kwietnia 2022 r., znak: IFXIII.7820.24.2021, umarzając</w:t>
      </w:r>
      <w:r w:rsidR="00257F76">
        <w:rPr>
          <w:rFonts w:ascii="Lato" w:hAnsi="Lato" w:cs="Arial"/>
          <w:spacing w:val="4"/>
        </w:rPr>
        <w:t>ą</w:t>
      </w:r>
      <w:r w:rsidR="00257F76" w:rsidRPr="00197583">
        <w:rPr>
          <w:rFonts w:ascii="Lato" w:hAnsi="Lato" w:cs="Arial"/>
          <w:spacing w:val="4"/>
        </w:rPr>
        <w:t xml:space="preserve"> postępowanie administracyjne w sprawie z wniosku o stwierdzenie nieważności decyzji Prezydenta Miasta Jaworzna nr 460/2012 z dnia 3 września 2012 r., znak: UA-BD.6740.2.162.2012, o zezwoleniu na realizację inwestycji drogowej polegającej na realizacji dróg gminnych dla zadania pn.: „Infrastruktura służąca przedsiębiorcom – strefa Przemysłowa I-II, </w:t>
      </w:r>
      <w:r w:rsidR="00E07AFB">
        <w:rPr>
          <w:rFonts w:ascii="Lato" w:hAnsi="Lato" w:cs="Arial"/>
          <w:spacing w:val="4"/>
        </w:rPr>
        <w:br/>
      </w:r>
      <w:r w:rsidR="00257F76" w:rsidRPr="00197583">
        <w:rPr>
          <w:rFonts w:ascii="Lato" w:hAnsi="Lato" w:cs="Arial"/>
          <w:spacing w:val="4"/>
        </w:rPr>
        <w:t>w ramach projektu „Gospodarcza Brama Śląska w Jaworznie” w części dotyczącej działki nr 59/2, obręb 157 położonej w Jaworznie</w:t>
      </w:r>
      <w:r w:rsidR="00257F76">
        <w:rPr>
          <w:rFonts w:ascii="Lato" w:hAnsi="Lato" w:cs="Arial"/>
          <w:spacing w:val="4"/>
        </w:rPr>
        <w:t>.</w:t>
      </w:r>
    </w:p>
    <w:p w14:paraId="615FAE88" w14:textId="09C98C1C" w:rsidR="00706B20" w:rsidRPr="00706B20" w:rsidRDefault="00706B20" w:rsidP="00706B20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706B20">
        <w:rPr>
          <w:rFonts w:ascii="Lato" w:eastAsia="Times New Roman" w:hAnsi="Lato" w:cs="Arial"/>
          <w:spacing w:val="4"/>
          <w:lang w:eastAsia="pl-PL"/>
        </w:rPr>
        <w:t xml:space="preserve">Strony z treścią ww. </w:t>
      </w:r>
      <w:r w:rsidR="00257F76">
        <w:rPr>
          <w:rFonts w:ascii="Lato" w:eastAsia="Times New Roman" w:hAnsi="Lato" w:cs="Arial"/>
          <w:spacing w:val="4"/>
          <w:lang w:eastAsia="pl-PL"/>
        </w:rPr>
        <w:t>decyzji</w:t>
      </w:r>
      <w:r w:rsidRPr="00706B20">
        <w:rPr>
          <w:rFonts w:ascii="Lato" w:eastAsia="Times New Roman" w:hAnsi="Lato" w:cs="Arial"/>
          <w:spacing w:val="4"/>
          <w:lang w:eastAsia="pl-PL"/>
        </w:rPr>
        <w:t xml:space="preserve"> z dnia </w:t>
      </w:r>
      <w:r w:rsidR="00257F76">
        <w:rPr>
          <w:rFonts w:ascii="Lato" w:eastAsia="Times New Roman" w:hAnsi="Lato" w:cs="Arial"/>
          <w:spacing w:val="4"/>
          <w:lang w:eastAsia="pl-PL"/>
        </w:rPr>
        <w:t>5</w:t>
      </w:r>
      <w:r w:rsidRPr="00706B20">
        <w:rPr>
          <w:rFonts w:ascii="Lato" w:eastAsia="Times New Roman" w:hAnsi="Lato" w:cs="Arial"/>
          <w:spacing w:val="4"/>
          <w:lang w:eastAsia="pl-PL"/>
        </w:rPr>
        <w:t xml:space="preserve"> stycznia 2023 r. oraz aktami sprawy mogą zapoznać się w Ministerstwie Rozwoju i Technologii w Warszawie, ul. Chałubińskiego 4/6,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06B20">
        <w:rPr>
          <w:rFonts w:ascii="Lato" w:eastAsia="Times New Roman" w:hAnsi="Lato" w:cs="Arial"/>
          <w:spacing w:val="4"/>
          <w:lang w:eastAsia="pl-PL"/>
        </w:rPr>
        <w:t xml:space="preserve">we </w:t>
      </w:r>
      <w:r w:rsidRPr="00706B20">
        <w:rPr>
          <w:rFonts w:ascii="Lato" w:eastAsia="Times New Roman" w:hAnsi="Lato" w:cs="Arial"/>
          <w:bCs/>
          <w:iCs/>
          <w:spacing w:val="4"/>
          <w:lang w:eastAsia="pl-PL"/>
        </w:rPr>
        <w:t xml:space="preserve">wtorki, czwartki i piątki, w godzinach od 9:00 do 15:30, </w:t>
      </w:r>
      <w:r w:rsidRPr="00706B20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 wcześniejszym umówieniu się telefonicznie pod numerem telefonu (022) 323 40 70</w:t>
      </w:r>
      <w:r w:rsidRPr="00706B20">
        <w:rPr>
          <w:rFonts w:ascii="Lato" w:eastAsia="Times New Roman" w:hAnsi="Lato" w:cs="Arial"/>
          <w:color w:val="000000"/>
          <w:spacing w:val="4"/>
          <w:lang w:eastAsia="pl-PL"/>
        </w:rPr>
        <w:t xml:space="preserve">, jak również </w:t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z treścią </w:t>
      </w:r>
      <w:r w:rsidR="00E07AFB">
        <w:rPr>
          <w:rFonts w:ascii="Lato" w:eastAsia="Times New Roman" w:hAnsi="Lato" w:cs="Arial"/>
          <w:bCs/>
          <w:spacing w:val="4"/>
          <w:lang w:eastAsia="pl-PL"/>
        </w:rPr>
        <w:br/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ww. </w:t>
      </w:r>
      <w:r w:rsidR="00257F76">
        <w:rPr>
          <w:rFonts w:ascii="Lato" w:eastAsia="Times New Roman" w:hAnsi="Lato" w:cs="Arial"/>
          <w:bCs/>
          <w:spacing w:val="4"/>
          <w:lang w:eastAsia="pl-PL"/>
        </w:rPr>
        <w:t>decyzji</w:t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 - w urzęd</w:t>
      </w:r>
      <w:r w:rsidR="00257F76">
        <w:rPr>
          <w:rFonts w:ascii="Lato" w:eastAsia="Times New Roman" w:hAnsi="Lato" w:cs="Arial"/>
          <w:bCs/>
          <w:spacing w:val="4"/>
          <w:lang w:eastAsia="pl-PL"/>
        </w:rPr>
        <w:t>zie</w:t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 gmin</w:t>
      </w:r>
      <w:r w:rsidR="00257F76">
        <w:rPr>
          <w:rFonts w:ascii="Lato" w:eastAsia="Times New Roman" w:hAnsi="Lato" w:cs="Arial"/>
          <w:bCs/>
          <w:spacing w:val="4"/>
          <w:lang w:eastAsia="pl-PL"/>
        </w:rPr>
        <w:t>y</w:t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 właściwy</w:t>
      </w:r>
      <w:r w:rsidR="00257F76">
        <w:rPr>
          <w:rFonts w:ascii="Lato" w:eastAsia="Times New Roman" w:hAnsi="Lato" w:cs="Arial"/>
          <w:bCs/>
          <w:spacing w:val="4"/>
          <w:lang w:eastAsia="pl-PL"/>
        </w:rPr>
        <w:t>m</w:t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 ze względu na przebieg drogi, tj. w Urzędzie </w:t>
      </w:r>
      <w:r w:rsidR="00257F76">
        <w:rPr>
          <w:rFonts w:ascii="Lato" w:eastAsia="Times New Roman" w:hAnsi="Lato" w:cs="Arial"/>
          <w:bCs/>
          <w:spacing w:val="4"/>
          <w:lang w:eastAsia="pl-PL"/>
        </w:rPr>
        <w:t>Miejskim w Jaworznie</w:t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. </w:t>
      </w:r>
    </w:p>
    <w:p w14:paraId="2EB79151" w14:textId="60ED6B10" w:rsidR="00706B20" w:rsidRDefault="00706B20" w:rsidP="00706B20">
      <w:pPr>
        <w:spacing w:after="240" w:line="240" w:lineRule="exact"/>
        <w:jc w:val="both"/>
        <w:rPr>
          <w:rFonts w:ascii="Lato" w:eastAsia="Times New Roman" w:hAnsi="Lato" w:cs="Times New Roman"/>
          <w:noProof/>
          <w:lang w:eastAsia="pl-PL"/>
        </w:rPr>
      </w:pPr>
      <w:r w:rsidRPr="00706B20">
        <w:rPr>
          <w:rFonts w:ascii="Lato" w:eastAsia="Times New Roman" w:hAnsi="Lato" w:cs="Arial"/>
          <w:bCs/>
          <w:spacing w:val="4"/>
          <w:lang w:eastAsia="pl-PL"/>
        </w:rPr>
        <w:br/>
      </w:r>
      <w:r w:rsidRPr="00706B20">
        <w:rPr>
          <w:rFonts w:ascii="Lato" w:eastAsia="Times New Roman" w:hAnsi="Lato" w:cs="Arial"/>
          <w:bCs/>
          <w:spacing w:val="4"/>
          <w:u w:val="single"/>
          <w:lang w:eastAsia="pl-PL"/>
        </w:rPr>
        <w:t>Data publikacji obwieszczenia</w:t>
      </w:r>
      <w:r w:rsidRPr="00706B20">
        <w:rPr>
          <w:rFonts w:ascii="Lato" w:eastAsia="Times New Roman" w:hAnsi="Lato" w:cs="Arial"/>
          <w:bCs/>
          <w:spacing w:val="4"/>
          <w:lang w:eastAsia="pl-PL"/>
        </w:rPr>
        <w:t>: 1</w:t>
      </w:r>
      <w:r w:rsidR="00F04E24">
        <w:rPr>
          <w:rFonts w:ascii="Lato" w:eastAsia="Times New Roman" w:hAnsi="Lato" w:cs="Arial"/>
          <w:bCs/>
          <w:spacing w:val="4"/>
          <w:lang w:eastAsia="pl-PL"/>
        </w:rPr>
        <w:t>9</w:t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 stycznia 2023 r.</w:t>
      </w:r>
      <w:r w:rsidRPr="00706B20">
        <w:rPr>
          <w:rFonts w:ascii="Lato" w:eastAsia="Times New Roman" w:hAnsi="Lato" w:cs="Times New Roman"/>
          <w:noProof/>
          <w:lang w:eastAsia="pl-PL"/>
        </w:rPr>
        <w:t xml:space="preserve"> </w:t>
      </w:r>
    </w:p>
    <w:p w14:paraId="62247166" w14:textId="2B1F319E" w:rsidR="00257F76" w:rsidRDefault="00257F76" w:rsidP="00706B20">
      <w:pPr>
        <w:spacing w:after="240" w:line="240" w:lineRule="exact"/>
        <w:jc w:val="both"/>
        <w:rPr>
          <w:rFonts w:ascii="Lato" w:eastAsia="Times New Roman" w:hAnsi="Lato" w:cs="Times New Roman"/>
          <w:noProof/>
          <w:lang w:eastAsia="pl-PL"/>
        </w:rPr>
      </w:pPr>
    </w:p>
    <w:p w14:paraId="64E31D53" w14:textId="484F9E4A" w:rsidR="00257F76" w:rsidRPr="00257F76" w:rsidRDefault="00883821" w:rsidP="00257F76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AF4C3A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3BD0BA" wp14:editId="03E20B56">
                <wp:simplePos x="0" y="0"/>
                <wp:positionH relativeFrom="margin">
                  <wp:posOffset>2209800</wp:posOffset>
                </wp:positionH>
                <wp:positionV relativeFrom="paragraph">
                  <wp:posOffset>285115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728415" w14:textId="77777777" w:rsidR="00883821" w:rsidRDefault="00883821" w:rsidP="00883821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1E41CFBB" w14:textId="77777777" w:rsidR="00883821" w:rsidRDefault="00883821" w:rsidP="0088382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5DCAF1F4" w14:textId="77777777" w:rsidR="00883821" w:rsidRDefault="00883821" w:rsidP="00883821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4DB1003F" w14:textId="77777777" w:rsidR="00883821" w:rsidRDefault="00883821" w:rsidP="00883821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BD0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4pt;margin-top:22.45pt;width:291.95pt;height:7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" stroked="f">
                <v:textbox>
                  <w:txbxContent>
                    <w:p w14:paraId="22728415" w14:textId="77777777" w:rsidR="00883821" w:rsidRDefault="00883821" w:rsidP="00883821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1E41CFBB" w14:textId="77777777" w:rsidR="00883821" w:rsidRDefault="00883821" w:rsidP="00883821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5DCAF1F4" w14:textId="77777777" w:rsidR="00883821" w:rsidRDefault="00883821" w:rsidP="00883821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4DB1003F" w14:textId="77777777" w:rsidR="00883821" w:rsidRDefault="00883821" w:rsidP="00883821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7F76" w:rsidRPr="00257F76">
        <w:rPr>
          <w:rFonts w:ascii="Lato" w:eastAsia="Times New Roman" w:hAnsi="Lato" w:cs="Arial"/>
          <w:b/>
          <w:spacing w:val="4"/>
          <w:lang w:eastAsia="pl-PL"/>
        </w:rPr>
        <w:t>Załącznik:</w:t>
      </w:r>
      <w:r w:rsidR="00257F76" w:rsidRPr="00257F76">
        <w:rPr>
          <w:rFonts w:ascii="Lato" w:eastAsia="Times New Roman" w:hAnsi="Lato" w:cs="Arial"/>
          <w:bCs/>
          <w:spacing w:val="4"/>
          <w:lang w:eastAsia="pl-PL"/>
        </w:rPr>
        <w:t xml:space="preserve"> informacja o przetwarzaniu danych osobowych.</w:t>
      </w:r>
    </w:p>
    <w:p w14:paraId="66BF52E3" w14:textId="4A3E5A45" w:rsidR="00257F76" w:rsidRPr="00706B20" w:rsidRDefault="00257F76" w:rsidP="00706B20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lang w:eastAsia="pl-PL"/>
        </w:rPr>
      </w:pPr>
    </w:p>
    <w:p w14:paraId="7232BEF8" w14:textId="451B6984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F592582" w14:textId="00F4BEFD" w:rsidR="00E07AFB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77777777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5374D646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EF5031"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36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EF5031"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EF5031"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5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" filled="f" stroked="f">
                <v:textbox>
                  <w:txbxContent>
                    <w:p w14:paraId="5DF6C782" w14:textId="5374D646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EF5031" w:rsidRPr="00EF5031">
                        <w:rPr>
                          <w:rFonts w:ascii="Lato" w:hAnsi="Lato" w:cs="Arial"/>
                          <w:color w:val="000000"/>
                        </w:rPr>
                        <w:t>36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EF5031" w:rsidRPr="00EF5031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EF5031" w:rsidRPr="00EF5031">
                        <w:rPr>
                          <w:rFonts w:ascii="Lato" w:hAnsi="Lato" w:cs="Arial"/>
                          <w:color w:val="000000"/>
                        </w:rPr>
                        <w:t>5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7260BB48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2022 r. poz. 176</w:t>
      </w:r>
      <w:r>
        <w:rPr>
          <w:rFonts w:ascii="Lato" w:eastAsia="Times New Roman" w:hAnsi="Lato" w:cs="Arial"/>
          <w:spacing w:val="4"/>
          <w:lang w:eastAsia="pl-PL"/>
        </w:rPr>
        <w:t>, z późn. zm.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BE79" w14:textId="77777777" w:rsidR="00BB6C7B" w:rsidRDefault="00BB6C7B" w:rsidP="009276B2">
      <w:pPr>
        <w:spacing w:after="0" w:line="240" w:lineRule="auto"/>
      </w:pPr>
      <w:r>
        <w:separator/>
      </w:r>
    </w:p>
  </w:endnote>
  <w:endnote w:type="continuationSeparator" w:id="0">
    <w:p w14:paraId="272B964F" w14:textId="77777777" w:rsidR="00BB6C7B" w:rsidRDefault="00BB6C7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9CEBD51-B125-4369-A9AB-F0B93156457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D90F21B-7E0A-4379-84D5-74069E29115E}"/>
    <w:embedBold r:id="rId3" w:fontKey="{5835AA94-11B9-4C5D-A0C8-E8A648CE7139}"/>
    <w:embedItalic r:id="rId4" w:fontKey="{6E56AF64-6711-430D-A320-1137C1059C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72825CB7-89CF-41E8-9FEC-219EBBC877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AA333" w14:textId="77777777" w:rsidR="00BB6C7B" w:rsidRDefault="00BB6C7B" w:rsidP="009276B2">
      <w:pPr>
        <w:spacing w:after="0" w:line="240" w:lineRule="auto"/>
      </w:pPr>
      <w:r>
        <w:separator/>
      </w:r>
    </w:p>
  </w:footnote>
  <w:footnote w:type="continuationSeparator" w:id="0">
    <w:p w14:paraId="722BF561" w14:textId="77777777" w:rsidR="00BB6C7B" w:rsidRDefault="00BB6C7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222CF"/>
    <w:rsid w:val="00254ACE"/>
    <w:rsid w:val="00257F76"/>
    <w:rsid w:val="00274D44"/>
    <w:rsid w:val="002830CF"/>
    <w:rsid w:val="002E0C9D"/>
    <w:rsid w:val="00343A14"/>
    <w:rsid w:val="00362CAD"/>
    <w:rsid w:val="00387A0A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169B"/>
    <w:rsid w:val="00625B62"/>
    <w:rsid w:val="006410DE"/>
    <w:rsid w:val="00647AF4"/>
    <w:rsid w:val="00673E82"/>
    <w:rsid w:val="00680BEB"/>
    <w:rsid w:val="0070631E"/>
    <w:rsid w:val="00706B20"/>
    <w:rsid w:val="00716214"/>
    <w:rsid w:val="007475AB"/>
    <w:rsid w:val="00797577"/>
    <w:rsid w:val="007C0044"/>
    <w:rsid w:val="00883821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B6C7B"/>
    <w:rsid w:val="00BB7315"/>
    <w:rsid w:val="00BD1152"/>
    <w:rsid w:val="00BE6444"/>
    <w:rsid w:val="00C44F50"/>
    <w:rsid w:val="00C52239"/>
    <w:rsid w:val="00C53987"/>
    <w:rsid w:val="00C8064A"/>
    <w:rsid w:val="00C80B15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B030A"/>
    <w:rsid w:val="00DD052F"/>
    <w:rsid w:val="00DF1194"/>
    <w:rsid w:val="00E07AFB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2023-01-12T08:53:00Z</cp:lastPrinted>
  <dcterms:created xsi:type="dcterms:W3CDTF">2023-01-19T08:01:00Z</dcterms:created>
  <dcterms:modified xsi:type="dcterms:W3CDTF">2023-01-19T08:01:00Z</dcterms:modified>
</cp:coreProperties>
</file>