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BB5B57">
        <w:t>9</w:t>
      </w:r>
      <w:bookmarkStart w:id="0" w:name="_GoBack"/>
      <w:bookmarkEnd w:id="0"/>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w:t>
      </w:r>
      <w:r w:rsidR="00CF3178">
        <w:rPr>
          <w:rFonts w:ascii="Times New Roman" w:eastAsia="Times New Roman" w:hAnsi="Times New Roman" w:cs="Times New Roman"/>
          <w:sz w:val="24"/>
          <w:szCs w:val="24"/>
          <w:lang w:eastAsia="pl-PL"/>
        </w:rPr>
        <w:t>3</w:t>
      </w:r>
      <w:r w:rsidR="002F518D" w:rsidRPr="005A5163">
        <w:rPr>
          <w:rFonts w:ascii="Times New Roman" w:eastAsia="Times New Roman" w:hAnsi="Times New Roman" w:cs="Times New Roman"/>
          <w:sz w:val="24"/>
          <w:szCs w:val="24"/>
          <w:lang w:eastAsia="pl-PL"/>
        </w:rPr>
        <w:t xml:space="preserve"> r. poz. </w:t>
      </w:r>
      <w:r w:rsidR="00CF3178">
        <w:rPr>
          <w:rFonts w:ascii="Times New Roman" w:eastAsia="Times New Roman" w:hAnsi="Times New Roman" w:cs="Times New Roman"/>
          <w:sz w:val="24"/>
          <w:szCs w:val="24"/>
          <w:lang w:eastAsia="pl-PL"/>
        </w:rPr>
        <w:t>571</w:t>
      </w:r>
      <w:r w:rsidRPr="005A5163">
        <w:rPr>
          <w:rFonts w:ascii="Times New Roman" w:eastAsia="Times New Roman" w:hAnsi="Times New Roman" w:cs="Times New Roman"/>
          <w:sz w:val="24"/>
          <w:szCs w:val="24"/>
          <w:lang w:eastAsia="pl-PL"/>
        </w:rPr>
        <w:t>), 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47E05">
        <w:rPr>
          <w:rFonts w:ascii="Times New Roman" w:eastAsia="Times New Roman" w:hAnsi="Times New Roman" w:cs="Times New Roman"/>
          <w:sz w:val="24"/>
          <w:szCs w:val="24"/>
          <w:lang w:eastAsia="pl-PL"/>
        </w:rPr>
        <w:t xml:space="preserve"> </w:t>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E00F34" w:rsidRDefault="00E00F34"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947E05" w:rsidRDefault="00947E05"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947E05" w:rsidRPr="00E00F34" w:rsidRDefault="00947E05"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t>
      </w:r>
      <w:r w:rsidR="00E00F34">
        <w:rPr>
          <w:rFonts w:ascii="Times New Roman" w:eastAsia="Times New Roman" w:hAnsi="Times New Roman" w:cs="Times New Roman"/>
          <w:bCs/>
          <w:sz w:val="24"/>
          <w:szCs w:val="24"/>
          <w:lang w:eastAsia="pl-PL"/>
        </w:rPr>
        <w:br/>
      </w:r>
      <w:r w:rsidRPr="00936D63">
        <w:rPr>
          <w:rFonts w:ascii="Times New Roman" w:eastAsia="Times New Roman" w:hAnsi="Times New Roman" w:cs="Times New Roman"/>
          <w:bCs/>
          <w:sz w:val="24"/>
          <w:szCs w:val="24"/>
          <w:lang w:eastAsia="pl-PL"/>
        </w:rPr>
        <w:t>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947E05" w:rsidRDefault="00947E05" w:rsidP="00123C70">
      <w:pPr>
        <w:spacing w:after="0" w:line="276" w:lineRule="auto"/>
        <w:ind w:left="1276"/>
        <w:jc w:val="both"/>
        <w:rPr>
          <w:rFonts w:ascii="Times New Roman" w:eastAsia="Times New Roman" w:hAnsi="Times New Roman" w:cs="Times New Roman"/>
          <w:bCs/>
          <w:sz w:val="24"/>
          <w:szCs w:val="24"/>
          <w:lang w:eastAsia="pl-PL"/>
        </w:rPr>
      </w:pPr>
    </w:p>
    <w:p w:rsidR="00947E05" w:rsidRPr="009C133F" w:rsidRDefault="00947E05" w:rsidP="00123C70">
      <w:pPr>
        <w:spacing w:after="0" w:line="276" w:lineRule="auto"/>
        <w:ind w:left="1276"/>
        <w:jc w:val="both"/>
        <w:rPr>
          <w:rFonts w:ascii="Times New Roman" w:eastAsia="Times New Roman" w:hAnsi="Times New Roman" w:cs="Times New Roman"/>
          <w:bCs/>
          <w:sz w:val="24"/>
          <w:szCs w:val="24"/>
          <w:lang w:eastAsia="pl-PL"/>
        </w:rPr>
      </w:pP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lastRenderedPageBreak/>
        <w:t xml:space="preserve">wkład rzeczowy – wniesienie do zadania określonych składników majątku, niepowodujących powstania faktycznego wydatku pieniężnego,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nieodpłatnie (np. usługa transportowa, hotelowa, poligraficzna, wyżywienie) planowana do wykorzystania w realizacji zadania publicznego, jak również przedmioty ufundowane przez inny podmiot i przekazane nieodpłatnie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ramach realizacji zadania publicznego (np. </w:t>
      </w:r>
      <w:r w:rsidR="004123F1" w:rsidRPr="003412E9">
        <w:rPr>
          <w:rFonts w:ascii="Times New Roman" w:eastAsia="Times New Roman" w:hAnsi="Times New Roman" w:cs="Times New Roman"/>
          <w:bCs/>
          <w:sz w:val="24"/>
          <w:szCs w:val="24"/>
          <w:lang w:eastAsia="pl-PL"/>
        </w:rPr>
        <w:t xml:space="preserve">nagrody </w:t>
      </w:r>
      <w:r w:rsidR="00E00F34">
        <w:rPr>
          <w:rFonts w:ascii="Times New Roman" w:eastAsia="Times New Roman" w:hAnsi="Times New Roman" w:cs="Times New Roman"/>
          <w:bCs/>
          <w:sz w:val="24"/>
          <w:szCs w:val="24"/>
          <w:lang w:eastAsia="pl-PL"/>
        </w:rPr>
        <w:br/>
      </w:r>
      <w:r w:rsidR="004123F1" w:rsidRPr="003412E9">
        <w:rPr>
          <w:rFonts w:ascii="Times New Roman" w:eastAsia="Times New Roman" w:hAnsi="Times New Roman" w:cs="Times New Roman"/>
          <w:bCs/>
          <w:sz w:val="24"/>
          <w:szCs w:val="24"/>
          <w:lang w:eastAsia="pl-PL"/>
        </w:rPr>
        <w:t>w zawodach, konkursach); k</w:t>
      </w:r>
      <w:r w:rsidRPr="003412E9">
        <w:rPr>
          <w:rFonts w:ascii="Times New Roman" w:eastAsia="Times New Roman" w:hAnsi="Times New Roman" w:cs="Times New Roman"/>
          <w:bCs/>
          <w:sz w:val="24"/>
          <w:szCs w:val="24"/>
          <w:lang w:eastAsia="pl-PL"/>
        </w:rPr>
        <w:t>alkulacja wartości wkładu rzeczowego jest dokonywana jedynie w zakresie, 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w:t>
      </w:r>
      <w:r w:rsidR="00E00F3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7F2F50">
        <w:rPr>
          <w:rFonts w:ascii="Times New Roman" w:eastAsia="Times New Roman" w:hAnsi="Times New Roman" w:cs="Times New Roman"/>
          <w:sz w:val="24"/>
          <w:szCs w:val="24"/>
          <w:lang w:eastAsia="pl-PL"/>
        </w:rPr>
        <w:t>1)</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lastRenderedPageBreak/>
        <w:t>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w:t>
      </w:r>
      <w:r w:rsidR="00E00F3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lastRenderedPageBreak/>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947E05">
      <w:pPr>
        <w:pStyle w:val="Akapitzlist"/>
        <w:numPr>
          <w:ilvl w:val="0"/>
          <w:numId w:val="2"/>
        </w:numPr>
        <w:spacing w:after="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w:t>
      </w:r>
      <w:r w:rsidR="000F0E6D">
        <w:rPr>
          <w:rFonts w:ascii="Times New Roman" w:eastAsia="Times New Roman" w:hAnsi="Times New Roman" w:cs="Times New Roman"/>
          <w:bCs/>
          <w:sz w:val="24"/>
          <w:szCs w:val="24"/>
          <w:lang w:eastAsia="pl-PL"/>
        </w:rPr>
        <w:br/>
      </w:r>
      <w:r w:rsidR="005C608B" w:rsidRPr="005A5163">
        <w:rPr>
          <w:rFonts w:ascii="Times New Roman" w:eastAsia="Times New Roman" w:hAnsi="Times New Roman" w:cs="Times New Roman"/>
          <w:bCs/>
          <w:sz w:val="24"/>
          <w:szCs w:val="24"/>
          <w:lang w:eastAsia="pl-PL"/>
        </w:rPr>
        <w:t xml:space="preserve">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947E05">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 xml:space="preserve">iezwłocznie </w:t>
      </w:r>
      <w:r w:rsidR="000F0E6D">
        <w:rPr>
          <w:rFonts w:ascii="Times New Roman" w:eastAsia="Times New Roman" w:hAnsi="Times New Roman" w:cs="Times New Roman"/>
          <w:sz w:val="24"/>
          <w:szCs w:val="24"/>
          <w:lang w:eastAsia="pl-PL"/>
        </w:rPr>
        <w:br/>
      </w:r>
      <w:r w:rsidR="00D24FFE" w:rsidRPr="005A5163">
        <w:rPr>
          <w:rFonts w:ascii="Times New Roman" w:eastAsia="Times New Roman" w:hAnsi="Times New Roman" w:cs="Times New Roman"/>
          <w:sz w:val="24"/>
          <w:szCs w:val="24"/>
          <w:lang w:eastAsia="pl-PL"/>
        </w:rPr>
        <w:t>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 xml:space="preserve">W przypadku gdy Komisja uzna, że oferta nie spełnia powyższego kryterium, oferta nie podlega dalszej ocenia merytorycznej, </w:t>
      </w:r>
      <w:r w:rsidR="000F0E6D">
        <w:rPr>
          <w:rFonts w:ascii="Times New Roman" w:hAnsi="Times New Roman" w:cs="Times New Roman"/>
          <w:b/>
          <w:bCs/>
          <w:sz w:val="24"/>
          <w:szCs w:val="24"/>
        </w:rPr>
        <w:br/>
      </w:r>
      <w:r w:rsidRPr="00123C70">
        <w:rPr>
          <w:rFonts w:ascii="Times New Roman" w:hAnsi="Times New Roman" w:cs="Times New Roman"/>
          <w:b/>
          <w:bCs/>
          <w:sz w:val="24"/>
          <w:szCs w:val="24"/>
        </w:rPr>
        <w:t>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Default="002271B0"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5D65A2" w:rsidRPr="005A5163" w:rsidRDefault="005D65A2" w:rsidP="005D65A2">
      <w:pPr>
        <w:pStyle w:val="Akapitzlist"/>
        <w:spacing w:after="0" w:line="276" w:lineRule="auto"/>
        <w:ind w:left="1276"/>
        <w:jc w:val="both"/>
        <w:rPr>
          <w:rFonts w:ascii="Times New Roman" w:eastAsia="Times New Roman" w:hAnsi="Times New Roman" w:cs="Times New Roman"/>
          <w:bCs/>
          <w:sz w:val="24"/>
          <w:szCs w:val="24"/>
          <w:lang w:eastAsia="pl-PL"/>
        </w:rPr>
      </w:pPr>
    </w:p>
    <w:p w:rsidR="00F845DF" w:rsidRDefault="005367A9" w:rsidP="005D65A2">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 xml:space="preserve">a datę zawarcia umowy uważa się datę złożenia ostatniego podpisu przez osobę upoważnioną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reprezentowania stron</w:t>
      </w:r>
      <w:r w:rsidR="00D12009" w:rsidRPr="005A5163">
        <w:rPr>
          <w:rFonts w:ascii="Times New Roman" w:eastAsia="Times New Roman" w:hAnsi="Times New Roman" w:cs="Times New Roman"/>
          <w:bCs/>
          <w:sz w:val="24"/>
          <w:szCs w:val="24"/>
          <w:lang w:eastAsia="pl-PL"/>
        </w:rPr>
        <w:t>.</w:t>
      </w:r>
    </w:p>
    <w:p w:rsidR="005D65A2" w:rsidRPr="005A5163" w:rsidRDefault="005D65A2" w:rsidP="005D65A2">
      <w:pPr>
        <w:spacing w:after="0" w:line="276" w:lineRule="auto"/>
        <w:ind w:left="851"/>
        <w:jc w:val="both"/>
        <w:rPr>
          <w:rFonts w:ascii="Times New Roman" w:eastAsia="Times New Roman" w:hAnsi="Times New Roman" w:cs="Times New Roman"/>
          <w:bCs/>
          <w:sz w:val="24"/>
          <w:szCs w:val="24"/>
          <w:lang w:eastAsia="pl-PL"/>
        </w:rPr>
      </w:pPr>
    </w:p>
    <w:p w:rsidR="00F845DF"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 xml:space="preserve">epidemiologicznymi, umowa (trzy egzemplarze) może zostać przesłana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5D65A2" w:rsidRPr="005A5163" w:rsidRDefault="005D65A2" w:rsidP="004E1150">
      <w:pPr>
        <w:spacing w:after="0" w:line="276" w:lineRule="auto"/>
        <w:ind w:left="851"/>
        <w:jc w:val="both"/>
        <w:rPr>
          <w:rFonts w:ascii="Times New Roman" w:eastAsia="Times New Roman" w:hAnsi="Times New Roman" w:cs="Times New Roman"/>
          <w:bCs/>
          <w:sz w:val="24"/>
          <w:szCs w:val="24"/>
          <w:lang w:eastAsia="pl-PL"/>
        </w:rPr>
      </w:pPr>
    </w:p>
    <w:p w:rsidR="00F845DF" w:rsidRPr="00EB2E62" w:rsidRDefault="009F221D" w:rsidP="00EB2E62">
      <w:pPr>
        <w:pStyle w:val="Akapitzlist"/>
        <w:numPr>
          <w:ilvl w:val="0"/>
          <w:numId w:val="1"/>
        </w:numPr>
        <w:spacing w:after="0" w:line="276" w:lineRule="auto"/>
        <w:ind w:left="851" w:hanging="425"/>
        <w:jc w:val="both"/>
        <w:rPr>
          <w:rFonts w:ascii="Times New Roman" w:eastAsia="Times New Roman" w:hAnsi="Times New Roman" w:cs="Times New Roman"/>
          <w:b/>
          <w:bCs/>
          <w:sz w:val="24"/>
          <w:szCs w:val="24"/>
          <w:u w:val="single"/>
          <w:lang w:eastAsia="pl-PL"/>
        </w:rPr>
      </w:pPr>
      <w:r w:rsidRPr="00EB2E62">
        <w:rPr>
          <w:rFonts w:ascii="Times New Roman" w:eastAsia="Times New Roman" w:hAnsi="Times New Roman" w:cs="Times New Roman"/>
          <w:b/>
          <w:bCs/>
          <w:sz w:val="24"/>
          <w:szCs w:val="24"/>
          <w:u w:val="single"/>
          <w:lang w:eastAsia="pl-PL"/>
        </w:rPr>
        <w:t>U</w:t>
      </w:r>
      <w:r w:rsidR="00F845DF" w:rsidRPr="00EB2E62">
        <w:rPr>
          <w:rFonts w:ascii="Times New Roman" w:eastAsia="Times New Roman" w:hAnsi="Times New Roman" w:cs="Times New Roman"/>
          <w:b/>
          <w:bCs/>
          <w:sz w:val="24"/>
          <w:szCs w:val="24"/>
          <w:u w:val="single"/>
          <w:lang w:eastAsia="pl-PL"/>
        </w:rPr>
        <w:t xml:space="preserve">mowa nie zostanie podpisana z </w:t>
      </w:r>
      <w:r w:rsidR="00464DA2" w:rsidRPr="00EB2E62">
        <w:rPr>
          <w:rFonts w:ascii="Times New Roman" w:eastAsia="Times New Roman" w:hAnsi="Times New Roman" w:cs="Times New Roman"/>
          <w:b/>
          <w:bCs/>
          <w:sz w:val="24"/>
          <w:szCs w:val="24"/>
          <w:u w:val="single"/>
          <w:lang w:eastAsia="pl-PL"/>
        </w:rPr>
        <w:t>o</w:t>
      </w:r>
      <w:r w:rsidR="00EE0A93" w:rsidRPr="00EB2E62">
        <w:rPr>
          <w:rFonts w:ascii="Times New Roman" w:eastAsia="Times New Roman" w:hAnsi="Times New Roman" w:cs="Times New Roman"/>
          <w:b/>
          <w:bCs/>
          <w:sz w:val="24"/>
          <w:szCs w:val="24"/>
          <w:u w:val="single"/>
          <w:lang w:eastAsia="pl-PL"/>
        </w:rPr>
        <w:t>fere</w:t>
      </w:r>
      <w:r w:rsidR="00F845DF" w:rsidRPr="00EB2E62">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w:t>
      </w:r>
      <w:r w:rsidR="000F0E6D">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Default="009F221D"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5D65A2" w:rsidRPr="005A5163" w:rsidRDefault="005D65A2"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p>
    <w:p w:rsidR="00F845DF" w:rsidRPr="00EB2E62" w:rsidRDefault="00F845DF" w:rsidP="00EB2E62">
      <w:pPr>
        <w:pStyle w:val="Akapitzlist"/>
        <w:numPr>
          <w:ilvl w:val="0"/>
          <w:numId w:val="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EB2E62">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Pr="005A5163">
        <w:rPr>
          <w:rStyle w:val="ng-binding"/>
          <w:rFonts w:ascii="Times New Roman" w:hAnsi="Times New Roman" w:cs="Times New Roman"/>
          <w:sz w:val="24"/>
          <w:szCs w:val="24"/>
        </w:rPr>
        <w:t>Dz.U. z 2009 r. nr 82 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w:t>
      </w:r>
      <w:r w:rsidRPr="005A5163">
        <w:rPr>
          <w:rFonts w:ascii="Times New Roman" w:hAnsi="Times New Roman" w:cs="Times New Roman"/>
          <w:i/>
          <w:iCs/>
          <w:sz w:val="24"/>
          <w:szCs w:val="24"/>
        </w:rPr>
        <w:lastRenderedPageBreak/>
        <w:t>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008B497D">
        <w:rPr>
          <w:rFonts w:ascii="Times New Roman" w:hAnsi="Times New Roman" w:cs="Times New Roman"/>
          <w:sz w:val="24"/>
          <w:szCs w:val="24"/>
        </w:rPr>
        <w:br/>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 xml:space="preserve">Książkę rejestru pobytu </w:t>
      </w:r>
      <w:r w:rsidR="008B497D">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8B497D" w:rsidRPr="008B497D" w:rsidRDefault="008B497D" w:rsidP="008B497D">
      <w:pPr>
        <w:spacing w:after="0" w:line="276" w:lineRule="auto"/>
        <w:jc w:val="both"/>
        <w:rPr>
          <w:rFonts w:ascii="Times New Roman" w:eastAsia="Times New Roman" w:hAnsi="Times New Roman" w:cs="Times New Roman"/>
          <w:sz w:val="24"/>
          <w:szCs w:val="24"/>
          <w:lang w:eastAsia="pl-PL"/>
        </w:rPr>
      </w:pP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lastRenderedPageBreak/>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w:t>
      </w:r>
      <w:r w:rsidRPr="005A5163">
        <w:rPr>
          <w:rFonts w:ascii="Times New Roman" w:eastAsia="Times New Roman" w:hAnsi="Times New Roman" w:cs="Times New Roman"/>
          <w:sz w:val="24"/>
          <w:szCs w:val="24"/>
          <w:lang w:eastAsia="pl-PL"/>
        </w:rPr>
        <w:lastRenderedPageBreak/>
        <w:t>(podmiotom)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8B497D" w:rsidRPr="005A5163" w:rsidRDefault="008B497D" w:rsidP="008B497D">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352EBE"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t>
      </w:r>
      <w:r w:rsidR="008B497D">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odniesieniu do osób, których podstawą wykonywania tych czynności jest umowa cywilnoprawna (o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w:t>
      </w:r>
      <w:r w:rsidR="008B497D">
        <w:rPr>
          <w:rFonts w:ascii="Times New Roman" w:eastAsia="Times New Roman" w:hAnsi="Times New Roman" w:cs="Times New Roman"/>
          <w:sz w:val="24"/>
          <w:szCs w:val="24"/>
          <w:lang w:eastAsia="pl-PL"/>
        </w:rPr>
        <w:br/>
      </w:r>
      <w:r w:rsidR="00601B9E" w:rsidRPr="005A5163">
        <w:rPr>
          <w:rFonts w:ascii="Times New Roman" w:eastAsia="Times New Roman" w:hAnsi="Times New Roman" w:cs="Times New Roman"/>
          <w:sz w:val="24"/>
          <w:szCs w:val="24"/>
          <w:lang w:eastAsia="pl-PL"/>
        </w:rPr>
        <w:t xml:space="preserve">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lastRenderedPageBreak/>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5D65A2"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5D65A2" w:rsidRDefault="005D65A2" w:rsidP="005D65A2">
      <w:pPr>
        <w:suppressAutoHyphens/>
        <w:autoSpaceDN w:val="0"/>
        <w:spacing w:after="0" w:line="276" w:lineRule="auto"/>
        <w:jc w:val="both"/>
        <w:textAlignment w:val="baseline"/>
        <w:rPr>
          <w:rFonts w:ascii="Times New Roman" w:hAnsi="Times New Roman" w:cs="Times New Roman"/>
          <w:sz w:val="24"/>
          <w:szCs w:val="24"/>
        </w:rPr>
      </w:pPr>
    </w:p>
    <w:p w:rsidR="005D65A2" w:rsidRPr="00CE743F" w:rsidRDefault="005D65A2" w:rsidP="005D65A2">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lastRenderedPageBreak/>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EBE" w:rsidRDefault="00352EBE" w:rsidP="00F845DF">
      <w:pPr>
        <w:spacing w:after="0" w:line="240" w:lineRule="auto"/>
      </w:pPr>
      <w:r>
        <w:separator/>
      </w:r>
    </w:p>
  </w:endnote>
  <w:endnote w:type="continuationSeparator" w:id="0">
    <w:p w:rsidR="00352EBE" w:rsidRDefault="00352EBE"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05" w:rsidRDefault="00947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47E05" w:rsidRDefault="00947E0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05" w:rsidRDefault="00947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B5B57">
      <w:rPr>
        <w:rStyle w:val="Numerstrony"/>
        <w:noProof/>
      </w:rPr>
      <w:t>1</w:t>
    </w:r>
    <w:r>
      <w:rPr>
        <w:rStyle w:val="Numerstrony"/>
      </w:rPr>
      <w:fldChar w:fldCharType="end"/>
    </w:r>
  </w:p>
  <w:p w:rsidR="00947E05" w:rsidRDefault="00947E0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EBE" w:rsidRDefault="00352EBE" w:rsidP="00F845DF">
      <w:pPr>
        <w:spacing w:after="0" w:line="240" w:lineRule="auto"/>
      </w:pPr>
      <w:r>
        <w:separator/>
      </w:r>
    </w:p>
  </w:footnote>
  <w:footnote w:type="continuationSeparator" w:id="0">
    <w:p w:rsidR="00352EBE" w:rsidRDefault="00352EBE"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462F"/>
    <w:rsid w:val="000A6C6E"/>
    <w:rsid w:val="000B307B"/>
    <w:rsid w:val="000D7B5F"/>
    <w:rsid w:val="000E047C"/>
    <w:rsid w:val="000E38C9"/>
    <w:rsid w:val="000E5B2A"/>
    <w:rsid w:val="000F0E6D"/>
    <w:rsid w:val="000F2FD3"/>
    <w:rsid w:val="000F31C9"/>
    <w:rsid w:val="00100EF3"/>
    <w:rsid w:val="00103E50"/>
    <w:rsid w:val="00107565"/>
    <w:rsid w:val="00110D5A"/>
    <w:rsid w:val="001139A1"/>
    <w:rsid w:val="00113B94"/>
    <w:rsid w:val="00121C30"/>
    <w:rsid w:val="00123C70"/>
    <w:rsid w:val="001430A4"/>
    <w:rsid w:val="001518AC"/>
    <w:rsid w:val="00152C3A"/>
    <w:rsid w:val="001604F3"/>
    <w:rsid w:val="001627FB"/>
    <w:rsid w:val="00163B56"/>
    <w:rsid w:val="00170D76"/>
    <w:rsid w:val="001765F4"/>
    <w:rsid w:val="00181A95"/>
    <w:rsid w:val="00183736"/>
    <w:rsid w:val="001845D8"/>
    <w:rsid w:val="00193FEE"/>
    <w:rsid w:val="001A699A"/>
    <w:rsid w:val="001B19CA"/>
    <w:rsid w:val="001B2AEA"/>
    <w:rsid w:val="001D465E"/>
    <w:rsid w:val="001E091A"/>
    <w:rsid w:val="001F4B3D"/>
    <w:rsid w:val="00220E17"/>
    <w:rsid w:val="002271B0"/>
    <w:rsid w:val="002303C1"/>
    <w:rsid w:val="00237ED8"/>
    <w:rsid w:val="00240AEF"/>
    <w:rsid w:val="00256EC0"/>
    <w:rsid w:val="00265445"/>
    <w:rsid w:val="00282852"/>
    <w:rsid w:val="00290FF6"/>
    <w:rsid w:val="002A614E"/>
    <w:rsid w:val="002B7397"/>
    <w:rsid w:val="002C74D2"/>
    <w:rsid w:val="002D0762"/>
    <w:rsid w:val="002D0D6B"/>
    <w:rsid w:val="002D4254"/>
    <w:rsid w:val="002D7628"/>
    <w:rsid w:val="002E4CD0"/>
    <w:rsid w:val="002E5A69"/>
    <w:rsid w:val="002F0EE3"/>
    <w:rsid w:val="002F518D"/>
    <w:rsid w:val="002F7A30"/>
    <w:rsid w:val="00313924"/>
    <w:rsid w:val="00317077"/>
    <w:rsid w:val="00322ED4"/>
    <w:rsid w:val="00330EDE"/>
    <w:rsid w:val="003337D3"/>
    <w:rsid w:val="00336275"/>
    <w:rsid w:val="00340DC6"/>
    <w:rsid w:val="003412E9"/>
    <w:rsid w:val="00352EBE"/>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ECB"/>
    <w:rsid w:val="00564174"/>
    <w:rsid w:val="00565E3F"/>
    <w:rsid w:val="00570180"/>
    <w:rsid w:val="00570B26"/>
    <w:rsid w:val="005723EF"/>
    <w:rsid w:val="00585925"/>
    <w:rsid w:val="0059157D"/>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65A2"/>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F25"/>
    <w:rsid w:val="008332CF"/>
    <w:rsid w:val="00842C74"/>
    <w:rsid w:val="00865D4C"/>
    <w:rsid w:val="00870318"/>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B497D"/>
    <w:rsid w:val="008C6329"/>
    <w:rsid w:val="008D764F"/>
    <w:rsid w:val="008E1CBD"/>
    <w:rsid w:val="008E2E55"/>
    <w:rsid w:val="008F3EDB"/>
    <w:rsid w:val="008F608A"/>
    <w:rsid w:val="008F63B2"/>
    <w:rsid w:val="008F6482"/>
    <w:rsid w:val="00907CD5"/>
    <w:rsid w:val="00911C04"/>
    <w:rsid w:val="00915C9A"/>
    <w:rsid w:val="009167EC"/>
    <w:rsid w:val="00920434"/>
    <w:rsid w:val="00936D63"/>
    <w:rsid w:val="009415CF"/>
    <w:rsid w:val="00947E05"/>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91A4C"/>
    <w:rsid w:val="00AA3075"/>
    <w:rsid w:val="00AA3C8C"/>
    <w:rsid w:val="00AB031E"/>
    <w:rsid w:val="00AB3089"/>
    <w:rsid w:val="00AB3F5B"/>
    <w:rsid w:val="00AC3E9F"/>
    <w:rsid w:val="00AC6701"/>
    <w:rsid w:val="00AD6EBA"/>
    <w:rsid w:val="00B06370"/>
    <w:rsid w:val="00B06FE9"/>
    <w:rsid w:val="00B1281F"/>
    <w:rsid w:val="00B1407E"/>
    <w:rsid w:val="00B16451"/>
    <w:rsid w:val="00B33D18"/>
    <w:rsid w:val="00B41932"/>
    <w:rsid w:val="00B43AE1"/>
    <w:rsid w:val="00B72060"/>
    <w:rsid w:val="00B745A4"/>
    <w:rsid w:val="00B924B4"/>
    <w:rsid w:val="00B92705"/>
    <w:rsid w:val="00BA041F"/>
    <w:rsid w:val="00BA3E5B"/>
    <w:rsid w:val="00BB3E34"/>
    <w:rsid w:val="00BB5B57"/>
    <w:rsid w:val="00BB6B01"/>
    <w:rsid w:val="00BC0CDF"/>
    <w:rsid w:val="00BC59B0"/>
    <w:rsid w:val="00BD4612"/>
    <w:rsid w:val="00BD55F7"/>
    <w:rsid w:val="00BE5571"/>
    <w:rsid w:val="00BE62E4"/>
    <w:rsid w:val="00BF0C9A"/>
    <w:rsid w:val="00BF7AF6"/>
    <w:rsid w:val="00C048E5"/>
    <w:rsid w:val="00C0541B"/>
    <w:rsid w:val="00C10994"/>
    <w:rsid w:val="00C12945"/>
    <w:rsid w:val="00C26AE1"/>
    <w:rsid w:val="00C27406"/>
    <w:rsid w:val="00C27F81"/>
    <w:rsid w:val="00C45A52"/>
    <w:rsid w:val="00C505D9"/>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CF3178"/>
    <w:rsid w:val="00D01959"/>
    <w:rsid w:val="00D02D0C"/>
    <w:rsid w:val="00D05E91"/>
    <w:rsid w:val="00D07D3B"/>
    <w:rsid w:val="00D12009"/>
    <w:rsid w:val="00D24FFE"/>
    <w:rsid w:val="00D30718"/>
    <w:rsid w:val="00D34C1F"/>
    <w:rsid w:val="00D40166"/>
    <w:rsid w:val="00D42C3B"/>
    <w:rsid w:val="00D5050A"/>
    <w:rsid w:val="00D51CD4"/>
    <w:rsid w:val="00D541EE"/>
    <w:rsid w:val="00D5582C"/>
    <w:rsid w:val="00DA256E"/>
    <w:rsid w:val="00DA27F4"/>
    <w:rsid w:val="00DA687E"/>
    <w:rsid w:val="00DB2C95"/>
    <w:rsid w:val="00DC56C3"/>
    <w:rsid w:val="00DD020A"/>
    <w:rsid w:val="00DD24AD"/>
    <w:rsid w:val="00DD4FD3"/>
    <w:rsid w:val="00DD79C8"/>
    <w:rsid w:val="00DF0707"/>
    <w:rsid w:val="00E00F34"/>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B2E62"/>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A5AF4"/>
    <w:rsid w:val="00FB2823"/>
    <w:rsid w:val="00FC0628"/>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6D7ED"/>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617C4"/>
    <w:rsid w:val="00373A50"/>
    <w:rsid w:val="00394C75"/>
    <w:rsid w:val="003C7E46"/>
    <w:rsid w:val="003E1471"/>
    <w:rsid w:val="004405F4"/>
    <w:rsid w:val="00461EFB"/>
    <w:rsid w:val="00481E96"/>
    <w:rsid w:val="00482B31"/>
    <w:rsid w:val="00504810"/>
    <w:rsid w:val="00535CE1"/>
    <w:rsid w:val="005778BB"/>
    <w:rsid w:val="005855CE"/>
    <w:rsid w:val="0067554E"/>
    <w:rsid w:val="00686997"/>
    <w:rsid w:val="006E5A91"/>
    <w:rsid w:val="007308B9"/>
    <w:rsid w:val="007C2536"/>
    <w:rsid w:val="007C6AF3"/>
    <w:rsid w:val="00841773"/>
    <w:rsid w:val="00913D3F"/>
    <w:rsid w:val="009B71E3"/>
    <w:rsid w:val="009D2407"/>
    <w:rsid w:val="00AC1BAB"/>
    <w:rsid w:val="00AC465E"/>
    <w:rsid w:val="00AD16D5"/>
    <w:rsid w:val="00B85FB6"/>
    <w:rsid w:val="00BB201E"/>
    <w:rsid w:val="00BB4639"/>
    <w:rsid w:val="00BC64E6"/>
    <w:rsid w:val="00C2044D"/>
    <w:rsid w:val="00D319DC"/>
    <w:rsid w:val="00D452A4"/>
    <w:rsid w:val="00D60CEA"/>
    <w:rsid w:val="00DC43A0"/>
    <w:rsid w:val="00DC7391"/>
    <w:rsid w:val="00E03736"/>
    <w:rsid w:val="00E22C32"/>
    <w:rsid w:val="00E60B6F"/>
    <w:rsid w:val="00EB1B40"/>
    <w:rsid w:val="00EC3365"/>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6B203-6C90-4917-8F65-926EB49386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E2CA0E7-6A3A-4594-B484-E06D11C6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9306</Words>
  <Characters>55837</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5</cp:revision>
  <cp:lastPrinted>2023-03-30T11:12:00Z</cp:lastPrinted>
  <dcterms:created xsi:type="dcterms:W3CDTF">2023-03-31T06:02:00Z</dcterms:created>
  <dcterms:modified xsi:type="dcterms:W3CDTF">2023-04-12T13:59:00Z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