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00907" w14:textId="77777777" w:rsidR="006A2719" w:rsidRDefault="006A2719" w:rsidP="000156DE">
      <w:pPr>
        <w:spacing w:line="276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67175112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6CB8B8C" wp14:editId="59B5569F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DFF3A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DE43EC4" w14:textId="77777777" w:rsidR="003A1B4B" w:rsidRDefault="00430D25" w:rsidP="000156D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</w:p>
    <w:p w14:paraId="71348CAB" w14:textId="77777777" w:rsidR="006A2719" w:rsidRDefault="006A2719" w:rsidP="000156DE">
      <w:pPr>
        <w:pStyle w:val="Nagwek3"/>
        <w:tabs>
          <w:tab w:val="right" w:pos="9497"/>
        </w:tabs>
        <w:spacing w:line="360" w:lineRule="auto"/>
        <w:ind w:firstLine="0"/>
        <w:jc w:val="center"/>
      </w:pPr>
    </w:p>
    <w:p w14:paraId="08057296" w14:textId="2931446B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Przetarg odbywa się na zasadach określonych Regulaminem postępowań na sprzedaż nieruchomośc</w:t>
      </w:r>
      <w:r w:rsidR="000156DE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 xml:space="preserve"> Poczty Polskiej S.A. (dalej: „Regulamin”) dostępnym na stronie internetowej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</w:t>
      </w:r>
      <w:r w:rsidR="006F06D7" w:rsidRPr="006F06D7">
        <w:rPr>
          <w:rFonts w:ascii="Arial" w:hAnsi="Arial" w:cs="Arial"/>
          <w:b/>
          <w:sz w:val="16"/>
          <w:szCs w:val="16"/>
        </w:rPr>
        <w:t>http://</w:t>
      </w:r>
      <w:r w:rsidR="00E32472">
        <w:rPr>
          <w:rFonts w:ascii="Arial" w:hAnsi="Arial" w:cs="Arial"/>
          <w:b/>
          <w:bCs/>
          <w:sz w:val="16"/>
          <w:szCs w:val="16"/>
        </w:rPr>
        <w:t>nieruchomo</w:t>
      </w:r>
      <w:r w:rsidR="00156945">
        <w:rPr>
          <w:rFonts w:ascii="Arial" w:hAnsi="Arial" w:cs="Arial"/>
          <w:b/>
          <w:bCs/>
          <w:sz w:val="16"/>
          <w:szCs w:val="16"/>
        </w:rPr>
        <w:t>s</w:t>
      </w:r>
      <w:r w:rsidR="00E32472">
        <w:rPr>
          <w:rFonts w:ascii="Arial" w:hAnsi="Arial" w:cs="Arial"/>
          <w:b/>
          <w:bCs/>
          <w:sz w:val="16"/>
          <w:szCs w:val="16"/>
        </w:rPr>
        <w:t>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757 675</w:t>
      </w:r>
      <w:r w:rsidR="00FE1164">
        <w:rPr>
          <w:rFonts w:ascii="Arial" w:hAnsi="Arial" w:cs="Arial"/>
          <w:b/>
          <w:bCs/>
          <w:sz w:val="16"/>
          <w:szCs w:val="16"/>
        </w:rPr>
        <w:t> </w:t>
      </w:r>
      <w:r w:rsidR="00E32472">
        <w:rPr>
          <w:rFonts w:ascii="Arial" w:hAnsi="Arial" w:cs="Arial"/>
          <w:b/>
          <w:bCs/>
          <w:sz w:val="16"/>
          <w:szCs w:val="16"/>
        </w:rPr>
        <w:t>824</w:t>
      </w:r>
      <w:r w:rsidR="00FE1164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14:paraId="54099EB6" w14:textId="77777777"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101A8B21" w14:textId="77777777"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55830C0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35325B2" w14:textId="01E65A22" w:rsidR="006A2719" w:rsidRPr="000156DE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0156DE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0156DE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FE1164">
        <w:rPr>
          <w:rFonts w:ascii="Arial" w:hAnsi="Arial" w:cs="Arial"/>
          <w:color w:val="548DD4"/>
          <w:sz w:val="16"/>
          <w:szCs w:val="16"/>
        </w:rPr>
        <w:t xml:space="preserve"> </w:t>
      </w:r>
      <w:r w:rsidR="00FE1164" w:rsidRPr="000156DE">
        <w:rPr>
          <w:rFonts w:ascii="Arial" w:hAnsi="Arial" w:cs="Arial"/>
          <w:sz w:val="16"/>
          <w:szCs w:val="16"/>
        </w:rPr>
        <w:t>we Wrocławiu ul. Ib</w:t>
      </w:r>
      <w:r w:rsidR="00E32472" w:rsidRPr="000156DE">
        <w:rPr>
          <w:rFonts w:ascii="Arial" w:hAnsi="Arial" w:cs="Arial"/>
          <w:sz w:val="16"/>
          <w:szCs w:val="16"/>
        </w:rPr>
        <w:t>n Siny Awicenny 21, 50 – 900 Wrocław</w:t>
      </w:r>
      <w:r w:rsidR="00A051E1">
        <w:rPr>
          <w:rFonts w:ascii="Arial" w:hAnsi="Arial" w:cs="Arial"/>
          <w:sz w:val="16"/>
          <w:szCs w:val="16"/>
        </w:rPr>
        <w:t>.</w:t>
      </w:r>
    </w:p>
    <w:p w14:paraId="566E3A1B" w14:textId="77777777" w:rsidR="0093075D" w:rsidRPr="0093075D" w:rsidRDefault="00430D25" w:rsidP="000156DE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0156DE">
        <w:rPr>
          <w:rFonts w:ascii="Arial" w:hAnsi="Arial" w:cs="Arial"/>
          <w:b/>
          <w:sz w:val="16"/>
          <w:szCs w:val="16"/>
        </w:rPr>
        <w:t xml:space="preserve">Przedmiot sprzedaży: </w:t>
      </w:r>
      <w:r w:rsidR="003E0A3F" w:rsidRPr="000156DE">
        <w:rPr>
          <w:b/>
          <w:sz w:val="16"/>
          <w:szCs w:val="16"/>
        </w:rPr>
        <w:t xml:space="preserve"> </w:t>
      </w:r>
    </w:p>
    <w:p w14:paraId="4A0200F3" w14:textId="6813500D" w:rsidR="003E0A3F" w:rsidRPr="003E0A3F" w:rsidRDefault="003E0A3F" w:rsidP="0093075D">
      <w:p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5D579F">
        <w:rPr>
          <w:rFonts w:ascii="Arial" w:hAnsi="Arial" w:cs="Arial"/>
          <w:sz w:val="16"/>
          <w:szCs w:val="16"/>
        </w:rPr>
        <w:t>prawo</w:t>
      </w:r>
      <w:r w:rsidRPr="005D579F">
        <w:rPr>
          <w:rFonts w:ascii="Arial" w:hAnsi="Arial" w:cs="Arial"/>
          <w:color w:val="000000"/>
          <w:sz w:val="16"/>
          <w:szCs w:val="16"/>
        </w:rPr>
        <w:t xml:space="preserve"> użytkowania wieczystego nieruchomości </w:t>
      </w:r>
      <w:r w:rsidR="000505BA">
        <w:rPr>
          <w:rFonts w:ascii="Arial" w:hAnsi="Arial" w:cs="Arial"/>
          <w:color w:val="000000"/>
          <w:sz w:val="16"/>
          <w:szCs w:val="16"/>
        </w:rPr>
        <w:t>stanowiącej niezabudowaną działkę, oznaczoną</w:t>
      </w:r>
      <w:r w:rsidRPr="005D579F">
        <w:rPr>
          <w:rFonts w:ascii="Arial" w:hAnsi="Arial" w:cs="Arial"/>
          <w:color w:val="000000"/>
          <w:sz w:val="16"/>
          <w:szCs w:val="16"/>
        </w:rPr>
        <w:t xml:space="preserve"> </w:t>
      </w:r>
      <w:r w:rsidR="000505BA">
        <w:rPr>
          <w:rFonts w:ascii="Arial" w:hAnsi="Arial" w:cs="Arial"/>
          <w:color w:val="000000"/>
          <w:sz w:val="16"/>
          <w:szCs w:val="16"/>
        </w:rPr>
        <w:t xml:space="preserve">w ewidencji gruntów </w:t>
      </w:r>
      <w:r w:rsidR="00C452A3">
        <w:rPr>
          <w:rFonts w:ascii="Arial" w:hAnsi="Arial" w:cs="Arial"/>
          <w:color w:val="000000"/>
          <w:sz w:val="16"/>
          <w:szCs w:val="16"/>
        </w:rPr>
        <w:t>numer</w:t>
      </w:r>
      <w:r w:rsidR="000505BA">
        <w:rPr>
          <w:rFonts w:ascii="Arial" w:hAnsi="Arial" w:cs="Arial"/>
          <w:color w:val="000000"/>
          <w:sz w:val="16"/>
          <w:szCs w:val="16"/>
        </w:rPr>
        <w:t>em</w:t>
      </w:r>
      <w:r w:rsidR="00C452A3">
        <w:rPr>
          <w:rFonts w:ascii="Arial" w:hAnsi="Arial" w:cs="Arial"/>
          <w:color w:val="000000"/>
          <w:sz w:val="16"/>
          <w:szCs w:val="16"/>
        </w:rPr>
        <w:t xml:space="preserve"> 15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</w:t>
      </w:r>
      <w:r w:rsidR="00B12001">
        <w:rPr>
          <w:rFonts w:ascii="Arial" w:hAnsi="Arial" w:cs="Arial"/>
          <w:color w:val="000000"/>
          <w:sz w:val="16"/>
          <w:szCs w:val="16"/>
        </w:rPr>
        <w:br/>
      </w:r>
      <w:r w:rsidR="00C452A3">
        <w:rPr>
          <w:rFonts w:ascii="Arial" w:hAnsi="Arial" w:cs="Arial"/>
          <w:color w:val="000000"/>
          <w:sz w:val="16"/>
          <w:szCs w:val="16"/>
        </w:rPr>
        <w:t>o powierzchni 0,1010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ha, położon</w:t>
      </w:r>
      <w:r w:rsidR="00A051E1">
        <w:rPr>
          <w:rFonts w:ascii="Arial" w:hAnsi="Arial" w:cs="Arial"/>
          <w:sz w:val="16"/>
          <w:szCs w:val="16"/>
        </w:rPr>
        <w:t>ej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w miejscowości </w:t>
      </w:r>
      <w:r w:rsidR="00C452A3">
        <w:rPr>
          <w:rFonts w:ascii="Arial" w:hAnsi="Arial" w:cs="Arial"/>
          <w:sz w:val="16"/>
          <w:szCs w:val="16"/>
        </w:rPr>
        <w:t>Lubomierz</w:t>
      </w:r>
      <w:r w:rsidR="00B12001">
        <w:rPr>
          <w:rFonts w:ascii="Arial" w:hAnsi="Arial" w:cs="Arial"/>
          <w:sz w:val="16"/>
          <w:szCs w:val="16"/>
        </w:rPr>
        <w:t xml:space="preserve">, </w:t>
      </w:r>
      <w:r w:rsidR="00F96429">
        <w:rPr>
          <w:rFonts w:ascii="Arial" w:hAnsi="Arial" w:cs="Arial"/>
          <w:sz w:val="16"/>
          <w:szCs w:val="16"/>
        </w:rPr>
        <w:t xml:space="preserve">w </w:t>
      </w:r>
      <w:r w:rsidR="00B12001">
        <w:rPr>
          <w:rFonts w:ascii="Arial" w:hAnsi="Arial" w:cs="Arial"/>
          <w:sz w:val="16"/>
          <w:szCs w:val="16"/>
        </w:rPr>
        <w:t>gmin</w:t>
      </w:r>
      <w:r w:rsidR="00A051E1">
        <w:rPr>
          <w:rFonts w:ascii="Arial" w:hAnsi="Arial" w:cs="Arial"/>
          <w:sz w:val="16"/>
          <w:szCs w:val="16"/>
        </w:rPr>
        <w:t>ie</w:t>
      </w:r>
      <w:r w:rsidR="00C452A3">
        <w:rPr>
          <w:rFonts w:ascii="Arial" w:hAnsi="Arial" w:cs="Arial"/>
          <w:sz w:val="16"/>
          <w:szCs w:val="16"/>
        </w:rPr>
        <w:t xml:space="preserve"> Lubomierz</w:t>
      </w:r>
      <w:r w:rsidR="00B12001">
        <w:rPr>
          <w:rFonts w:ascii="Arial" w:hAnsi="Arial" w:cs="Arial"/>
          <w:sz w:val="16"/>
          <w:szCs w:val="16"/>
        </w:rPr>
        <w:t xml:space="preserve">, </w:t>
      </w:r>
      <w:r w:rsidR="00F96429">
        <w:rPr>
          <w:rFonts w:ascii="Arial" w:hAnsi="Arial" w:cs="Arial"/>
          <w:sz w:val="16"/>
          <w:szCs w:val="16"/>
        </w:rPr>
        <w:t xml:space="preserve">w </w:t>
      </w:r>
      <w:r w:rsidR="00B12001">
        <w:rPr>
          <w:rFonts w:ascii="Arial" w:hAnsi="Arial" w:cs="Arial"/>
          <w:sz w:val="16"/>
          <w:szCs w:val="16"/>
        </w:rPr>
        <w:t>powi</w:t>
      </w:r>
      <w:r w:rsidR="00A051E1">
        <w:rPr>
          <w:rFonts w:ascii="Arial" w:hAnsi="Arial" w:cs="Arial"/>
          <w:sz w:val="16"/>
          <w:szCs w:val="16"/>
        </w:rPr>
        <w:t>ecie</w:t>
      </w:r>
      <w:r w:rsidR="00B45133">
        <w:rPr>
          <w:rFonts w:ascii="Arial" w:hAnsi="Arial" w:cs="Arial"/>
          <w:sz w:val="16"/>
          <w:szCs w:val="16"/>
        </w:rPr>
        <w:t xml:space="preserve"> lwóweckim</w:t>
      </w:r>
      <w:r w:rsidR="00B12001">
        <w:rPr>
          <w:rFonts w:ascii="Arial" w:hAnsi="Arial" w:cs="Arial"/>
          <w:sz w:val="16"/>
          <w:szCs w:val="16"/>
        </w:rPr>
        <w:t xml:space="preserve">, </w:t>
      </w:r>
      <w:r w:rsidR="00F96429">
        <w:rPr>
          <w:rFonts w:ascii="Arial" w:hAnsi="Arial" w:cs="Arial"/>
          <w:sz w:val="16"/>
          <w:szCs w:val="16"/>
        </w:rPr>
        <w:t xml:space="preserve">w </w:t>
      </w:r>
      <w:r w:rsidR="00B12001">
        <w:rPr>
          <w:rFonts w:ascii="Arial" w:hAnsi="Arial" w:cs="Arial"/>
          <w:sz w:val="16"/>
          <w:szCs w:val="16"/>
        </w:rPr>
        <w:t>województw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dolnośląski</w:t>
      </w:r>
      <w:r w:rsidR="00A051E1">
        <w:rPr>
          <w:rFonts w:ascii="Arial" w:hAnsi="Arial" w:cs="Arial"/>
          <w:sz w:val="16"/>
          <w:szCs w:val="16"/>
        </w:rPr>
        <w:t>m</w:t>
      </w:r>
      <w:r w:rsidR="00217097">
        <w:rPr>
          <w:rFonts w:ascii="Arial" w:hAnsi="Arial" w:cs="Arial"/>
          <w:sz w:val="16"/>
          <w:szCs w:val="16"/>
        </w:rPr>
        <w:t>, objętej</w:t>
      </w:r>
      <w:r w:rsidR="00A051E1">
        <w:rPr>
          <w:rFonts w:ascii="Arial" w:hAnsi="Arial" w:cs="Arial"/>
          <w:sz w:val="16"/>
          <w:szCs w:val="16"/>
        </w:rPr>
        <w:t xml:space="preserve"> </w:t>
      </w:r>
      <w:r w:rsidR="006F06D7">
        <w:rPr>
          <w:rFonts w:ascii="Arial" w:hAnsi="Arial" w:cs="Arial"/>
          <w:sz w:val="16"/>
          <w:szCs w:val="16"/>
        </w:rPr>
        <w:t xml:space="preserve"> </w:t>
      </w:r>
      <w:r w:rsidR="00A051E1" w:rsidRPr="00A051E1">
        <w:rPr>
          <w:rFonts w:ascii="Arial" w:hAnsi="Arial" w:cs="Arial"/>
          <w:sz w:val="16"/>
          <w:szCs w:val="16"/>
        </w:rPr>
        <w:t>księg</w:t>
      </w:r>
      <w:r w:rsidR="00A051E1">
        <w:rPr>
          <w:rFonts w:ascii="Arial" w:hAnsi="Arial" w:cs="Arial"/>
          <w:sz w:val="16"/>
          <w:szCs w:val="16"/>
        </w:rPr>
        <w:t>ą</w:t>
      </w:r>
      <w:r w:rsidR="00D56CEB">
        <w:rPr>
          <w:rFonts w:ascii="Arial" w:hAnsi="Arial" w:cs="Arial"/>
          <w:sz w:val="16"/>
          <w:szCs w:val="16"/>
        </w:rPr>
        <w:t xml:space="preserve"> wieczystą nr JG1S/00025530/1</w:t>
      </w:r>
      <w:r w:rsidR="00AF4CAF">
        <w:rPr>
          <w:rFonts w:ascii="Arial" w:hAnsi="Arial" w:cs="Arial"/>
          <w:sz w:val="16"/>
          <w:szCs w:val="16"/>
        </w:rPr>
        <w:t xml:space="preserve"> p</w:t>
      </w:r>
      <w:r w:rsidR="00A051E1">
        <w:rPr>
          <w:rFonts w:ascii="Arial" w:hAnsi="Arial" w:cs="Arial"/>
          <w:sz w:val="16"/>
          <w:szCs w:val="16"/>
        </w:rPr>
        <w:t xml:space="preserve">rowadzoną przez </w:t>
      </w:r>
      <w:r w:rsidR="00AF4CAF">
        <w:rPr>
          <w:rFonts w:ascii="Arial" w:hAnsi="Arial" w:cs="Arial"/>
          <w:sz w:val="16"/>
          <w:szCs w:val="16"/>
        </w:rPr>
        <w:t>Sąd Rejonowy w Lwówku Śląskim</w:t>
      </w:r>
      <w:r w:rsidR="006F06D7">
        <w:rPr>
          <w:rFonts w:ascii="Arial" w:hAnsi="Arial" w:cs="Arial"/>
          <w:sz w:val="16"/>
          <w:szCs w:val="16"/>
        </w:rPr>
        <w:t>,  IV Wydział Ksiąg Wieczystych</w:t>
      </w:r>
      <w:r w:rsidR="00A051E1">
        <w:rPr>
          <w:rFonts w:ascii="Arial" w:hAnsi="Arial" w:cs="Arial"/>
          <w:sz w:val="16"/>
          <w:szCs w:val="16"/>
        </w:rPr>
        <w:t xml:space="preserve">. </w:t>
      </w:r>
    </w:p>
    <w:p w14:paraId="6C5B4B2E" w14:textId="77777777" w:rsidR="006A2719" w:rsidRDefault="006A2719" w:rsidP="000156D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54A794FF" w14:textId="77777777" w:rsidR="00AF4CAF" w:rsidRDefault="00430D25" w:rsidP="00AF4CAF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4F947046" w14:textId="57033F8C" w:rsidR="006A2719" w:rsidRPr="00AF4CAF" w:rsidRDefault="00AF4CAF" w:rsidP="00AF4CAF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AF4CAF">
        <w:rPr>
          <w:rFonts w:ascii="Arial" w:hAnsi="Arial" w:cs="Arial"/>
          <w:bCs/>
          <w:sz w:val="16"/>
          <w:szCs w:val="16"/>
        </w:rPr>
        <w:t>Lubomierz</w:t>
      </w:r>
      <w:r w:rsidRPr="00AF4CAF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gmina Lubomierz</w:t>
      </w:r>
    </w:p>
    <w:p w14:paraId="0CA41D6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0F07AD97" w14:textId="63AD6D6D" w:rsidR="006A2719" w:rsidRPr="0057291C" w:rsidRDefault="00B1200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57291C">
        <w:rPr>
          <w:rFonts w:ascii="Arial" w:hAnsi="Arial" w:cs="Arial"/>
          <w:sz w:val="16"/>
          <w:szCs w:val="16"/>
        </w:rPr>
        <w:t>z</w:t>
      </w:r>
      <w:r w:rsidR="000156DE" w:rsidRPr="0057291C">
        <w:rPr>
          <w:rFonts w:ascii="Arial" w:hAnsi="Arial" w:cs="Arial"/>
          <w:sz w:val="16"/>
          <w:szCs w:val="16"/>
        </w:rPr>
        <w:t xml:space="preserve">godnie </w:t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z obowiązującym miejscowym planem zagospodarowania przestrzennego (Uchwała Rady Miejskiej Gminy Lubomierz </w:t>
      </w:r>
      <w:r w:rsidR="00AA6092">
        <w:rPr>
          <w:rFonts w:ascii="Arial" w:eastAsiaTheme="minorEastAsia" w:hAnsi="Arial" w:cs="Arial"/>
          <w:color w:val="000000"/>
          <w:kern w:val="24"/>
          <w:sz w:val="16"/>
          <w:szCs w:val="16"/>
        </w:rPr>
        <w:br/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z dnia 27 października 2000 roku w sprawie uchwalenia miejscowego planu zagospodarowania przestrzennego miasta Lubomierza w granicach administracyjnych), teren działki numer 15 oznaczony jest symbolem 33 ZD - ogrody działkowe (przydomowe ogródki warzywne). Plan ustala możliwość wprowadzenia elementów małej architektury oraz zespołów garażowych z wjazdem od strony ciągu pieszo-jezdnego. </w:t>
      </w:r>
      <w:r w:rsidR="005D2D9F">
        <w:rPr>
          <w:rFonts w:ascii="Arial" w:eastAsiaTheme="minorEastAsia" w:hAnsi="Arial" w:cs="Arial"/>
          <w:color w:val="000000"/>
          <w:kern w:val="24"/>
          <w:sz w:val="16"/>
          <w:szCs w:val="16"/>
        </w:rPr>
        <w:t>W związku z</w:t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 Obwieszczeniem Burmistrza Gminy i Miasta Lubomierz w sprawie przystąpienia </w:t>
      </w:r>
      <w:r w:rsidR="009A3BBE">
        <w:rPr>
          <w:rFonts w:ascii="Arial" w:eastAsiaTheme="minorEastAsia" w:hAnsi="Arial" w:cs="Arial"/>
          <w:color w:val="000000"/>
          <w:kern w:val="24"/>
          <w:sz w:val="16"/>
          <w:szCs w:val="16"/>
        </w:rPr>
        <w:br/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do sporządzenia miejscowego planu zagospodarowania przestrzennego dla </w:t>
      </w:r>
      <w:r w:rsidR="000C4A39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części miasta Lubomierz </w:t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>w projekcie planu znajduje się zapis 10MN</w:t>
      </w:r>
      <w:r w:rsidR="000C4A39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U – tereny zabudowy </w:t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>mieszkaniowej</w:t>
      </w:r>
      <w:r w:rsidR="000C4A39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 i usługowej</w:t>
      </w:r>
      <w:r w:rsid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>,</w:t>
      </w:r>
    </w:p>
    <w:p w14:paraId="6A4A7548" w14:textId="77777777" w:rsidR="006A2719" w:rsidRPr="005D579F" w:rsidRDefault="00430D25">
      <w:pPr>
        <w:numPr>
          <w:ilvl w:val="0"/>
          <w:numId w:val="4"/>
        </w:numPr>
        <w:spacing w:line="360" w:lineRule="auto"/>
        <w:jc w:val="both"/>
      </w:pPr>
      <w:r w:rsidRPr="005D579F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5823B8C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0335562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C5F5D2E" w14:textId="2F738880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9515AB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</w:rPr>
        <w:tab/>
      </w:r>
      <w:r w:rsidR="00AF4CAF">
        <w:rPr>
          <w:rFonts w:ascii="Arial" w:hAnsi="Arial" w:cs="Arial"/>
          <w:b/>
          <w:sz w:val="16"/>
          <w:szCs w:val="16"/>
        </w:rPr>
        <w:t>30</w:t>
      </w:r>
      <w:r w:rsidR="00545291">
        <w:rPr>
          <w:rFonts w:ascii="Arial" w:hAnsi="Arial" w:cs="Arial"/>
          <w:b/>
          <w:sz w:val="16"/>
          <w:szCs w:val="16"/>
        </w:rPr>
        <w:t xml:space="preserve"> 0</w:t>
      </w:r>
      <w:r w:rsidR="00B82B26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bCs/>
          <w:sz w:val="16"/>
          <w:szCs w:val="16"/>
        </w:rPr>
        <w:t xml:space="preserve">  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 xml:space="preserve">     </w:t>
      </w:r>
      <w:r w:rsidR="005D579F"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B82B26">
        <w:rPr>
          <w:rFonts w:ascii="Arial" w:hAnsi="Arial" w:cs="Arial"/>
          <w:b/>
          <w:sz w:val="16"/>
          <w:szCs w:val="16"/>
        </w:rPr>
        <w:t xml:space="preserve"> </w:t>
      </w:r>
      <w:r w:rsidR="00AF4CAF">
        <w:rPr>
          <w:rFonts w:ascii="Arial" w:hAnsi="Arial" w:cs="Arial"/>
          <w:b/>
          <w:sz w:val="16"/>
          <w:szCs w:val="16"/>
        </w:rPr>
        <w:t xml:space="preserve">     3 0</w:t>
      </w:r>
      <w:r w:rsidR="00890DD5">
        <w:rPr>
          <w:rFonts w:ascii="Arial" w:hAnsi="Arial" w:cs="Arial"/>
          <w:b/>
          <w:sz w:val="16"/>
          <w:szCs w:val="16"/>
        </w:rPr>
        <w:t>0</w:t>
      </w:r>
      <w:r w:rsidR="00545291">
        <w:rPr>
          <w:rFonts w:ascii="Arial" w:hAnsi="Arial" w:cs="Arial"/>
          <w:b/>
          <w:sz w:val="16"/>
          <w:szCs w:val="16"/>
        </w:rPr>
        <w:t>0</w:t>
      </w:r>
      <w:r w:rsidR="00890DD5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3186799D" w14:textId="354C52CF" w:rsidR="006A2719" w:rsidRDefault="00430D25">
      <w:pPr>
        <w:spacing w:line="360" w:lineRule="auto"/>
        <w:ind w:hanging="20"/>
        <w:jc w:val="both"/>
        <w:rPr>
          <w:rFonts w:ascii="Arial" w:hAnsi="Arial" w:cs="Arial"/>
          <w:color w:val="4F81BD"/>
          <w:sz w:val="16"/>
          <w:szCs w:val="16"/>
        </w:rPr>
      </w:pPr>
      <w:r w:rsidRPr="005D579F">
        <w:rPr>
          <w:rFonts w:ascii="Arial" w:hAnsi="Arial" w:cs="Arial"/>
          <w:sz w:val="16"/>
          <w:szCs w:val="16"/>
        </w:rPr>
        <w:t>(sprzedaż nieruchomości podlega opodatkowaniu podatkiem VAT)</w:t>
      </w:r>
    </w:p>
    <w:p w14:paraId="0EF455F4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E9223EB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5778C3A3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4EF6392D" w14:textId="0D0A562F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="005D579F">
        <w:rPr>
          <w:rFonts w:ascii="Arial" w:hAnsi="Arial" w:cs="Arial"/>
          <w:b/>
          <w:bCs/>
          <w:sz w:val="16"/>
          <w:szCs w:val="16"/>
        </w:rPr>
        <w:t xml:space="preserve"> do czasu podpisania umowy przenoszącej prawo użytkowania wieczystego gruntu w formie aktu notarialnego. </w:t>
      </w:r>
    </w:p>
    <w:p w14:paraId="56FC61F1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B46384A" w14:textId="3F3E95BC"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90F40">
        <w:rPr>
          <w:rFonts w:ascii="Arial" w:hAnsi="Arial" w:cs="Arial"/>
          <w:bCs/>
          <w:sz w:val="16"/>
          <w:szCs w:val="16"/>
        </w:rPr>
        <w:t xml:space="preserve">Oferty </w:t>
      </w:r>
      <w:r w:rsidRPr="00090F40">
        <w:rPr>
          <w:rFonts w:ascii="Arial" w:hAnsi="Arial" w:cs="Arial"/>
          <w:sz w:val="16"/>
          <w:szCs w:val="16"/>
        </w:rPr>
        <w:t>można</w:t>
      </w:r>
      <w:r>
        <w:rPr>
          <w:rFonts w:ascii="Arial" w:hAnsi="Arial" w:cs="Arial"/>
          <w:sz w:val="16"/>
          <w:szCs w:val="16"/>
        </w:rPr>
        <w:t xml:space="preserve"> składać osobiście lub listownie do dnia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725439" w:rsidRPr="00090F40">
        <w:rPr>
          <w:rFonts w:ascii="Arial" w:hAnsi="Arial" w:cs="Arial"/>
          <w:b/>
          <w:bCs/>
          <w:sz w:val="16"/>
          <w:szCs w:val="16"/>
        </w:rPr>
        <w:t>14 października</w:t>
      </w:r>
      <w:r w:rsidR="009515AB" w:rsidRPr="00090F40">
        <w:rPr>
          <w:rFonts w:ascii="Arial" w:hAnsi="Arial" w:cs="Arial"/>
          <w:b/>
          <w:bCs/>
          <w:sz w:val="16"/>
          <w:szCs w:val="16"/>
        </w:rPr>
        <w:t xml:space="preserve"> </w:t>
      </w:r>
      <w:r w:rsidR="00B571B2" w:rsidRPr="00090F40">
        <w:rPr>
          <w:rFonts w:ascii="Arial" w:hAnsi="Arial" w:cs="Arial"/>
          <w:b/>
          <w:bCs/>
          <w:sz w:val="16"/>
          <w:szCs w:val="16"/>
        </w:rPr>
        <w:t>2020 r.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C408CB" w:rsidRPr="00090F40">
        <w:rPr>
          <w:rFonts w:ascii="Arial" w:hAnsi="Arial" w:cs="Arial"/>
          <w:b/>
          <w:sz w:val="16"/>
          <w:szCs w:val="16"/>
        </w:rPr>
        <w:t>09</w:t>
      </w:r>
      <w:r w:rsidR="00090F40">
        <w:rPr>
          <w:rFonts w:ascii="Arial" w:hAnsi="Arial" w:cs="Arial"/>
          <w:b/>
          <w:sz w:val="16"/>
          <w:szCs w:val="16"/>
        </w:rPr>
        <w:t>:</w:t>
      </w:r>
      <w:r w:rsidR="00B571B2" w:rsidRPr="00090F40">
        <w:rPr>
          <w:rFonts w:ascii="Arial" w:hAnsi="Arial" w:cs="Arial"/>
          <w:b/>
          <w:sz w:val="16"/>
          <w:szCs w:val="16"/>
        </w:rPr>
        <w:t>00</w:t>
      </w:r>
      <w:r>
        <w:rPr>
          <w:rFonts w:ascii="Arial" w:hAnsi="Arial" w:cs="Arial"/>
          <w:sz w:val="16"/>
          <w:szCs w:val="16"/>
        </w:rPr>
        <w:t xml:space="preserve"> na adres Prowadzącego przetarg </w:t>
      </w:r>
      <w:r w:rsidR="009E2CAF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zaklejonej kopercie, w sposób uniemożliwiający zapoznanie się ze złożoną Ofertą przed jej otwarciem, z dopiskiem „</w:t>
      </w:r>
      <w:r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AF4CAF">
        <w:rPr>
          <w:rFonts w:ascii="Arial" w:hAnsi="Arial" w:cs="Arial"/>
          <w:b/>
          <w:bCs/>
          <w:sz w:val="16"/>
          <w:szCs w:val="16"/>
        </w:rPr>
        <w:t>Lubomierz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725439">
        <w:rPr>
          <w:rFonts w:ascii="Arial" w:hAnsi="Arial" w:cs="Arial"/>
          <w:b/>
          <w:bCs/>
          <w:sz w:val="16"/>
          <w:szCs w:val="16"/>
        </w:rPr>
        <w:t>14 października</w:t>
      </w:r>
      <w:r w:rsidR="00E52D25">
        <w:rPr>
          <w:rFonts w:ascii="Arial" w:hAnsi="Arial" w:cs="Arial"/>
          <w:b/>
          <w:bCs/>
          <w:sz w:val="16"/>
          <w:szCs w:val="16"/>
        </w:rPr>
        <w:t xml:space="preserve"> </w:t>
      </w:r>
      <w:r w:rsidR="00B571B2" w:rsidRPr="006F06D7">
        <w:rPr>
          <w:rFonts w:ascii="Arial" w:hAnsi="Arial" w:cs="Arial"/>
          <w:b/>
          <w:bCs/>
          <w:sz w:val="16"/>
          <w:szCs w:val="16"/>
        </w:rPr>
        <w:t>2020 r.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Oferta oraz załączone do niej dokumenty należy złożyć w języku polskim. Za termin złożenia Oferty uważa się termin wpływu Oferty na adres Prowadzącego przetarg. Otwarcie Ofert jest jawne i nastąpi </w:t>
      </w:r>
      <w:r w:rsidR="009A3BBE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dniu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725439" w:rsidRPr="00090F40">
        <w:rPr>
          <w:rFonts w:ascii="Arial" w:hAnsi="Arial" w:cs="Arial"/>
          <w:b/>
          <w:bCs/>
          <w:sz w:val="16"/>
          <w:szCs w:val="16"/>
        </w:rPr>
        <w:t>14 października</w:t>
      </w:r>
      <w:r w:rsidR="009515AB" w:rsidRPr="00090F40">
        <w:rPr>
          <w:rFonts w:ascii="Arial" w:hAnsi="Arial" w:cs="Arial"/>
          <w:b/>
          <w:bCs/>
          <w:sz w:val="16"/>
          <w:szCs w:val="16"/>
        </w:rPr>
        <w:t xml:space="preserve"> </w:t>
      </w:r>
      <w:r w:rsidR="00B571B2" w:rsidRPr="00090F40">
        <w:rPr>
          <w:rFonts w:ascii="Arial" w:hAnsi="Arial" w:cs="Arial"/>
          <w:b/>
          <w:bCs/>
          <w:sz w:val="16"/>
          <w:szCs w:val="16"/>
        </w:rPr>
        <w:t xml:space="preserve">2020 </w:t>
      </w:r>
      <w:r w:rsidR="00E52D25" w:rsidRPr="00090F40">
        <w:rPr>
          <w:rFonts w:ascii="Arial" w:hAnsi="Arial" w:cs="Arial"/>
          <w:b/>
          <w:bCs/>
          <w:sz w:val="16"/>
          <w:szCs w:val="16"/>
        </w:rPr>
        <w:t xml:space="preserve">roku </w:t>
      </w:r>
      <w:r w:rsidRPr="00090F40">
        <w:rPr>
          <w:rFonts w:ascii="Arial" w:hAnsi="Arial" w:cs="Arial"/>
          <w:b/>
          <w:bCs/>
          <w:sz w:val="16"/>
          <w:szCs w:val="16"/>
        </w:rPr>
        <w:t xml:space="preserve">o godz. </w:t>
      </w:r>
      <w:r w:rsidR="00B571B2" w:rsidRPr="00090F40">
        <w:rPr>
          <w:rFonts w:ascii="Arial" w:hAnsi="Arial" w:cs="Arial"/>
          <w:b/>
          <w:bCs/>
          <w:sz w:val="16"/>
          <w:szCs w:val="16"/>
        </w:rPr>
        <w:t>10</w:t>
      </w:r>
      <w:r w:rsidR="00090F40">
        <w:rPr>
          <w:rFonts w:ascii="Arial" w:hAnsi="Arial" w:cs="Arial"/>
          <w:b/>
          <w:bCs/>
          <w:sz w:val="16"/>
          <w:szCs w:val="16"/>
        </w:rPr>
        <w:t>:</w:t>
      </w:r>
      <w:r w:rsidR="00B571B2" w:rsidRPr="00090F40">
        <w:rPr>
          <w:rFonts w:ascii="Arial" w:hAnsi="Arial" w:cs="Arial"/>
          <w:b/>
          <w:bCs/>
          <w:sz w:val="16"/>
          <w:szCs w:val="16"/>
        </w:rPr>
        <w:t>00</w:t>
      </w:r>
      <w:r>
        <w:rPr>
          <w:rFonts w:ascii="Arial" w:hAnsi="Arial" w:cs="Arial"/>
          <w:sz w:val="16"/>
          <w:szCs w:val="16"/>
        </w:rPr>
        <w:t xml:space="preserve"> w</w:t>
      </w:r>
      <w:r w:rsidR="009515AB">
        <w:rPr>
          <w:rFonts w:ascii="Arial" w:hAnsi="Arial" w:cs="Arial"/>
          <w:sz w:val="16"/>
          <w:szCs w:val="16"/>
        </w:rPr>
        <w:t xml:space="preserve"> sali konferencyjnej </w:t>
      </w:r>
      <w:r>
        <w:rPr>
          <w:rFonts w:ascii="Arial" w:hAnsi="Arial" w:cs="Arial"/>
          <w:sz w:val="16"/>
          <w:szCs w:val="16"/>
        </w:rPr>
        <w:t xml:space="preserve"> nr</w:t>
      </w:r>
      <w:r w:rsidR="00287E61">
        <w:rPr>
          <w:rFonts w:ascii="Arial" w:hAnsi="Arial" w:cs="Arial"/>
          <w:sz w:val="16"/>
          <w:szCs w:val="16"/>
        </w:rPr>
        <w:t xml:space="preserve"> </w:t>
      </w:r>
      <w:r w:rsidR="00287E61" w:rsidRPr="00090F40">
        <w:rPr>
          <w:rFonts w:ascii="Arial" w:hAnsi="Arial" w:cs="Arial"/>
          <w:b/>
          <w:sz w:val="16"/>
          <w:szCs w:val="16"/>
        </w:rPr>
        <w:t>02</w:t>
      </w:r>
      <w:r w:rsidR="009515AB">
        <w:rPr>
          <w:rFonts w:ascii="Arial" w:hAnsi="Arial" w:cs="Arial"/>
          <w:sz w:val="16"/>
          <w:szCs w:val="16"/>
        </w:rPr>
        <w:t>.</w:t>
      </w:r>
    </w:p>
    <w:p w14:paraId="3FEA2B46" w14:textId="5F0315C0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 w:rsidR="00725439">
        <w:rPr>
          <w:rFonts w:ascii="Arial" w:hAnsi="Arial" w:cs="Arial"/>
          <w:sz w:val="16"/>
          <w:szCs w:val="16"/>
        </w:rPr>
        <w:t xml:space="preserve"> </w:t>
      </w:r>
      <w:r w:rsidR="00725439" w:rsidRPr="009A3BBE">
        <w:rPr>
          <w:rFonts w:ascii="Arial" w:hAnsi="Arial" w:cs="Arial"/>
          <w:b/>
          <w:sz w:val="16"/>
          <w:szCs w:val="16"/>
        </w:rPr>
        <w:t xml:space="preserve">12 października </w:t>
      </w:r>
      <w:r w:rsidR="0080773C" w:rsidRPr="009A3BBE">
        <w:rPr>
          <w:rFonts w:ascii="Arial" w:hAnsi="Arial" w:cs="Arial"/>
          <w:b/>
          <w:sz w:val="16"/>
          <w:szCs w:val="16"/>
        </w:rPr>
        <w:t>2020 r.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158B05B5" w14:textId="520F82F2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>w Bydgoszczy nr rachunku: 85 1320 0019 0099 0718 2000 0025</w:t>
      </w:r>
      <w:r w:rsidRPr="00CB76B5">
        <w:rPr>
          <w:rFonts w:ascii="Arial" w:hAnsi="Arial" w:cs="Arial"/>
          <w:bCs/>
          <w:color w:val="000000"/>
          <w:sz w:val="16"/>
          <w:szCs w:val="16"/>
        </w:rPr>
        <w:t xml:space="preserve">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AF4CAF">
        <w:rPr>
          <w:rFonts w:ascii="Arial" w:hAnsi="Arial" w:cs="Arial"/>
          <w:b/>
          <w:bCs/>
          <w:sz w:val="16"/>
          <w:szCs w:val="16"/>
        </w:rPr>
        <w:t>Lubomierz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14:paraId="1166AC1A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2AE50F87" w14:textId="7503E2A5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30917CB8" w14:textId="08C62A5E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86A6E0B" w14:textId="53B80D23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049FF">
        <w:rPr>
          <w:rStyle w:val="Numerstrony"/>
          <w:rFonts w:ascii="Arial" w:hAnsi="Arial" w:cs="Arial"/>
          <w:sz w:val="16"/>
          <w:szCs w:val="16"/>
        </w:rPr>
        <w:t xml:space="preserve"> 757 524 688 i 502 018 437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C35227" w:rsidRPr="00090F40">
        <w:rPr>
          <w:rStyle w:val="Numerstrony"/>
          <w:rFonts w:ascii="Arial" w:hAnsi="Arial" w:cs="Arial"/>
          <w:b/>
          <w:sz w:val="16"/>
          <w:szCs w:val="16"/>
        </w:rPr>
        <w:t xml:space="preserve">9 października </w:t>
      </w:r>
      <w:r w:rsidR="00287E61" w:rsidRPr="00090F40">
        <w:rPr>
          <w:rStyle w:val="Numerstrony"/>
          <w:rFonts w:ascii="Arial" w:hAnsi="Arial" w:cs="Arial"/>
          <w:b/>
          <w:sz w:val="16"/>
          <w:szCs w:val="16"/>
        </w:rPr>
        <w:t>2020 r.</w:t>
      </w:r>
      <w:r w:rsidR="00287E61">
        <w:rPr>
          <w:rStyle w:val="Numerstrony"/>
          <w:rFonts w:ascii="Arial" w:hAnsi="Arial" w:cs="Arial"/>
          <w:sz w:val="16"/>
          <w:szCs w:val="16"/>
        </w:rPr>
        <w:t xml:space="preserve"> </w:t>
      </w:r>
    </w:p>
    <w:p w14:paraId="060C759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708C4C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672D23A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4DF7C82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35C7164D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1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1"/>
    </w:p>
    <w:p w14:paraId="31AF6B67" w14:textId="547F899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przetargu oraz procedurze przetargowej można uzyskać na stronie http://nieruchomosci.poczta-polska.pl oraz pod nume</w:t>
      </w:r>
      <w:r w:rsidR="008711F4">
        <w:rPr>
          <w:rFonts w:ascii="Arial" w:hAnsi="Arial" w:cs="Arial"/>
          <w:sz w:val="16"/>
          <w:szCs w:val="16"/>
        </w:rPr>
        <w:t>rem</w:t>
      </w:r>
      <w:r>
        <w:rPr>
          <w:rFonts w:ascii="Arial" w:hAnsi="Arial" w:cs="Arial"/>
          <w:sz w:val="16"/>
          <w:szCs w:val="16"/>
        </w:rPr>
        <w:t xml:space="preserve"> telefon</w:t>
      </w:r>
      <w:r w:rsidR="008711F4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: </w:t>
      </w:r>
      <w:r w:rsidR="00B74DC7">
        <w:rPr>
          <w:rFonts w:ascii="Arial" w:hAnsi="Arial" w:cs="Arial"/>
          <w:sz w:val="16"/>
          <w:szCs w:val="16"/>
        </w:rPr>
        <w:t xml:space="preserve">757 675 824. </w:t>
      </w:r>
    </w:p>
    <w:p w14:paraId="31B829A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0123DB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79CBE9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34988B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70FC20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294758B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46E22E6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03D9D63" w14:textId="35541058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6145903" wp14:editId="65A79F2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AC2ED" w14:textId="77777777" w:rsidR="00722D9B" w:rsidRDefault="00722D9B">
      <w:r>
        <w:separator/>
      </w:r>
    </w:p>
  </w:endnote>
  <w:endnote w:type="continuationSeparator" w:id="0">
    <w:p w14:paraId="11326DB1" w14:textId="77777777" w:rsidR="00722D9B" w:rsidRDefault="0072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6D3850F5" w14:textId="728A5432" w:rsidR="006A2719" w:rsidRDefault="00430D2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E623A">
          <w:rPr>
            <w:noProof/>
          </w:rPr>
          <w:t>2</w:t>
        </w:r>
        <w:r>
          <w:fldChar w:fldCharType="end"/>
        </w:r>
      </w:p>
    </w:sdtContent>
  </w:sdt>
  <w:p w14:paraId="2486AE7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4406C" w14:textId="77777777" w:rsidR="00722D9B" w:rsidRDefault="00722D9B">
      <w:r>
        <w:separator/>
      </w:r>
    </w:p>
  </w:footnote>
  <w:footnote w:type="continuationSeparator" w:id="0">
    <w:p w14:paraId="344E2FA2" w14:textId="77777777" w:rsidR="00722D9B" w:rsidRDefault="00722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56DE"/>
    <w:rsid w:val="000505BA"/>
    <w:rsid w:val="00087F84"/>
    <w:rsid w:val="00090F40"/>
    <w:rsid w:val="000C4A39"/>
    <w:rsid w:val="00156945"/>
    <w:rsid w:val="001B69F8"/>
    <w:rsid w:val="001E623A"/>
    <w:rsid w:val="002049FF"/>
    <w:rsid w:val="00217097"/>
    <w:rsid w:val="00275E65"/>
    <w:rsid w:val="002855C1"/>
    <w:rsid w:val="00287E61"/>
    <w:rsid w:val="002A140B"/>
    <w:rsid w:val="003A1B4B"/>
    <w:rsid w:val="003E0A3F"/>
    <w:rsid w:val="00430D25"/>
    <w:rsid w:val="004B1C59"/>
    <w:rsid w:val="004E7D1F"/>
    <w:rsid w:val="00545291"/>
    <w:rsid w:val="0057291C"/>
    <w:rsid w:val="005D2D9F"/>
    <w:rsid w:val="005D579F"/>
    <w:rsid w:val="005E18B3"/>
    <w:rsid w:val="00624489"/>
    <w:rsid w:val="00624549"/>
    <w:rsid w:val="00626CED"/>
    <w:rsid w:val="00640253"/>
    <w:rsid w:val="006555F5"/>
    <w:rsid w:val="006A2719"/>
    <w:rsid w:val="006F06D7"/>
    <w:rsid w:val="00722D9B"/>
    <w:rsid w:val="00725439"/>
    <w:rsid w:val="00771E37"/>
    <w:rsid w:val="00780D13"/>
    <w:rsid w:val="007B5928"/>
    <w:rsid w:val="0080773C"/>
    <w:rsid w:val="0086475B"/>
    <w:rsid w:val="008711F4"/>
    <w:rsid w:val="008714AA"/>
    <w:rsid w:val="00890DD5"/>
    <w:rsid w:val="008C00BB"/>
    <w:rsid w:val="0093075D"/>
    <w:rsid w:val="009515AB"/>
    <w:rsid w:val="00986816"/>
    <w:rsid w:val="009A3BBE"/>
    <w:rsid w:val="009C5C32"/>
    <w:rsid w:val="009E2CAF"/>
    <w:rsid w:val="00A051E1"/>
    <w:rsid w:val="00A37931"/>
    <w:rsid w:val="00A558BC"/>
    <w:rsid w:val="00A92F1B"/>
    <w:rsid w:val="00AA6092"/>
    <w:rsid w:val="00AF4CAF"/>
    <w:rsid w:val="00B12001"/>
    <w:rsid w:val="00B45133"/>
    <w:rsid w:val="00B571B2"/>
    <w:rsid w:val="00B74DC7"/>
    <w:rsid w:val="00B82B26"/>
    <w:rsid w:val="00BA6ED3"/>
    <w:rsid w:val="00BB7AE9"/>
    <w:rsid w:val="00BF56A9"/>
    <w:rsid w:val="00BF7033"/>
    <w:rsid w:val="00C35227"/>
    <w:rsid w:val="00C408CB"/>
    <w:rsid w:val="00C452A3"/>
    <w:rsid w:val="00C77E0A"/>
    <w:rsid w:val="00CB75F3"/>
    <w:rsid w:val="00CB76B5"/>
    <w:rsid w:val="00D13837"/>
    <w:rsid w:val="00D461F4"/>
    <w:rsid w:val="00D56CEB"/>
    <w:rsid w:val="00D85A03"/>
    <w:rsid w:val="00E32472"/>
    <w:rsid w:val="00E52D25"/>
    <w:rsid w:val="00E62810"/>
    <w:rsid w:val="00F651D6"/>
    <w:rsid w:val="00F96429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F467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1EA71-8C13-476E-9F94-6F0B95DC5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2020-09-24T11:54:00Z</dcterms:created>
  <dcterms:modified xsi:type="dcterms:W3CDTF">2020-09-24T11:54:00Z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