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54FD8" w14:textId="77777777" w:rsidR="00D11039" w:rsidRPr="00E243B8" w:rsidRDefault="00FF3CFC" w:rsidP="00E243B8">
      <w:pPr>
        <w:spacing w:before="60" w:line="360" w:lineRule="auto"/>
        <w:rPr>
          <w:rFonts w:ascii="Arial" w:hAnsi="Arial" w:cs="Arial"/>
          <w:b/>
        </w:rPr>
      </w:pPr>
      <w:r w:rsidRPr="00E243B8">
        <w:rPr>
          <w:rFonts w:ascii="Arial" w:hAnsi="Arial" w:cs="Arial"/>
          <w:b/>
        </w:rPr>
        <w:t>OPIS PRZEDMIOTU ZAMÓWIENIA</w:t>
      </w:r>
    </w:p>
    <w:p w14:paraId="3034C70B" w14:textId="77777777" w:rsidR="00FF3CFC" w:rsidRPr="00E243B8" w:rsidRDefault="00FF3CFC" w:rsidP="00E243B8">
      <w:pPr>
        <w:spacing w:before="60" w:line="360" w:lineRule="auto"/>
        <w:ind w:left="425"/>
        <w:rPr>
          <w:rFonts w:ascii="Arial" w:hAnsi="Arial" w:cs="Arial"/>
          <w:b/>
        </w:rPr>
      </w:pPr>
    </w:p>
    <w:p w14:paraId="73C4C5F6" w14:textId="77777777" w:rsidR="00FF3CFC" w:rsidRPr="00E243B8" w:rsidRDefault="00FF3CFC" w:rsidP="00E243B8">
      <w:pPr>
        <w:numPr>
          <w:ilvl w:val="0"/>
          <w:numId w:val="1"/>
        </w:numPr>
        <w:pBdr>
          <w:bottom w:val="single" w:sz="6" w:space="1" w:color="auto"/>
        </w:pBdr>
        <w:spacing w:before="60" w:line="360" w:lineRule="auto"/>
        <w:ind w:left="284" w:hanging="284"/>
        <w:rPr>
          <w:rFonts w:ascii="Arial" w:hAnsi="Arial" w:cs="Arial"/>
          <w:b/>
        </w:rPr>
      </w:pPr>
      <w:r w:rsidRPr="00E243B8">
        <w:rPr>
          <w:rFonts w:ascii="Arial" w:hAnsi="Arial" w:cs="Arial"/>
          <w:b/>
        </w:rPr>
        <w:t>Tytuł zamówienia</w:t>
      </w:r>
    </w:p>
    <w:p w14:paraId="5EEB6DD2" w14:textId="77777777" w:rsidR="00FF3CFC" w:rsidRPr="00E243B8" w:rsidRDefault="00FF3CFC" w:rsidP="00E243B8">
      <w:pPr>
        <w:spacing w:before="60" w:line="360" w:lineRule="auto"/>
        <w:rPr>
          <w:rFonts w:ascii="Arial" w:hAnsi="Arial" w:cs="Arial"/>
          <w:b/>
        </w:rPr>
      </w:pPr>
    </w:p>
    <w:p w14:paraId="08E0EA15" w14:textId="77777777" w:rsidR="00524C78" w:rsidRPr="00E243B8" w:rsidRDefault="00FF3CFC" w:rsidP="00E243B8">
      <w:pPr>
        <w:spacing w:before="60" w:line="360" w:lineRule="auto"/>
        <w:rPr>
          <w:rFonts w:ascii="Arial" w:hAnsi="Arial" w:cs="Arial"/>
          <w:b/>
        </w:rPr>
      </w:pPr>
      <w:r w:rsidRPr="00E243B8">
        <w:rPr>
          <w:rFonts w:ascii="Arial" w:hAnsi="Arial" w:cs="Arial"/>
          <w:b/>
        </w:rPr>
        <w:t>W</w:t>
      </w:r>
      <w:r w:rsidR="00675037" w:rsidRPr="00E243B8">
        <w:rPr>
          <w:rFonts w:ascii="Arial" w:hAnsi="Arial" w:cs="Arial"/>
          <w:b/>
        </w:rPr>
        <w:t xml:space="preserve">ykonanie </w:t>
      </w:r>
      <w:bookmarkStart w:id="0" w:name="_Hlk177381595"/>
      <w:r w:rsidR="007A7A97" w:rsidRPr="00E243B8">
        <w:rPr>
          <w:rFonts w:ascii="Arial" w:hAnsi="Arial" w:cs="Arial"/>
          <w:b/>
        </w:rPr>
        <w:t>usługi</w:t>
      </w:r>
      <w:r w:rsidR="00675037" w:rsidRPr="00E243B8">
        <w:rPr>
          <w:rFonts w:ascii="Arial" w:hAnsi="Arial" w:cs="Arial"/>
          <w:b/>
        </w:rPr>
        <w:t xml:space="preserve"> pn. „</w:t>
      </w:r>
      <w:bookmarkStart w:id="1" w:name="_Hlk219288116"/>
      <w:bookmarkEnd w:id="0"/>
      <w:r w:rsidR="007A7A97" w:rsidRPr="00E243B8">
        <w:rPr>
          <w:rFonts w:ascii="Arial" w:hAnsi="Arial" w:cs="Arial"/>
          <w:b/>
        </w:rPr>
        <w:t>Konsultacje społeczne projekt</w:t>
      </w:r>
      <w:r w:rsidR="005E34AC" w:rsidRPr="00E243B8">
        <w:rPr>
          <w:rFonts w:ascii="Arial" w:hAnsi="Arial" w:cs="Arial"/>
          <w:b/>
        </w:rPr>
        <w:t>u</w:t>
      </w:r>
      <w:r w:rsidR="007A7A97" w:rsidRPr="00E243B8">
        <w:rPr>
          <w:rFonts w:ascii="Arial" w:hAnsi="Arial" w:cs="Arial"/>
          <w:b/>
        </w:rPr>
        <w:t xml:space="preserve"> aktualizacji planu przeciwdziałania skutkom suszy</w:t>
      </w:r>
      <w:r w:rsidR="00D12824" w:rsidRPr="00E243B8">
        <w:rPr>
          <w:rFonts w:ascii="Arial" w:hAnsi="Arial" w:cs="Arial"/>
          <w:b/>
        </w:rPr>
        <w:t xml:space="preserve">” </w:t>
      </w:r>
    </w:p>
    <w:bookmarkEnd w:id="1"/>
    <w:p w14:paraId="3780E479" w14:textId="77777777" w:rsidR="00FF3CFC" w:rsidRPr="00E243B8" w:rsidRDefault="00FF3CFC" w:rsidP="00E243B8">
      <w:pPr>
        <w:pStyle w:val="Akapitzlist"/>
        <w:numPr>
          <w:ilvl w:val="0"/>
          <w:numId w:val="1"/>
        </w:numPr>
        <w:pBdr>
          <w:bottom w:val="single" w:sz="4" w:space="1" w:color="auto"/>
        </w:pBdr>
        <w:spacing w:before="60" w:after="120" w:line="360" w:lineRule="auto"/>
        <w:ind w:left="284" w:hanging="284"/>
        <w:contextualSpacing w:val="0"/>
        <w:rPr>
          <w:rFonts w:ascii="Arial" w:hAnsi="Arial" w:cs="Arial"/>
          <w:b/>
        </w:rPr>
      </w:pPr>
      <w:r w:rsidRPr="00E243B8">
        <w:rPr>
          <w:rFonts w:ascii="Arial" w:hAnsi="Arial" w:cs="Arial"/>
          <w:b/>
        </w:rPr>
        <w:t>Cel zamówienia</w:t>
      </w:r>
    </w:p>
    <w:p w14:paraId="66C9BC50" w14:textId="77777777" w:rsidR="0032328A" w:rsidRPr="00E243B8" w:rsidRDefault="00CE159D" w:rsidP="00E243B8">
      <w:pPr>
        <w:spacing w:before="60" w:after="120" w:line="360" w:lineRule="auto"/>
        <w:rPr>
          <w:rFonts w:ascii="Arial" w:hAnsi="Arial" w:cs="Arial"/>
        </w:rPr>
      </w:pPr>
      <w:r w:rsidRPr="00E243B8">
        <w:rPr>
          <w:rFonts w:ascii="Arial" w:hAnsi="Arial" w:cs="Arial"/>
        </w:rPr>
        <w:t xml:space="preserve">Celem zamówienia jest </w:t>
      </w:r>
      <w:r w:rsidR="007A7A97" w:rsidRPr="00E243B8">
        <w:rPr>
          <w:rFonts w:ascii="Arial" w:hAnsi="Arial" w:cs="Arial"/>
        </w:rPr>
        <w:t xml:space="preserve">przeprowadzenie konsultacji społecznych projektu aktualizacji Planu przeciwdziałania skutkom suszy wraz </w:t>
      </w:r>
      <w:r w:rsidR="003A7954" w:rsidRPr="00E243B8">
        <w:rPr>
          <w:rFonts w:ascii="Arial" w:hAnsi="Arial" w:cs="Arial"/>
        </w:rPr>
        <w:t>działaniami</w:t>
      </w:r>
      <w:r w:rsidR="007A7A97" w:rsidRPr="00E243B8">
        <w:rPr>
          <w:rFonts w:ascii="Arial" w:hAnsi="Arial" w:cs="Arial"/>
        </w:rPr>
        <w:t xml:space="preserve"> informacyjn</w:t>
      </w:r>
      <w:r w:rsidR="003A7954" w:rsidRPr="00E243B8">
        <w:rPr>
          <w:rFonts w:ascii="Arial" w:hAnsi="Arial" w:cs="Arial"/>
        </w:rPr>
        <w:t>ymi</w:t>
      </w:r>
      <w:r w:rsidR="007A7A97" w:rsidRPr="00E243B8">
        <w:rPr>
          <w:rFonts w:ascii="Arial" w:hAnsi="Arial" w:cs="Arial"/>
        </w:rPr>
        <w:t xml:space="preserve"> oraz sporządzenie Raportu z konsultacji społecznych. Projekt planu przeciwdziałania skutkom suszy jest sporządzany przez Państwowe Gospodarstwo Wodne Wody Polskie na podstawie art. 185 ust. 1 ustawy z 20 lipca 2017 r. - Prawo wodne (Dz.U. z 2024 r. poz. 1087 z późn. zm.). Na podstawie art. 183 ust. 3 tej</w:t>
      </w:r>
      <w:r w:rsidR="00EC04FE" w:rsidRPr="00E243B8">
        <w:rPr>
          <w:rFonts w:ascii="Arial" w:hAnsi="Arial" w:cs="Arial"/>
        </w:rPr>
        <w:t>ż</w:t>
      </w:r>
      <w:r w:rsidR="007A7A97" w:rsidRPr="00E243B8">
        <w:rPr>
          <w:rFonts w:ascii="Arial" w:hAnsi="Arial" w:cs="Arial"/>
        </w:rPr>
        <w:t>e ustawy  Minister właściwy do spraw gospodarki wodnej, zapewniając aktywny udział wszystkich zainteresowanych w przygotowywaniu oraz aktualizacji planu przeciwdziałania skutkom suszy, podaje do publicznej wiadomości, na zasadach i w trybie określonych w przepisach ustawy z dnia 3 października 2008 r. o udostępnianiu informacji o środowisku i jego ochronie, udziale społeczeństwa w ochronie środowiska oraz o ocenach oddziaływania na środowisko, w celu zgłoszenia uwag: projekt planu przeciwdziałania skutkom suszy co najmniej na rok przed rozpoczęciem okresu, którego dotyczy ten plan.</w:t>
      </w:r>
    </w:p>
    <w:p w14:paraId="644A3867" w14:textId="77777777" w:rsidR="00FF0AF4" w:rsidRPr="00E243B8" w:rsidRDefault="00AF3C62" w:rsidP="00E243B8">
      <w:pPr>
        <w:pStyle w:val="Akapitzlist"/>
        <w:numPr>
          <w:ilvl w:val="0"/>
          <w:numId w:val="1"/>
        </w:numPr>
        <w:pBdr>
          <w:bottom w:val="single" w:sz="4" w:space="1" w:color="auto"/>
        </w:pBdr>
        <w:spacing w:before="60" w:after="120" w:line="360" w:lineRule="auto"/>
        <w:ind w:left="284" w:hanging="284"/>
        <w:contextualSpacing w:val="0"/>
        <w:rPr>
          <w:rFonts w:ascii="Arial" w:hAnsi="Arial" w:cs="Arial"/>
          <w:b/>
        </w:rPr>
      </w:pPr>
      <w:r w:rsidRPr="00E243B8">
        <w:rPr>
          <w:rFonts w:ascii="Arial" w:hAnsi="Arial" w:cs="Arial"/>
          <w:b/>
        </w:rPr>
        <w:t>Kontekst</w:t>
      </w:r>
      <w:r w:rsidR="00F230B5" w:rsidRPr="00E243B8">
        <w:rPr>
          <w:rFonts w:ascii="Arial" w:hAnsi="Arial" w:cs="Arial"/>
          <w:b/>
        </w:rPr>
        <w:t xml:space="preserve"> </w:t>
      </w:r>
    </w:p>
    <w:p w14:paraId="0E62C47A" w14:textId="77777777" w:rsidR="00666C1A" w:rsidRPr="00E243B8" w:rsidRDefault="005F7F61" w:rsidP="00E243B8">
      <w:pPr>
        <w:spacing w:before="60" w:line="360" w:lineRule="auto"/>
        <w:rPr>
          <w:rFonts w:ascii="Arial" w:hAnsi="Arial" w:cs="Arial"/>
        </w:rPr>
      </w:pPr>
      <w:r w:rsidRPr="00E243B8">
        <w:rPr>
          <w:rFonts w:ascii="Arial" w:hAnsi="Arial" w:cs="Arial"/>
        </w:rPr>
        <w:t xml:space="preserve">Projekt planu przeciwdziałania skutkom suszy jest sporządzany przez Państwowe Gospodarstwo Wodne Wody Polskie na podstawie art. 185 ust. 1 ustawy z 20 lipca 2017 r. - Prawo wodne (Dz.U. z 2024 r. poz. 1087 z późn. zm.). Na podstawie art. 183 ust. 3 tejże ustawy Minister właściwy do spraw gospodarki wodnej, zapewniając aktywny udział wszystkich zainteresowanych w przygotowywaniu oraz aktualizacji planu przeciwdziałania skutkom suszy, podaje do publicznej wiadomości, na zasadach i w trybie określonych w przepisach ustawy z dnia 3 października 2008 r. o udostępnianiu informacji o środowisku i jego ochronie, udziale społeczeństwa w ochronie środowiska oraz o ocenach oddziaływania </w:t>
      </w:r>
      <w:r w:rsidRPr="00E243B8">
        <w:rPr>
          <w:rFonts w:ascii="Arial" w:hAnsi="Arial" w:cs="Arial"/>
        </w:rPr>
        <w:lastRenderedPageBreak/>
        <w:t>na środowisko, w celu zgłoszenia uwag: projekt planu przeciwdziałania skutkom suszy co najmniej na rok przed rozpoczęciem okresu, którego dotyczy ten plan. W celu zapewnienia aktywnego udziału wszystkich zainteresowanych w przygotowywaniu oraz aktualizacji planu przeciwdziałania skutkom suszy należy przeprowadzić działania</w:t>
      </w:r>
      <w:r w:rsidR="003A7954" w:rsidRPr="00E243B8">
        <w:rPr>
          <w:rFonts w:ascii="Arial" w:hAnsi="Arial" w:cs="Arial"/>
        </w:rPr>
        <w:t xml:space="preserve"> </w:t>
      </w:r>
      <w:r w:rsidRPr="00E243B8">
        <w:rPr>
          <w:rFonts w:ascii="Arial" w:hAnsi="Arial" w:cs="Arial"/>
        </w:rPr>
        <w:t>informacyjn</w:t>
      </w:r>
      <w:r w:rsidR="003A7954" w:rsidRPr="00E243B8">
        <w:rPr>
          <w:rFonts w:ascii="Arial" w:hAnsi="Arial" w:cs="Arial"/>
        </w:rPr>
        <w:t>e</w:t>
      </w:r>
      <w:r w:rsidRPr="00E243B8">
        <w:rPr>
          <w:rFonts w:ascii="Arial" w:hAnsi="Arial" w:cs="Arial"/>
        </w:rPr>
        <w:t xml:space="preserve"> o przeprowadzanych konsultacjach, zorganizować konferencję i spotkania konsultacyjne, zebrać wpływające uwagi</w:t>
      </w:r>
      <w:r w:rsidR="008D7C47" w:rsidRPr="00E243B8">
        <w:rPr>
          <w:rFonts w:ascii="Arial" w:hAnsi="Arial" w:cs="Arial"/>
        </w:rPr>
        <w:t>, skoordynować pozyskiwanie stanowisk wobec sposobu rozpatrywania uwag</w:t>
      </w:r>
      <w:r w:rsidRPr="00E243B8">
        <w:rPr>
          <w:rFonts w:ascii="Arial" w:hAnsi="Arial" w:cs="Arial"/>
        </w:rPr>
        <w:t>, a następnie sporządzić raport z konsultacji społecznych z przebiegu oraz sposobu rozpatrzenia uwag.</w:t>
      </w:r>
    </w:p>
    <w:p w14:paraId="7E1835DD" w14:textId="77777777" w:rsidR="00C77E60" w:rsidRPr="00E243B8" w:rsidRDefault="00C77E60" w:rsidP="00E243B8">
      <w:pPr>
        <w:pStyle w:val="Akapitzlist"/>
        <w:numPr>
          <w:ilvl w:val="0"/>
          <w:numId w:val="1"/>
        </w:numPr>
        <w:pBdr>
          <w:bottom w:val="single" w:sz="4" w:space="1" w:color="auto"/>
        </w:pBdr>
        <w:spacing w:before="60" w:after="120" w:line="360" w:lineRule="auto"/>
        <w:ind w:left="284" w:hanging="284"/>
        <w:contextualSpacing w:val="0"/>
        <w:rPr>
          <w:rFonts w:ascii="Arial" w:hAnsi="Arial" w:cs="Arial"/>
          <w:b/>
        </w:rPr>
      </w:pPr>
      <w:r w:rsidRPr="00E243B8">
        <w:rPr>
          <w:rFonts w:ascii="Arial" w:hAnsi="Arial" w:cs="Arial"/>
          <w:b/>
        </w:rPr>
        <w:t xml:space="preserve">Przedmiot zamówienia </w:t>
      </w:r>
    </w:p>
    <w:p w14:paraId="01D74C4F" w14:textId="429734C7" w:rsidR="00906B66" w:rsidRPr="00E243B8" w:rsidRDefault="0083518C" w:rsidP="00E243B8">
      <w:pPr>
        <w:spacing w:before="60" w:line="360" w:lineRule="auto"/>
        <w:rPr>
          <w:rFonts w:ascii="Arial" w:hAnsi="Arial" w:cs="Arial"/>
        </w:rPr>
      </w:pPr>
      <w:r w:rsidRPr="00E243B8">
        <w:rPr>
          <w:rFonts w:ascii="Arial" w:hAnsi="Arial" w:cs="Arial"/>
        </w:rPr>
        <w:t xml:space="preserve">Przedmiotem zamówienia jest zaplanowanie, koordynacja i przeprowadzenie </w:t>
      </w:r>
      <w:r w:rsidR="00906B66" w:rsidRPr="00E243B8">
        <w:rPr>
          <w:rFonts w:ascii="Arial" w:hAnsi="Arial" w:cs="Arial"/>
        </w:rPr>
        <w:t xml:space="preserve">konsultacji społecznych aktualizacji planu przeciwdziałania skutkom suszy, o których mowa w art. 185 ust. 1 ustawy z 20 lipca 2017 r. -  Prawo wodne (Dz.U. 2024 r. poz. 1087 z późn. zm.). Wykonawca będzie miał za zadanie przeprowadzenie działań </w:t>
      </w:r>
      <w:r w:rsidR="009E1A46" w:rsidRPr="00E243B8">
        <w:rPr>
          <w:rFonts w:ascii="Arial" w:hAnsi="Arial" w:cs="Arial"/>
        </w:rPr>
        <w:t>informacyjnych o</w:t>
      </w:r>
      <w:r w:rsidR="00906B66" w:rsidRPr="00E243B8">
        <w:rPr>
          <w:rFonts w:ascii="Arial" w:hAnsi="Arial" w:cs="Arial"/>
        </w:rPr>
        <w:t xml:space="preserve"> konsultacj</w:t>
      </w:r>
      <w:r w:rsidR="009E1A46" w:rsidRPr="00E243B8">
        <w:rPr>
          <w:rFonts w:ascii="Arial" w:hAnsi="Arial" w:cs="Arial"/>
        </w:rPr>
        <w:t>ach</w:t>
      </w:r>
      <w:r w:rsidR="00906B66" w:rsidRPr="00E243B8">
        <w:rPr>
          <w:rFonts w:ascii="Arial" w:hAnsi="Arial" w:cs="Arial"/>
        </w:rPr>
        <w:t>, przeprowadzenie spotkań konsultacyjnych i konferencji dotyczących aktualizacji planu przeciwdziałania skutkom suszy na obszarze całego kraju. Wykonawca będzie odpowiedzialny za zbieranie uwag, w tym koordynację procesu zbierania i rozpatrywania uwag wraz ze sporządzeniem raportu z konsultacji społecznych zawierając</w:t>
      </w:r>
      <w:r w:rsidR="001C52ED" w:rsidRPr="00E243B8">
        <w:rPr>
          <w:rFonts w:ascii="Arial" w:hAnsi="Arial" w:cs="Arial"/>
        </w:rPr>
        <w:t>ego</w:t>
      </w:r>
      <w:r w:rsidR="00906B66" w:rsidRPr="00E243B8">
        <w:rPr>
          <w:rFonts w:ascii="Arial" w:hAnsi="Arial" w:cs="Arial"/>
        </w:rPr>
        <w:t xml:space="preserve"> tabelę sposobu rozpatrzenia uwag.</w:t>
      </w:r>
    </w:p>
    <w:p w14:paraId="3B973144" w14:textId="77777777" w:rsidR="00906B66" w:rsidRPr="00E243B8" w:rsidRDefault="00906B66" w:rsidP="00E243B8">
      <w:pPr>
        <w:spacing w:before="60" w:line="360" w:lineRule="auto"/>
        <w:rPr>
          <w:rFonts w:ascii="Arial" w:hAnsi="Arial" w:cs="Arial"/>
        </w:rPr>
      </w:pPr>
      <w:r w:rsidRPr="00E243B8">
        <w:rPr>
          <w:rFonts w:ascii="Arial" w:hAnsi="Arial" w:cs="Arial"/>
        </w:rPr>
        <w:t>Zamówienie będzie finansowane ze środków unijnych w ramach Funduszy Europejskich na Infrastrukturę, Klimat, Środowisko 2021-2027</w:t>
      </w:r>
      <w:r w:rsidR="00110F7B" w:rsidRPr="00E243B8">
        <w:rPr>
          <w:rFonts w:ascii="Arial" w:hAnsi="Arial" w:cs="Arial"/>
        </w:rPr>
        <w:t xml:space="preserve"> w ramach projektu nr FENX.02.04-IW.01-0050/24 z dnia 04.12.2024 r. </w:t>
      </w:r>
      <w:r w:rsidR="00F820F0" w:rsidRPr="00E243B8">
        <w:rPr>
          <w:rFonts w:ascii="Arial" w:hAnsi="Arial" w:cs="Arial"/>
        </w:rPr>
        <w:t>pt.</w:t>
      </w:r>
      <w:r w:rsidR="00110F7B" w:rsidRPr="00E243B8">
        <w:rPr>
          <w:rFonts w:ascii="Arial" w:hAnsi="Arial" w:cs="Arial"/>
        </w:rPr>
        <w:t xml:space="preserve"> "Konsultacje społeczne projektów: aktualizacji planu przeciwdziałania skutkom suszy, II aktualizacji planów zarządzania ryzykiem powodziowym, III aktualizacji planów gospodarowania wodami na obszarach dorzeczy oraz II aktualizacji</w:t>
      </w:r>
      <w:r w:rsidR="008D7C47" w:rsidRPr="00E243B8">
        <w:rPr>
          <w:rFonts w:ascii="Arial" w:hAnsi="Arial" w:cs="Arial"/>
        </w:rPr>
        <w:t xml:space="preserve"> programu ochrony wód morskich"</w:t>
      </w:r>
      <w:r w:rsidR="00F820F0" w:rsidRPr="00E243B8">
        <w:rPr>
          <w:rFonts w:ascii="Arial" w:hAnsi="Arial" w:cs="Arial"/>
        </w:rPr>
        <w:t xml:space="preserve">. Realizacja niniejszego zamówienia </w:t>
      </w:r>
      <w:r w:rsidRPr="00E243B8">
        <w:rPr>
          <w:rFonts w:ascii="Arial" w:hAnsi="Arial" w:cs="Arial"/>
        </w:rPr>
        <w:t>musi uwzględniać wymagania dla działań finansowanych z środków</w:t>
      </w:r>
      <w:r w:rsidR="00F820F0" w:rsidRPr="00E243B8">
        <w:rPr>
          <w:rFonts w:ascii="Arial" w:hAnsi="Arial" w:cs="Arial"/>
        </w:rPr>
        <w:t xml:space="preserve"> Funduszy Europejskich na Infrastrukturę, Klimat, Środowisko 2021-2027</w:t>
      </w:r>
      <w:r w:rsidRPr="00E243B8">
        <w:rPr>
          <w:rFonts w:ascii="Arial" w:hAnsi="Arial" w:cs="Arial"/>
        </w:rPr>
        <w:t>. Wymagania dotycz</w:t>
      </w:r>
      <w:r w:rsidR="00F820F0" w:rsidRPr="00E243B8">
        <w:rPr>
          <w:rFonts w:ascii="Arial" w:hAnsi="Arial" w:cs="Arial"/>
        </w:rPr>
        <w:t>ą</w:t>
      </w:r>
      <w:r w:rsidRPr="00E243B8">
        <w:rPr>
          <w:rFonts w:ascii="Arial" w:hAnsi="Arial" w:cs="Arial"/>
        </w:rPr>
        <w:t xml:space="preserve"> m.in. </w:t>
      </w:r>
      <w:r w:rsidR="00F820F0" w:rsidRPr="00E243B8">
        <w:rPr>
          <w:rFonts w:ascii="Arial" w:hAnsi="Arial" w:cs="Arial"/>
        </w:rPr>
        <w:t>kwalifikalności wydatków, realizacji zasad równościowych</w:t>
      </w:r>
      <w:r w:rsidR="0043524F" w:rsidRPr="00E243B8">
        <w:rPr>
          <w:rFonts w:ascii="Arial" w:hAnsi="Arial" w:cs="Arial"/>
        </w:rPr>
        <w:t xml:space="preserve"> oraz warunków podstawowych (Karty praw podstawowych i Konwencji o prawach osób niepełnosprawnych)</w:t>
      </w:r>
      <w:r w:rsidR="00F820F0" w:rsidRPr="00E243B8">
        <w:rPr>
          <w:rFonts w:ascii="Arial" w:hAnsi="Arial" w:cs="Arial"/>
        </w:rPr>
        <w:t xml:space="preserve">, sprawozdawczości, promocji </w:t>
      </w:r>
      <w:r w:rsidRPr="00E243B8">
        <w:rPr>
          <w:rFonts w:ascii="Arial" w:hAnsi="Arial" w:cs="Arial"/>
        </w:rPr>
        <w:t>działań</w:t>
      </w:r>
      <w:r w:rsidR="0043524F" w:rsidRPr="00E243B8">
        <w:rPr>
          <w:rFonts w:ascii="Arial" w:hAnsi="Arial" w:cs="Arial"/>
        </w:rPr>
        <w:t xml:space="preserve"> </w:t>
      </w:r>
      <w:r w:rsidRPr="00E243B8">
        <w:rPr>
          <w:rFonts w:ascii="Arial" w:hAnsi="Arial" w:cs="Arial"/>
        </w:rPr>
        <w:t>Funduszy Europejskich.</w:t>
      </w:r>
    </w:p>
    <w:p w14:paraId="3249CAE2" w14:textId="3DD0A15E" w:rsidR="00906B66" w:rsidRPr="00E243B8" w:rsidRDefault="00906B66" w:rsidP="00E243B8">
      <w:pPr>
        <w:spacing w:before="60" w:line="360" w:lineRule="auto"/>
        <w:rPr>
          <w:rFonts w:ascii="Arial" w:hAnsi="Arial" w:cs="Arial"/>
        </w:rPr>
      </w:pPr>
      <w:r w:rsidRPr="00E243B8">
        <w:rPr>
          <w:rFonts w:ascii="Arial" w:hAnsi="Arial" w:cs="Arial"/>
        </w:rPr>
        <w:t xml:space="preserve">Wszystkie produkty (w tym także usługi) projektu mają być dostępne dla </w:t>
      </w:r>
      <w:r w:rsidR="00A76C59" w:rsidRPr="00E243B8">
        <w:rPr>
          <w:rFonts w:ascii="Arial" w:hAnsi="Arial" w:cs="Arial"/>
        </w:rPr>
        <w:t>uczestników konsultacji</w:t>
      </w:r>
      <w:r w:rsidRPr="00E243B8">
        <w:rPr>
          <w:rFonts w:ascii="Arial" w:hAnsi="Arial" w:cs="Arial"/>
        </w:rPr>
        <w:t>, w tym dla osób z niepełnosprawnościami;</w:t>
      </w:r>
    </w:p>
    <w:p w14:paraId="53F90E07" w14:textId="77777777" w:rsidR="008D7C47" w:rsidRPr="00E243B8" w:rsidRDefault="0078717E" w:rsidP="00E243B8">
      <w:pPr>
        <w:spacing w:before="60" w:line="360" w:lineRule="auto"/>
        <w:rPr>
          <w:rFonts w:ascii="Arial" w:hAnsi="Arial" w:cs="Arial"/>
        </w:rPr>
      </w:pPr>
      <w:r w:rsidRPr="00E243B8">
        <w:rPr>
          <w:rFonts w:ascii="Arial" w:hAnsi="Arial" w:cs="Arial"/>
        </w:rPr>
        <w:lastRenderedPageBreak/>
        <w:t xml:space="preserve">Przez cały okres realizacji projektu Wykonawca zapewni informowanie o dofinansowaniu projektu z Funduszy Europejskich na Infrastrukturę, Klimat i Środowisko, w tym oznakowanie </w:t>
      </w:r>
      <w:r w:rsidR="008D7C47" w:rsidRPr="00E243B8">
        <w:rPr>
          <w:rFonts w:ascii="Arial" w:hAnsi="Arial" w:cs="Arial"/>
        </w:rPr>
        <w:t>wszystkich opracowanych w ramach projektu dokumentów, korespondencji i innych działań informacyjno-promocyjnych zgodnie</w:t>
      </w:r>
      <w:r w:rsidRPr="00E243B8">
        <w:rPr>
          <w:rFonts w:ascii="Arial" w:hAnsi="Arial" w:cs="Arial"/>
        </w:rPr>
        <w:t xml:space="preserve"> z wytycznymi FEnIKS.</w:t>
      </w:r>
      <w:r w:rsidR="008D7C47" w:rsidRPr="00E243B8">
        <w:rPr>
          <w:rFonts w:ascii="Arial" w:hAnsi="Arial" w:cs="Arial"/>
        </w:rPr>
        <w:t xml:space="preserve"> Wykonawca zapewni przekazywanie osobom i podmiotom uczestniczącym w projekcie informacji, że Projekt uzyskał dofinansowywanie </w:t>
      </w:r>
    </w:p>
    <w:p w14:paraId="149BF8CA" w14:textId="090B2300" w:rsidR="005848D6" w:rsidRPr="00E243B8" w:rsidRDefault="008D7C47" w:rsidP="00E243B8">
      <w:pPr>
        <w:spacing w:before="60" w:line="360" w:lineRule="auto"/>
        <w:rPr>
          <w:rFonts w:ascii="Arial" w:hAnsi="Arial" w:cs="Arial"/>
        </w:rPr>
      </w:pPr>
      <w:r w:rsidRPr="00E243B8">
        <w:rPr>
          <w:rFonts w:ascii="Arial" w:hAnsi="Arial" w:cs="Arial"/>
        </w:rPr>
        <w:t xml:space="preserve">Wytyczne </w:t>
      </w:r>
      <w:r w:rsidR="005848D6" w:rsidRPr="00E243B8">
        <w:rPr>
          <w:rFonts w:ascii="Arial" w:hAnsi="Arial" w:cs="Arial"/>
        </w:rPr>
        <w:t xml:space="preserve">dotyczące </w:t>
      </w:r>
      <w:r w:rsidRPr="00E243B8">
        <w:rPr>
          <w:rFonts w:ascii="Arial" w:hAnsi="Arial" w:cs="Arial"/>
        </w:rPr>
        <w:t xml:space="preserve">realizacji projektów finansowanych z </w:t>
      </w:r>
      <w:r w:rsidR="005848D6" w:rsidRPr="00E243B8">
        <w:rPr>
          <w:rFonts w:ascii="Arial" w:hAnsi="Arial" w:cs="Arial"/>
        </w:rPr>
        <w:t xml:space="preserve">Funduszy Europejskich na Infrastrukturę, Klimat, Środowisko 2021-2027 dostępne są m.in. na stronie </w:t>
      </w:r>
      <w:hyperlink r:id="rId8" w:history="1">
        <w:r w:rsidR="0043524F" w:rsidRPr="00E243B8">
          <w:rPr>
            <w:rFonts w:ascii="Arial" w:hAnsi="Arial" w:cs="Arial"/>
          </w:rPr>
          <w:t>https://www.feniks.gov.pl/.Wykonawca</w:t>
        </w:r>
      </w:hyperlink>
      <w:r w:rsidR="0043524F" w:rsidRPr="00E243B8">
        <w:rPr>
          <w:rFonts w:ascii="Arial" w:hAnsi="Arial" w:cs="Arial"/>
        </w:rPr>
        <w:t xml:space="preserve"> będzie się stosował do najbardziej aktualnych wersji wytycznych</w:t>
      </w:r>
      <w:r w:rsidR="00033C25" w:rsidRPr="00E243B8">
        <w:rPr>
          <w:rFonts w:ascii="Arial" w:hAnsi="Arial" w:cs="Arial"/>
        </w:rPr>
        <w:t>, w tym m.in. do wytycznych w zakresie stosowania zasad równościowych oraz przestrzegania warunków podstawowych</w:t>
      </w:r>
      <w:r w:rsidR="0043524F" w:rsidRPr="00E243B8">
        <w:rPr>
          <w:rFonts w:ascii="Arial" w:hAnsi="Arial" w:cs="Arial"/>
        </w:rPr>
        <w:t xml:space="preserve"> </w:t>
      </w:r>
      <w:r w:rsidR="00033C25" w:rsidRPr="00E243B8">
        <w:rPr>
          <w:rFonts w:ascii="Arial" w:hAnsi="Arial" w:cs="Arial"/>
        </w:rPr>
        <w:t>(Karty praw podstawowych i Konwencji o prawach osób niepełnosprawnych)</w:t>
      </w:r>
      <w:r w:rsidR="00165FC4" w:rsidRPr="00E243B8">
        <w:rPr>
          <w:rFonts w:ascii="Arial" w:hAnsi="Arial" w:cs="Arial"/>
        </w:rPr>
        <w:t>. Wykonawca będzie się również kierował wytycznymi</w:t>
      </w:r>
      <w:r w:rsidR="00C9239A" w:rsidRPr="00E243B8">
        <w:rPr>
          <w:rFonts w:ascii="Arial" w:hAnsi="Arial" w:cs="Arial"/>
        </w:rPr>
        <w:t xml:space="preserve"> </w:t>
      </w:r>
      <w:r w:rsidR="00C9239A" w:rsidRPr="00E243B8">
        <w:rPr>
          <w:rFonts w:ascii="Arial" w:eastAsia="Calibri" w:hAnsi="Arial" w:cs="Arial"/>
          <w:lang w:eastAsia="en-US"/>
        </w:rPr>
        <w:t>dotyczącymi dostępności cyfrowej</w:t>
      </w:r>
      <w:r w:rsidR="00165FC4" w:rsidRPr="00E243B8">
        <w:rPr>
          <w:rFonts w:ascii="Arial" w:hAnsi="Arial" w:cs="Arial"/>
        </w:rPr>
        <w:t xml:space="preserve"> dostępnymi w serwisie </w:t>
      </w:r>
      <w:hyperlink r:id="rId9" w:history="1">
        <w:r w:rsidR="00C9239A" w:rsidRPr="00E243B8">
          <w:rPr>
            <w:rStyle w:val="Hipercze"/>
            <w:rFonts w:ascii="Arial" w:hAnsi="Arial" w:cs="Arial"/>
          </w:rPr>
          <w:t>https://www.gov.pl/web/dostepnosc-cyfrowa</w:t>
        </w:r>
      </w:hyperlink>
      <w:r w:rsidR="00165FC4" w:rsidRPr="00E243B8">
        <w:rPr>
          <w:rFonts w:ascii="Arial" w:hAnsi="Arial" w:cs="Arial"/>
        </w:rPr>
        <w:t>.</w:t>
      </w:r>
      <w:r w:rsidR="00C9239A" w:rsidRPr="00E243B8">
        <w:rPr>
          <w:rFonts w:ascii="Arial" w:hAnsi="Arial" w:cs="Arial"/>
        </w:rPr>
        <w:t xml:space="preserve"> </w:t>
      </w:r>
    </w:p>
    <w:p w14:paraId="0148667D" w14:textId="77777777" w:rsidR="00021B03" w:rsidRPr="00E243B8" w:rsidRDefault="00EA5E37" w:rsidP="00E243B8">
      <w:pPr>
        <w:spacing w:before="60" w:after="120" w:line="360" w:lineRule="auto"/>
        <w:rPr>
          <w:rFonts w:ascii="Arial" w:hAnsi="Arial" w:cs="Arial"/>
          <w:b/>
        </w:rPr>
      </w:pPr>
      <w:r w:rsidRPr="00E243B8">
        <w:rPr>
          <w:rFonts w:ascii="Arial" w:hAnsi="Arial" w:cs="Arial"/>
          <w:b/>
        </w:rPr>
        <w:t xml:space="preserve">Zakres </w:t>
      </w:r>
      <w:r w:rsidR="008B1B0E" w:rsidRPr="00E243B8">
        <w:rPr>
          <w:rFonts w:ascii="Arial" w:hAnsi="Arial" w:cs="Arial"/>
          <w:b/>
        </w:rPr>
        <w:t>realizacji zamówienia</w:t>
      </w:r>
    </w:p>
    <w:p w14:paraId="519075EB" w14:textId="7017A288" w:rsidR="001C52ED" w:rsidRPr="00E243B8" w:rsidRDefault="001C52ED" w:rsidP="00E243B8">
      <w:pPr>
        <w:spacing w:before="60" w:after="120" w:line="360" w:lineRule="auto"/>
        <w:rPr>
          <w:rFonts w:ascii="Arial" w:hAnsi="Arial" w:cs="Arial"/>
        </w:rPr>
      </w:pPr>
      <w:r w:rsidRPr="00E243B8">
        <w:rPr>
          <w:rFonts w:ascii="Arial" w:hAnsi="Arial" w:cs="Arial"/>
        </w:rPr>
        <w:t>1)</w:t>
      </w:r>
      <w:r w:rsidRPr="00E243B8">
        <w:rPr>
          <w:rFonts w:ascii="Arial" w:hAnsi="Arial" w:cs="Arial"/>
        </w:rPr>
        <w:tab/>
      </w:r>
      <w:bookmarkStart w:id="2" w:name="_Hlk214959810"/>
      <w:r w:rsidRPr="00E243B8">
        <w:rPr>
          <w:rFonts w:ascii="Arial" w:hAnsi="Arial" w:cs="Arial"/>
        </w:rPr>
        <w:t>Opracowanie formularza do składania uwag oraz instrukcji dot</w:t>
      </w:r>
      <w:r w:rsidR="00076891" w:rsidRPr="00E243B8">
        <w:rPr>
          <w:rFonts w:ascii="Arial" w:hAnsi="Arial" w:cs="Arial"/>
        </w:rPr>
        <w:t xml:space="preserve">yczącej </w:t>
      </w:r>
      <w:r w:rsidRPr="00E243B8">
        <w:rPr>
          <w:rFonts w:ascii="Arial" w:hAnsi="Arial" w:cs="Arial"/>
        </w:rPr>
        <w:t>składania uwag;</w:t>
      </w:r>
      <w:bookmarkEnd w:id="2"/>
    </w:p>
    <w:p w14:paraId="2E088E2B" w14:textId="2FC0C214" w:rsidR="001C52ED" w:rsidRPr="00E243B8" w:rsidRDefault="001A1442" w:rsidP="00E243B8">
      <w:pPr>
        <w:spacing w:before="60" w:after="120" w:line="360" w:lineRule="auto"/>
        <w:rPr>
          <w:rFonts w:ascii="Arial" w:hAnsi="Arial" w:cs="Arial"/>
        </w:rPr>
      </w:pPr>
      <w:r w:rsidRPr="00E243B8">
        <w:rPr>
          <w:rFonts w:ascii="Arial" w:hAnsi="Arial" w:cs="Arial"/>
        </w:rPr>
        <w:t>2</w:t>
      </w:r>
      <w:r w:rsidR="001C52ED" w:rsidRPr="00E243B8">
        <w:rPr>
          <w:rFonts w:ascii="Arial" w:hAnsi="Arial" w:cs="Arial"/>
        </w:rPr>
        <w:t>)</w:t>
      </w:r>
      <w:r w:rsidR="009E1A46" w:rsidRPr="00E243B8">
        <w:rPr>
          <w:rFonts w:ascii="Arial" w:hAnsi="Arial" w:cs="Arial"/>
        </w:rPr>
        <w:tab/>
      </w:r>
      <w:r w:rsidR="001C52ED" w:rsidRPr="00E243B8">
        <w:rPr>
          <w:rFonts w:ascii="Arial" w:hAnsi="Arial" w:cs="Arial"/>
        </w:rPr>
        <w:t xml:space="preserve">Uruchomienie i prowadzenie </w:t>
      </w:r>
      <w:r w:rsidR="00076891" w:rsidRPr="00E243B8">
        <w:rPr>
          <w:rFonts w:ascii="Arial" w:hAnsi="Arial" w:cs="Arial"/>
        </w:rPr>
        <w:t xml:space="preserve">w trakcie trwania projektu </w:t>
      </w:r>
      <w:r w:rsidR="001C52ED" w:rsidRPr="00E243B8">
        <w:rPr>
          <w:rFonts w:ascii="Arial" w:hAnsi="Arial" w:cs="Arial"/>
        </w:rPr>
        <w:t xml:space="preserve">strony internetowej, dedykowanej konsultacjom społecznym </w:t>
      </w:r>
      <w:r w:rsidR="002A79CF" w:rsidRPr="00E243B8">
        <w:rPr>
          <w:rFonts w:ascii="Arial" w:hAnsi="Arial" w:cs="Arial"/>
        </w:rPr>
        <w:t>projektu aktualizacji Planu przeciwdziałania skutkom suszy</w:t>
      </w:r>
      <w:r w:rsidR="001C52ED" w:rsidRPr="00E243B8">
        <w:rPr>
          <w:rFonts w:ascii="Arial" w:hAnsi="Arial" w:cs="Arial"/>
        </w:rPr>
        <w:t xml:space="preserve">, </w:t>
      </w:r>
      <w:r w:rsidR="00076891" w:rsidRPr="00E243B8">
        <w:rPr>
          <w:rFonts w:ascii="Arial" w:hAnsi="Arial" w:cs="Arial"/>
        </w:rPr>
        <w:t>w tym opracowywanie i zamieszczanie informacji na ww. stronie</w:t>
      </w:r>
      <w:r w:rsidR="009E1A46" w:rsidRPr="00E243B8">
        <w:rPr>
          <w:rFonts w:ascii="Arial" w:hAnsi="Arial" w:cs="Arial"/>
        </w:rPr>
        <w:t>;</w:t>
      </w:r>
    </w:p>
    <w:p w14:paraId="1942C5BD" w14:textId="55C33F48" w:rsidR="001A1442" w:rsidRPr="00E243B8" w:rsidRDefault="001A1442" w:rsidP="00E243B8">
      <w:pPr>
        <w:spacing w:before="60" w:after="120" w:line="360" w:lineRule="auto"/>
        <w:rPr>
          <w:rFonts w:ascii="Arial" w:hAnsi="Arial" w:cs="Arial"/>
        </w:rPr>
      </w:pPr>
      <w:r w:rsidRPr="00E243B8">
        <w:rPr>
          <w:rFonts w:ascii="Arial" w:hAnsi="Arial" w:cs="Arial"/>
        </w:rPr>
        <w:t>3)</w:t>
      </w:r>
      <w:r w:rsidRPr="00E243B8">
        <w:rPr>
          <w:rFonts w:ascii="Arial" w:hAnsi="Arial" w:cs="Arial"/>
        </w:rPr>
        <w:tab/>
        <w:t xml:space="preserve">Przygotowanie </w:t>
      </w:r>
      <w:r w:rsidR="00076891" w:rsidRPr="00E243B8">
        <w:rPr>
          <w:rFonts w:ascii="Arial" w:hAnsi="Arial" w:cs="Arial"/>
        </w:rPr>
        <w:t xml:space="preserve">wersji elektronicznej </w:t>
      </w:r>
      <w:r w:rsidRPr="00E243B8">
        <w:rPr>
          <w:rFonts w:ascii="Arial" w:hAnsi="Arial" w:cs="Arial"/>
        </w:rPr>
        <w:t xml:space="preserve">plakatu </w:t>
      </w:r>
      <w:r w:rsidR="003F704C" w:rsidRPr="00E243B8">
        <w:rPr>
          <w:rFonts w:ascii="Arial" w:hAnsi="Arial" w:cs="Arial"/>
        </w:rPr>
        <w:t xml:space="preserve">i </w:t>
      </w:r>
      <w:r w:rsidR="00076891" w:rsidRPr="00E243B8">
        <w:rPr>
          <w:rFonts w:ascii="Arial" w:hAnsi="Arial" w:cs="Arial"/>
        </w:rPr>
        <w:t xml:space="preserve">banneru </w:t>
      </w:r>
      <w:r w:rsidRPr="00E243B8">
        <w:rPr>
          <w:rFonts w:ascii="Arial" w:hAnsi="Arial" w:cs="Arial"/>
        </w:rPr>
        <w:t xml:space="preserve"> dot</w:t>
      </w:r>
      <w:r w:rsidR="00076891" w:rsidRPr="00E243B8">
        <w:rPr>
          <w:rFonts w:ascii="Arial" w:hAnsi="Arial" w:cs="Arial"/>
        </w:rPr>
        <w:t>yczących</w:t>
      </w:r>
      <w:r w:rsidRPr="00E243B8">
        <w:rPr>
          <w:rFonts w:ascii="Arial" w:hAnsi="Arial" w:cs="Arial"/>
        </w:rPr>
        <w:t xml:space="preserve"> konsultacji społecznych;</w:t>
      </w:r>
    </w:p>
    <w:p w14:paraId="31A8AD64" w14:textId="3DBA98B9" w:rsidR="001A1442" w:rsidRPr="00E243B8" w:rsidRDefault="001A1442" w:rsidP="00E243B8">
      <w:pPr>
        <w:spacing w:before="60" w:after="120" w:line="360" w:lineRule="auto"/>
        <w:rPr>
          <w:rFonts w:ascii="Arial" w:hAnsi="Arial" w:cs="Arial"/>
        </w:rPr>
      </w:pPr>
      <w:r w:rsidRPr="00E243B8">
        <w:rPr>
          <w:rFonts w:ascii="Arial" w:hAnsi="Arial" w:cs="Arial"/>
        </w:rPr>
        <w:t>4)</w:t>
      </w:r>
      <w:r w:rsidRPr="00E243B8">
        <w:rPr>
          <w:rFonts w:ascii="Arial" w:hAnsi="Arial" w:cs="Arial"/>
        </w:rPr>
        <w:tab/>
        <w:t>Przygotowanie i druk ulotek dotyczących konsultacji</w:t>
      </w:r>
      <w:r w:rsidR="00076891" w:rsidRPr="00E243B8">
        <w:rPr>
          <w:rFonts w:ascii="Arial" w:hAnsi="Arial" w:cs="Arial"/>
        </w:rPr>
        <w:t xml:space="preserve"> społecznych</w:t>
      </w:r>
      <w:r w:rsidRPr="00E243B8">
        <w:rPr>
          <w:rFonts w:ascii="Arial" w:hAnsi="Arial" w:cs="Arial"/>
        </w:rPr>
        <w:t xml:space="preserve"> planu.</w:t>
      </w:r>
    </w:p>
    <w:p w14:paraId="2F10A4FA" w14:textId="00E86FDA" w:rsidR="001A1442" w:rsidRPr="00E243B8" w:rsidRDefault="001A1442" w:rsidP="00E243B8">
      <w:pPr>
        <w:spacing w:before="60" w:after="120" w:line="360" w:lineRule="auto"/>
        <w:rPr>
          <w:rFonts w:ascii="Arial" w:hAnsi="Arial" w:cs="Arial"/>
        </w:rPr>
      </w:pPr>
      <w:r w:rsidRPr="00E243B8">
        <w:rPr>
          <w:rFonts w:ascii="Arial" w:hAnsi="Arial" w:cs="Arial"/>
        </w:rPr>
        <w:t>5)</w:t>
      </w:r>
      <w:r w:rsidRPr="00E243B8">
        <w:rPr>
          <w:rFonts w:ascii="Arial" w:hAnsi="Arial" w:cs="Arial"/>
        </w:rPr>
        <w:tab/>
        <w:t>Przygotowanie i druk roll – up dotycząc</w:t>
      </w:r>
      <w:r w:rsidR="00076891" w:rsidRPr="00E243B8">
        <w:rPr>
          <w:rFonts w:ascii="Arial" w:hAnsi="Arial" w:cs="Arial"/>
        </w:rPr>
        <w:t>ego</w:t>
      </w:r>
      <w:r w:rsidRPr="00E243B8">
        <w:rPr>
          <w:rFonts w:ascii="Arial" w:hAnsi="Arial" w:cs="Arial"/>
        </w:rPr>
        <w:t xml:space="preserve"> konsultacji społecznych projektów dokumentów planistycznych w gospodarce wodnej – 2</w:t>
      </w:r>
      <w:r w:rsidR="00076891" w:rsidRPr="00E243B8">
        <w:rPr>
          <w:rFonts w:ascii="Arial" w:hAnsi="Arial" w:cs="Arial"/>
        </w:rPr>
        <w:t xml:space="preserve"> sztuki</w:t>
      </w:r>
      <w:r w:rsidRPr="00E243B8">
        <w:rPr>
          <w:rFonts w:ascii="Arial" w:hAnsi="Arial" w:cs="Arial"/>
        </w:rPr>
        <w:t>;</w:t>
      </w:r>
    </w:p>
    <w:p w14:paraId="2C95E7E2" w14:textId="5D3E79DD" w:rsidR="00FE7F10" w:rsidRPr="00E243B8" w:rsidRDefault="001A1442" w:rsidP="00E243B8">
      <w:pPr>
        <w:spacing w:before="60" w:after="120" w:line="360" w:lineRule="auto"/>
        <w:rPr>
          <w:rFonts w:ascii="Arial" w:hAnsi="Arial" w:cs="Arial"/>
        </w:rPr>
      </w:pPr>
      <w:r w:rsidRPr="00E243B8">
        <w:rPr>
          <w:rFonts w:ascii="Arial" w:hAnsi="Arial" w:cs="Arial"/>
        </w:rPr>
        <w:t>6</w:t>
      </w:r>
      <w:r w:rsidR="00FE7F10" w:rsidRPr="00E243B8">
        <w:rPr>
          <w:rFonts w:ascii="Arial" w:hAnsi="Arial" w:cs="Arial"/>
        </w:rPr>
        <w:t>)</w:t>
      </w:r>
      <w:r w:rsidR="00FE7F10" w:rsidRPr="00E243B8">
        <w:rPr>
          <w:rFonts w:ascii="Arial" w:hAnsi="Arial" w:cs="Arial"/>
        </w:rPr>
        <w:tab/>
        <w:t>Publikację informacji o konsultacjach w prasie ogólnopolskiej - 2 sztuki</w:t>
      </w:r>
      <w:r w:rsidR="00585773" w:rsidRPr="00E243B8">
        <w:rPr>
          <w:rFonts w:ascii="Arial" w:hAnsi="Arial" w:cs="Arial"/>
        </w:rPr>
        <w:t>;</w:t>
      </w:r>
    </w:p>
    <w:p w14:paraId="0DED9382" w14:textId="13D16962" w:rsidR="001C52ED" w:rsidRPr="00E243B8" w:rsidRDefault="00F74E59" w:rsidP="00E243B8">
      <w:pPr>
        <w:spacing w:before="60" w:after="120" w:line="360" w:lineRule="auto"/>
        <w:rPr>
          <w:rFonts w:ascii="Arial" w:hAnsi="Arial" w:cs="Arial"/>
        </w:rPr>
      </w:pPr>
      <w:r w:rsidRPr="00E243B8">
        <w:rPr>
          <w:rFonts w:ascii="Arial" w:hAnsi="Arial" w:cs="Arial"/>
        </w:rPr>
        <w:t>7</w:t>
      </w:r>
      <w:r w:rsidR="001C52ED" w:rsidRPr="00E243B8">
        <w:rPr>
          <w:rFonts w:ascii="Arial" w:hAnsi="Arial" w:cs="Arial"/>
        </w:rPr>
        <w:t>)</w:t>
      </w:r>
      <w:r w:rsidR="001C52ED" w:rsidRPr="00E243B8">
        <w:rPr>
          <w:rFonts w:ascii="Arial" w:hAnsi="Arial" w:cs="Arial"/>
        </w:rPr>
        <w:tab/>
        <w:t>Koordynowanie prac nad opracowaniem tabel</w:t>
      </w:r>
      <w:r w:rsidR="00C009EC" w:rsidRPr="00E243B8">
        <w:rPr>
          <w:rFonts w:ascii="Arial" w:hAnsi="Arial" w:cs="Arial"/>
        </w:rPr>
        <w:t>i</w:t>
      </w:r>
      <w:r w:rsidR="001C52ED" w:rsidRPr="00E243B8">
        <w:rPr>
          <w:rFonts w:ascii="Arial" w:hAnsi="Arial" w:cs="Arial"/>
        </w:rPr>
        <w:t xml:space="preserve"> rozpatr</w:t>
      </w:r>
      <w:r w:rsidR="002A79CF" w:rsidRPr="00E243B8">
        <w:rPr>
          <w:rFonts w:ascii="Arial" w:hAnsi="Arial" w:cs="Arial"/>
        </w:rPr>
        <w:t>zenia</w:t>
      </w:r>
      <w:r w:rsidR="001C52ED" w:rsidRPr="00E243B8">
        <w:rPr>
          <w:rFonts w:ascii="Arial" w:hAnsi="Arial" w:cs="Arial"/>
        </w:rPr>
        <w:t xml:space="preserve"> uwag i wniosków Do obowiązków wykonawcy będzie należeć: </w:t>
      </w:r>
      <w:r w:rsidR="00FF4F34" w:rsidRPr="00E243B8">
        <w:rPr>
          <w:rFonts w:ascii="Arial" w:hAnsi="Arial" w:cs="Arial"/>
        </w:rPr>
        <w:t>zaprojektowanie</w:t>
      </w:r>
      <w:r w:rsidR="00076891" w:rsidRPr="00E243B8">
        <w:rPr>
          <w:rFonts w:ascii="Arial" w:hAnsi="Arial" w:cs="Arial"/>
        </w:rPr>
        <w:t xml:space="preserve"> tabeli</w:t>
      </w:r>
      <w:r w:rsidR="00FF4F34" w:rsidRPr="00E243B8">
        <w:rPr>
          <w:rFonts w:ascii="Arial" w:hAnsi="Arial" w:cs="Arial"/>
        </w:rPr>
        <w:t xml:space="preserve">, </w:t>
      </w:r>
      <w:r w:rsidR="001C52ED" w:rsidRPr="00E243B8">
        <w:rPr>
          <w:rFonts w:ascii="Arial" w:hAnsi="Arial" w:cs="Arial"/>
        </w:rPr>
        <w:t>uzupełnianie tabel</w:t>
      </w:r>
      <w:r w:rsidR="00076891" w:rsidRPr="00E243B8">
        <w:rPr>
          <w:rFonts w:ascii="Arial" w:hAnsi="Arial" w:cs="Arial"/>
        </w:rPr>
        <w:t>i</w:t>
      </w:r>
      <w:r w:rsidR="001C52ED" w:rsidRPr="00E243B8">
        <w:rPr>
          <w:rFonts w:ascii="Arial" w:hAnsi="Arial" w:cs="Arial"/>
        </w:rPr>
        <w:t xml:space="preserve"> treścią złożonych uwag, współpraca z innymi podmiotami, w tym rozsyłanie i zbieranie uzupełnionych tabel w zakresie odpowiedzi na uwagi, w tym współpraca z Państwowym Gospodarstwem Wodnym Wody Polskie (KZGW oraz RZGW</w:t>
      </w:r>
      <w:r w:rsidR="0020006E" w:rsidRPr="00E243B8">
        <w:rPr>
          <w:rFonts w:ascii="Arial" w:hAnsi="Arial" w:cs="Arial"/>
        </w:rPr>
        <w:t>)</w:t>
      </w:r>
      <w:r w:rsidR="00076891" w:rsidRPr="00E243B8">
        <w:rPr>
          <w:rFonts w:ascii="Arial" w:hAnsi="Arial" w:cs="Arial"/>
        </w:rPr>
        <w:t xml:space="preserve"> oraz wykonawcą projektu „Przegląd i aktualizacja PPSS”</w:t>
      </w:r>
      <w:r w:rsidR="0020006E" w:rsidRPr="00E243B8">
        <w:rPr>
          <w:rFonts w:ascii="Arial" w:hAnsi="Arial" w:cs="Arial"/>
        </w:rPr>
        <w:t>;</w:t>
      </w:r>
    </w:p>
    <w:p w14:paraId="6E40A3DC" w14:textId="77777777" w:rsidR="001C52ED" w:rsidRPr="00E243B8" w:rsidRDefault="00FF4F34" w:rsidP="00E243B8">
      <w:pPr>
        <w:spacing w:before="60" w:after="120" w:line="360" w:lineRule="auto"/>
        <w:rPr>
          <w:rFonts w:ascii="Arial" w:hAnsi="Arial" w:cs="Arial"/>
        </w:rPr>
      </w:pPr>
      <w:r w:rsidRPr="00E243B8">
        <w:rPr>
          <w:rFonts w:ascii="Arial" w:hAnsi="Arial" w:cs="Arial"/>
        </w:rPr>
        <w:lastRenderedPageBreak/>
        <w:t>8</w:t>
      </w:r>
      <w:r w:rsidR="001C52ED" w:rsidRPr="00E243B8">
        <w:rPr>
          <w:rFonts w:ascii="Arial" w:hAnsi="Arial" w:cs="Arial"/>
        </w:rPr>
        <w:t>)</w:t>
      </w:r>
      <w:r w:rsidR="001C52ED" w:rsidRPr="00E243B8">
        <w:rPr>
          <w:rFonts w:ascii="Arial" w:hAnsi="Arial" w:cs="Arial"/>
        </w:rPr>
        <w:tab/>
        <w:t xml:space="preserve">Zorganizowanie 1 ogólnopolskiej konferencji w formie hybrydowej </w:t>
      </w:r>
      <w:r w:rsidR="00D177AA" w:rsidRPr="00E243B8">
        <w:rPr>
          <w:rFonts w:ascii="Arial" w:hAnsi="Arial" w:cs="Arial"/>
        </w:rPr>
        <w:t>do</w:t>
      </w:r>
      <w:r w:rsidR="001C52ED" w:rsidRPr="00E243B8">
        <w:rPr>
          <w:rFonts w:ascii="Arial" w:hAnsi="Arial" w:cs="Arial"/>
        </w:rPr>
        <w:t xml:space="preserve"> </w:t>
      </w:r>
      <w:r w:rsidR="0020006E" w:rsidRPr="00E243B8">
        <w:rPr>
          <w:rFonts w:ascii="Arial" w:hAnsi="Arial" w:cs="Arial"/>
        </w:rPr>
        <w:t>2</w:t>
      </w:r>
      <w:r w:rsidR="001C52ED" w:rsidRPr="00E243B8">
        <w:rPr>
          <w:rFonts w:ascii="Arial" w:hAnsi="Arial" w:cs="Arial"/>
        </w:rPr>
        <w:t>00 uczestników stacjonarnych wraz z transmisją on-line</w:t>
      </w:r>
      <w:r w:rsidRPr="00E243B8">
        <w:rPr>
          <w:rFonts w:ascii="Arial" w:hAnsi="Arial" w:cs="Arial"/>
        </w:rPr>
        <w:t xml:space="preserve"> </w:t>
      </w:r>
      <w:r w:rsidR="00D177AA" w:rsidRPr="00E243B8">
        <w:rPr>
          <w:rFonts w:ascii="Arial" w:hAnsi="Arial" w:cs="Arial"/>
        </w:rPr>
        <w:t>do</w:t>
      </w:r>
      <w:r w:rsidRPr="00E243B8">
        <w:rPr>
          <w:rFonts w:ascii="Arial" w:hAnsi="Arial" w:cs="Arial"/>
        </w:rPr>
        <w:t xml:space="preserve"> 300 osób</w:t>
      </w:r>
      <w:r w:rsidR="002A79CF" w:rsidRPr="00E243B8">
        <w:rPr>
          <w:rFonts w:ascii="Arial" w:hAnsi="Arial" w:cs="Arial"/>
        </w:rPr>
        <w:t xml:space="preserve"> z możliwością wysyłania pytań</w:t>
      </w:r>
      <w:r w:rsidR="003D01F2" w:rsidRPr="00E243B8">
        <w:rPr>
          <w:rFonts w:ascii="Arial" w:hAnsi="Arial" w:cs="Arial"/>
        </w:rPr>
        <w:t xml:space="preserve"> oraz wraz z konferencją prasową</w:t>
      </w:r>
      <w:r w:rsidR="001C52ED" w:rsidRPr="00E243B8">
        <w:rPr>
          <w:rFonts w:ascii="Arial" w:hAnsi="Arial" w:cs="Arial"/>
        </w:rPr>
        <w:t>:</w:t>
      </w:r>
    </w:p>
    <w:p w14:paraId="40DB339F" w14:textId="77777777" w:rsidR="001C52ED" w:rsidRPr="00E243B8" w:rsidRDefault="00DA4AE3" w:rsidP="00E243B8">
      <w:pPr>
        <w:spacing w:before="60" w:after="120" w:line="360" w:lineRule="auto"/>
        <w:rPr>
          <w:rFonts w:ascii="Arial" w:hAnsi="Arial" w:cs="Arial"/>
        </w:rPr>
      </w:pPr>
      <w:r w:rsidRPr="00E243B8">
        <w:rPr>
          <w:rFonts w:ascii="Arial" w:hAnsi="Arial" w:cs="Arial"/>
        </w:rPr>
        <w:t>9</w:t>
      </w:r>
      <w:r w:rsidR="001C52ED" w:rsidRPr="00E243B8">
        <w:rPr>
          <w:rFonts w:ascii="Arial" w:hAnsi="Arial" w:cs="Arial"/>
        </w:rPr>
        <w:t>)</w:t>
      </w:r>
      <w:r w:rsidR="001C52ED" w:rsidRPr="00E243B8">
        <w:rPr>
          <w:rFonts w:ascii="Arial" w:hAnsi="Arial" w:cs="Arial"/>
        </w:rPr>
        <w:tab/>
        <w:t xml:space="preserve">Zorganizowanie ok. </w:t>
      </w:r>
      <w:r w:rsidR="002A79CF" w:rsidRPr="00E243B8">
        <w:rPr>
          <w:rFonts w:ascii="Arial" w:hAnsi="Arial" w:cs="Arial"/>
        </w:rPr>
        <w:t>5</w:t>
      </w:r>
      <w:r w:rsidR="001C52ED" w:rsidRPr="00E243B8">
        <w:rPr>
          <w:rFonts w:ascii="Arial" w:hAnsi="Arial" w:cs="Arial"/>
        </w:rPr>
        <w:t xml:space="preserve"> spotkań konsultacyjnych w formie stacjonarnej - na </w:t>
      </w:r>
      <w:r w:rsidR="00D177AA" w:rsidRPr="00E243B8">
        <w:rPr>
          <w:rFonts w:ascii="Arial" w:hAnsi="Arial" w:cs="Arial"/>
        </w:rPr>
        <w:t>do</w:t>
      </w:r>
      <w:r w:rsidR="001C52ED" w:rsidRPr="00E243B8">
        <w:rPr>
          <w:rFonts w:ascii="Arial" w:hAnsi="Arial" w:cs="Arial"/>
        </w:rPr>
        <w:t xml:space="preserve"> 1</w:t>
      </w:r>
      <w:r w:rsidR="003D01F2" w:rsidRPr="00E243B8">
        <w:rPr>
          <w:rFonts w:ascii="Arial" w:hAnsi="Arial" w:cs="Arial"/>
        </w:rPr>
        <w:t>2</w:t>
      </w:r>
      <w:r w:rsidR="001C52ED" w:rsidRPr="00E243B8">
        <w:rPr>
          <w:rFonts w:ascii="Arial" w:hAnsi="Arial" w:cs="Arial"/>
        </w:rPr>
        <w:t xml:space="preserve">0 uczestników  </w:t>
      </w:r>
      <w:r w:rsidR="002A79CF" w:rsidRPr="00E243B8">
        <w:rPr>
          <w:rFonts w:ascii="Arial" w:hAnsi="Arial" w:cs="Arial"/>
        </w:rPr>
        <w:t xml:space="preserve">wraz z transmisją on-line </w:t>
      </w:r>
      <w:r w:rsidR="00D177AA" w:rsidRPr="00E243B8">
        <w:rPr>
          <w:rFonts w:ascii="Arial" w:hAnsi="Arial" w:cs="Arial"/>
        </w:rPr>
        <w:t>do</w:t>
      </w:r>
      <w:r w:rsidR="00FF4F34" w:rsidRPr="00E243B8">
        <w:rPr>
          <w:rFonts w:ascii="Arial" w:hAnsi="Arial" w:cs="Arial"/>
        </w:rPr>
        <w:t xml:space="preserve"> 300 osób </w:t>
      </w:r>
      <w:r w:rsidR="002A79CF" w:rsidRPr="00E243B8">
        <w:rPr>
          <w:rFonts w:ascii="Arial" w:hAnsi="Arial" w:cs="Arial"/>
        </w:rPr>
        <w:t>z możliwością wysyłania pytań</w:t>
      </w:r>
      <w:r w:rsidR="001C52ED" w:rsidRPr="00E243B8">
        <w:rPr>
          <w:rFonts w:ascii="Arial" w:hAnsi="Arial" w:cs="Arial"/>
        </w:rPr>
        <w:t xml:space="preserve">. </w:t>
      </w:r>
    </w:p>
    <w:p w14:paraId="3458289D" w14:textId="53E53570" w:rsidR="001C52ED" w:rsidRPr="00E243B8" w:rsidRDefault="001A1442" w:rsidP="00E243B8">
      <w:pPr>
        <w:spacing w:before="60" w:after="120" w:line="360" w:lineRule="auto"/>
        <w:rPr>
          <w:rFonts w:ascii="Arial" w:hAnsi="Arial" w:cs="Arial"/>
        </w:rPr>
      </w:pPr>
      <w:r w:rsidRPr="00E243B8">
        <w:rPr>
          <w:rFonts w:ascii="Arial" w:hAnsi="Arial" w:cs="Arial"/>
        </w:rPr>
        <w:t>1</w:t>
      </w:r>
      <w:r w:rsidR="00DA4AE3" w:rsidRPr="00E243B8">
        <w:rPr>
          <w:rFonts w:ascii="Arial" w:hAnsi="Arial" w:cs="Arial"/>
        </w:rPr>
        <w:t>0</w:t>
      </w:r>
      <w:r w:rsidR="001C52ED" w:rsidRPr="00E243B8">
        <w:rPr>
          <w:rFonts w:ascii="Arial" w:hAnsi="Arial" w:cs="Arial"/>
        </w:rPr>
        <w:t>)</w:t>
      </w:r>
      <w:r w:rsidR="001C52ED" w:rsidRPr="00E243B8">
        <w:rPr>
          <w:rFonts w:ascii="Arial" w:hAnsi="Arial" w:cs="Arial"/>
        </w:rPr>
        <w:tab/>
        <w:t>Przygotowywanie materiałów prasowych przed każdym spotkaniem konsultacyjnym, konferencją informujące o danym wydarzeniu. Obsługa zapytań prasowych</w:t>
      </w:r>
      <w:r w:rsidR="00076891" w:rsidRPr="00E243B8">
        <w:rPr>
          <w:rFonts w:ascii="Arial" w:hAnsi="Arial" w:cs="Arial"/>
        </w:rPr>
        <w:t>, wniosków</w:t>
      </w:r>
      <w:r w:rsidR="001C52ED" w:rsidRPr="00E243B8">
        <w:rPr>
          <w:rFonts w:ascii="Arial" w:hAnsi="Arial" w:cs="Arial"/>
        </w:rPr>
        <w:t xml:space="preserve"> o </w:t>
      </w:r>
      <w:r w:rsidR="00076891" w:rsidRPr="00E243B8">
        <w:rPr>
          <w:rFonts w:ascii="Arial" w:hAnsi="Arial" w:cs="Arial"/>
        </w:rPr>
        <w:t xml:space="preserve">udostępnienie </w:t>
      </w:r>
      <w:r w:rsidR="001C52ED" w:rsidRPr="00E243B8">
        <w:rPr>
          <w:rFonts w:ascii="Arial" w:hAnsi="Arial" w:cs="Arial"/>
        </w:rPr>
        <w:t>informacj</w:t>
      </w:r>
      <w:r w:rsidR="00076891" w:rsidRPr="00E243B8">
        <w:rPr>
          <w:rFonts w:ascii="Arial" w:hAnsi="Arial" w:cs="Arial"/>
        </w:rPr>
        <w:t>i</w:t>
      </w:r>
      <w:r w:rsidR="001C52ED" w:rsidRPr="00E243B8">
        <w:rPr>
          <w:rFonts w:ascii="Arial" w:hAnsi="Arial" w:cs="Arial"/>
        </w:rPr>
        <w:t xml:space="preserve"> publiczn</w:t>
      </w:r>
      <w:r w:rsidR="00076891" w:rsidRPr="00E243B8">
        <w:rPr>
          <w:rFonts w:ascii="Arial" w:hAnsi="Arial" w:cs="Arial"/>
        </w:rPr>
        <w:t>ej oraz wniosków o udostępnienie informacji o środowisku</w:t>
      </w:r>
      <w:r w:rsidR="001C52ED" w:rsidRPr="00E243B8">
        <w:rPr>
          <w:rFonts w:ascii="Arial" w:hAnsi="Arial" w:cs="Arial"/>
        </w:rPr>
        <w:t xml:space="preserve"> związanych z konsultacjami społecznymi pla</w:t>
      </w:r>
      <w:r w:rsidR="00585773" w:rsidRPr="00E243B8">
        <w:rPr>
          <w:rFonts w:ascii="Arial" w:hAnsi="Arial" w:cs="Arial"/>
        </w:rPr>
        <w:t>nu</w:t>
      </w:r>
      <w:r w:rsidR="001C52ED" w:rsidRPr="00E243B8">
        <w:rPr>
          <w:rFonts w:ascii="Arial" w:hAnsi="Arial" w:cs="Arial"/>
        </w:rPr>
        <w:t>;</w:t>
      </w:r>
    </w:p>
    <w:p w14:paraId="351ADE4F" w14:textId="6D9A5DAB" w:rsidR="001C52ED" w:rsidRPr="00E243B8" w:rsidRDefault="001C52ED" w:rsidP="00E243B8">
      <w:pPr>
        <w:spacing w:before="60" w:after="120" w:line="360" w:lineRule="auto"/>
        <w:rPr>
          <w:rFonts w:ascii="Arial" w:hAnsi="Arial" w:cs="Arial"/>
        </w:rPr>
      </w:pPr>
      <w:bookmarkStart w:id="3" w:name="_Hlk213410595"/>
      <w:r w:rsidRPr="00E243B8">
        <w:rPr>
          <w:rFonts w:ascii="Arial" w:hAnsi="Arial" w:cs="Arial"/>
        </w:rPr>
        <w:t>1</w:t>
      </w:r>
      <w:r w:rsidR="00DA4AE3" w:rsidRPr="00E243B8">
        <w:rPr>
          <w:rFonts w:ascii="Arial" w:hAnsi="Arial" w:cs="Arial"/>
        </w:rPr>
        <w:t>1</w:t>
      </w:r>
      <w:r w:rsidRPr="00E243B8">
        <w:rPr>
          <w:rFonts w:ascii="Arial" w:hAnsi="Arial" w:cs="Arial"/>
        </w:rPr>
        <w:t>)</w:t>
      </w:r>
      <w:r w:rsidRPr="00E243B8">
        <w:rPr>
          <w:rFonts w:ascii="Arial" w:hAnsi="Arial" w:cs="Arial"/>
        </w:rPr>
        <w:tab/>
        <w:t>Sporządzenie sprawozda</w:t>
      </w:r>
      <w:r w:rsidR="00585773" w:rsidRPr="00E243B8">
        <w:rPr>
          <w:rFonts w:ascii="Arial" w:hAnsi="Arial" w:cs="Arial"/>
        </w:rPr>
        <w:t>nia</w:t>
      </w:r>
      <w:r w:rsidRPr="00E243B8">
        <w:rPr>
          <w:rFonts w:ascii="Arial" w:hAnsi="Arial" w:cs="Arial"/>
        </w:rPr>
        <w:t xml:space="preserve"> z konsultacji społecznych plan</w:t>
      </w:r>
      <w:r w:rsidR="00585773" w:rsidRPr="00E243B8">
        <w:rPr>
          <w:rFonts w:ascii="Arial" w:hAnsi="Arial" w:cs="Arial"/>
        </w:rPr>
        <w:t xml:space="preserve">u </w:t>
      </w:r>
      <w:r w:rsidRPr="00E243B8">
        <w:rPr>
          <w:rFonts w:ascii="Arial" w:hAnsi="Arial" w:cs="Arial"/>
        </w:rPr>
        <w:t>wraz z załączeniem tabel</w:t>
      </w:r>
      <w:r w:rsidR="00201E30" w:rsidRPr="00E243B8">
        <w:rPr>
          <w:rFonts w:ascii="Arial" w:hAnsi="Arial" w:cs="Arial"/>
        </w:rPr>
        <w:t>i</w:t>
      </w:r>
      <w:r w:rsidRPr="00E243B8">
        <w:rPr>
          <w:rFonts w:ascii="Arial" w:hAnsi="Arial" w:cs="Arial"/>
        </w:rPr>
        <w:t xml:space="preserve"> (o któr</w:t>
      </w:r>
      <w:r w:rsidR="00201E30" w:rsidRPr="00E243B8">
        <w:rPr>
          <w:rFonts w:ascii="Arial" w:hAnsi="Arial" w:cs="Arial"/>
        </w:rPr>
        <w:t>ej</w:t>
      </w:r>
      <w:r w:rsidRPr="00E243B8">
        <w:rPr>
          <w:rFonts w:ascii="Arial" w:hAnsi="Arial" w:cs="Arial"/>
        </w:rPr>
        <w:t xml:space="preserve"> mowa w pkt. 4 niniejszego opisu) zawierając</w:t>
      </w:r>
      <w:r w:rsidR="00585773" w:rsidRPr="00E243B8">
        <w:rPr>
          <w:rFonts w:ascii="Arial" w:hAnsi="Arial" w:cs="Arial"/>
        </w:rPr>
        <w:t>ej</w:t>
      </w:r>
      <w:r w:rsidRPr="00E243B8">
        <w:rPr>
          <w:rFonts w:ascii="Arial" w:hAnsi="Arial" w:cs="Arial"/>
        </w:rPr>
        <w:t xml:space="preserve"> zestawienie uwag i wniosków wraz z ich rozpatrzeniem. Sprawozdanie będ</w:t>
      </w:r>
      <w:r w:rsidR="00585773" w:rsidRPr="00E243B8">
        <w:rPr>
          <w:rFonts w:ascii="Arial" w:hAnsi="Arial" w:cs="Arial"/>
        </w:rPr>
        <w:t>zie</w:t>
      </w:r>
      <w:r w:rsidRPr="00E243B8">
        <w:rPr>
          <w:rFonts w:ascii="Arial" w:hAnsi="Arial" w:cs="Arial"/>
        </w:rPr>
        <w:t xml:space="preserve"> zawierać raport z przebiegu konsultacji społecznych oraz zrealizowanych  działań promocyjnych wraz z podsumowaniami statystycznymi dot</w:t>
      </w:r>
      <w:r w:rsidR="00585773" w:rsidRPr="00E243B8">
        <w:rPr>
          <w:rFonts w:ascii="Arial" w:hAnsi="Arial" w:cs="Arial"/>
        </w:rPr>
        <w:t xml:space="preserve">yczącymi m.in. </w:t>
      </w:r>
      <w:r w:rsidRPr="00E243B8">
        <w:rPr>
          <w:rFonts w:ascii="Arial" w:hAnsi="Arial" w:cs="Arial"/>
        </w:rPr>
        <w:t>udziału interesariuszy w spotkaniach, liczby złożonych uwag, sposobu ich rozpatrzenia, rodzaju składanych uwag (analiza merytoryczna) i jak wpłynęły na końcowy kształt dokumentu</w:t>
      </w:r>
      <w:r w:rsidR="00585773" w:rsidRPr="00E243B8">
        <w:rPr>
          <w:rFonts w:ascii="Arial" w:hAnsi="Arial" w:cs="Arial"/>
        </w:rPr>
        <w:t>;</w:t>
      </w:r>
    </w:p>
    <w:bookmarkEnd w:id="3"/>
    <w:p w14:paraId="62CF5D48" w14:textId="56085564" w:rsidR="007F3583" w:rsidRPr="00E243B8" w:rsidRDefault="001C52ED" w:rsidP="00E243B8">
      <w:pPr>
        <w:spacing w:before="60" w:after="120" w:line="360" w:lineRule="auto"/>
        <w:rPr>
          <w:rFonts w:ascii="Arial" w:hAnsi="Arial" w:cs="Arial"/>
        </w:rPr>
      </w:pPr>
      <w:r w:rsidRPr="00E243B8">
        <w:rPr>
          <w:rFonts w:ascii="Arial" w:hAnsi="Arial" w:cs="Arial"/>
        </w:rPr>
        <w:t>1</w:t>
      </w:r>
      <w:r w:rsidR="00DA4AE3" w:rsidRPr="00E243B8">
        <w:rPr>
          <w:rFonts w:ascii="Arial" w:hAnsi="Arial" w:cs="Arial"/>
        </w:rPr>
        <w:t>2</w:t>
      </w:r>
      <w:r w:rsidRPr="00E243B8">
        <w:rPr>
          <w:rFonts w:ascii="Arial" w:hAnsi="Arial" w:cs="Arial"/>
        </w:rPr>
        <w:t>)</w:t>
      </w:r>
      <w:r w:rsidRPr="00E243B8">
        <w:rPr>
          <w:rFonts w:ascii="Arial" w:hAnsi="Arial" w:cs="Arial"/>
        </w:rPr>
        <w:tab/>
        <w:t>Przygotowywanie miesięcznych raportów z realizacji projektu</w:t>
      </w:r>
      <w:r w:rsidR="00585773" w:rsidRPr="00E243B8">
        <w:rPr>
          <w:rFonts w:ascii="Arial" w:hAnsi="Arial" w:cs="Arial"/>
        </w:rPr>
        <w:t>;</w:t>
      </w:r>
    </w:p>
    <w:p w14:paraId="483A722A" w14:textId="6914BB03" w:rsidR="00DA4AE3" w:rsidRPr="00E243B8" w:rsidRDefault="00DA4AE3" w:rsidP="00E243B8">
      <w:pPr>
        <w:spacing w:before="60" w:after="120" w:line="360" w:lineRule="auto"/>
        <w:ind w:left="284"/>
        <w:rPr>
          <w:rFonts w:ascii="Arial" w:hAnsi="Arial" w:cs="Arial"/>
        </w:rPr>
      </w:pPr>
      <w:r w:rsidRPr="00E243B8">
        <w:rPr>
          <w:rFonts w:ascii="Arial" w:hAnsi="Arial" w:cs="Arial"/>
        </w:rPr>
        <w:t xml:space="preserve">13) </w:t>
      </w:r>
      <w:r w:rsidRPr="00E243B8">
        <w:rPr>
          <w:rFonts w:ascii="Arial" w:hAnsi="Arial" w:cs="Arial"/>
        </w:rPr>
        <w:tab/>
        <w:t xml:space="preserve">Przygotowanie harmonogramu spotkań </w:t>
      </w:r>
      <w:r w:rsidR="00585773" w:rsidRPr="00E243B8">
        <w:rPr>
          <w:rFonts w:ascii="Arial" w:hAnsi="Arial" w:cs="Arial"/>
        </w:rPr>
        <w:t xml:space="preserve">i </w:t>
      </w:r>
      <w:r w:rsidRPr="00E243B8">
        <w:rPr>
          <w:rFonts w:ascii="Arial" w:hAnsi="Arial" w:cs="Arial"/>
        </w:rPr>
        <w:t>konferencji dot</w:t>
      </w:r>
      <w:r w:rsidR="00585773" w:rsidRPr="00E243B8">
        <w:rPr>
          <w:rFonts w:ascii="Arial" w:hAnsi="Arial" w:cs="Arial"/>
        </w:rPr>
        <w:t>yczących</w:t>
      </w:r>
      <w:r w:rsidRPr="00E243B8">
        <w:rPr>
          <w:rFonts w:ascii="Arial" w:hAnsi="Arial" w:cs="Arial"/>
        </w:rPr>
        <w:t xml:space="preserve"> konsultacji społecznych PPSS</w:t>
      </w:r>
      <w:r w:rsidR="00585773" w:rsidRPr="00E243B8">
        <w:rPr>
          <w:rFonts w:ascii="Arial" w:hAnsi="Arial" w:cs="Arial"/>
        </w:rPr>
        <w:t xml:space="preserve"> (</w:t>
      </w:r>
      <w:r w:rsidR="00FF50F7" w:rsidRPr="00E243B8">
        <w:rPr>
          <w:rFonts w:ascii="Arial" w:hAnsi="Arial" w:cs="Arial"/>
        </w:rPr>
        <w:t xml:space="preserve">m.in. </w:t>
      </w:r>
      <w:r w:rsidR="00585773" w:rsidRPr="00E243B8">
        <w:rPr>
          <w:rFonts w:ascii="Arial" w:hAnsi="Arial" w:cs="Arial"/>
        </w:rPr>
        <w:t>zawierającego wskazanie dat i lokalizacji ww. wydarzeń).</w:t>
      </w:r>
    </w:p>
    <w:p w14:paraId="053A9B64" w14:textId="77777777" w:rsidR="005C2AF3" w:rsidRPr="00E243B8" w:rsidRDefault="0084394D" w:rsidP="00E243B8">
      <w:pPr>
        <w:pStyle w:val="Akapitzlist"/>
        <w:numPr>
          <w:ilvl w:val="0"/>
          <w:numId w:val="1"/>
        </w:numPr>
        <w:pBdr>
          <w:bottom w:val="single" w:sz="4" w:space="1" w:color="auto"/>
        </w:pBdr>
        <w:spacing w:before="60" w:after="120" w:line="360" w:lineRule="auto"/>
        <w:ind w:left="284" w:hanging="284"/>
        <w:contextualSpacing w:val="0"/>
        <w:rPr>
          <w:rFonts w:ascii="Arial" w:hAnsi="Arial" w:cs="Arial"/>
          <w:b/>
        </w:rPr>
      </w:pPr>
      <w:r w:rsidRPr="00E243B8">
        <w:rPr>
          <w:rFonts w:ascii="Arial" w:hAnsi="Arial" w:cs="Arial"/>
          <w:b/>
        </w:rPr>
        <w:t xml:space="preserve">Forma i terminy przekazania </w:t>
      </w:r>
      <w:r w:rsidR="00FF629F" w:rsidRPr="00E243B8">
        <w:rPr>
          <w:rFonts w:ascii="Arial" w:hAnsi="Arial" w:cs="Arial"/>
          <w:b/>
        </w:rPr>
        <w:t>przedmiotu zamówienia</w:t>
      </w:r>
    </w:p>
    <w:p w14:paraId="3467EE8C" w14:textId="77777777" w:rsidR="003E03DB" w:rsidRPr="00E243B8" w:rsidRDefault="003E03DB" w:rsidP="00E243B8">
      <w:pPr>
        <w:spacing w:before="60" w:after="120" w:line="360" w:lineRule="auto"/>
        <w:rPr>
          <w:rFonts w:ascii="Arial" w:eastAsia="Calibri" w:hAnsi="Arial" w:cs="Arial"/>
          <w:b/>
          <w:lang w:eastAsia="en-US"/>
        </w:rPr>
      </w:pPr>
      <w:r w:rsidRPr="00E243B8">
        <w:rPr>
          <w:rFonts w:ascii="Arial" w:eastAsia="Calibri" w:hAnsi="Arial" w:cs="Arial"/>
          <w:b/>
          <w:lang w:eastAsia="en-US"/>
        </w:rPr>
        <w:t>ETAP I</w:t>
      </w:r>
    </w:p>
    <w:p w14:paraId="12373293" w14:textId="77777777" w:rsidR="0094038A" w:rsidRPr="00E243B8" w:rsidRDefault="0094038A" w:rsidP="00E243B8">
      <w:pPr>
        <w:spacing w:before="60" w:line="360" w:lineRule="auto"/>
        <w:rPr>
          <w:rFonts w:ascii="Arial" w:eastAsia="Calibri" w:hAnsi="Arial" w:cs="Arial"/>
          <w:lang w:eastAsia="en-US"/>
        </w:rPr>
      </w:pPr>
      <w:r w:rsidRPr="00E243B8">
        <w:rPr>
          <w:rFonts w:ascii="Arial" w:eastAsia="Calibri" w:hAnsi="Arial" w:cs="Arial"/>
          <w:lang w:eastAsia="en-US"/>
        </w:rPr>
        <w:t>W ramach etapu I</w:t>
      </w:r>
      <w:r w:rsidR="00562E2F" w:rsidRPr="00E243B8">
        <w:rPr>
          <w:rFonts w:ascii="Arial" w:eastAsia="Calibri" w:hAnsi="Arial" w:cs="Arial"/>
          <w:lang w:eastAsia="en-US"/>
        </w:rPr>
        <w:t xml:space="preserve"> realizowane będzie</w:t>
      </w:r>
      <w:r w:rsidRPr="00E243B8">
        <w:rPr>
          <w:rFonts w:ascii="Arial" w:eastAsia="Calibri" w:hAnsi="Arial" w:cs="Arial"/>
          <w:lang w:eastAsia="en-US"/>
        </w:rPr>
        <w:t>:</w:t>
      </w:r>
    </w:p>
    <w:p w14:paraId="6A9BF057" w14:textId="77777777" w:rsidR="00411990" w:rsidRPr="00E243B8" w:rsidRDefault="00411990" w:rsidP="00E243B8">
      <w:pPr>
        <w:spacing w:before="60" w:line="360" w:lineRule="auto"/>
        <w:rPr>
          <w:rFonts w:ascii="Arial" w:eastAsia="Calibri" w:hAnsi="Arial" w:cs="Arial"/>
          <w:lang w:eastAsia="en-US"/>
        </w:rPr>
      </w:pPr>
      <w:bookmarkStart w:id="4" w:name="_Hlk215229344"/>
      <w:r w:rsidRPr="00E243B8">
        <w:rPr>
          <w:rFonts w:ascii="Arial" w:eastAsia="Calibri" w:hAnsi="Arial" w:cs="Arial"/>
          <w:b/>
          <w:lang w:eastAsia="en-US"/>
        </w:rPr>
        <w:t>Zadanie 1.</w:t>
      </w:r>
      <w:r w:rsidRPr="00E243B8">
        <w:rPr>
          <w:rFonts w:ascii="Arial" w:hAnsi="Arial" w:cs="Arial"/>
        </w:rPr>
        <w:t xml:space="preserve"> </w:t>
      </w:r>
      <w:r w:rsidR="00D97673" w:rsidRPr="00E243B8">
        <w:rPr>
          <w:rFonts w:ascii="Arial" w:eastAsia="Calibri" w:hAnsi="Arial" w:cs="Arial"/>
          <w:b/>
          <w:lang w:eastAsia="en-US"/>
        </w:rPr>
        <w:t>Przygotowanie do konsultacji społecznych</w:t>
      </w:r>
      <w:r w:rsidRPr="00E243B8">
        <w:rPr>
          <w:rFonts w:ascii="Arial" w:eastAsia="Calibri" w:hAnsi="Arial" w:cs="Arial"/>
          <w:b/>
          <w:lang w:eastAsia="en-US"/>
        </w:rPr>
        <w:t>.</w:t>
      </w:r>
    </w:p>
    <w:p w14:paraId="7B60299F" w14:textId="6F7D4EF5" w:rsidR="00B64C61" w:rsidRPr="00E243B8" w:rsidRDefault="00461BCF" w:rsidP="00E243B8">
      <w:pPr>
        <w:pStyle w:val="Akapitzlist"/>
        <w:numPr>
          <w:ilvl w:val="0"/>
          <w:numId w:val="66"/>
        </w:numPr>
        <w:spacing w:before="60" w:line="360" w:lineRule="auto"/>
        <w:rPr>
          <w:rFonts w:ascii="Arial" w:eastAsia="Calibri" w:hAnsi="Arial" w:cs="Arial"/>
          <w:i/>
          <w:lang w:eastAsia="en-US"/>
        </w:rPr>
      </w:pPr>
      <w:r w:rsidRPr="00E243B8">
        <w:rPr>
          <w:rFonts w:ascii="Arial" w:eastAsia="Calibri" w:hAnsi="Arial" w:cs="Arial"/>
          <w:i/>
          <w:lang w:eastAsia="en-US"/>
        </w:rPr>
        <w:t>Opracowanie formularza do składania uwag oraz instrukcji dot. składania uwag;</w:t>
      </w:r>
    </w:p>
    <w:p w14:paraId="3329A7CE" w14:textId="3DB23592" w:rsidR="00B64C61" w:rsidRPr="00E243B8" w:rsidRDefault="003D4406" w:rsidP="00E243B8">
      <w:pPr>
        <w:pStyle w:val="Akapitzlist"/>
        <w:numPr>
          <w:ilvl w:val="0"/>
          <w:numId w:val="66"/>
        </w:numPr>
        <w:spacing w:before="60" w:line="360" w:lineRule="auto"/>
        <w:rPr>
          <w:rFonts w:ascii="Arial" w:eastAsia="Calibri" w:hAnsi="Arial" w:cs="Arial"/>
          <w:i/>
          <w:lang w:eastAsia="en-US"/>
        </w:rPr>
      </w:pPr>
      <w:r w:rsidRPr="00E243B8">
        <w:rPr>
          <w:rFonts w:ascii="Arial" w:eastAsia="Calibri" w:hAnsi="Arial" w:cs="Arial"/>
          <w:i/>
          <w:lang w:eastAsia="en-US"/>
        </w:rPr>
        <w:t xml:space="preserve">Uruchomienie i prowadzenie </w:t>
      </w:r>
      <w:r w:rsidR="00585773" w:rsidRPr="00E243B8">
        <w:rPr>
          <w:rFonts w:ascii="Arial" w:eastAsia="Calibri" w:hAnsi="Arial" w:cs="Arial"/>
          <w:i/>
          <w:lang w:eastAsia="en-US"/>
        </w:rPr>
        <w:t xml:space="preserve">w trakcie trwania projektu </w:t>
      </w:r>
      <w:r w:rsidRPr="00E243B8">
        <w:rPr>
          <w:rFonts w:ascii="Arial" w:eastAsia="Calibri" w:hAnsi="Arial" w:cs="Arial"/>
          <w:i/>
          <w:lang w:eastAsia="en-US"/>
        </w:rPr>
        <w:t>strony internetowej, dedykowanej konsultacjom społecznym projektu aktualizacji Planu przeciwdziałania skutkom suszy,</w:t>
      </w:r>
      <w:r w:rsidR="00585773" w:rsidRPr="00E243B8">
        <w:rPr>
          <w:rFonts w:ascii="Arial" w:eastAsia="Calibri" w:hAnsi="Arial" w:cs="Arial"/>
          <w:i/>
          <w:lang w:eastAsia="en-US"/>
        </w:rPr>
        <w:t xml:space="preserve"> w tym opracowywanie i zamieszczanie informacji na ww. stronie;</w:t>
      </w:r>
    </w:p>
    <w:p w14:paraId="60176B2B" w14:textId="78BE02D8" w:rsidR="00B64C61" w:rsidRPr="00E243B8" w:rsidRDefault="00B64C61" w:rsidP="00E243B8">
      <w:pPr>
        <w:pStyle w:val="Akapitzlist"/>
        <w:numPr>
          <w:ilvl w:val="0"/>
          <w:numId w:val="66"/>
        </w:numPr>
        <w:spacing w:before="60" w:line="360" w:lineRule="auto"/>
        <w:rPr>
          <w:rFonts w:ascii="Arial" w:eastAsia="Calibri" w:hAnsi="Arial" w:cs="Arial"/>
          <w:i/>
          <w:lang w:eastAsia="en-US"/>
        </w:rPr>
      </w:pPr>
      <w:r w:rsidRPr="00E243B8">
        <w:rPr>
          <w:rFonts w:ascii="Arial" w:eastAsia="Calibri" w:hAnsi="Arial" w:cs="Arial"/>
          <w:i/>
          <w:lang w:eastAsia="en-US"/>
        </w:rPr>
        <w:t xml:space="preserve">Przygotowanie i druk ulotek dotyczących konsultacji </w:t>
      </w:r>
      <w:r w:rsidR="00585773" w:rsidRPr="00E243B8">
        <w:rPr>
          <w:rFonts w:ascii="Arial" w:eastAsia="Calibri" w:hAnsi="Arial" w:cs="Arial"/>
          <w:i/>
          <w:lang w:eastAsia="en-US"/>
        </w:rPr>
        <w:t xml:space="preserve">społecznych </w:t>
      </w:r>
      <w:r w:rsidRPr="00E243B8">
        <w:rPr>
          <w:rFonts w:ascii="Arial" w:eastAsia="Calibri" w:hAnsi="Arial" w:cs="Arial"/>
          <w:i/>
          <w:lang w:eastAsia="en-US"/>
        </w:rPr>
        <w:t>planu.</w:t>
      </w:r>
    </w:p>
    <w:p w14:paraId="7D772895" w14:textId="1E3F6D2A" w:rsidR="00B64C61" w:rsidRPr="00E243B8" w:rsidRDefault="00B64C61" w:rsidP="00E243B8">
      <w:pPr>
        <w:pStyle w:val="Akapitzlist"/>
        <w:spacing w:before="60" w:line="360" w:lineRule="auto"/>
        <w:ind w:left="360"/>
        <w:rPr>
          <w:rFonts w:ascii="Arial" w:eastAsia="Calibri" w:hAnsi="Arial" w:cs="Arial"/>
          <w:i/>
          <w:lang w:eastAsia="en-US"/>
        </w:rPr>
      </w:pPr>
      <w:r w:rsidRPr="00E243B8">
        <w:rPr>
          <w:rFonts w:ascii="Arial" w:eastAsia="Calibri" w:hAnsi="Arial" w:cs="Arial"/>
          <w:i/>
          <w:lang w:eastAsia="en-US"/>
        </w:rPr>
        <w:t>Dane techniczne: format A4 falcowany na 2 części, papier ekologiczny, nakład (w sumie ok. 200 sztuk, również wersja elektroniczna);</w:t>
      </w:r>
    </w:p>
    <w:p w14:paraId="5F5CE5C5" w14:textId="77D9F1B8" w:rsidR="00B64C61" w:rsidRPr="00E243B8" w:rsidRDefault="00B64C61" w:rsidP="00E243B8">
      <w:pPr>
        <w:pStyle w:val="Akapitzlist"/>
        <w:numPr>
          <w:ilvl w:val="0"/>
          <w:numId w:val="66"/>
        </w:numPr>
        <w:spacing w:before="60" w:line="360" w:lineRule="auto"/>
        <w:rPr>
          <w:rFonts w:ascii="Arial" w:eastAsia="Calibri" w:hAnsi="Arial" w:cs="Arial"/>
          <w:i/>
          <w:lang w:eastAsia="en-US"/>
        </w:rPr>
      </w:pPr>
      <w:r w:rsidRPr="00E243B8">
        <w:rPr>
          <w:rFonts w:ascii="Arial" w:eastAsia="Calibri" w:hAnsi="Arial" w:cs="Arial"/>
          <w:i/>
          <w:lang w:eastAsia="en-US"/>
        </w:rPr>
        <w:lastRenderedPageBreak/>
        <w:t>Przygotowanie</w:t>
      </w:r>
      <w:r w:rsidR="00585773" w:rsidRPr="00E243B8">
        <w:rPr>
          <w:rFonts w:ascii="Arial" w:eastAsia="Calibri" w:hAnsi="Arial" w:cs="Arial"/>
          <w:i/>
          <w:lang w:eastAsia="en-US"/>
        </w:rPr>
        <w:t xml:space="preserve"> wersji elektronicznej</w:t>
      </w:r>
      <w:r w:rsidRPr="00E243B8">
        <w:rPr>
          <w:rFonts w:ascii="Arial" w:eastAsia="Calibri" w:hAnsi="Arial" w:cs="Arial"/>
          <w:i/>
          <w:lang w:eastAsia="en-US"/>
        </w:rPr>
        <w:t xml:space="preserve"> plakatu dot</w:t>
      </w:r>
      <w:r w:rsidR="00585773" w:rsidRPr="00E243B8">
        <w:rPr>
          <w:rFonts w:ascii="Arial" w:eastAsia="Calibri" w:hAnsi="Arial" w:cs="Arial"/>
          <w:i/>
          <w:lang w:eastAsia="en-US"/>
        </w:rPr>
        <w:t>yczącego</w:t>
      </w:r>
      <w:r w:rsidRPr="00E243B8">
        <w:rPr>
          <w:rFonts w:ascii="Arial" w:eastAsia="Calibri" w:hAnsi="Arial" w:cs="Arial"/>
          <w:i/>
          <w:lang w:eastAsia="en-US"/>
        </w:rPr>
        <w:t xml:space="preserve"> konsultacji społecznych;</w:t>
      </w:r>
    </w:p>
    <w:p w14:paraId="09E7AA56" w14:textId="7F1B1F98" w:rsidR="00B64C61" w:rsidRPr="00E243B8" w:rsidRDefault="00B64C61" w:rsidP="00E243B8">
      <w:pPr>
        <w:pStyle w:val="Akapitzlist"/>
        <w:numPr>
          <w:ilvl w:val="0"/>
          <w:numId w:val="66"/>
        </w:numPr>
        <w:spacing w:before="60" w:line="360" w:lineRule="auto"/>
        <w:rPr>
          <w:rFonts w:ascii="Arial" w:eastAsia="Calibri" w:hAnsi="Arial" w:cs="Arial"/>
          <w:i/>
          <w:lang w:eastAsia="en-US"/>
        </w:rPr>
      </w:pPr>
      <w:r w:rsidRPr="00E243B8">
        <w:rPr>
          <w:rFonts w:ascii="Arial" w:eastAsia="Calibri" w:hAnsi="Arial" w:cs="Arial"/>
          <w:i/>
          <w:lang w:eastAsia="en-US"/>
        </w:rPr>
        <w:t>Przygotowanie i druk roll – up</w:t>
      </w:r>
      <w:r w:rsidR="00DA167A" w:rsidRPr="00E243B8">
        <w:rPr>
          <w:rFonts w:ascii="Arial" w:eastAsia="Calibri" w:hAnsi="Arial" w:cs="Arial"/>
          <w:i/>
          <w:lang w:eastAsia="en-US"/>
        </w:rPr>
        <w:t>ów</w:t>
      </w:r>
      <w:r w:rsidRPr="00E243B8">
        <w:rPr>
          <w:rFonts w:ascii="Arial" w:eastAsia="Calibri" w:hAnsi="Arial" w:cs="Arial"/>
          <w:i/>
          <w:lang w:eastAsia="en-US"/>
        </w:rPr>
        <w:t xml:space="preserve"> dotyczący</w:t>
      </w:r>
      <w:r w:rsidR="00DA167A" w:rsidRPr="00E243B8">
        <w:rPr>
          <w:rFonts w:ascii="Arial" w:eastAsia="Calibri" w:hAnsi="Arial" w:cs="Arial"/>
          <w:i/>
          <w:lang w:eastAsia="en-US"/>
        </w:rPr>
        <w:t>ch</w:t>
      </w:r>
      <w:r w:rsidRPr="00E243B8">
        <w:rPr>
          <w:rFonts w:ascii="Arial" w:eastAsia="Calibri" w:hAnsi="Arial" w:cs="Arial"/>
          <w:i/>
          <w:lang w:eastAsia="en-US"/>
        </w:rPr>
        <w:t xml:space="preserve"> konsultacji społecznych projektów dokumentów planistycznych w gospodarce wodnej – szt. 2;</w:t>
      </w:r>
    </w:p>
    <w:p w14:paraId="177E4AB6" w14:textId="5721A461" w:rsidR="00B64C61" w:rsidRPr="00E243B8" w:rsidRDefault="00B64C61" w:rsidP="00E243B8">
      <w:pPr>
        <w:pStyle w:val="Akapitzlist"/>
        <w:numPr>
          <w:ilvl w:val="0"/>
          <w:numId w:val="66"/>
        </w:numPr>
        <w:spacing w:before="60" w:line="360" w:lineRule="auto"/>
        <w:rPr>
          <w:rFonts w:ascii="Arial" w:eastAsia="Calibri" w:hAnsi="Arial" w:cs="Arial"/>
          <w:i/>
          <w:lang w:eastAsia="en-US"/>
        </w:rPr>
      </w:pPr>
      <w:r w:rsidRPr="00E243B8">
        <w:rPr>
          <w:rFonts w:ascii="Arial" w:eastAsia="Calibri" w:hAnsi="Arial" w:cs="Arial"/>
          <w:i/>
          <w:lang w:eastAsia="en-US"/>
        </w:rPr>
        <w:t>Przygotowanie harmonogramu spotkań i konferencji dot. konsultacji społecznych PPSS</w:t>
      </w:r>
      <w:r w:rsidR="00585773" w:rsidRPr="00E243B8">
        <w:rPr>
          <w:rFonts w:ascii="Arial" w:eastAsia="Calibri" w:hAnsi="Arial" w:cs="Arial"/>
          <w:i/>
          <w:lang w:eastAsia="en-US"/>
        </w:rPr>
        <w:t xml:space="preserve"> (</w:t>
      </w:r>
      <w:r w:rsidR="00FF50F7" w:rsidRPr="00E243B8">
        <w:rPr>
          <w:rFonts w:ascii="Arial" w:eastAsia="Calibri" w:hAnsi="Arial" w:cs="Arial"/>
          <w:i/>
          <w:lang w:eastAsia="en-US"/>
        </w:rPr>
        <w:t xml:space="preserve">m.in. </w:t>
      </w:r>
      <w:r w:rsidR="00585773" w:rsidRPr="00E243B8">
        <w:rPr>
          <w:rFonts w:ascii="Arial" w:eastAsia="Calibri" w:hAnsi="Arial" w:cs="Arial"/>
          <w:i/>
          <w:lang w:eastAsia="en-US"/>
        </w:rPr>
        <w:t>zawierającego wskazanie dat i lokalizacji ww. wydarzeń);</w:t>
      </w:r>
    </w:p>
    <w:p w14:paraId="6304D4B3" w14:textId="424982C4" w:rsidR="0064468D" w:rsidRPr="00E243B8" w:rsidRDefault="00B64C61" w:rsidP="00E243B8">
      <w:pPr>
        <w:pStyle w:val="Akapitzlist"/>
        <w:numPr>
          <w:ilvl w:val="0"/>
          <w:numId w:val="66"/>
        </w:numPr>
        <w:spacing w:before="60" w:line="360" w:lineRule="auto"/>
        <w:rPr>
          <w:rFonts w:ascii="Arial" w:eastAsia="Calibri" w:hAnsi="Arial" w:cs="Arial"/>
          <w:i/>
          <w:lang w:eastAsia="en-US"/>
        </w:rPr>
      </w:pPr>
      <w:r w:rsidRPr="00E243B8">
        <w:rPr>
          <w:rFonts w:ascii="Arial" w:eastAsia="Calibri" w:hAnsi="Arial" w:cs="Arial"/>
          <w:i/>
          <w:lang w:eastAsia="en-US"/>
        </w:rPr>
        <w:t>Przygotowywanie miesięcznych raportów z realizacji projektu.</w:t>
      </w:r>
    </w:p>
    <w:bookmarkEnd w:id="4"/>
    <w:p w14:paraId="4B60B3CA" w14:textId="77777777" w:rsidR="00B64C61" w:rsidRPr="00E243B8" w:rsidRDefault="00B64C61" w:rsidP="00E243B8">
      <w:pPr>
        <w:spacing w:before="60" w:line="360" w:lineRule="auto"/>
        <w:contextualSpacing/>
        <w:rPr>
          <w:rFonts w:ascii="Arial" w:eastAsia="Calibri" w:hAnsi="Arial" w:cs="Arial"/>
          <w:i/>
          <w:lang w:eastAsia="en-US"/>
        </w:rPr>
      </w:pPr>
    </w:p>
    <w:p w14:paraId="57DE2147" w14:textId="77777777" w:rsidR="00B64C61" w:rsidRPr="00E243B8" w:rsidRDefault="0064468D" w:rsidP="00E243B8">
      <w:pPr>
        <w:spacing w:before="60" w:line="360" w:lineRule="auto"/>
        <w:contextualSpacing/>
        <w:rPr>
          <w:rFonts w:ascii="Arial" w:eastAsia="Calibri" w:hAnsi="Arial" w:cs="Arial"/>
          <w:b/>
          <w:i/>
          <w:u w:val="single"/>
          <w:lang w:eastAsia="en-US"/>
        </w:rPr>
      </w:pPr>
      <w:r w:rsidRPr="00E243B8">
        <w:rPr>
          <w:rFonts w:ascii="Arial" w:eastAsia="Calibri" w:hAnsi="Arial" w:cs="Arial"/>
          <w:b/>
          <w:i/>
          <w:u w:val="single"/>
          <w:lang w:eastAsia="en-US"/>
        </w:rPr>
        <w:t>Podzadanie 1.1.</w:t>
      </w:r>
      <w:r w:rsidR="004D678F" w:rsidRPr="00E243B8">
        <w:rPr>
          <w:rFonts w:ascii="Arial" w:eastAsia="Calibri" w:hAnsi="Arial" w:cs="Arial"/>
          <w:b/>
          <w:i/>
          <w:u w:val="single"/>
          <w:lang w:eastAsia="en-US"/>
        </w:rPr>
        <w:t xml:space="preserve"> </w:t>
      </w:r>
      <w:r w:rsidR="003D4406" w:rsidRPr="00E243B8">
        <w:rPr>
          <w:rFonts w:ascii="Arial" w:eastAsia="Calibri" w:hAnsi="Arial" w:cs="Arial"/>
          <w:b/>
          <w:i/>
          <w:u w:val="single"/>
          <w:lang w:eastAsia="en-US"/>
        </w:rPr>
        <w:t>Opracowanie formularza do składania uwag oraz instrukcji dot. składania uwag</w:t>
      </w:r>
      <w:r w:rsidR="00B64C61" w:rsidRPr="00E243B8">
        <w:rPr>
          <w:rFonts w:ascii="Arial" w:eastAsia="Calibri" w:hAnsi="Arial" w:cs="Arial"/>
          <w:b/>
          <w:i/>
          <w:u w:val="single"/>
          <w:lang w:eastAsia="en-US"/>
        </w:rPr>
        <w:t>;</w:t>
      </w:r>
    </w:p>
    <w:p w14:paraId="08D857D9" w14:textId="3B171F40" w:rsidR="00501EC5" w:rsidRPr="00E243B8" w:rsidRDefault="00BF7F9A" w:rsidP="00E243B8">
      <w:pPr>
        <w:spacing w:before="60" w:line="360" w:lineRule="auto"/>
        <w:rPr>
          <w:rFonts w:ascii="Arial" w:eastAsia="Calibri" w:hAnsi="Arial" w:cs="Arial"/>
          <w:lang w:eastAsia="en-US"/>
        </w:rPr>
      </w:pPr>
      <w:r w:rsidRPr="00E243B8">
        <w:rPr>
          <w:rFonts w:ascii="Arial" w:eastAsia="Calibri" w:hAnsi="Arial" w:cs="Arial"/>
          <w:lang w:eastAsia="en-US"/>
        </w:rPr>
        <w:t xml:space="preserve">Formularz do zbierania uwag zostanie przygotowany </w:t>
      </w:r>
      <w:r w:rsidR="00501EC5" w:rsidRPr="00E243B8">
        <w:rPr>
          <w:rFonts w:ascii="Arial" w:eastAsia="Calibri" w:hAnsi="Arial" w:cs="Arial"/>
          <w:lang w:eastAsia="en-US"/>
        </w:rPr>
        <w:t xml:space="preserve">w wersji elektronicznej </w:t>
      </w:r>
      <w:r w:rsidRPr="00E243B8">
        <w:rPr>
          <w:rFonts w:ascii="Arial" w:eastAsia="Calibri" w:hAnsi="Arial" w:cs="Arial"/>
          <w:lang w:eastAsia="en-US"/>
        </w:rPr>
        <w:t xml:space="preserve">zarówno w formie </w:t>
      </w:r>
      <w:r w:rsidR="00501EC5" w:rsidRPr="00E243B8">
        <w:rPr>
          <w:rFonts w:ascii="Arial" w:eastAsia="Calibri" w:hAnsi="Arial" w:cs="Arial"/>
          <w:lang w:eastAsia="en-US"/>
        </w:rPr>
        <w:t>pliku .docx</w:t>
      </w:r>
      <w:r w:rsidRPr="00E243B8">
        <w:rPr>
          <w:rFonts w:ascii="Arial" w:eastAsia="Calibri" w:hAnsi="Arial" w:cs="Arial"/>
          <w:lang w:eastAsia="en-US"/>
        </w:rPr>
        <w:t xml:space="preserve"> jak i– plik</w:t>
      </w:r>
      <w:r w:rsidR="00501EC5" w:rsidRPr="00E243B8">
        <w:rPr>
          <w:rFonts w:ascii="Arial" w:eastAsia="Calibri" w:hAnsi="Arial" w:cs="Arial"/>
          <w:lang w:eastAsia="en-US"/>
        </w:rPr>
        <w:t>u o rozszerzeniu</w:t>
      </w:r>
      <w:r w:rsidRPr="00E243B8">
        <w:rPr>
          <w:rFonts w:ascii="Arial" w:eastAsia="Calibri" w:hAnsi="Arial" w:cs="Arial"/>
          <w:lang w:eastAsia="en-US"/>
        </w:rPr>
        <w:t xml:space="preserve"> pdf (do wydrukowania przez zainteresowanych)</w:t>
      </w:r>
      <w:r w:rsidR="001A7378" w:rsidRPr="00E243B8">
        <w:rPr>
          <w:rFonts w:ascii="Arial" w:eastAsia="Calibri" w:hAnsi="Arial" w:cs="Arial"/>
          <w:lang w:eastAsia="en-US"/>
        </w:rPr>
        <w:t xml:space="preserve"> oraz udostępniony</w:t>
      </w:r>
      <w:r w:rsidRPr="00E243B8">
        <w:rPr>
          <w:rFonts w:ascii="Arial" w:eastAsia="Calibri" w:hAnsi="Arial" w:cs="Arial"/>
          <w:lang w:eastAsia="en-US"/>
        </w:rPr>
        <w:t xml:space="preserve"> na stronie</w:t>
      </w:r>
      <w:r w:rsidR="001A7378" w:rsidRPr="00E243B8">
        <w:rPr>
          <w:rFonts w:ascii="Arial" w:eastAsia="Calibri" w:hAnsi="Arial" w:cs="Arial"/>
          <w:lang w:eastAsia="en-US"/>
        </w:rPr>
        <w:t>, o której mowa w podzadaniu 1.2</w:t>
      </w:r>
      <w:r w:rsidRPr="00E243B8">
        <w:rPr>
          <w:rFonts w:ascii="Arial" w:eastAsia="Calibri" w:hAnsi="Arial" w:cs="Arial"/>
          <w:lang w:eastAsia="en-US"/>
        </w:rPr>
        <w:t xml:space="preserve">. </w:t>
      </w:r>
      <w:r w:rsidR="00405E84" w:rsidRPr="00E243B8">
        <w:rPr>
          <w:rFonts w:ascii="Arial" w:eastAsia="Calibri" w:hAnsi="Arial" w:cs="Arial"/>
          <w:lang w:eastAsia="en-US"/>
        </w:rPr>
        <w:t>Formularz</w:t>
      </w:r>
      <w:r w:rsidR="003E621D" w:rsidRPr="00E243B8">
        <w:rPr>
          <w:rFonts w:ascii="Arial" w:eastAsia="Calibri" w:hAnsi="Arial" w:cs="Arial"/>
          <w:lang w:eastAsia="en-US"/>
        </w:rPr>
        <w:t>owi</w:t>
      </w:r>
      <w:r w:rsidRPr="00E243B8">
        <w:rPr>
          <w:rFonts w:ascii="Arial" w:eastAsia="Calibri" w:hAnsi="Arial" w:cs="Arial"/>
          <w:lang w:eastAsia="en-US"/>
        </w:rPr>
        <w:t xml:space="preserve"> w wersji </w:t>
      </w:r>
      <w:r w:rsidR="00501EC5" w:rsidRPr="00E243B8">
        <w:rPr>
          <w:rFonts w:ascii="Arial" w:eastAsia="Calibri" w:hAnsi="Arial" w:cs="Arial"/>
          <w:lang w:eastAsia="en-US"/>
        </w:rPr>
        <w:t>.docx</w:t>
      </w:r>
      <w:r w:rsidR="003D4406" w:rsidRPr="00E243B8">
        <w:rPr>
          <w:rFonts w:ascii="Arial" w:eastAsia="Calibri" w:hAnsi="Arial" w:cs="Arial"/>
          <w:lang w:eastAsia="en-US"/>
        </w:rPr>
        <w:t xml:space="preserve"> i </w:t>
      </w:r>
      <w:r w:rsidRPr="00E243B8">
        <w:rPr>
          <w:rFonts w:ascii="Arial" w:eastAsia="Calibri" w:hAnsi="Arial" w:cs="Arial"/>
          <w:lang w:eastAsia="en-US"/>
        </w:rPr>
        <w:t>pdf towarzyszy</w:t>
      </w:r>
      <w:r w:rsidR="009528B8" w:rsidRPr="00E243B8">
        <w:rPr>
          <w:rFonts w:ascii="Arial" w:eastAsia="Calibri" w:hAnsi="Arial" w:cs="Arial"/>
          <w:lang w:eastAsia="en-US"/>
        </w:rPr>
        <w:t>ć</w:t>
      </w:r>
      <w:r w:rsidRPr="00E243B8">
        <w:rPr>
          <w:rFonts w:ascii="Arial" w:eastAsia="Calibri" w:hAnsi="Arial" w:cs="Arial"/>
          <w:lang w:eastAsia="en-US"/>
        </w:rPr>
        <w:t xml:space="preserve"> będzie </w:t>
      </w:r>
      <w:r w:rsidR="003E621D" w:rsidRPr="00E243B8">
        <w:rPr>
          <w:rFonts w:ascii="Arial" w:eastAsia="Calibri" w:hAnsi="Arial" w:cs="Arial"/>
          <w:lang w:eastAsia="en-US"/>
        </w:rPr>
        <w:t>f</w:t>
      </w:r>
      <w:r w:rsidR="009A6072" w:rsidRPr="00E243B8">
        <w:rPr>
          <w:rFonts w:ascii="Arial" w:eastAsia="Calibri" w:hAnsi="Arial" w:cs="Arial"/>
          <w:lang w:eastAsia="en-US"/>
        </w:rPr>
        <w:t>ormularz do składania uwag</w:t>
      </w:r>
      <w:r w:rsidRPr="00E243B8">
        <w:rPr>
          <w:rFonts w:ascii="Arial" w:eastAsia="Calibri" w:hAnsi="Arial" w:cs="Arial"/>
          <w:lang w:eastAsia="en-US"/>
        </w:rPr>
        <w:t xml:space="preserve"> w wersji cyfrowej w formie aktywnego formularza</w:t>
      </w:r>
      <w:r w:rsidR="00501EC5" w:rsidRPr="00E243B8">
        <w:rPr>
          <w:rFonts w:ascii="Arial" w:eastAsia="Calibri" w:hAnsi="Arial" w:cs="Arial"/>
          <w:lang w:eastAsia="en-US"/>
        </w:rPr>
        <w:t xml:space="preserve"> (on-line) </w:t>
      </w:r>
      <w:r w:rsidR="003E621D" w:rsidRPr="00E243B8">
        <w:rPr>
          <w:rFonts w:ascii="Arial" w:eastAsia="Calibri" w:hAnsi="Arial" w:cs="Arial"/>
          <w:lang w:eastAsia="en-US"/>
        </w:rPr>
        <w:t xml:space="preserve">udostępniony </w:t>
      </w:r>
      <w:r w:rsidRPr="00E243B8">
        <w:rPr>
          <w:rFonts w:ascii="Arial" w:eastAsia="Calibri" w:hAnsi="Arial" w:cs="Arial"/>
          <w:lang w:eastAsia="en-US"/>
        </w:rPr>
        <w:t>na stronie</w:t>
      </w:r>
      <w:r w:rsidR="00DA167A" w:rsidRPr="00E243B8">
        <w:rPr>
          <w:rFonts w:ascii="Arial" w:eastAsia="Calibri" w:hAnsi="Arial" w:cs="Arial"/>
          <w:lang w:eastAsia="en-US"/>
        </w:rPr>
        <w:t>,</w:t>
      </w:r>
      <w:r w:rsidRPr="00E243B8">
        <w:rPr>
          <w:rFonts w:ascii="Arial" w:eastAsia="Calibri" w:hAnsi="Arial" w:cs="Arial"/>
          <w:lang w:eastAsia="en-US"/>
        </w:rPr>
        <w:t xml:space="preserve"> </w:t>
      </w:r>
      <w:r w:rsidR="003D4406" w:rsidRPr="00E243B8">
        <w:rPr>
          <w:rFonts w:ascii="Arial" w:eastAsia="Calibri" w:hAnsi="Arial" w:cs="Arial"/>
          <w:lang w:eastAsia="en-US"/>
        </w:rPr>
        <w:t>o które</w:t>
      </w:r>
      <w:r w:rsidR="00C7425E" w:rsidRPr="00E243B8">
        <w:rPr>
          <w:rFonts w:ascii="Arial" w:eastAsia="Calibri" w:hAnsi="Arial" w:cs="Arial"/>
          <w:lang w:eastAsia="en-US"/>
        </w:rPr>
        <w:t>j</w:t>
      </w:r>
      <w:r w:rsidR="003D4406" w:rsidRPr="00E243B8">
        <w:rPr>
          <w:rFonts w:ascii="Arial" w:eastAsia="Calibri" w:hAnsi="Arial" w:cs="Arial"/>
          <w:lang w:eastAsia="en-US"/>
        </w:rPr>
        <w:t xml:space="preserve"> mowa w podzadaniu 1.2</w:t>
      </w:r>
      <w:r w:rsidRPr="00E243B8">
        <w:rPr>
          <w:rFonts w:ascii="Arial" w:eastAsia="Calibri" w:hAnsi="Arial" w:cs="Arial"/>
          <w:lang w:eastAsia="en-US"/>
        </w:rPr>
        <w:t>.</w:t>
      </w:r>
      <w:r w:rsidR="00501EC5" w:rsidRPr="00E243B8">
        <w:rPr>
          <w:rFonts w:ascii="Arial" w:eastAsia="Calibri" w:hAnsi="Arial" w:cs="Arial"/>
          <w:lang w:eastAsia="en-US"/>
        </w:rPr>
        <w:t xml:space="preserve"> </w:t>
      </w:r>
      <w:r w:rsidR="00405E84" w:rsidRPr="00E243B8">
        <w:rPr>
          <w:rFonts w:ascii="Arial" w:eastAsia="Calibri" w:hAnsi="Arial" w:cs="Arial"/>
          <w:lang w:eastAsia="en-US"/>
        </w:rPr>
        <w:t>Formularz</w:t>
      </w:r>
      <w:r w:rsidR="00501EC5" w:rsidRPr="00E243B8">
        <w:rPr>
          <w:rFonts w:ascii="Arial" w:eastAsia="Calibri" w:hAnsi="Arial" w:cs="Arial"/>
          <w:lang w:eastAsia="en-US"/>
        </w:rPr>
        <w:t xml:space="preserve"> on-line umożliwiać będzie rejestrację zgłaszanych uwag </w:t>
      </w:r>
      <w:r w:rsidR="00D52EF4" w:rsidRPr="00E243B8">
        <w:rPr>
          <w:rFonts w:ascii="Arial" w:eastAsia="Calibri" w:hAnsi="Arial" w:cs="Arial"/>
          <w:lang w:eastAsia="en-US"/>
        </w:rPr>
        <w:t xml:space="preserve">a następnie generowania ich </w:t>
      </w:r>
      <w:r w:rsidR="003E621D" w:rsidRPr="00E243B8">
        <w:rPr>
          <w:rFonts w:ascii="Arial" w:eastAsia="Calibri" w:hAnsi="Arial" w:cs="Arial"/>
          <w:lang w:eastAsia="en-US"/>
        </w:rPr>
        <w:t xml:space="preserve">zestawienia </w:t>
      </w:r>
      <w:r w:rsidR="00501EC5" w:rsidRPr="00E243B8">
        <w:rPr>
          <w:rFonts w:ascii="Arial" w:eastAsia="Calibri" w:hAnsi="Arial" w:cs="Arial"/>
          <w:lang w:eastAsia="en-US"/>
        </w:rPr>
        <w:t xml:space="preserve">w postaci </w:t>
      </w:r>
      <w:r w:rsidR="009528B8" w:rsidRPr="00E243B8">
        <w:rPr>
          <w:rFonts w:ascii="Arial" w:eastAsia="Calibri" w:hAnsi="Arial" w:cs="Arial"/>
          <w:lang w:eastAsia="en-US"/>
        </w:rPr>
        <w:t>tabelarycznej</w:t>
      </w:r>
      <w:r w:rsidR="00501EC5" w:rsidRPr="00E243B8">
        <w:rPr>
          <w:rFonts w:ascii="Arial" w:eastAsia="Calibri" w:hAnsi="Arial" w:cs="Arial"/>
          <w:lang w:eastAsia="en-US"/>
        </w:rPr>
        <w:t xml:space="preserve"> w pojedynczym pliku</w:t>
      </w:r>
      <w:r w:rsidR="0030629D" w:rsidRPr="00E243B8">
        <w:rPr>
          <w:rFonts w:ascii="Arial" w:eastAsia="Calibri" w:hAnsi="Arial" w:cs="Arial"/>
          <w:lang w:eastAsia="en-US"/>
        </w:rPr>
        <w:t xml:space="preserve"> w formie edytowalnej</w:t>
      </w:r>
      <w:r w:rsidR="00501EC5" w:rsidRPr="00E243B8">
        <w:rPr>
          <w:rFonts w:ascii="Arial" w:eastAsia="Calibri" w:hAnsi="Arial" w:cs="Arial"/>
          <w:lang w:eastAsia="en-US"/>
        </w:rPr>
        <w:t>.</w:t>
      </w:r>
      <w:r w:rsidR="00405E84" w:rsidRPr="00E243B8">
        <w:rPr>
          <w:rFonts w:ascii="Arial" w:eastAsia="Calibri" w:hAnsi="Arial" w:cs="Arial"/>
          <w:lang w:eastAsia="en-US"/>
        </w:rPr>
        <w:t xml:space="preserve"> </w:t>
      </w:r>
      <w:r w:rsidR="00D52EF4" w:rsidRPr="00E243B8">
        <w:rPr>
          <w:rFonts w:ascii="Arial" w:eastAsia="Calibri" w:hAnsi="Arial" w:cs="Arial"/>
          <w:lang w:eastAsia="en-US"/>
        </w:rPr>
        <w:t>Formularz on-line ma umożliwiać wygenerowani</w:t>
      </w:r>
      <w:r w:rsidR="003E621D" w:rsidRPr="00E243B8">
        <w:rPr>
          <w:rFonts w:ascii="Arial" w:eastAsia="Calibri" w:hAnsi="Arial" w:cs="Arial"/>
          <w:lang w:eastAsia="en-US"/>
        </w:rPr>
        <w:t>e</w:t>
      </w:r>
      <w:r w:rsidR="00D52EF4" w:rsidRPr="00E243B8">
        <w:rPr>
          <w:rFonts w:ascii="Arial" w:eastAsia="Calibri" w:hAnsi="Arial" w:cs="Arial"/>
          <w:lang w:eastAsia="en-US"/>
        </w:rPr>
        <w:t xml:space="preserve"> i przekazanie Zamawiającemu uwag zaraz po zgłoszeniu przez podmioty uczestniczące w konsultacjach. </w:t>
      </w:r>
      <w:r w:rsidR="00405E84" w:rsidRPr="00E243B8">
        <w:rPr>
          <w:rFonts w:ascii="Arial" w:eastAsia="Calibri" w:hAnsi="Arial" w:cs="Arial"/>
          <w:lang w:eastAsia="en-US"/>
        </w:rPr>
        <w:t>Formularz</w:t>
      </w:r>
      <w:r w:rsidR="009528B8" w:rsidRPr="00E243B8">
        <w:rPr>
          <w:rFonts w:ascii="Arial" w:eastAsia="Calibri" w:hAnsi="Arial" w:cs="Arial"/>
          <w:lang w:eastAsia="en-US"/>
        </w:rPr>
        <w:t xml:space="preserve"> </w:t>
      </w:r>
      <w:r w:rsidR="0030629D" w:rsidRPr="00E243B8">
        <w:rPr>
          <w:rFonts w:ascii="Arial" w:eastAsia="Calibri" w:hAnsi="Arial" w:cs="Arial"/>
          <w:lang w:eastAsia="en-US"/>
        </w:rPr>
        <w:t xml:space="preserve">on-line </w:t>
      </w:r>
      <w:r w:rsidR="009528B8" w:rsidRPr="00E243B8">
        <w:rPr>
          <w:rFonts w:ascii="Arial" w:eastAsia="Calibri" w:hAnsi="Arial" w:cs="Arial"/>
          <w:lang w:eastAsia="en-US"/>
        </w:rPr>
        <w:t xml:space="preserve">ma </w:t>
      </w:r>
      <w:r w:rsidR="007D045F" w:rsidRPr="00E243B8">
        <w:rPr>
          <w:rFonts w:ascii="Arial" w:eastAsia="Calibri" w:hAnsi="Arial" w:cs="Arial"/>
          <w:lang w:eastAsia="en-US"/>
        </w:rPr>
        <w:t>spełniać</w:t>
      </w:r>
      <w:r w:rsidR="00405E84" w:rsidRPr="00E243B8">
        <w:rPr>
          <w:rFonts w:ascii="Arial" w:eastAsia="Calibri" w:hAnsi="Arial" w:cs="Arial"/>
          <w:lang w:eastAsia="en-US"/>
        </w:rPr>
        <w:t xml:space="preserve"> wymagania obowiązujące dla projektów finansowanych z FEnIKS</w:t>
      </w:r>
      <w:r w:rsidR="007D045F" w:rsidRPr="00E243B8">
        <w:rPr>
          <w:rFonts w:ascii="Arial" w:eastAsia="Calibri" w:hAnsi="Arial" w:cs="Arial"/>
          <w:lang w:eastAsia="en-US"/>
        </w:rPr>
        <w:t>, w tym być dostępny dla osób z niepełnosprawnościami,</w:t>
      </w:r>
    </w:p>
    <w:p w14:paraId="443DCBC0" w14:textId="0B4A7831" w:rsidR="004E7D70" w:rsidRPr="00E243B8" w:rsidRDefault="004E7D70" w:rsidP="00E243B8">
      <w:pPr>
        <w:spacing w:before="60" w:line="360" w:lineRule="auto"/>
        <w:rPr>
          <w:rFonts w:ascii="Arial" w:eastAsia="Calibri" w:hAnsi="Arial" w:cs="Arial"/>
          <w:lang w:eastAsia="en-US"/>
        </w:rPr>
      </w:pPr>
      <w:r w:rsidRPr="00E243B8">
        <w:rPr>
          <w:rFonts w:ascii="Arial" w:eastAsia="Calibri" w:hAnsi="Arial" w:cs="Arial"/>
          <w:lang w:eastAsia="en-US"/>
        </w:rPr>
        <w:t xml:space="preserve">Formularz on-line ma być również dostępny </w:t>
      </w:r>
      <w:r w:rsidR="00165FC4" w:rsidRPr="00E243B8">
        <w:rPr>
          <w:rFonts w:ascii="Arial" w:eastAsia="Calibri" w:hAnsi="Arial" w:cs="Arial"/>
          <w:lang w:eastAsia="en-US"/>
        </w:rPr>
        <w:t xml:space="preserve">cyfrowo dla </w:t>
      </w:r>
      <w:r w:rsidR="00A76C59" w:rsidRPr="00E243B8">
        <w:rPr>
          <w:rFonts w:ascii="Arial" w:eastAsia="Calibri" w:hAnsi="Arial" w:cs="Arial"/>
          <w:lang w:eastAsia="en-US"/>
        </w:rPr>
        <w:t xml:space="preserve">uczestników konsultacji </w:t>
      </w:r>
      <w:r w:rsidR="00165FC4" w:rsidRPr="00E243B8">
        <w:rPr>
          <w:rFonts w:ascii="Arial" w:eastAsia="Calibri" w:hAnsi="Arial" w:cs="Arial"/>
          <w:lang w:eastAsia="en-US"/>
        </w:rPr>
        <w:t xml:space="preserve">zarówno na urządzeniach mobilnych, jak i na stronach internetowych. </w:t>
      </w:r>
      <w:r w:rsidRPr="00E243B8">
        <w:rPr>
          <w:rFonts w:ascii="Arial" w:eastAsia="Calibri" w:hAnsi="Arial" w:cs="Arial"/>
          <w:lang w:eastAsia="en-US"/>
        </w:rPr>
        <w:t xml:space="preserve">na </w:t>
      </w:r>
      <w:r w:rsidR="00182371" w:rsidRPr="00E243B8">
        <w:rPr>
          <w:rFonts w:ascii="Arial" w:eastAsia="Calibri" w:hAnsi="Arial" w:cs="Arial"/>
          <w:lang w:eastAsia="en-US"/>
        </w:rPr>
        <w:t>różnych rodzajach przeglądarek internetowych.</w:t>
      </w:r>
    </w:p>
    <w:p w14:paraId="11BE5DFE" w14:textId="77777777" w:rsidR="009A6072" w:rsidRPr="00E243B8" w:rsidRDefault="009A6072" w:rsidP="00E243B8">
      <w:pPr>
        <w:spacing w:before="60" w:line="360" w:lineRule="auto"/>
        <w:rPr>
          <w:rFonts w:ascii="Arial" w:eastAsia="Calibri" w:hAnsi="Arial" w:cs="Arial"/>
          <w:lang w:eastAsia="en-US"/>
        </w:rPr>
      </w:pPr>
      <w:r w:rsidRPr="00E243B8">
        <w:rPr>
          <w:rFonts w:ascii="Arial" w:eastAsia="Calibri" w:hAnsi="Arial" w:cs="Arial"/>
          <w:lang w:eastAsia="en-US"/>
        </w:rPr>
        <w:t>Formularz on-line powinien być możliwie zbieżny z Formularzem w postaci .doc i .pdf</w:t>
      </w:r>
    </w:p>
    <w:p w14:paraId="6397FD4E" w14:textId="3A587851" w:rsidR="00BF7F9A" w:rsidRPr="00E243B8" w:rsidRDefault="00BF7F9A" w:rsidP="00E243B8">
      <w:pPr>
        <w:spacing w:before="60" w:line="360" w:lineRule="auto"/>
        <w:rPr>
          <w:rFonts w:ascii="Arial" w:eastAsia="Calibri" w:hAnsi="Arial" w:cs="Arial"/>
          <w:lang w:eastAsia="en-US"/>
        </w:rPr>
      </w:pPr>
      <w:r w:rsidRPr="00E243B8">
        <w:rPr>
          <w:rFonts w:ascii="Arial" w:eastAsia="Calibri" w:hAnsi="Arial" w:cs="Arial"/>
          <w:lang w:eastAsia="en-US"/>
        </w:rPr>
        <w:t xml:space="preserve">Projekt instrukcji wraz z </w:t>
      </w:r>
      <w:r w:rsidR="00405E84" w:rsidRPr="00E243B8">
        <w:rPr>
          <w:rFonts w:ascii="Arial" w:eastAsia="Calibri" w:hAnsi="Arial" w:cs="Arial"/>
          <w:lang w:eastAsia="en-US"/>
        </w:rPr>
        <w:t>Formularzem do zbierania uwag</w:t>
      </w:r>
      <w:r w:rsidRPr="00E243B8">
        <w:rPr>
          <w:rFonts w:ascii="Arial" w:eastAsia="Calibri" w:hAnsi="Arial" w:cs="Arial"/>
          <w:lang w:eastAsia="en-US"/>
        </w:rPr>
        <w:t xml:space="preserve"> zostanie przedstawiony Zamawiającemu nie później niż </w:t>
      </w:r>
      <w:r w:rsidR="00D52EF4" w:rsidRPr="00E243B8">
        <w:rPr>
          <w:rFonts w:ascii="Arial" w:eastAsia="Calibri" w:hAnsi="Arial" w:cs="Arial"/>
          <w:lang w:eastAsia="en-US"/>
        </w:rPr>
        <w:t>7</w:t>
      </w:r>
      <w:r w:rsidRPr="00E243B8">
        <w:rPr>
          <w:rFonts w:ascii="Arial" w:eastAsia="Calibri" w:hAnsi="Arial" w:cs="Arial"/>
          <w:lang w:eastAsia="en-US"/>
        </w:rPr>
        <w:t xml:space="preserve"> dni </w:t>
      </w:r>
      <w:r w:rsidR="00D81369" w:rsidRPr="00E243B8">
        <w:rPr>
          <w:rFonts w:ascii="Arial" w:eastAsia="Calibri" w:hAnsi="Arial" w:cs="Arial"/>
          <w:lang w:eastAsia="en-US"/>
        </w:rPr>
        <w:t xml:space="preserve">roboczych </w:t>
      </w:r>
      <w:r w:rsidRPr="00E243B8">
        <w:rPr>
          <w:rFonts w:ascii="Arial" w:eastAsia="Calibri" w:hAnsi="Arial" w:cs="Arial"/>
          <w:lang w:eastAsia="en-US"/>
        </w:rPr>
        <w:t xml:space="preserve">od podpisania umowy. Zamawiający wniesie uwagi do projektu w ciągu </w:t>
      </w:r>
      <w:r w:rsidR="00D52EF4" w:rsidRPr="00E243B8">
        <w:rPr>
          <w:rFonts w:ascii="Arial" w:eastAsia="Calibri" w:hAnsi="Arial" w:cs="Arial"/>
          <w:lang w:eastAsia="en-US"/>
        </w:rPr>
        <w:t>3</w:t>
      </w:r>
      <w:r w:rsidRPr="00E243B8">
        <w:rPr>
          <w:rFonts w:ascii="Arial" w:eastAsia="Calibri" w:hAnsi="Arial" w:cs="Arial"/>
          <w:lang w:eastAsia="en-US"/>
        </w:rPr>
        <w:t xml:space="preserve"> dni</w:t>
      </w:r>
      <w:r w:rsidR="005848D6" w:rsidRPr="00E243B8">
        <w:rPr>
          <w:rFonts w:ascii="Arial" w:eastAsia="Calibri" w:hAnsi="Arial" w:cs="Arial"/>
          <w:lang w:eastAsia="en-US"/>
        </w:rPr>
        <w:t xml:space="preserve"> </w:t>
      </w:r>
      <w:r w:rsidR="00D81369" w:rsidRPr="00E243B8">
        <w:rPr>
          <w:rFonts w:ascii="Arial" w:eastAsia="Calibri" w:hAnsi="Arial" w:cs="Arial"/>
          <w:lang w:eastAsia="en-US"/>
        </w:rPr>
        <w:t xml:space="preserve">roboczych </w:t>
      </w:r>
      <w:r w:rsidR="005848D6" w:rsidRPr="00E243B8">
        <w:rPr>
          <w:rFonts w:ascii="Arial" w:eastAsia="Calibri" w:hAnsi="Arial" w:cs="Arial"/>
          <w:lang w:eastAsia="en-US"/>
        </w:rPr>
        <w:t xml:space="preserve">od przedstawienia projektu </w:t>
      </w:r>
      <w:r w:rsidR="003E621D" w:rsidRPr="00E243B8">
        <w:rPr>
          <w:rFonts w:ascii="Arial" w:eastAsia="Calibri" w:hAnsi="Arial" w:cs="Arial"/>
          <w:lang w:eastAsia="en-US"/>
        </w:rPr>
        <w:t>f</w:t>
      </w:r>
      <w:r w:rsidR="005848D6" w:rsidRPr="00E243B8">
        <w:rPr>
          <w:rFonts w:ascii="Arial" w:eastAsia="Calibri" w:hAnsi="Arial" w:cs="Arial"/>
          <w:lang w:eastAsia="en-US"/>
        </w:rPr>
        <w:t>ormularza wraz z instrukcją</w:t>
      </w:r>
      <w:r w:rsidRPr="00E243B8">
        <w:rPr>
          <w:rFonts w:ascii="Arial" w:eastAsia="Calibri" w:hAnsi="Arial" w:cs="Arial"/>
          <w:lang w:eastAsia="en-US"/>
        </w:rPr>
        <w:t>, a Wykonawca zobowiązany jest do ich uwzględnienia</w:t>
      </w:r>
      <w:r w:rsidR="00D52EF4" w:rsidRPr="00E243B8">
        <w:rPr>
          <w:rFonts w:ascii="Arial" w:eastAsia="Calibri" w:hAnsi="Arial" w:cs="Arial"/>
          <w:lang w:eastAsia="en-US"/>
        </w:rPr>
        <w:t xml:space="preserve"> w ciągu 5 dni roboczych</w:t>
      </w:r>
      <w:r w:rsidR="005848D6" w:rsidRPr="00E243B8">
        <w:rPr>
          <w:rFonts w:ascii="Arial" w:eastAsia="Calibri" w:hAnsi="Arial" w:cs="Arial"/>
          <w:lang w:eastAsia="en-US"/>
        </w:rPr>
        <w:t xml:space="preserve"> od ich otrzymania.</w:t>
      </w:r>
    </w:p>
    <w:p w14:paraId="58DD8AED" w14:textId="77777777" w:rsidR="00197D37" w:rsidRPr="00E243B8" w:rsidRDefault="00197D37" w:rsidP="00E243B8">
      <w:pPr>
        <w:spacing w:before="60" w:line="360" w:lineRule="auto"/>
        <w:rPr>
          <w:rFonts w:ascii="Arial" w:eastAsia="Calibri" w:hAnsi="Arial" w:cs="Arial"/>
          <w:lang w:eastAsia="en-US"/>
        </w:rPr>
      </w:pPr>
    </w:p>
    <w:p w14:paraId="705407BB" w14:textId="62B99003" w:rsidR="003E621D" w:rsidRPr="00E243B8" w:rsidRDefault="00BF7F9A" w:rsidP="00E243B8">
      <w:pPr>
        <w:spacing w:before="60" w:line="360" w:lineRule="auto"/>
        <w:rPr>
          <w:rFonts w:ascii="Arial" w:eastAsia="Calibri" w:hAnsi="Arial" w:cs="Arial"/>
          <w:lang w:eastAsia="en-US"/>
        </w:rPr>
      </w:pPr>
      <w:r w:rsidRPr="00E243B8">
        <w:rPr>
          <w:rFonts w:ascii="Arial" w:eastAsia="Calibri" w:hAnsi="Arial" w:cs="Arial"/>
          <w:lang w:eastAsia="en-US"/>
        </w:rPr>
        <w:t xml:space="preserve">Wykonawca zobowiązany jest do opracowania </w:t>
      </w:r>
      <w:r w:rsidR="00405E84" w:rsidRPr="00E243B8">
        <w:rPr>
          <w:rFonts w:ascii="Arial" w:eastAsia="Calibri" w:hAnsi="Arial" w:cs="Arial"/>
          <w:lang w:eastAsia="en-US"/>
        </w:rPr>
        <w:t>Formularza do zbierania uwag</w:t>
      </w:r>
      <w:r w:rsidRPr="00E243B8">
        <w:rPr>
          <w:rFonts w:ascii="Arial" w:eastAsia="Calibri" w:hAnsi="Arial" w:cs="Arial"/>
          <w:lang w:eastAsia="en-US"/>
        </w:rPr>
        <w:t>, któr</w:t>
      </w:r>
      <w:r w:rsidR="00405E84" w:rsidRPr="00E243B8">
        <w:rPr>
          <w:rFonts w:ascii="Arial" w:eastAsia="Calibri" w:hAnsi="Arial" w:cs="Arial"/>
          <w:lang w:eastAsia="en-US"/>
        </w:rPr>
        <w:t>y</w:t>
      </w:r>
      <w:r w:rsidRPr="00E243B8">
        <w:rPr>
          <w:rFonts w:ascii="Arial" w:eastAsia="Calibri" w:hAnsi="Arial" w:cs="Arial"/>
          <w:lang w:eastAsia="en-US"/>
        </w:rPr>
        <w:t xml:space="preserve"> ma zawierać co najmniej takie elementy, jak:</w:t>
      </w:r>
    </w:p>
    <w:p w14:paraId="5BAB23FE" w14:textId="45333A35" w:rsidR="003E621D" w:rsidRPr="00E243B8" w:rsidRDefault="003E621D" w:rsidP="00E243B8">
      <w:pPr>
        <w:pStyle w:val="Akapitzlist"/>
        <w:numPr>
          <w:ilvl w:val="0"/>
          <w:numId w:val="61"/>
        </w:numPr>
        <w:spacing w:before="60" w:line="360" w:lineRule="auto"/>
        <w:rPr>
          <w:rFonts w:ascii="Arial" w:eastAsia="Calibri" w:hAnsi="Arial" w:cs="Arial"/>
          <w:lang w:eastAsia="en-US"/>
        </w:rPr>
      </w:pPr>
      <w:r w:rsidRPr="00E243B8">
        <w:rPr>
          <w:rFonts w:ascii="Arial" w:eastAsia="Calibri" w:hAnsi="Arial" w:cs="Arial"/>
          <w:lang w:eastAsia="en-US"/>
        </w:rPr>
        <w:lastRenderedPageBreak/>
        <w:t>miejsce na imię i nazwisko osoby zgłaszającej lub danych instytucji/podmiotu zgłaszającego uwagę,</w:t>
      </w:r>
    </w:p>
    <w:p w14:paraId="7680538B" w14:textId="51BE5841" w:rsidR="0012225F" w:rsidRPr="00E243B8" w:rsidRDefault="0012225F" w:rsidP="00E243B8">
      <w:pPr>
        <w:pStyle w:val="Akapitzlist"/>
        <w:numPr>
          <w:ilvl w:val="0"/>
          <w:numId w:val="61"/>
        </w:numPr>
        <w:spacing w:before="60" w:line="360" w:lineRule="auto"/>
        <w:rPr>
          <w:rFonts w:ascii="Arial" w:eastAsia="Calibri" w:hAnsi="Arial" w:cs="Arial"/>
          <w:lang w:eastAsia="en-US"/>
        </w:rPr>
      </w:pPr>
      <w:r w:rsidRPr="00E243B8">
        <w:rPr>
          <w:rFonts w:ascii="Arial" w:eastAsia="Calibri" w:hAnsi="Arial" w:cs="Arial"/>
          <w:lang w:eastAsia="en-US"/>
        </w:rPr>
        <w:t>miejsce na</w:t>
      </w:r>
      <w:r w:rsidR="003E621D" w:rsidRPr="00E243B8">
        <w:rPr>
          <w:rFonts w:ascii="Arial" w:eastAsia="Calibri" w:hAnsi="Arial" w:cs="Arial"/>
          <w:lang w:eastAsia="en-US"/>
        </w:rPr>
        <w:t xml:space="preserve"> wskazanie fragmentu plantu, którego dotyczy uwaga (rozdział/ podrozdział/ załącznik),</w:t>
      </w:r>
    </w:p>
    <w:p w14:paraId="3411F3C2" w14:textId="77777777" w:rsidR="0012225F" w:rsidRPr="00E243B8" w:rsidRDefault="00BF7F9A" w:rsidP="00E243B8">
      <w:pPr>
        <w:pStyle w:val="Akapitzlist"/>
        <w:numPr>
          <w:ilvl w:val="0"/>
          <w:numId w:val="61"/>
        </w:numPr>
        <w:spacing w:before="60" w:line="360" w:lineRule="auto"/>
        <w:rPr>
          <w:rFonts w:ascii="Arial" w:eastAsia="Calibri" w:hAnsi="Arial" w:cs="Arial"/>
          <w:lang w:eastAsia="en-US"/>
        </w:rPr>
      </w:pPr>
      <w:r w:rsidRPr="00E243B8">
        <w:rPr>
          <w:rFonts w:ascii="Arial" w:eastAsia="Calibri" w:hAnsi="Arial" w:cs="Arial"/>
          <w:lang w:eastAsia="en-US"/>
        </w:rPr>
        <w:t>miejsce na uwagę,</w:t>
      </w:r>
    </w:p>
    <w:p w14:paraId="2FC1217C" w14:textId="77777777" w:rsidR="0012225F" w:rsidRPr="00E243B8" w:rsidRDefault="00BF7F9A" w:rsidP="00E243B8">
      <w:pPr>
        <w:pStyle w:val="Akapitzlist"/>
        <w:numPr>
          <w:ilvl w:val="0"/>
          <w:numId w:val="61"/>
        </w:numPr>
        <w:spacing w:before="60" w:line="360" w:lineRule="auto"/>
        <w:rPr>
          <w:rFonts w:ascii="Arial" w:eastAsia="Calibri" w:hAnsi="Arial" w:cs="Arial"/>
          <w:lang w:eastAsia="en-US"/>
        </w:rPr>
      </w:pPr>
      <w:r w:rsidRPr="00E243B8">
        <w:rPr>
          <w:rFonts w:ascii="Arial" w:eastAsia="Calibri" w:hAnsi="Arial" w:cs="Arial"/>
          <w:lang w:eastAsia="en-US"/>
        </w:rPr>
        <w:t>miejsce na wpisanie propozycji zmian,</w:t>
      </w:r>
    </w:p>
    <w:p w14:paraId="1F2E5AE1" w14:textId="77777777" w:rsidR="0012225F" w:rsidRPr="00E243B8" w:rsidRDefault="00BF7F9A" w:rsidP="00E243B8">
      <w:pPr>
        <w:pStyle w:val="Akapitzlist"/>
        <w:numPr>
          <w:ilvl w:val="0"/>
          <w:numId w:val="61"/>
        </w:numPr>
        <w:spacing w:before="60" w:line="360" w:lineRule="auto"/>
        <w:rPr>
          <w:rFonts w:ascii="Arial" w:eastAsia="Calibri" w:hAnsi="Arial" w:cs="Arial"/>
          <w:lang w:eastAsia="en-US"/>
        </w:rPr>
      </w:pPr>
      <w:r w:rsidRPr="00E243B8">
        <w:rPr>
          <w:rFonts w:ascii="Arial" w:eastAsia="Calibri" w:hAnsi="Arial" w:cs="Arial"/>
          <w:lang w:eastAsia="en-US"/>
        </w:rPr>
        <w:t>miejsce na uzasadnienie propozycji zmian,</w:t>
      </w:r>
    </w:p>
    <w:p w14:paraId="3BDAF3ED" w14:textId="77777777" w:rsidR="0012225F" w:rsidRPr="00E243B8" w:rsidRDefault="0012225F" w:rsidP="00E243B8">
      <w:pPr>
        <w:pStyle w:val="Akapitzlist"/>
        <w:numPr>
          <w:ilvl w:val="0"/>
          <w:numId w:val="61"/>
        </w:numPr>
        <w:spacing w:before="60" w:line="360" w:lineRule="auto"/>
        <w:rPr>
          <w:rFonts w:ascii="Arial" w:eastAsia="Calibri" w:hAnsi="Arial" w:cs="Arial"/>
          <w:lang w:eastAsia="en-US"/>
        </w:rPr>
      </w:pPr>
      <w:r w:rsidRPr="00E243B8">
        <w:rPr>
          <w:rFonts w:ascii="Arial" w:eastAsia="Calibri" w:hAnsi="Arial" w:cs="Arial"/>
          <w:lang w:eastAsia="en-US"/>
        </w:rPr>
        <w:t>i</w:t>
      </w:r>
      <w:r w:rsidR="00BF7F9A" w:rsidRPr="00E243B8">
        <w:rPr>
          <w:rFonts w:ascii="Arial" w:eastAsia="Calibri" w:hAnsi="Arial" w:cs="Arial"/>
          <w:lang w:eastAsia="en-US"/>
        </w:rPr>
        <w:t>nstrukcje postępowania z ankietą po jej wypełnieniu,</w:t>
      </w:r>
    </w:p>
    <w:p w14:paraId="59CC9101" w14:textId="77777777" w:rsidR="00BF7F9A" w:rsidRPr="00E243B8" w:rsidRDefault="00BF7F9A" w:rsidP="00E243B8">
      <w:pPr>
        <w:pStyle w:val="Akapitzlist"/>
        <w:numPr>
          <w:ilvl w:val="0"/>
          <w:numId w:val="61"/>
        </w:numPr>
        <w:spacing w:before="60" w:line="360" w:lineRule="auto"/>
        <w:rPr>
          <w:rFonts w:ascii="Arial" w:eastAsia="Calibri" w:hAnsi="Arial" w:cs="Arial"/>
          <w:lang w:eastAsia="en-US"/>
        </w:rPr>
      </w:pPr>
      <w:r w:rsidRPr="00E243B8">
        <w:rPr>
          <w:rFonts w:ascii="Arial" w:eastAsia="Calibri" w:hAnsi="Arial" w:cs="Arial"/>
          <w:lang w:eastAsia="en-US"/>
        </w:rPr>
        <w:t>informację, gdzie będzie podana ewentualna odpowiedź</w:t>
      </w:r>
    </w:p>
    <w:p w14:paraId="172D3666" w14:textId="77777777" w:rsidR="00BF7F9A" w:rsidRPr="00E243B8" w:rsidRDefault="00BF7F9A" w:rsidP="00E149B3">
      <w:pPr>
        <w:spacing w:before="120" w:line="360" w:lineRule="auto"/>
        <w:rPr>
          <w:rFonts w:ascii="Arial" w:eastAsia="Calibri" w:hAnsi="Arial" w:cs="Arial"/>
          <w:lang w:eastAsia="en-US"/>
        </w:rPr>
      </w:pPr>
      <w:r w:rsidRPr="00E243B8">
        <w:rPr>
          <w:rFonts w:ascii="Arial" w:eastAsia="Calibri" w:hAnsi="Arial" w:cs="Arial"/>
          <w:lang w:eastAsia="en-US"/>
        </w:rPr>
        <w:t xml:space="preserve">Wykonawca przygotuje zgodnie z zaleceniami Zamawiającego </w:t>
      </w:r>
      <w:r w:rsidRPr="00E243B8">
        <w:rPr>
          <w:rFonts w:ascii="Arial" w:eastAsia="Calibri" w:hAnsi="Arial" w:cs="Arial"/>
          <w:i/>
          <w:lang w:eastAsia="en-US"/>
        </w:rPr>
        <w:t xml:space="preserve">formularz do składania uwag </w:t>
      </w:r>
      <w:r w:rsidRPr="00E243B8">
        <w:rPr>
          <w:rFonts w:ascii="Arial" w:eastAsia="Calibri" w:hAnsi="Arial" w:cs="Arial"/>
          <w:lang w:eastAsia="en-US"/>
        </w:rPr>
        <w:t xml:space="preserve">on-line – aktywny formularz do publikacji na stronie, o której mowa w </w:t>
      </w:r>
      <w:r w:rsidR="0030629D" w:rsidRPr="00E243B8">
        <w:rPr>
          <w:rFonts w:ascii="Arial" w:eastAsia="Calibri" w:hAnsi="Arial" w:cs="Arial"/>
          <w:lang w:eastAsia="en-US"/>
        </w:rPr>
        <w:t>podzadaniu 1.2.</w:t>
      </w:r>
      <w:r w:rsidRPr="00E243B8">
        <w:rPr>
          <w:rFonts w:ascii="Arial" w:eastAsia="Calibri" w:hAnsi="Arial" w:cs="Arial"/>
          <w:lang w:eastAsia="en-US"/>
        </w:rPr>
        <w:t xml:space="preserve">. Po zatwierdzeniu projektu formularza przez Zamawiającego, Wykonawca opublikuje formularz.  </w:t>
      </w:r>
    </w:p>
    <w:p w14:paraId="79A3BE7B" w14:textId="77777777" w:rsidR="00BF7F9A" w:rsidRPr="00E243B8" w:rsidRDefault="00BF7F9A" w:rsidP="00E149B3">
      <w:pPr>
        <w:spacing w:before="120" w:line="360" w:lineRule="auto"/>
        <w:rPr>
          <w:rFonts w:ascii="Arial" w:eastAsia="Calibri" w:hAnsi="Arial" w:cs="Arial"/>
          <w:lang w:eastAsia="en-US"/>
        </w:rPr>
      </w:pPr>
      <w:r w:rsidRPr="00E243B8">
        <w:rPr>
          <w:rFonts w:ascii="Arial" w:eastAsia="Calibri" w:hAnsi="Arial" w:cs="Arial"/>
          <w:lang w:eastAsia="en-US"/>
        </w:rPr>
        <w:t>Formularz do składania uwag ma ułatwić zgłaszanie uwag do opublikowanego projektu aktualizacji Planu przeciwdziałania skutkom suszy. Formularz powinien umożliwiać zaznaczenie lub wpisanie:</w:t>
      </w:r>
    </w:p>
    <w:p w14:paraId="5EA4D22C" w14:textId="0C950198" w:rsidR="003E621D" w:rsidRPr="00E243B8" w:rsidRDefault="00BF7F9A" w:rsidP="00E243B8">
      <w:pPr>
        <w:spacing w:before="60" w:line="360" w:lineRule="auto"/>
        <w:ind w:left="397"/>
        <w:rPr>
          <w:rFonts w:ascii="Arial" w:eastAsia="Calibri" w:hAnsi="Arial" w:cs="Arial"/>
          <w:lang w:eastAsia="en-US"/>
        </w:rPr>
      </w:pPr>
      <w:r w:rsidRPr="00E243B8">
        <w:rPr>
          <w:rFonts w:ascii="Arial" w:eastAsia="Calibri" w:hAnsi="Arial" w:cs="Arial"/>
          <w:lang w:eastAsia="en-US"/>
        </w:rPr>
        <w:t xml:space="preserve">- </w:t>
      </w:r>
      <w:r w:rsidR="003E621D" w:rsidRPr="00E243B8">
        <w:rPr>
          <w:rFonts w:ascii="Arial" w:eastAsia="Calibri" w:hAnsi="Arial" w:cs="Arial"/>
          <w:lang w:eastAsia="en-US"/>
        </w:rPr>
        <w:t>danych zgłaszającego (instytucji lub osoby prywatnej),</w:t>
      </w:r>
    </w:p>
    <w:p w14:paraId="2138E96E" w14:textId="072EC286" w:rsidR="003E621D" w:rsidRPr="00E243B8" w:rsidRDefault="003E621D" w:rsidP="00E243B8">
      <w:pPr>
        <w:spacing w:before="60" w:line="360" w:lineRule="auto"/>
        <w:ind w:left="397"/>
        <w:rPr>
          <w:rFonts w:ascii="Arial" w:eastAsia="Calibri" w:hAnsi="Arial" w:cs="Arial"/>
          <w:lang w:eastAsia="en-US"/>
        </w:rPr>
      </w:pPr>
      <w:r w:rsidRPr="00E243B8">
        <w:rPr>
          <w:rFonts w:ascii="Arial" w:eastAsia="Calibri" w:hAnsi="Arial" w:cs="Arial"/>
          <w:lang w:eastAsia="en-US"/>
        </w:rPr>
        <w:t>- sekcji dokumentu/zakresu merytorycznego uwagi,</w:t>
      </w:r>
    </w:p>
    <w:p w14:paraId="19CF6215" w14:textId="53B109D6" w:rsidR="00BF7F9A" w:rsidRPr="00E243B8" w:rsidRDefault="003E621D" w:rsidP="00E243B8">
      <w:pPr>
        <w:spacing w:before="60" w:line="360" w:lineRule="auto"/>
        <w:ind w:left="397"/>
        <w:rPr>
          <w:rFonts w:ascii="Arial" w:eastAsia="Calibri" w:hAnsi="Arial" w:cs="Arial"/>
          <w:lang w:eastAsia="en-US"/>
        </w:rPr>
      </w:pPr>
      <w:r w:rsidRPr="00E243B8">
        <w:rPr>
          <w:rFonts w:ascii="Arial" w:eastAsia="Calibri" w:hAnsi="Arial" w:cs="Arial"/>
          <w:lang w:eastAsia="en-US"/>
        </w:rPr>
        <w:t xml:space="preserve">- </w:t>
      </w:r>
      <w:r w:rsidR="00BF7F9A" w:rsidRPr="00E243B8">
        <w:rPr>
          <w:rFonts w:ascii="Arial" w:eastAsia="Calibri" w:hAnsi="Arial" w:cs="Arial"/>
          <w:lang w:eastAsia="en-US"/>
        </w:rPr>
        <w:t>treść uwagi</w:t>
      </w:r>
      <w:r w:rsidR="00D52EF4" w:rsidRPr="00E243B8">
        <w:rPr>
          <w:rFonts w:ascii="Arial" w:eastAsia="Calibri" w:hAnsi="Arial" w:cs="Arial"/>
          <w:lang w:eastAsia="en-US"/>
        </w:rPr>
        <w:t>,</w:t>
      </w:r>
    </w:p>
    <w:p w14:paraId="43F27A99" w14:textId="77777777" w:rsidR="00405E84" w:rsidRPr="00E243B8" w:rsidRDefault="00405E84" w:rsidP="00E243B8">
      <w:pPr>
        <w:spacing w:before="60" w:line="360" w:lineRule="auto"/>
        <w:ind w:left="397"/>
        <w:rPr>
          <w:rFonts w:ascii="Arial" w:eastAsia="Calibri" w:hAnsi="Arial" w:cs="Arial"/>
          <w:lang w:eastAsia="en-US"/>
        </w:rPr>
      </w:pPr>
      <w:r w:rsidRPr="00E243B8">
        <w:rPr>
          <w:rFonts w:ascii="Arial" w:eastAsia="Calibri" w:hAnsi="Arial" w:cs="Arial"/>
          <w:lang w:eastAsia="en-US"/>
        </w:rPr>
        <w:t>- propozycji zmiany dokumentu,</w:t>
      </w:r>
    </w:p>
    <w:p w14:paraId="00E6E769" w14:textId="1FE9EC2C" w:rsidR="00BF7F9A" w:rsidRPr="00E243B8" w:rsidRDefault="00BF7F9A" w:rsidP="00E243B8">
      <w:pPr>
        <w:spacing w:before="60" w:line="360" w:lineRule="auto"/>
        <w:ind w:left="397"/>
        <w:rPr>
          <w:rFonts w:ascii="Arial" w:eastAsia="Calibri" w:hAnsi="Arial" w:cs="Arial"/>
          <w:lang w:eastAsia="en-US"/>
        </w:rPr>
      </w:pPr>
      <w:r w:rsidRPr="00E243B8">
        <w:rPr>
          <w:rFonts w:ascii="Arial" w:eastAsia="Calibri" w:hAnsi="Arial" w:cs="Arial"/>
          <w:lang w:eastAsia="en-US"/>
        </w:rPr>
        <w:t xml:space="preserve">- </w:t>
      </w:r>
      <w:r w:rsidR="003E621D" w:rsidRPr="00E243B8">
        <w:rPr>
          <w:rFonts w:ascii="Arial" w:eastAsia="Calibri" w:hAnsi="Arial" w:cs="Arial"/>
          <w:lang w:eastAsia="en-US"/>
        </w:rPr>
        <w:t>u</w:t>
      </w:r>
      <w:r w:rsidRPr="00E243B8">
        <w:rPr>
          <w:rFonts w:ascii="Arial" w:eastAsia="Calibri" w:hAnsi="Arial" w:cs="Arial"/>
          <w:lang w:eastAsia="en-US"/>
        </w:rPr>
        <w:t>zasadnienie propozycji zmian</w:t>
      </w:r>
      <w:r w:rsidR="003E621D" w:rsidRPr="00E243B8">
        <w:rPr>
          <w:rFonts w:ascii="Arial" w:eastAsia="Calibri" w:hAnsi="Arial" w:cs="Arial"/>
          <w:lang w:eastAsia="en-US"/>
        </w:rPr>
        <w:t>.</w:t>
      </w:r>
    </w:p>
    <w:p w14:paraId="30A47BA6" w14:textId="24EF629E" w:rsidR="00BF7F9A" w:rsidRPr="00E243B8" w:rsidRDefault="00BF7F9A" w:rsidP="00E149B3">
      <w:pPr>
        <w:spacing w:before="120" w:line="360" w:lineRule="auto"/>
        <w:rPr>
          <w:rFonts w:ascii="Arial" w:eastAsia="Calibri" w:hAnsi="Arial" w:cs="Arial"/>
          <w:lang w:eastAsia="en-US"/>
        </w:rPr>
      </w:pPr>
      <w:r w:rsidRPr="00E243B8">
        <w:rPr>
          <w:rFonts w:ascii="Arial" w:eastAsia="Calibri" w:hAnsi="Arial" w:cs="Arial"/>
          <w:lang w:eastAsia="en-US"/>
        </w:rPr>
        <w:t xml:space="preserve">Dodatkowo </w:t>
      </w:r>
      <w:r w:rsidR="009A6072" w:rsidRPr="00E243B8">
        <w:rPr>
          <w:rFonts w:ascii="Arial" w:eastAsia="Calibri" w:hAnsi="Arial" w:cs="Arial"/>
          <w:lang w:eastAsia="en-US"/>
        </w:rPr>
        <w:t>formularz</w:t>
      </w:r>
      <w:r w:rsidRPr="00E243B8">
        <w:rPr>
          <w:rFonts w:ascii="Arial" w:eastAsia="Calibri" w:hAnsi="Arial" w:cs="Arial"/>
          <w:lang w:eastAsia="en-US"/>
        </w:rPr>
        <w:t xml:space="preserve"> </w:t>
      </w:r>
      <w:r w:rsidR="003E621D" w:rsidRPr="00E243B8">
        <w:rPr>
          <w:rFonts w:ascii="Arial" w:eastAsia="Calibri" w:hAnsi="Arial" w:cs="Arial"/>
          <w:lang w:eastAsia="en-US"/>
        </w:rPr>
        <w:t>powinien</w:t>
      </w:r>
      <w:r w:rsidRPr="00E243B8">
        <w:rPr>
          <w:rFonts w:ascii="Arial" w:eastAsia="Calibri" w:hAnsi="Arial" w:cs="Arial"/>
          <w:lang w:eastAsia="en-US"/>
        </w:rPr>
        <w:t xml:space="preserve"> zawierać:</w:t>
      </w:r>
    </w:p>
    <w:p w14:paraId="312850D5" w14:textId="77777777" w:rsidR="00D52EF4" w:rsidRPr="00E243B8" w:rsidRDefault="00D52EF4" w:rsidP="00E243B8">
      <w:pPr>
        <w:spacing w:before="60" w:line="360" w:lineRule="auto"/>
        <w:ind w:firstLine="397"/>
        <w:rPr>
          <w:rFonts w:ascii="Arial" w:eastAsia="Calibri" w:hAnsi="Arial" w:cs="Arial"/>
          <w:lang w:eastAsia="en-US"/>
        </w:rPr>
      </w:pPr>
      <w:r w:rsidRPr="00E243B8">
        <w:rPr>
          <w:rFonts w:ascii="Arial" w:eastAsia="Calibri" w:hAnsi="Arial" w:cs="Arial"/>
          <w:lang w:eastAsia="en-US"/>
        </w:rPr>
        <w:t>- data zgłoszenia uwagi,</w:t>
      </w:r>
    </w:p>
    <w:p w14:paraId="72B1BC14" w14:textId="77777777" w:rsidR="00405E84" w:rsidRPr="00E243B8" w:rsidRDefault="00405E84" w:rsidP="00E243B8">
      <w:pPr>
        <w:spacing w:before="60" w:line="360" w:lineRule="auto"/>
        <w:ind w:firstLine="397"/>
        <w:rPr>
          <w:rFonts w:ascii="Arial" w:eastAsia="Calibri" w:hAnsi="Arial" w:cs="Arial"/>
          <w:lang w:eastAsia="en-US"/>
        </w:rPr>
      </w:pPr>
      <w:r w:rsidRPr="00E243B8">
        <w:rPr>
          <w:rFonts w:ascii="Arial" w:eastAsia="Calibri" w:hAnsi="Arial" w:cs="Arial"/>
          <w:lang w:eastAsia="en-US"/>
        </w:rPr>
        <w:t>- tytuł ankiety,</w:t>
      </w:r>
    </w:p>
    <w:p w14:paraId="27893268" w14:textId="77777777" w:rsidR="00BF7F9A" w:rsidRPr="00E243B8" w:rsidRDefault="00BF7F9A" w:rsidP="00E243B8">
      <w:pPr>
        <w:spacing w:before="60" w:line="360" w:lineRule="auto"/>
        <w:ind w:left="397"/>
        <w:rPr>
          <w:rFonts w:ascii="Arial" w:eastAsia="Calibri" w:hAnsi="Arial" w:cs="Arial"/>
          <w:lang w:eastAsia="en-US"/>
        </w:rPr>
      </w:pPr>
      <w:r w:rsidRPr="00E243B8">
        <w:rPr>
          <w:rFonts w:ascii="Arial" w:eastAsia="Calibri" w:hAnsi="Arial" w:cs="Arial"/>
          <w:lang w:eastAsia="en-US"/>
        </w:rPr>
        <w:t>- mechanizm zabezpieczający przed zgłaszaniem przez automaty / boty / hurtowym zgłaszaniem / spamowaniem</w:t>
      </w:r>
      <w:r w:rsidR="00D52EF4" w:rsidRPr="00E243B8">
        <w:rPr>
          <w:rFonts w:ascii="Arial" w:eastAsia="Calibri" w:hAnsi="Arial" w:cs="Arial"/>
          <w:lang w:eastAsia="en-US"/>
        </w:rPr>
        <w:t>,</w:t>
      </w:r>
    </w:p>
    <w:p w14:paraId="555F87A3" w14:textId="77777777" w:rsidR="00BF7F9A" w:rsidRPr="00E243B8" w:rsidRDefault="00BF7F9A" w:rsidP="00E243B8">
      <w:pPr>
        <w:spacing w:before="60" w:line="360" w:lineRule="auto"/>
        <w:ind w:left="397"/>
        <w:rPr>
          <w:rFonts w:ascii="Arial" w:eastAsia="Calibri" w:hAnsi="Arial" w:cs="Arial"/>
          <w:lang w:eastAsia="en-US"/>
        </w:rPr>
      </w:pPr>
      <w:r w:rsidRPr="00E243B8">
        <w:rPr>
          <w:rFonts w:ascii="Arial" w:eastAsia="Calibri" w:hAnsi="Arial" w:cs="Arial"/>
          <w:lang w:eastAsia="en-US"/>
        </w:rPr>
        <w:t>- instrukcję dot. składania uwag, postępowania z ankietą po jej wypełnieniu,</w:t>
      </w:r>
    </w:p>
    <w:p w14:paraId="4CE35979" w14:textId="2CB15663" w:rsidR="00BF7F9A" w:rsidRPr="00E243B8" w:rsidRDefault="00BF7F9A" w:rsidP="00E243B8">
      <w:pPr>
        <w:spacing w:before="60" w:line="360" w:lineRule="auto"/>
        <w:ind w:left="397"/>
        <w:rPr>
          <w:rFonts w:ascii="Arial" w:eastAsia="Calibri" w:hAnsi="Arial" w:cs="Arial"/>
          <w:lang w:eastAsia="en-US"/>
        </w:rPr>
      </w:pPr>
      <w:r w:rsidRPr="00E243B8">
        <w:rPr>
          <w:rFonts w:ascii="Arial" w:eastAsia="Calibri" w:hAnsi="Arial" w:cs="Arial"/>
          <w:lang w:eastAsia="en-US"/>
        </w:rPr>
        <w:t xml:space="preserve">- informację, gdzie będzie </w:t>
      </w:r>
      <w:r w:rsidR="003E621D" w:rsidRPr="00E243B8">
        <w:rPr>
          <w:rFonts w:ascii="Arial" w:eastAsia="Calibri" w:hAnsi="Arial" w:cs="Arial"/>
          <w:lang w:eastAsia="en-US"/>
        </w:rPr>
        <w:t xml:space="preserve">opublikowany </w:t>
      </w:r>
      <w:r w:rsidRPr="00E243B8">
        <w:rPr>
          <w:rFonts w:ascii="Arial" w:eastAsia="Calibri" w:hAnsi="Arial" w:cs="Arial"/>
          <w:lang w:eastAsia="en-US"/>
        </w:rPr>
        <w:t>sposób rozpatrzenia uwagi</w:t>
      </w:r>
      <w:r w:rsidR="00D52EF4" w:rsidRPr="00E243B8">
        <w:rPr>
          <w:rFonts w:ascii="Arial" w:eastAsia="Calibri" w:hAnsi="Arial" w:cs="Arial"/>
          <w:lang w:eastAsia="en-US"/>
        </w:rPr>
        <w:t>,</w:t>
      </w:r>
    </w:p>
    <w:p w14:paraId="48EC47F4" w14:textId="77777777" w:rsidR="00BF7F9A" w:rsidRPr="00E243B8" w:rsidRDefault="00BF7F9A" w:rsidP="00E243B8">
      <w:pPr>
        <w:spacing w:before="60" w:line="360" w:lineRule="auto"/>
        <w:ind w:left="397"/>
        <w:rPr>
          <w:rFonts w:ascii="Arial" w:eastAsia="Calibri" w:hAnsi="Arial" w:cs="Arial"/>
          <w:lang w:eastAsia="en-US"/>
        </w:rPr>
      </w:pPr>
      <w:r w:rsidRPr="00E243B8">
        <w:rPr>
          <w:rFonts w:ascii="Arial" w:eastAsia="Calibri" w:hAnsi="Arial" w:cs="Arial"/>
          <w:lang w:eastAsia="en-US"/>
        </w:rPr>
        <w:t>- oznakowanie zgodne z wymaganiami projektu;</w:t>
      </w:r>
    </w:p>
    <w:p w14:paraId="2B91430B" w14:textId="77777777" w:rsidR="00BF7F9A" w:rsidRPr="00E243B8" w:rsidRDefault="00BF7F9A" w:rsidP="00E243B8">
      <w:pPr>
        <w:spacing w:before="60" w:line="360" w:lineRule="auto"/>
        <w:ind w:left="397"/>
        <w:rPr>
          <w:rFonts w:ascii="Arial" w:eastAsia="Calibri" w:hAnsi="Arial" w:cs="Arial"/>
          <w:lang w:eastAsia="en-US"/>
        </w:rPr>
      </w:pPr>
      <w:r w:rsidRPr="00E243B8">
        <w:rPr>
          <w:rFonts w:ascii="Arial" w:eastAsia="Calibri" w:hAnsi="Arial" w:cs="Arial"/>
          <w:lang w:eastAsia="en-US"/>
        </w:rPr>
        <w:t>- możliwość złożenia uwag przez osoby z niepełnosprawnościami</w:t>
      </w:r>
      <w:r w:rsidR="00D52EF4" w:rsidRPr="00E243B8">
        <w:rPr>
          <w:rFonts w:ascii="Arial" w:eastAsia="Calibri" w:hAnsi="Arial" w:cs="Arial"/>
          <w:lang w:eastAsia="en-US"/>
        </w:rPr>
        <w:t>;</w:t>
      </w:r>
    </w:p>
    <w:p w14:paraId="7EC5C9F2" w14:textId="77777777" w:rsidR="00405E84" w:rsidRPr="00E243B8" w:rsidRDefault="00405E84" w:rsidP="00E243B8">
      <w:pPr>
        <w:spacing w:before="60" w:line="360" w:lineRule="auto"/>
        <w:ind w:firstLine="397"/>
        <w:rPr>
          <w:rFonts w:ascii="Arial" w:eastAsia="Calibri" w:hAnsi="Arial" w:cs="Arial"/>
          <w:lang w:eastAsia="en-US"/>
        </w:rPr>
      </w:pPr>
      <w:r w:rsidRPr="00E243B8">
        <w:rPr>
          <w:rFonts w:ascii="Arial" w:eastAsia="Calibri" w:hAnsi="Arial" w:cs="Arial"/>
          <w:lang w:eastAsia="en-US"/>
        </w:rPr>
        <w:t>- oznakowanie projektu</w:t>
      </w:r>
      <w:r w:rsidR="00D52EF4" w:rsidRPr="00E243B8">
        <w:rPr>
          <w:rFonts w:ascii="Arial" w:eastAsia="Calibri" w:hAnsi="Arial" w:cs="Arial"/>
          <w:lang w:eastAsia="en-US"/>
        </w:rPr>
        <w:t>;</w:t>
      </w:r>
    </w:p>
    <w:p w14:paraId="04E137A9" w14:textId="77777777" w:rsidR="00405E84" w:rsidRPr="00E243B8" w:rsidRDefault="00405E84" w:rsidP="00E243B8">
      <w:pPr>
        <w:spacing w:before="60" w:line="360" w:lineRule="auto"/>
        <w:ind w:firstLine="397"/>
        <w:rPr>
          <w:rFonts w:ascii="Arial" w:eastAsia="Calibri" w:hAnsi="Arial" w:cs="Arial"/>
          <w:lang w:eastAsia="en-US"/>
        </w:rPr>
      </w:pPr>
      <w:r w:rsidRPr="00E243B8">
        <w:rPr>
          <w:rFonts w:ascii="Arial" w:eastAsia="Calibri" w:hAnsi="Arial" w:cs="Arial"/>
          <w:lang w:eastAsia="en-US"/>
        </w:rPr>
        <w:lastRenderedPageBreak/>
        <w:t>- informacja o przetwarzaniu danych osobowych (klauzula RODO)</w:t>
      </w:r>
      <w:r w:rsidR="00D52EF4" w:rsidRPr="00E243B8">
        <w:rPr>
          <w:rFonts w:ascii="Arial" w:eastAsia="Calibri" w:hAnsi="Arial" w:cs="Arial"/>
          <w:lang w:eastAsia="en-US"/>
        </w:rPr>
        <w:t>.</w:t>
      </w:r>
      <w:r w:rsidRPr="00E243B8">
        <w:rPr>
          <w:rFonts w:ascii="Arial" w:eastAsia="Calibri" w:hAnsi="Arial" w:cs="Arial"/>
          <w:lang w:eastAsia="en-US"/>
        </w:rPr>
        <w:t xml:space="preserve"> </w:t>
      </w:r>
    </w:p>
    <w:p w14:paraId="43037AA5" w14:textId="77777777" w:rsidR="00BF7F9A" w:rsidRPr="00E243B8" w:rsidRDefault="007D045F" w:rsidP="00E243B8">
      <w:pPr>
        <w:spacing w:before="60" w:line="360" w:lineRule="auto"/>
        <w:rPr>
          <w:rFonts w:ascii="Arial" w:eastAsia="Calibri" w:hAnsi="Arial" w:cs="Arial"/>
          <w:lang w:eastAsia="en-US"/>
        </w:rPr>
      </w:pPr>
      <w:r w:rsidRPr="00E243B8">
        <w:rPr>
          <w:rFonts w:ascii="Arial" w:eastAsia="Calibri" w:hAnsi="Arial" w:cs="Arial"/>
          <w:lang w:eastAsia="en-US"/>
        </w:rPr>
        <w:t>Gotowy formularz do składania uwag w formie pdf i docx Wykonawca przekaże Zamawiającemu nie później niż 30 dni kalendarzowych od podpisania umowy. Formularz on-line Wykonawca przekaże Zamawiającemu razem z ze stroną internetowa</w:t>
      </w:r>
      <w:r w:rsidR="00A91ED0" w:rsidRPr="00E243B8">
        <w:rPr>
          <w:rFonts w:ascii="Arial" w:eastAsia="Calibri" w:hAnsi="Arial" w:cs="Arial"/>
          <w:lang w:eastAsia="en-US"/>
        </w:rPr>
        <w:t>,</w:t>
      </w:r>
      <w:r w:rsidRPr="00E243B8">
        <w:rPr>
          <w:rFonts w:ascii="Arial" w:eastAsia="Calibri" w:hAnsi="Arial" w:cs="Arial"/>
          <w:lang w:eastAsia="en-US"/>
        </w:rPr>
        <w:t xml:space="preserve"> o której mowa w podzadaniu 1.2.</w:t>
      </w:r>
    </w:p>
    <w:p w14:paraId="7784EDB8" w14:textId="77777777" w:rsidR="00BF7F9A" w:rsidRPr="00E243B8" w:rsidRDefault="00BF7F9A" w:rsidP="00E243B8">
      <w:pPr>
        <w:spacing w:before="60" w:line="360" w:lineRule="auto"/>
        <w:ind w:left="397"/>
        <w:rPr>
          <w:rFonts w:ascii="Arial" w:eastAsia="Calibri" w:hAnsi="Arial" w:cs="Arial"/>
          <w:b/>
          <w:lang w:eastAsia="en-US"/>
        </w:rPr>
      </w:pPr>
    </w:p>
    <w:p w14:paraId="41A0AD9F" w14:textId="77777777" w:rsidR="003E03DB" w:rsidRPr="00E243B8" w:rsidRDefault="0064468D" w:rsidP="00E243B8">
      <w:pPr>
        <w:spacing w:before="60" w:after="120" w:line="360" w:lineRule="auto"/>
        <w:contextualSpacing/>
        <w:rPr>
          <w:rFonts w:ascii="Arial" w:eastAsia="Calibri" w:hAnsi="Arial" w:cs="Arial"/>
          <w:b/>
          <w:i/>
          <w:u w:val="single"/>
          <w:lang w:eastAsia="en-US"/>
        </w:rPr>
      </w:pPr>
      <w:r w:rsidRPr="00E243B8">
        <w:rPr>
          <w:rFonts w:ascii="Arial" w:eastAsia="Calibri" w:hAnsi="Arial" w:cs="Arial"/>
          <w:b/>
          <w:i/>
          <w:u w:val="single"/>
          <w:lang w:eastAsia="en-US"/>
        </w:rPr>
        <w:t>Podzadanie 1.2</w:t>
      </w:r>
      <w:r w:rsidR="00B64C61" w:rsidRPr="00E243B8">
        <w:rPr>
          <w:rFonts w:ascii="Arial" w:hAnsi="Arial" w:cs="Arial"/>
          <w:b/>
          <w:u w:val="single"/>
        </w:rPr>
        <w:t xml:space="preserve"> </w:t>
      </w:r>
      <w:r w:rsidR="00B64C61" w:rsidRPr="00E243B8">
        <w:rPr>
          <w:rFonts w:ascii="Arial" w:eastAsia="Calibri" w:hAnsi="Arial" w:cs="Arial"/>
          <w:b/>
          <w:i/>
          <w:u w:val="single"/>
          <w:lang w:eastAsia="en-US"/>
        </w:rPr>
        <w:t xml:space="preserve">Uruchomienie i prowadzenie strony internetowej w trakcie trwania projektu, dedykowanej konsultacjom </w:t>
      </w:r>
      <w:r w:rsidR="005848D6" w:rsidRPr="00E243B8">
        <w:rPr>
          <w:rFonts w:ascii="Arial" w:eastAsia="Calibri" w:hAnsi="Arial" w:cs="Arial"/>
          <w:b/>
          <w:i/>
          <w:u w:val="single"/>
          <w:lang w:eastAsia="en-US"/>
        </w:rPr>
        <w:t>projektu aktualizacji Planu przeciwdziałania skutkom suszy</w:t>
      </w:r>
      <w:r w:rsidR="00B64C61" w:rsidRPr="00E243B8">
        <w:rPr>
          <w:rFonts w:ascii="Arial" w:eastAsia="Calibri" w:hAnsi="Arial" w:cs="Arial"/>
          <w:b/>
          <w:i/>
          <w:u w:val="single"/>
          <w:lang w:eastAsia="en-US"/>
        </w:rPr>
        <w:t>, na której będą przez Wykonawcę sporządzane i zamieszczane informac</w:t>
      </w:r>
      <w:r w:rsidR="005848D6" w:rsidRPr="00E243B8">
        <w:rPr>
          <w:rFonts w:ascii="Arial" w:eastAsia="Calibri" w:hAnsi="Arial" w:cs="Arial"/>
          <w:b/>
          <w:i/>
          <w:u w:val="single"/>
          <w:lang w:eastAsia="en-US"/>
        </w:rPr>
        <w:t>je</w:t>
      </w:r>
      <w:r w:rsidR="00B64C61" w:rsidRPr="00E243B8">
        <w:rPr>
          <w:rFonts w:ascii="Arial" w:eastAsia="Calibri" w:hAnsi="Arial" w:cs="Arial"/>
          <w:b/>
          <w:i/>
          <w:u w:val="single"/>
          <w:lang w:eastAsia="en-US"/>
        </w:rPr>
        <w:t>:</w:t>
      </w:r>
    </w:p>
    <w:p w14:paraId="20BB2E00" w14:textId="77777777" w:rsidR="00591064" w:rsidRPr="00E243B8" w:rsidRDefault="00747B93" w:rsidP="00E243B8">
      <w:pPr>
        <w:spacing w:before="60" w:after="120" w:line="360" w:lineRule="auto"/>
        <w:contextualSpacing/>
        <w:rPr>
          <w:rFonts w:ascii="Arial" w:eastAsia="Calibri" w:hAnsi="Arial" w:cs="Arial"/>
          <w:lang w:eastAsia="en-US"/>
        </w:rPr>
      </w:pPr>
      <w:r w:rsidRPr="00E243B8">
        <w:rPr>
          <w:rFonts w:ascii="Arial" w:eastAsia="Calibri" w:hAnsi="Arial" w:cs="Arial"/>
          <w:lang w:eastAsia="en-US"/>
        </w:rPr>
        <w:t>S</w:t>
      </w:r>
      <w:r w:rsidR="00591064" w:rsidRPr="00E243B8">
        <w:rPr>
          <w:rFonts w:ascii="Arial" w:eastAsia="Calibri" w:hAnsi="Arial" w:cs="Arial"/>
          <w:lang w:eastAsia="en-US"/>
        </w:rPr>
        <w:t>trona internetowa musi zostać zbudowana w</w:t>
      </w:r>
      <w:r w:rsidRPr="00E243B8">
        <w:rPr>
          <w:rFonts w:ascii="Arial" w:eastAsia="Calibri" w:hAnsi="Arial" w:cs="Arial"/>
          <w:lang w:eastAsia="en-US"/>
        </w:rPr>
        <w:t xml:space="preserve"> </w:t>
      </w:r>
      <w:r w:rsidR="00591064" w:rsidRPr="00E243B8">
        <w:rPr>
          <w:rFonts w:ascii="Arial" w:eastAsia="Calibri" w:hAnsi="Arial" w:cs="Arial"/>
          <w:lang w:eastAsia="en-US"/>
        </w:rPr>
        <w:t>sposób responsywny – tak aby była czytelna na urządzeniach mobilnych.</w:t>
      </w:r>
    </w:p>
    <w:p w14:paraId="0C6B433F" w14:textId="77777777" w:rsidR="005848D6" w:rsidRPr="00E243B8" w:rsidRDefault="005848D6" w:rsidP="00E243B8">
      <w:pPr>
        <w:spacing w:before="60" w:after="120" w:line="360" w:lineRule="auto"/>
        <w:contextualSpacing/>
        <w:rPr>
          <w:rFonts w:ascii="Arial" w:eastAsia="Calibri" w:hAnsi="Arial" w:cs="Arial"/>
          <w:lang w:eastAsia="en-US"/>
        </w:rPr>
      </w:pPr>
      <w:r w:rsidRPr="00E243B8">
        <w:rPr>
          <w:rFonts w:ascii="Arial" w:eastAsia="Calibri" w:hAnsi="Arial" w:cs="Arial"/>
          <w:lang w:eastAsia="en-US"/>
        </w:rPr>
        <w:t>Na stronie będą zamieszczane m.in. następujące informacje sporządzone przez Wykonawcę:</w:t>
      </w:r>
    </w:p>
    <w:p w14:paraId="09FF8927" w14:textId="3B9044CC" w:rsidR="005848D6" w:rsidRPr="00E243B8" w:rsidRDefault="00045517" w:rsidP="00E243B8">
      <w:pPr>
        <w:spacing w:before="60" w:after="120" w:line="360" w:lineRule="auto"/>
        <w:contextualSpacing/>
        <w:rPr>
          <w:rFonts w:ascii="Arial" w:eastAsia="Calibri" w:hAnsi="Arial" w:cs="Arial"/>
          <w:lang w:eastAsia="en-US"/>
        </w:rPr>
      </w:pPr>
      <w:r w:rsidRPr="00E243B8">
        <w:rPr>
          <w:rFonts w:ascii="Arial" w:eastAsia="Calibri" w:hAnsi="Arial" w:cs="Arial"/>
          <w:lang w:eastAsia="en-US"/>
        </w:rPr>
        <w:t>-</w:t>
      </w:r>
      <w:r w:rsidR="005848D6" w:rsidRPr="00E243B8">
        <w:rPr>
          <w:rFonts w:ascii="Arial" w:eastAsia="Calibri" w:hAnsi="Arial" w:cs="Arial"/>
          <w:lang w:eastAsia="en-US"/>
        </w:rPr>
        <w:tab/>
        <w:t xml:space="preserve">dotyczące </w:t>
      </w:r>
      <w:r w:rsidR="00110F7B" w:rsidRPr="00E243B8">
        <w:rPr>
          <w:rFonts w:ascii="Arial" w:eastAsia="Calibri" w:hAnsi="Arial" w:cs="Arial"/>
          <w:lang w:eastAsia="en-US"/>
        </w:rPr>
        <w:t>projektu aktualizacji Planu przeciwdziałania skutkom suszy</w:t>
      </w:r>
      <w:r w:rsidR="005848D6" w:rsidRPr="00E243B8">
        <w:rPr>
          <w:rFonts w:ascii="Arial" w:eastAsia="Calibri" w:hAnsi="Arial" w:cs="Arial"/>
          <w:lang w:eastAsia="en-US"/>
        </w:rPr>
        <w:t xml:space="preserve"> z linkami przekierowującymi do stron</w:t>
      </w:r>
      <w:r w:rsidR="002F0B1E" w:rsidRPr="00E243B8">
        <w:rPr>
          <w:rFonts w:ascii="Arial" w:eastAsia="Calibri" w:hAnsi="Arial" w:cs="Arial"/>
          <w:lang w:eastAsia="en-US"/>
        </w:rPr>
        <w:t xml:space="preserve"> dotyczących projektu „ Przegląd i aktualizacja planu przeciwdziałania skutkom suszy”,</w:t>
      </w:r>
    </w:p>
    <w:p w14:paraId="2B3D58AA" w14:textId="77777777" w:rsidR="00045517" w:rsidRPr="00E243B8" w:rsidRDefault="00045517" w:rsidP="00E243B8">
      <w:pPr>
        <w:spacing w:before="60" w:after="120" w:line="360" w:lineRule="auto"/>
        <w:contextualSpacing/>
        <w:rPr>
          <w:rFonts w:ascii="Arial" w:eastAsia="Calibri" w:hAnsi="Arial" w:cs="Arial"/>
          <w:lang w:eastAsia="en-US"/>
        </w:rPr>
      </w:pPr>
      <w:r w:rsidRPr="00E243B8">
        <w:rPr>
          <w:rFonts w:ascii="Arial" w:eastAsia="Calibri" w:hAnsi="Arial" w:cs="Arial"/>
          <w:lang w:eastAsia="en-US"/>
        </w:rPr>
        <w:t>-</w:t>
      </w:r>
      <w:r w:rsidRPr="00E243B8">
        <w:rPr>
          <w:rFonts w:ascii="Arial" w:eastAsia="Calibri" w:hAnsi="Arial" w:cs="Arial"/>
          <w:lang w:eastAsia="en-US"/>
        </w:rPr>
        <w:tab/>
        <w:t xml:space="preserve">informacje o konsultacjach społecznych i podejmowanych w ramach nich działań, </w:t>
      </w:r>
    </w:p>
    <w:p w14:paraId="6B7F2DC6" w14:textId="77777777" w:rsidR="00045517" w:rsidRPr="00E243B8" w:rsidRDefault="00045517" w:rsidP="00E243B8">
      <w:pPr>
        <w:spacing w:before="60" w:after="120" w:line="360" w:lineRule="auto"/>
        <w:contextualSpacing/>
        <w:rPr>
          <w:rFonts w:ascii="Arial" w:eastAsia="Calibri" w:hAnsi="Arial" w:cs="Arial"/>
          <w:lang w:eastAsia="en-US"/>
        </w:rPr>
      </w:pPr>
      <w:r w:rsidRPr="00E243B8">
        <w:rPr>
          <w:rFonts w:ascii="Arial" w:eastAsia="Calibri" w:hAnsi="Arial" w:cs="Arial"/>
          <w:lang w:eastAsia="en-US"/>
        </w:rPr>
        <w:t>-</w:t>
      </w:r>
      <w:r w:rsidRPr="00E243B8">
        <w:rPr>
          <w:rFonts w:ascii="Arial" w:eastAsia="Calibri" w:hAnsi="Arial" w:cs="Arial"/>
          <w:lang w:eastAsia="en-US"/>
        </w:rPr>
        <w:tab/>
        <w:t>formularz/formularze do składania uwag zarówno w formie on-line jak i w formie docx, pdf do pobrania,</w:t>
      </w:r>
    </w:p>
    <w:p w14:paraId="090BF1BB" w14:textId="6C55B5D6" w:rsidR="00045517" w:rsidRPr="00E243B8" w:rsidRDefault="00045517" w:rsidP="00E243B8">
      <w:pPr>
        <w:spacing w:before="60" w:after="120" w:line="360" w:lineRule="auto"/>
        <w:contextualSpacing/>
        <w:rPr>
          <w:rFonts w:ascii="Arial" w:eastAsia="Calibri" w:hAnsi="Arial" w:cs="Arial"/>
          <w:lang w:eastAsia="en-US"/>
        </w:rPr>
      </w:pPr>
      <w:r w:rsidRPr="00E243B8">
        <w:rPr>
          <w:rFonts w:ascii="Arial" w:eastAsia="Calibri" w:hAnsi="Arial" w:cs="Arial"/>
          <w:lang w:eastAsia="en-US"/>
        </w:rPr>
        <w:t>-</w:t>
      </w:r>
      <w:r w:rsidRPr="00E243B8">
        <w:rPr>
          <w:rFonts w:ascii="Arial" w:eastAsia="Calibri" w:hAnsi="Arial" w:cs="Arial"/>
          <w:lang w:eastAsia="en-US"/>
        </w:rPr>
        <w:tab/>
      </w:r>
      <w:r w:rsidR="005F196E" w:rsidRPr="00E243B8">
        <w:rPr>
          <w:rFonts w:ascii="Arial" w:eastAsia="Calibri" w:hAnsi="Arial" w:cs="Arial"/>
          <w:lang w:eastAsia="en-US"/>
        </w:rPr>
        <w:t xml:space="preserve">informacje o planowanych konferencjach, </w:t>
      </w:r>
      <w:r w:rsidRPr="00E243B8">
        <w:rPr>
          <w:rFonts w:ascii="Arial" w:eastAsia="Calibri" w:hAnsi="Arial" w:cs="Arial"/>
          <w:lang w:eastAsia="en-US"/>
        </w:rPr>
        <w:t>termin</w:t>
      </w:r>
      <w:r w:rsidR="005F196E" w:rsidRPr="00E243B8">
        <w:rPr>
          <w:rFonts w:ascii="Arial" w:eastAsia="Calibri" w:hAnsi="Arial" w:cs="Arial"/>
          <w:lang w:eastAsia="en-US"/>
        </w:rPr>
        <w:t>ach</w:t>
      </w:r>
      <w:r w:rsidRPr="00E243B8">
        <w:rPr>
          <w:rFonts w:ascii="Arial" w:eastAsia="Calibri" w:hAnsi="Arial" w:cs="Arial"/>
          <w:lang w:eastAsia="en-US"/>
        </w:rPr>
        <w:t xml:space="preserve"> spotkań konsultacyjnych,</w:t>
      </w:r>
      <w:r w:rsidR="005F196E" w:rsidRPr="00E243B8">
        <w:rPr>
          <w:rFonts w:ascii="Arial" w:eastAsia="Calibri" w:hAnsi="Arial" w:cs="Arial"/>
          <w:lang w:eastAsia="en-US"/>
        </w:rPr>
        <w:t xml:space="preserve"> dostępności dla osób z niepełnosprawnościami; </w:t>
      </w:r>
    </w:p>
    <w:p w14:paraId="2A453C85" w14:textId="77777777" w:rsidR="005848D6" w:rsidRPr="00E243B8" w:rsidRDefault="00045517" w:rsidP="00E243B8">
      <w:pPr>
        <w:spacing w:before="60" w:after="120" w:line="360" w:lineRule="auto"/>
        <w:contextualSpacing/>
        <w:rPr>
          <w:rFonts w:ascii="Arial" w:eastAsia="Calibri" w:hAnsi="Arial" w:cs="Arial"/>
          <w:lang w:eastAsia="en-US"/>
        </w:rPr>
      </w:pPr>
      <w:r w:rsidRPr="00E243B8">
        <w:rPr>
          <w:rFonts w:ascii="Arial" w:eastAsia="Calibri" w:hAnsi="Arial" w:cs="Arial"/>
          <w:lang w:eastAsia="en-US"/>
        </w:rPr>
        <w:t>-</w:t>
      </w:r>
      <w:r w:rsidR="005848D6" w:rsidRPr="00E243B8">
        <w:rPr>
          <w:rFonts w:ascii="Arial" w:eastAsia="Calibri" w:hAnsi="Arial" w:cs="Arial"/>
          <w:lang w:eastAsia="en-US"/>
        </w:rPr>
        <w:tab/>
        <w:t>relacje z konferencji i ze spotkań konsultacyjnych wraz ze zdjęciami</w:t>
      </w:r>
      <w:r w:rsidRPr="00E243B8">
        <w:rPr>
          <w:rFonts w:ascii="Arial" w:eastAsia="Calibri" w:hAnsi="Arial" w:cs="Arial"/>
          <w:lang w:eastAsia="en-US"/>
        </w:rPr>
        <w:t xml:space="preserve"> </w:t>
      </w:r>
      <w:r w:rsidR="005848D6" w:rsidRPr="00E243B8">
        <w:rPr>
          <w:rFonts w:ascii="Arial" w:eastAsia="Calibri" w:hAnsi="Arial" w:cs="Arial"/>
          <w:lang w:eastAsia="en-US"/>
        </w:rPr>
        <w:t xml:space="preserve">i zapewnieniem oprawy graficznej, </w:t>
      </w:r>
    </w:p>
    <w:p w14:paraId="643CC0BF" w14:textId="0057847F" w:rsidR="00B64C61" w:rsidRPr="00E243B8" w:rsidRDefault="00045517" w:rsidP="00E243B8">
      <w:pPr>
        <w:spacing w:before="60" w:after="120" w:line="360" w:lineRule="auto"/>
        <w:contextualSpacing/>
        <w:rPr>
          <w:rFonts w:ascii="Arial" w:eastAsia="Calibri" w:hAnsi="Arial" w:cs="Arial"/>
          <w:lang w:eastAsia="en-US"/>
        </w:rPr>
      </w:pPr>
      <w:r w:rsidRPr="00E243B8">
        <w:rPr>
          <w:rFonts w:ascii="Arial" w:eastAsia="Calibri" w:hAnsi="Arial" w:cs="Arial"/>
          <w:lang w:eastAsia="en-US"/>
        </w:rPr>
        <w:t>-</w:t>
      </w:r>
      <w:r w:rsidR="005848D6" w:rsidRPr="00E243B8">
        <w:rPr>
          <w:rFonts w:ascii="Arial" w:eastAsia="Calibri" w:hAnsi="Arial" w:cs="Arial"/>
          <w:lang w:eastAsia="en-US"/>
        </w:rPr>
        <w:tab/>
        <w:t>materiały promocyjno-informacyjne (m.in. plakaty i ulotki).</w:t>
      </w:r>
    </w:p>
    <w:p w14:paraId="09BB48E4" w14:textId="77777777" w:rsidR="005F196E" w:rsidRPr="00E243B8" w:rsidRDefault="005F196E" w:rsidP="00E243B8">
      <w:pPr>
        <w:spacing w:before="60" w:after="120" w:line="360" w:lineRule="auto"/>
        <w:contextualSpacing/>
        <w:rPr>
          <w:rFonts w:ascii="Arial" w:eastAsia="Calibri" w:hAnsi="Arial" w:cs="Arial"/>
          <w:lang w:eastAsia="en-US"/>
        </w:rPr>
      </w:pPr>
      <w:r w:rsidRPr="00E243B8">
        <w:rPr>
          <w:rFonts w:ascii="Arial" w:eastAsia="Calibri" w:hAnsi="Arial" w:cs="Arial"/>
          <w:lang w:eastAsia="en-US"/>
        </w:rPr>
        <w:t xml:space="preserve">- </w:t>
      </w:r>
      <w:r w:rsidRPr="00E243B8">
        <w:rPr>
          <w:rFonts w:ascii="Arial" w:eastAsia="Calibri" w:hAnsi="Arial" w:cs="Arial"/>
          <w:lang w:eastAsia="en-US"/>
        </w:rPr>
        <w:tab/>
        <w:t xml:space="preserve">informacje o dofinasowaniu projektu, </w:t>
      </w:r>
    </w:p>
    <w:p w14:paraId="14979C85" w14:textId="77777777" w:rsidR="00E149B3" w:rsidRDefault="00E149B3" w:rsidP="00E149B3">
      <w:pPr>
        <w:spacing w:before="120" w:after="120" w:line="360" w:lineRule="auto"/>
        <w:contextualSpacing/>
        <w:rPr>
          <w:rFonts w:ascii="Arial" w:eastAsia="Calibri" w:hAnsi="Arial" w:cs="Arial"/>
          <w:lang w:eastAsia="en-US"/>
        </w:rPr>
      </w:pPr>
    </w:p>
    <w:p w14:paraId="0ED6C091" w14:textId="523D4BF3" w:rsidR="00045517" w:rsidRPr="00E243B8" w:rsidRDefault="00045517" w:rsidP="00E149B3">
      <w:pPr>
        <w:spacing w:before="120" w:after="120" w:line="360" w:lineRule="auto"/>
        <w:contextualSpacing/>
        <w:rPr>
          <w:rFonts w:ascii="Arial" w:eastAsia="Calibri" w:hAnsi="Arial" w:cs="Arial"/>
          <w:lang w:eastAsia="en-US"/>
        </w:rPr>
      </w:pPr>
      <w:r w:rsidRPr="00E243B8">
        <w:rPr>
          <w:rFonts w:ascii="Arial" w:eastAsia="Calibri" w:hAnsi="Arial" w:cs="Arial"/>
          <w:lang w:eastAsia="en-US"/>
        </w:rPr>
        <w:t>Wykonawca będzie również zamieszczał na stronie materiały i treści przekazywane przez Zamawiającego</w:t>
      </w:r>
      <w:r w:rsidR="005F196E" w:rsidRPr="00E243B8">
        <w:rPr>
          <w:rFonts w:ascii="Arial" w:eastAsia="Calibri" w:hAnsi="Arial" w:cs="Arial"/>
          <w:lang w:eastAsia="en-US"/>
        </w:rPr>
        <w:t>,</w:t>
      </w:r>
      <w:r w:rsidR="002F0B1E" w:rsidRPr="00E243B8">
        <w:rPr>
          <w:rFonts w:ascii="Arial" w:eastAsia="Calibri" w:hAnsi="Arial" w:cs="Arial"/>
          <w:lang w:eastAsia="en-US"/>
        </w:rPr>
        <w:t xml:space="preserve"> opracowując i</w:t>
      </w:r>
      <w:r w:rsidR="005F196E" w:rsidRPr="00E243B8">
        <w:rPr>
          <w:rFonts w:ascii="Arial" w:eastAsia="Calibri" w:hAnsi="Arial" w:cs="Arial"/>
          <w:lang w:eastAsia="en-US"/>
        </w:rPr>
        <w:t xml:space="preserve"> dodając treści alternatywne</w:t>
      </w:r>
      <w:r w:rsidR="002F0B1E" w:rsidRPr="00E243B8">
        <w:rPr>
          <w:rFonts w:ascii="Arial" w:eastAsia="Calibri" w:hAnsi="Arial" w:cs="Arial"/>
          <w:lang w:eastAsia="en-US"/>
        </w:rPr>
        <w:t xml:space="preserve"> dla grafik</w:t>
      </w:r>
      <w:r w:rsidRPr="00E243B8">
        <w:rPr>
          <w:rFonts w:ascii="Arial" w:eastAsia="Calibri" w:hAnsi="Arial" w:cs="Arial"/>
          <w:lang w:eastAsia="en-US"/>
        </w:rPr>
        <w:t>.</w:t>
      </w:r>
      <w:r w:rsidR="00A91ED0" w:rsidRPr="00E243B8">
        <w:rPr>
          <w:rFonts w:ascii="Arial" w:eastAsia="Calibri" w:hAnsi="Arial" w:cs="Arial"/>
          <w:lang w:eastAsia="en-US"/>
        </w:rPr>
        <w:t xml:space="preserve"> Zamawiający przystosuje materiały przekazywane przez Zamawiającego w sposób umożliwiającym dostępność dla osób z niepełnosprawnościami.</w:t>
      </w:r>
    </w:p>
    <w:p w14:paraId="4D37DE5D" w14:textId="77777777" w:rsidR="00E149B3" w:rsidRDefault="00E149B3" w:rsidP="00E149B3">
      <w:pPr>
        <w:spacing w:before="120" w:after="120" w:line="360" w:lineRule="auto"/>
        <w:contextualSpacing/>
        <w:rPr>
          <w:rFonts w:ascii="Arial" w:eastAsia="Calibri" w:hAnsi="Arial" w:cs="Arial"/>
          <w:lang w:eastAsia="en-US"/>
        </w:rPr>
      </w:pPr>
    </w:p>
    <w:p w14:paraId="03C9F0EA" w14:textId="175C5BBB" w:rsidR="006635B3" w:rsidRPr="00E243B8" w:rsidRDefault="006635B3" w:rsidP="00E149B3">
      <w:pPr>
        <w:spacing w:before="120" w:after="120" w:line="360" w:lineRule="auto"/>
        <w:contextualSpacing/>
        <w:rPr>
          <w:rFonts w:ascii="Arial" w:eastAsia="Calibri" w:hAnsi="Arial" w:cs="Arial"/>
          <w:lang w:eastAsia="en-US"/>
        </w:rPr>
      </w:pPr>
      <w:r w:rsidRPr="00E243B8">
        <w:rPr>
          <w:rFonts w:ascii="Arial" w:eastAsia="Calibri" w:hAnsi="Arial" w:cs="Arial"/>
          <w:lang w:eastAsia="en-US"/>
        </w:rPr>
        <w:t>Wykonawca może zamieścić materiały na stronie internetowej dopiero po uzgodnieniu i zatwierdzeniu przez Zamawiającego.</w:t>
      </w:r>
    </w:p>
    <w:p w14:paraId="752BFAED" w14:textId="77777777" w:rsidR="00045517" w:rsidRPr="00E243B8" w:rsidRDefault="00045517" w:rsidP="00E243B8">
      <w:pPr>
        <w:spacing w:before="60" w:after="120" w:line="360" w:lineRule="auto"/>
        <w:contextualSpacing/>
        <w:rPr>
          <w:rFonts w:ascii="Arial" w:eastAsia="Calibri" w:hAnsi="Arial" w:cs="Arial"/>
          <w:lang w:eastAsia="en-US"/>
        </w:rPr>
      </w:pPr>
    </w:p>
    <w:p w14:paraId="33463F99" w14:textId="0EAB68FF" w:rsidR="00D81369" w:rsidRPr="00E243B8" w:rsidRDefault="00D81369" w:rsidP="00E149B3">
      <w:pPr>
        <w:spacing w:before="120" w:after="120" w:line="360" w:lineRule="auto"/>
        <w:rPr>
          <w:rFonts w:ascii="Arial" w:eastAsia="Calibri" w:hAnsi="Arial" w:cs="Arial"/>
          <w:lang w:eastAsia="en-US"/>
        </w:rPr>
      </w:pPr>
      <w:r w:rsidRPr="00E243B8">
        <w:rPr>
          <w:rFonts w:ascii="Arial" w:eastAsia="Calibri" w:hAnsi="Arial" w:cs="Arial"/>
          <w:lang w:eastAsia="en-US"/>
        </w:rPr>
        <w:t xml:space="preserve">Strona ma być dostępna przez cały czas trwania projektu. </w:t>
      </w:r>
      <w:r w:rsidR="00F820F0" w:rsidRPr="00E243B8">
        <w:rPr>
          <w:rFonts w:ascii="Arial" w:eastAsia="Calibri" w:hAnsi="Arial" w:cs="Arial"/>
          <w:lang w:eastAsia="en-US"/>
        </w:rPr>
        <w:t>Wykonawca zapewnia opiekę techniczną strony</w:t>
      </w:r>
      <w:r w:rsidR="00B21C35">
        <w:rPr>
          <w:rFonts w:ascii="Arial" w:eastAsia="Calibri" w:hAnsi="Arial" w:cs="Arial"/>
          <w:lang w:eastAsia="en-US"/>
        </w:rPr>
        <w:t xml:space="preserve"> i jej bezpieczeństwo</w:t>
      </w:r>
      <w:r w:rsidR="00F820F0" w:rsidRPr="00E243B8">
        <w:rPr>
          <w:rFonts w:ascii="Arial" w:eastAsia="Calibri" w:hAnsi="Arial" w:cs="Arial"/>
          <w:lang w:eastAsia="en-US"/>
        </w:rPr>
        <w:t>.</w:t>
      </w:r>
      <w:r w:rsidR="00747B93" w:rsidRPr="00E243B8">
        <w:rPr>
          <w:rFonts w:ascii="Arial" w:hAnsi="Arial" w:cs="Arial"/>
        </w:rPr>
        <w:t xml:space="preserve"> </w:t>
      </w:r>
      <w:r w:rsidR="00747B93" w:rsidRPr="00E243B8">
        <w:rPr>
          <w:rFonts w:ascii="Arial" w:eastAsia="Calibri" w:hAnsi="Arial" w:cs="Arial"/>
          <w:lang w:eastAsia="en-US"/>
        </w:rPr>
        <w:t>W trakcie trwania Projektu powinien być stale dostępny helpdesk, który w ciągu 24 godzin od momentu zgłoszenia będzie w stanie przywrócić serwis do poziomu użytkowego sprzed awarii lub, jeśli to nie będzie możliwe, wypracuje i wdroży równoległe rozwiązanie zastępcze w przeciągu 72</w:t>
      </w:r>
      <w:r w:rsidR="002F0B1E" w:rsidRPr="00E243B8">
        <w:rPr>
          <w:rFonts w:ascii="Arial" w:eastAsia="Calibri" w:hAnsi="Arial" w:cs="Arial"/>
          <w:lang w:eastAsia="en-US"/>
        </w:rPr>
        <w:t xml:space="preserve"> godzin</w:t>
      </w:r>
      <w:r w:rsidR="00747B93" w:rsidRPr="00E243B8">
        <w:rPr>
          <w:rFonts w:ascii="Arial" w:eastAsia="Calibri" w:hAnsi="Arial" w:cs="Arial"/>
          <w:lang w:eastAsia="en-US"/>
        </w:rPr>
        <w:t>, a podczas całości awarii będzie pojawiał się odpowiedni komunikat.</w:t>
      </w:r>
    </w:p>
    <w:p w14:paraId="2902A0D5" w14:textId="7B5D71FA" w:rsidR="00D81369" w:rsidRPr="00E243B8" w:rsidRDefault="00E149B3" w:rsidP="00E149B3">
      <w:pPr>
        <w:spacing w:before="120" w:after="120" w:line="360" w:lineRule="auto"/>
        <w:rPr>
          <w:rFonts w:ascii="Arial" w:eastAsia="Calibri" w:hAnsi="Arial" w:cs="Arial"/>
          <w:lang w:eastAsia="en-US"/>
        </w:rPr>
      </w:pPr>
      <w:r w:rsidRPr="00E149B3">
        <w:rPr>
          <w:rFonts w:ascii="Arial" w:eastAsia="Calibri" w:hAnsi="Arial" w:cs="Arial"/>
          <w:lang w:eastAsia="en-US"/>
        </w:rPr>
        <w:t>Wykonawca będzie się również kierował wytycznymi dotyczącymi dostępności cyfrowej dostępnymi w serwisie https://www.gov.pl/web/dostepnosc-cyfrowa.</w:t>
      </w:r>
    </w:p>
    <w:p w14:paraId="64E0D375" w14:textId="77777777" w:rsidR="00D81369" w:rsidRPr="00E243B8" w:rsidRDefault="00D81369" w:rsidP="00E149B3">
      <w:pPr>
        <w:spacing w:before="120" w:after="120" w:line="360" w:lineRule="auto"/>
        <w:rPr>
          <w:rFonts w:ascii="Arial" w:eastAsia="Calibri" w:hAnsi="Arial" w:cs="Arial"/>
          <w:lang w:eastAsia="en-US"/>
        </w:rPr>
      </w:pPr>
      <w:bookmarkStart w:id="5" w:name="_Hlk214967920"/>
      <w:r w:rsidRPr="00E243B8">
        <w:rPr>
          <w:rFonts w:ascii="Arial" w:eastAsia="Calibri" w:hAnsi="Arial" w:cs="Arial"/>
          <w:lang w:eastAsia="en-US"/>
        </w:rPr>
        <w:t xml:space="preserve">Projekt strony internetowej zostanie przedstawiony Zamawiającemu nie później niż </w:t>
      </w:r>
      <w:r w:rsidR="005F196E" w:rsidRPr="00E243B8">
        <w:rPr>
          <w:rFonts w:ascii="Arial" w:eastAsia="Calibri" w:hAnsi="Arial" w:cs="Arial"/>
          <w:lang w:eastAsia="en-US"/>
        </w:rPr>
        <w:t>10</w:t>
      </w:r>
      <w:r w:rsidRPr="00E243B8">
        <w:rPr>
          <w:rFonts w:ascii="Arial" w:eastAsia="Calibri" w:hAnsi="Arial" w:cs="Arial"/>
          <w:lang w:eastAsia="en-US"/>
        </w:rPr>
        <w:t xml:space="preserve"> dni </w:t>
      </w:r>
      <w:r w:rsidR="00491537" w:rsidRPr="00E243B8">
        <w:rPr>
          <w:rFonts w:ascii="Arial" w:eastAsia="Calibri" w:hAnsi="Arial" w:cs="Arial"/>
          <w:lang w:eastAsia="en-US"/>
        </w:rPr>
        <w:t>roboczych</w:t>
      </w:r>
      <w:r w:rsidRPr="00E243B8">
        <w:rPr>
          <w:rFonts w:ascii="Arial" w:eastAsia="Calibri" w:hAnsi="Arial" w:cs="Arial"/>
          <w:lang w:eastAsia="en-US"/>
        </w:rPr>
        <w:t xml:space="preserve"> od podpisania umowy. Zamawiający wniesie uwagi do projektu </w:t>
      </w:r>
      <w:r w:rsidR="005F196E" w:rsidRPr="00E243B8">
        <w:rPr>
          <w:rFonts w:ascii="Arial" w:eastAsia="Calibri" w:hAnsi="Arial" w:cs="Arial"/>
          <w:lang w:eastAsia="en-US"/>
        </w:rPr>
        <w:t xml:space="preserve">strony internetowej </w:t>
      </w:r>
      <w:r w:rsidRPr="00E243B8">
        <w:rPr>
          <w:rFonts w:ascii="Arial" w:eastAsia="Calibri" w:hAnsi="Arial" w:cs="Arial"/>
          <w:lang w:eastAsia="en-US"/>
        </w:rPr>
        <w:t>w ciągu 5 dni roboczych od przedstawienia projektu strony Internetowej, a Wykonawca zobowiązany jest do ich uwzględnienia w ciągu 3 dni roboczych od ich otrzymania.</w:t>
      </w:r>
    </w:p>
    <w:bookmarkEnd w:id="5"/>
    <w:p w14:paraId="193AD5C2" w14:textId="77777777" w:rsidR="00D81369" w:rsidRPr="00E243B8" w:rsidRDefault="00D81369" w:rsidP="00E149B3">
      <w:pPr>
        <w:spacing w:before="120" w:after="120" w:line="360" w:lineRule="auto"/>
        <w:rPr>
          <w:rFonts w:ascii="Arial" w:eastAsia="Calibri" w:hAnsi="Arial" w:cs="Arial"/>
          <w:lang w:eastAsia="en-US"/>
        </w:rPr>
      </w:pPr>
      <w:r w:rsidRPr="00E243B8">
        <w:rPr>
          <w:rFonts w:ascii="Arial" w:eastAsia="Calibri" w:hAnsi="Arial" w:cs="Arial"/>
          <w:lang w:eastAsia="en-US"/>
        </w:rPr>
        <w:t>Wykonawca przekażę gotową stroną internetową z formularzem on-line wraz z instrukcją, o który</w:t>
      </w:r>
      <w:r w:rsidR="00A91ED0" w:rsidRPr="00E243B8">
        <w:rPr>
          <w:rFonts w:ascii="Arial" w:eastAsia="Calibri" w:hAnsi="Arial" w:cs="Arial"/>
          <w:lang w:eastAsia="en-US"/>
        </w:rPr>
        <w:t>ch</w:t>
      </w:r>
      <w:r w:rsidRPr="00E243B8">
        <w:rPr>
          <w:rFonts w:ascii="Arial" w:eastAsia="Calibri" w:hAnsi="Arial" w:cs="Arial"/>
          <w:lang w:eastAsia="en-US"/>
        </w:rPr>
        <w:t xml:space="preserve"> mowa w podzadaniu 1.1.  najpóźniej do 30 dni kalendarzowych od podpisania umowy.</w:t>
      </w:r>
    </w:p>
    <w:p w14:paraId="584196F7" w14:textId="2BEF72B5" w:rsidR="00F30802" w:rsidRPr="00E243B8" w:rsidRDefault="00F30802" w:rsidP="00E149B3">
      <w:pPr>
        <w:spacing w:before="120" w:after="120" w:line="360" w:lineRule="auto"/>
        <w:rPr>
          <w:rFonts w:ascii="Arial" w:eastAsia="Calibri" w:hAnsi="Arial" w:cs="Arial"/>
          <w:lang w:eastAsia="en-US"/>
        </w:rPr>
      </w:pPr>
      <w:r w:rsidRPr="00E243B8">
        <w:rPr>
          <w:rFonts w:ascii="Arial" w:eastAsia="Calibri" w:hAnsi="Arial" w:cs="Arial"/>
          <w:lang w:eastAsia="en-US"/>
        </w:rPr>
        <w:t xml:space="preserve">Wykonawca zapewni grafiki, zdjęcia, teksty  związane z tematyką strony. Wykonawca </w:t>
      </w:r>
      <w:r w:rsidR="00344BD7" w:rsidRPr="00E243B8">
        <w:rPr>
          <w:rFonts w:ascii="Arial" w:eastAsia="Calibri" w:hAnsi="Arial" w:cs="Arial"/>
          <w:lang w:eastAsia="en-US"/>
        </w:rPr>
        <w:t xml:space="preserve">zapewni </w:t>
      </w:r>
      <w:r w:rsidRPr="00E243B8">
        <w:rPr>
          <w:rFonts w:ascii="Arial" w:eastAsia="Calibri" w:hAnsi="Arial" w:cs="Arial"/>
          <w:lang w:eastAsia="en-US"/>
        </w:rPr>
        <w:t xml:space="preserve">poprawność językową i stylistyczną strony internetowej. </w:t>
      </w:r>
    </w:p>
    <w:p w14:paraId="67495905" w14:textId="77777777" w:rsidR="00F30802" w:rsidRPr="00E243B8" w:rsidRDefault="00F30802" w:rsidP="00E149B3">
      <w:pPr>
        <w:spacing w:before="120" w:after="120" w:line="360" w:lineRule="auto"/>
        <w:rPr>
          <w:rFonts w:ascii="Arial" w:eastAsia="Calibri" w:hAnsi="Arial" w:cs="Arial"/>
          <w:lang w:eastAsia="en-US"/>
        </w:rPr>
      </w:pPr>
      <w:r w:rsidRPr="00E243B8">
        <w:rPr>
          <w:rFonts w:ascii="Arial" w:eastAsia="Calibri" w:hAnsi="Arial" w:cs="Arial"/>
          <w:lang w:eastAsia="en-US"/>
        </w:rPr>
        <w:t>Fotografie</w:t>
      </w:r>
      <w:r w:rsidRPr="00E243B8">
        <w:rPr>
          <w:rFonts w:ascii="Arial" w:hAnsi="Arial" w:cs="Arial"/>
        </w:rPr>
        <w:t xml:space="preserve"> </w:t>
      </w:r>
      <w:r w:rsidRPr="00E243B8">
        <w:rPr>
          <w:rFonts w:ascii="Arial" w:eastAsia="Calibri" w:hAnsi="Arial" w:cs="Arial"/>
          <w:lang w:eastAsia="en-US"/>
        </w:rPr>
        <w:t>wykorzystane do produkcji strony przedstawiające krajobraz powinny przede wszystkim ukazywać obszary znajdujące się na terenie Polski. Wykonawca zakupi fotografie, grafiki wraz z nieograniczonymi prawami na wszystkie pola eksploatacji na czas nieokreślony i sceduje je na Zamawiającego.</w:t>
      </w:r>
    </w:p>
    <w:p w14:paraId="1F53F871" w14:textId="389E04F7" w:rsidR="00747B93" w:rsidRPr="00E243B8" w:rsidRDefault="00747B93" w:rsidP="00E149B3">
      <w:pPr>
        <w:spacing w:before="120" w:after="120" w:line="360" w:lineRule="auto"/>
        <w:rPr>
          <w:rFonts w:ascii="Arial" w:eastAsia="Calibri" w:hAnsi="Arial" w:cs="Arial"/>
          <w:lang w:eastAsia="en-US"/>
        </w:rPr>
      </w:pPr>
      <w:r w:rsidRPr="00E243B8">
        <w:rPr>
          <w:rFonts w:ascii="Arial" w:eastAsia="Calibri" w:hAnsi="Arial" w:cs="Arial"/>
          <w:lang w:eastAsia="en-US"/>
        </w:rPr>
        <w:t xml:space="preserve">Strona internetowa będzie skonstruowana w sposób, tak aby wszystkie materiały i produkty udostępniane na stronie były dostępne dla </w:t>
      </w:r>
      <w:r w:rsidR="00A76C59" w:rsidRPr="00E243B8">
        <w:rPr>
          <w:rFonts w:ascii="Arial" w:eastAsia="Calibri" w:hAnsi="Arial" w:cs="Arial"/>
          <w:lang w:eastAsia="en-US"/>
        </w:rPr>
        <w:t>uczestników konsultacji</w:t>
      </w:r>
      <w:r w:rsidRPr="00E243B8">
        <w:rPr>
          <w:rFonts w:ascii="Arial" w:eastAsia="Calibri" w:hAnsi="Arial" w:cs="Arial"/>
          <w:lang w:eastAsia="en-US"/>
        </w:rPr>
        <w:t>, w tym dla osób z niepełnosprawnościami, bez dyskryminacji;</w:t>
      </w:r>
    </w:p>
    <w:p w14:paraId="798F235E" w14:textId="77777777" w:rsidR="00747B93" w:rsidRPr="00E243B8" w:rsidRDefault="00747B93" w:rsidP="00E149B3">
      <w:pPr>
        <w:spacing w:before="120" w:after="120" w:line="360" w:lineRule="auto"/>
        <w:rPr>
          <w:rFonts w:ascii="Arial" w:eastAsia="Calibri" w:hAnsi="Arial" w:cs="Arial"/>
          <w:lang w:eastAsia="en-US"/>
        </w:rPr>
      </w:pPr>
      <w:r w:rsidRPr="00E243B8">
        <w:rPr>
          <w:rFonts w:ascii="Arial" w:eastAsia="Calibri" w:hAnsi="Arial" w:cs="Arial"/>
          <w:lang w:eastAsia="en-US"/>
        </w:rPr>
        <w:t xml:space="preserve">Wykonawca będzie zamieszczał na stronie materiały i informacje przekazane przez Zamawiającego. Wykonawca będzie odpowiadał za dostosowanie i udostepnienie je w formie spełniające wymagania </w:t>
      </w:r>
      <w:r w:rsidR="00034408" w:rsidRPr="00E243B8">
        <w:rPr>
          <w:rFonts w:ascii="Arial" w:eastAsia="Calibri" w:hAnsi="Arial" w:cs="Arial"/>
          <w:lang w:eastAsia="en-US"/>
        </w:rPr>
        <w:t xml:space="preserve">dotyczące dostępności cyfrowej. </w:t>
      </w:r>
    </w:p>
    <w:p w14:paraId="6EF07123" w14:textId="4FDA132E" w:rsidR="00F30802" w:rsidRPr="00E243B8" w:rsidRDefault="00034408" w:rsidP="00E243B8">
      <w:pPr>
        <w:spacing w:before="60" w:after="120" w:line="360" w:lineRule="auto"/>
        <w:contextualSpacing/>
        <w:rPr>
          <w:rFonts w:ascii="Arial" w:eastAsia="Calibri" w:hAnsi="Arial" w:cs="Arial"/>
          <w:lang w:eastAsia="en-US"/>
        </w:rPr>
      </w:pPr>
      <w:r w:rsidRPr="00E243B8">
        <w:rPr>
          <w:rFonts w:ascii="Arial" w:eastAsia="Calibri" w:hAnsi="Arial" w:cs="Arial"/>
          <w:lang w:eastAsia="en-US"/>
        </w:rPr>
        <w:t xml:space="preserve">Stronę internetową należy prowadzić zgodnie z wytycznymi dot. dostępności cyfrowej. </w:t>
      </w:r>
    </w:p>
    <w:p w14:paraId="7C1EA253" w14:textId="77777777" w:rsidR="00C9239A" w:rsidRPr="00E243B8" w:rsidRDefault="00C9239A" w:rsidP="00E243B8">
      <w:pPr>
        <w:spacing w:before="60" w:after="120" w:line="360" w:lineRule="auto"/>
        <w:contextualSpacing/>
        <w:rPr>
          <w:rFonts w:ascii="Arial" w:eastAsia="Calibri" w:hAnsi="Arial" w:cs="Arial"/>
          <w:i/>
          <w:lang w:eastAsia="en-US"/>
        </w:rPr>
      </w:pPr>
    </w:p>
    <w:p w14:paraId="19314E9E" w14:textId="77777777" w:rsidR="00B64C61" w:rsidRPr="00E243B8" w:rsidRDefault="0064468D" w:rsidP="00E243B8">
      <w:pPr>
        <w:spacing w:before="60" w:after="120" w:line="360" w:lineRule="auto"/>
        <w:contextualSpacing/>
        <w:rPr>
          <w:rFonts w:ascii="Arial" w:eastAsia="Calibri" w:hAnsi="Arial" w:cs="Arial"/>
          <w:b/>
          <w:i/>
          <w:u w:val="single"/>
          <w:lang w:eastAsia="en-US"/>
        </w:rPr>
      </w:pPr>
      <w:r w:rsidRPr="00E243B8">
        <w:rPr>
          <w:rFonts w:ascii="Arial" w:eastAsia="Calibri" w:hAnsi="Arial" w:cs="Arial"/>
          <w:b/>
          <w:i/>
          <w:u w:val="single"/>
          <w:lang w:eastAsia="en-US"/>
        </w:rPr>
        <w:t xml:space="preserve">Podzadanie 1.3 </w:t>
      </w:r>
      <w:r w:rsidR="00B64C61" w:rsidRPr="00E243B8">
        <w:rPr>
          <w:rFonts w:ascii="Arial" w:eastAsia="Calibri" w:hAnsi="Arial" w:cs="Arial"/>
          <w:b/>
          <w:i/>
          <w:u w:val="single"/>
          <w:lang w:eastAsia="en-US"/>
        </w:rPr>
        <w:t>Przygotowanie i druk ulotek dotyczących konsultacji planu.</w:t>
      </w:r>
    </w:p>
    <w:p w14:paraId="3FD46B52" w14:textId="77777777" w:rsidR="00AD6276" w:rsidRPr="00E243B8" w:rsidRDefault="00AD6276" w:rsidP="00E243B8">
      <w:pPr>
        <w:spacing w:before="60" w:after="120" w:line="360" w:lineRule="auto"/>
        <w:contextualSpacing/>
        <w:rPr>
          <w:rFonts w:ascii="Arial" w:eastAsia="Calibri" w:hAnsi="Arial" w:cs="Arial"/>
          <w:lang w:eastAsia="en-US"/>
        </w:rPr>
      </w:pPr>
      <w:bookmarkStart w:id="6" w:name="_Hlk214970792"/>
      <w:r w:rsidRPr="00E243B8">
        <w:rPr>
          <w:rFonts w:ascii="Arial" w:eastAsia="Calibri" w:hAnsi="Arial" w:cs="Arial"/>
          <w:lang w:eastAsia="en-US"/>
        </w:rPr>
        <w:lastRenderedPageBreak/>
        <w:t>W ramach tego zadania Wykonawca zobowiązany jest do następujących czynności: zaprojektowania, przygotowania, produkcji i dystrybucji ulotki, w tym m.in. do:</w:t>
      </w:r>
    </w:p>
    <w:p w14:paraId="53260061" w14:textId="77777777" w:rsidR="00AD6276" w:rsidRPr="00E243B8" w:rsidRDefault="00AD6276" w:rsidP="00E243B8">
      <w:pPr>
        <w:spacing w:before="60" w:after="120" w:line="360" w:lineRule="auto"/>
        <w:contextualSpacing/>
        <w:rPr>
          <w:rFonts w:ascii="Arial" w:eastAsia="Calibri" w:hAnsi="Arial" w:cs="Arial"/>
          <w:lang w:eastAsia="en-US"/>
        </w:rPr>
      </w:pPr>
      <w:r w:rsidRPr="00E243B8">
        <w:rPr>
          <w:rFonts w:ascii="Arial" w:eastAsia="Calibri" w:hAnsi="Arial" w:cs="Arial"/>
          <w:lang w:eastAsia="en-US"/>
        </w:rPr>
        <w:t>• opracowania koncepcji kreatywnej ulotki wraz z wizualizacją – 2 propozycje</w:t>
      </w:r>
      <w:r w:rsidR="00344BD7" w:rsidRPr="00E243B8">
        <w:rPr>
          <w:rFonts w:ascii="Arial" w:eastAsia="Calibri" w:hAnsi="Arial" w:cs="Arial"/>
          <w:lang w:eastAsia="en-US"/>
        </w:rPr>
        <w:t>/warianty</w:t>
      </w:r>
      <w:r w:rsidRPr="00E243B8">
        <w:rPr>
          <w:rFonts w:ascii="Arial" w:eastAsia="Calibri" w:hAnsi="Arial" w:cs="Arial"/>
          <w:lang w:eastAsia="en-US"/>
        </w:rPr>
        <w:t>,</w:t>
      </w:r>
    </w:p>
    <w:p w14:paraId="73E97009" w14:textId="77777777" w:rsidR="00AD6276" w:rsidRPr="00E243B8" w:rsidRDefault="00AD6276" w:rsidP="00E243B8">
      <w:pPr>
        <w:spacing w:before="60" w:after="120" w:line="360" w:lineRule="auto"/>
        <w:contextualSpacing/>
        <w:rPr>
          <w:rFonts w:ascii="Arial" w:eastAsia="Calibri" w:hAnsi="Arial" w:cs="Arial"/>
          <w:lang w:eastAsia="en-US"/>
        </w:rPr>
      </w:pPr>
      <w:r w:rsidRPr="00E243B8">
        <w:rPr>
          <w:rFonts w:ascii="Arial" w:eastAsia="Calibri" w:hAnsi="Arial" w:cs="Arial"/>
          <w:lang w:eastAsia="en-US"/>
        </w:rPr>
        <w:t>• przekazania treści ulotki do akceptacji przez Zamawiającego,</w:t>
      </w:r>
    </w:p>
    <w:p w14:paraId="5D7C1190" w14:textId="77777777" w:rsidR="00AD6276" w:rsidRPr="00E243B8" w:rsidRDefault="00AD6276" w:rsidP="00E243B8">
      <w:pPr>
        <w:spacing w:before="60" w:after="120" w:line="360" w:lineRule="auto"/>
        <w:contextualSpacing/>
        <w:rPr>
          <w:rFonts w:ascii="Arial" w:eastAsia="Calibri" w:hAnsi="Arial" w:cs="Arial"/>
          <w:lang w:eastAsia="en-US"/>
        </w:rPr>
      </w:pPr>
      <w:r w:rsidRPr="00E243B8">
        <w:rPr>
          <w:rFonts w:ascii="Arial" w:eastAsia="Calibri" w:hAnsi="Arial" w:cs="Arial"/>
          <w:lang w:eastAsia="en-US"/>
        </w:rPr>
        <w:t>• opracowania graficznego i tekstowego ulotki wraz z wizualizacją,</w:t>
      </w:r>
    </w:p>
    <w:p w14:paraId="7BBAAABC" w14:textId="77777777" w:rsidR="00AD6276" w:rsidRPr="00E243B8" w:rsidRDefault="00AD6276" w:rsidP="00E243B8">
      <w:pPr>
        <w:spacing w:before="60" w:after="120" w:line="360" w:lineRule="auto"/>
        <w:contextualSpacing/>
        <w:rPr>
          <w:rFonts w:ascii="Arial" w:eastAsia="Calibri" w:hAnsi="Arial" w:cs="Arial"/>
          <w:lang w:eastAsia="en-US"/>
        </w:rPr>
      </w:pPr>
      <w:r w:rsidRPr="00E243B8">
        <w:rPr>
          <w:rFonts w:ascii="Arial" w:eastAsia="Calibri" w:hAnsi="Arial" w:cs="Arial"/>
          <w:lang w:eastAsia="en-US"/>
        </w:rPr>
        <w:t>• redakcji językowej wraz z korektą tekstów,</w:t>
      </w:r>
    </w:p>
    <w:p w14:paraId="4334DDF1" w14:textId="77777777" w:rsidR="00AD6276" w:rsidRPr="00E243B8" w:rsidRDefault="00AD6276" w:rsidP="00E243B8">
      <w:pPr>
        <w:spacing w:before="60" w:after="120" w:line="360" w:lineRule="auto"/>
        <w:contextualSpacing/>
        <w:rPr>
          <w:rFonts w:ascii="Arial" w:eastAsia="Calibri" w:hAnsi="Arial" w:cs="Arial"/>
          <w:lang w:eastAsia="en-US"/>
        </w:rPr>
      </w:pPr>
      <w:r w:rsidRPr="00E243B8">
        <w:rPr>
          <w:rFonts w:ascii="Arial" w:eastAsia="Calibri" w:hAnsi="Arial" w:cs="Arial"/>
          <w:lang w:eastAsia="en-US"/>
        </w:rPr>
        <w:t>• składu, łamania, przygotowania do druku plakatu,</w:t>
      </w:r>
    </w:p>
    <w:p w14:paraId="5E3332E7" w14:textId="77777777" w:rsidR="00AD6276" w:rsidRPr="00E243B8" w:rsidRDefault="00AD6276" w:rsidP="00E243B8">
      <w:pPr>
        <w:spacing w:before="60" w:after="120" w:line="360" w:lineRule="auto"/>
        <w:contextualSpacing/>
        <w:rPr>
          <w:rFonts w:ascii="Arial" w:eastAsia="Calibri" w:hAnsi="Arial" w:cs="Arial"/>
          <w:lang w:eastAsia="en-US"/>
        </w:rPr>
      </w:pPr>
      <w:r w:rsidRPr="00E243B8">
        <w:rPr>
          <w:rFonts w:ascii="Arial" w:eastAsia="Calibri" w:hAnsi="Arial" w:cs="Arial"/>
          <w:lang w:eastAsia="en-US"/>
        </w:rPr>
        <w:t>• wydruku próbnego,</w:t>
      </w:r>
    </w:p>
    <w:p w14:paraId="6D34A547" w14:textId="77777777" w:rsidR="00AD6276" w:rsidRPr="00E243B8" w:rsidRDefault="00AD6276" w:rsidP="00E243B8">
      <w:pPr>
        <w:spacing w:before="60" w:after="120" w:line="360" w:lineRule="auto"/>
        <w:contextualSpacing/>
        <w:rPr>
          <w:rFonts w:ascii="Arial" w:eastAsia="Calibri" w:hAnsi="Arial" w:cs="Arial"/>
          <w:lang w:eastAsia="en-US"/>
        </w:rPr>
      </w:pPr>
      <w:r w:rsidRPr="00E243B8">
        <w:rPr>
          <w:rFonts w:ascii="Arial" w:eastAsia="Calibri" w:hAnsi="Arial" w:cs="Arial"/>
          <w:lang w:eastAsia="en-US"/>
        </w:rPr>
        <w:t>• przygotowania elektronicznej wersji ulotki,</w:t>
      </w:r>
    </w:p>
    <w:p w14:paraId="17B57B13" w14:textId="77777777" w:rsidR="00AD6276" w:rsidRPr="00E243B8" w:rsidRDefault="00AD6276" w:rsidP="00E243B8">
      <w:pPr>
        <w:spacing w:before="60" w:after="120" w:line="360" w:lineRule="auto"/>
        <w:contextualSpacing/>
        <w:rPr>
          <w:rFonts w:ascii="Arial" w:eastAsia="Calibri" w:hAnsi="Arial" w:cs="Arial"/>
          <w:lang w:eastAsia="en-US"/>
        </w:rPr>
      </w:pPr>
      <w:r w:rsidRPr="00E243B8">
        <w:rPr>
          <w:rFonts w:ascii="Arial" w:eastAsia="Calibri" w:hAnsi="Arial" w:cs="Arial"/>
          <w:lang w:eastAsia="en-US"/>
        </w:rPr>
        <w:t>• dytrybucji ulotki,</w:t>
      </w:r>
    </w:p>
    <w:p w14:paraId="283F3922" w14:textId="77777777" w:rsidR="00AD6276" w:rsidRPr="00E243B8" w:rsidRDefault="00AD6276" w:rsidP="00E243B8">
      <w:pPr>
        <w:spacing w:before="60" w:after="120" w:line="360" w:lineRule="auto"/>
        <w:contextualSpacing/>
        <w:rPr>
          <w:rFonts w:ascii="Arial" w:eastAsia="Calibri" w:hAnsi="Arial" w:cs="Arial"/>
          <w:lang w:eastAsia="en-US"/>
        </w:rPr>
      </w:pPr>
    </w:p>
    <w:p w14:paraId="1C7F8DCB" w14:textId="406CF58B" w:rsidR="002B6889" w:rsidRPr="00E243B8" w:rsidRDefault="00344BD7" w:rsidP="00E149B3">
      <w:pPr>
        <w:spacing w:before="120" w:after="120" w:line="360" w:lineRule="auto"/>
        <w:rPr>
          <w:rFonts w:ascii="Arial" w:eastAsia="Calibri" w:hAnsi="Arial" w:cs="Arial"/>
          <w:lang w:eastAsia="en-US"/>
        </w:rPr>
      </w:pPr>
      <w:r w:rsidRPr="00E243B8">
        <w:rPr>
          <w:rFonts w:ascii="Arial" w:eastAsia="Calibri" w:hAnsi="Arial" w:cs="Arial"/>
          <w:lang w:eastAsia="en-US"/>
        </w:rPr>
        <w:t xml:space="preserve">Koncepcja kreatywna ulotki wraz z wizualizacją w </w:t>
      </w:r>
      <w:r w:rsidR="00F33387" w:rsidRPr="00E243B8">
        <w:rPr>
          <w:rFonts w:ascii="Arial" w:eastAsia="Calibri" w:hAnsi="Arial" w:cs="Arial"/>
          <w:lang w:eastAsia="en-US"/>
        </w:rPr>
        <w:t>2</w:t>
      </w:r>
      <w:r w:rsidRPr="00E243B8">
        <w:rPr>
          <w:rFonts w:ascii="Arial" w:eastAsia="Calibri" w:hAnsi="Arial" w:cs="Arial"/>
          <w:lang w:eastAsia="en-US"/>
        </w:rPr>
        <w:t xml:space="preserve"> wariantach</w:t>
      </w:r>
      <w:r w:rsidR="00491537" w:rsidRPr="00E243B8">
        <w:rPr>
          <w:rFonts w:ascii="Arial" w:eastAsia="Calibri" w:hAnsi="Arial" w:cs="Arial"/>
          <w:lang w:eastAsia="en-US"/>
        </w:rPr>
        <w:t xml:space="preserve"> zostanie przedstawion</w:t>
      </w:r>
      <w:r w:rsidRPr="00E243B8">
        <w:rPr>
          <w:rFonts w:ascii="Arial" w:eastAsia="Calibri" w:hAnsi="Arial" w:cs="Arial"/>
          <w:lang w:eastAsia="en-US"/>
        </w:rPr>
        <w:t>a</w:t>
      </w:r>
      <w:r w:rsidR="00491537" w:rsidRPr="00E243B8">
        <w:rPr>
          <w:rFonts w:ascii="Arial" w:eastAsia="Calibri" w:hAnsi="Arial" w:cs="Arial"/>
          <w:lang w:eastAsia="en-US"/>
        </w:rPr>
        <w:t xml:space="preserve"> Zamawiającemu nie później niż 14 dni roboczych od podpisania umowy. Zamawiający wniesie uwagi do projektu w ciągu 5 dni roboczych od przedstawienia </w:t>
      </w:r>
      <w:r w:rsidRPr="00E243B8">
        <w:rPr>
          <w:rFonts w:ascii="Arial" w:eastAsia="Calibri" w:hAnsi="Arial" w:cs="Arial"/>
          <w:lang w:eastAsia="en-US"/>
        </w:rPr>
        <w:t>koncepcji</w:t>
      </w:r>
      <w:r w:rsidR="00491537" w:rsidRPr="00E243B8">
        <w:rPr>
          <w:rFonts w:ascii="Arial" w:eastAsia="Calibri" w:hAnsi="Arial" w:cs="Arial"/>
          <w:lang w:eastAsia="en-US"/>
        </w:rPr>
        <w:t xml:space="preserve"> </w:t>
      </w:r>
      <w:r w:rsidR="00280DD2" w:rsidRPr="00E243B8">
        <w:rPr>
          <w:rFonts w:ascii="Arial" w:eastAsia="Calibri" w:hAnsi="Arial" w:cs="Arial"/>
          <w:lang w:eastAsia="en-US"/>
        </w:rPr>
        <w:t>ulotki</w:t>
      </w:r>
      <w:r w:rsidR="00491537" w:rsidRPr="00E243B8">
        <w:rPr>
          <w:rFonts w:ascii="Arial" w:eastAsia="Calibri" w:hAnsi="Arial" w:cs="Arial"/>
          <w:lang w:eastAsia="en-US"/>
        </w:rPr>
        <w:t>, a Wykonawca zobowiązany jest do ich uwzględnienia w ciągu 3 dni roboczych od ich otrzymania.</w:t>
      </w:r>
      <w:r w:rsidR="00BA3747" w:rsidRPr="00E243B8">
        <w:rPr>
          <w:rFonts w:ascii="Arial" w:eastAsia="Calibri" w:hAnsi="Arial" w:cs="Arial"/>
          <w:lang w:eastAsia="en-US"/>
        </w:rPr>
        <w:t xml:space="preserve"> </w:t>
      </w:r>
    </w:p>
    <w:p w14:paraId="1FCEC66A" w14:textId="77777777" w:rsidR="00344BD7" w:rsidRPr="00E243B8" w:rsidRDefault="002B6889" w:rsidP="00E149B3">
      <w:pPr>
        <w:tabs>
          <w:tab w:val="left" w:pos="851"/>
        </w:tabs>
        <w:spacing w:before="120" w:line="360" w:lineRule="auto"/>
        <w:rPr>
          <w:rFonts w:ascii="Arial" w:eastAsia="Calibri" w:hAnsi="Arial" w:cs="Arial"/>
          <w:lang w:eastAsia="en-US"/>
        </w:rPr>
      </w:pPr>
      <w:r w:rsidRPr="00E243B8">
        <w:rPr>
          <w:rFonts w:ascii="Arial" w:eastAsia="Calibri" w:hAnsi="Arial" w:cs="Arial"/>
          <w:lang w:eastAsia="en-US"/>
        </w:rPr>
        <w:t xml:space="preserve">Koncepcja kreatywna ulotki powinna zawierać propozycję grafiki: znaków, haseł, kolorystyki i jej związku z tematyką Projektu. </w:t>
      </w:r>
    </w:p>
    <w:p w14:paraId="5A9E92D1" w14:textId="77777777" w:rsidR="002B6889" w:rsidRPr="00E243B8" w:rsidRDefault="002B6889" w:rsidP="00E149B3">
      <w:pPr>
        <w:tabs>
          <w:tab w:val="left" w:pos="851"/>
        </w:tabs>
        <w:spacing w:before="120" w:line="360" w:lineRule="auto"/>
        <w:rPr>
          <w:rFonts w:ascii="Arial" w:eastAsia="Calibri" w:hAnsi="Arial" w:cs="Arial"/>
          <w:lang w:eastAsia="en-US"/>
        </w:rPr>
      </w:pPr>
      <w:r w:rsidRPr="00E243B8">
        <w:rPr>
          <w:rFonts w:ascii="Arial" w:eastAsia="Calibri" w:hAnsi="Arial" w:cs="Arial"/>
          <w:lang w:eastAsia="en-US"/>
        </w:rPr>
        <w:t xml:space="preserve">Szablon ulotki w postaci cyfrowej wraz z wydrukiem próbnym musi zostać zatwierdzony przez Zamawiającego. Ostateczna wersja ulotki w wersji cyfrowej jak i do druku musi zostać zaakceptowana przez Zamawiającego. Ulotki w liczbie </w:t>
      </w:r>
      <w:r w:rsidR="00F30802" w:rsidRPr="00E243B8">
        <w:rPr>
          <w:rFonts w:ascii="Arial" w:eastAsia="Calibri" w:hAnsi="Arial" w:cs="Arial"/>
          <w:lang w:eastAsia="en-US"/>
        </w:rPr>
        <w:t>3</w:t>
      </w:r>
      <w:r w:rsidR="00A91ED0" w:rsidRPr="00E243B8">
        <w:rPr>
          <w:rFonts w:ascii="Arial" w:eastAsia="Calibri" w:hAnsi="Arial" w:cs="Arial"/>
          <w:lang w:eastAsia="en-US"/>
        </w:rPr>
        <w:t>00</w:t>
      </w:r>
      <w:r w:rsidRPr="00E243B8">
        <w:rPr>
          <w:rFonts w:ascii="Arial" w:eastAsia="Calibri" w:hAnsi="Arial" w:cs="Arial"/>
          <w:lang w:eastAsia="en-US"/>
        </w:rPr>
        <w:t xml:space="preserve"> sztuk muszą zostać wydrukowane przez Wykonawcę. </w:t>
      </w:r>
    </w:p>
    <w:p w14:paraId="33352016" w14:textId="77777777" w:rsidR="002B6889" w:rsidRPr="00E243B8" w:rsidRDefault="002B6889" w:rsidP="00E149B3">
      <w:pPr>
        <w:tabs>
          <w:tab w:val="left" w:pos="851"/>
        </w:tabs>
        <w:spacing w:before="120" w:line="360" w:lineRule="auto"/>
        <w:rPr>
          <w:rFonts w:ascii="Arial" w:eastAsia="Calibri" w:hAnsi="Arial" w:cs="Arial"/>
          <w:lang w:eastAsia="en-US"/>
        </w:rPr>
      </w:pPr>
      <w:r w:rsidRPr="00E243B8">
        <w:rPr>
          <w:rFonts w:ascii="Arial" w:eastAsia="Calibri" w:hAnsi="Arial" w:cs="Arial"/>
          <w:lang w:eastAsia="en-US"/>
        </w:rPr>
        <w:t xml:space="preserve">Wykonawca przekaże szablon ulotki w wersji (*.pdf) i w wersji edytowalnej umożliwiającej dodruk ulotki w jakości odpowiadającej ulotce wydrukowanej w ramach niniejszej pracy. Wykonawca opublikuje ulotkę w serwisie internetowym o którym mowa w podzadaniu 1.2 </w:t>
      </w:r>
    </w:p>
    <w:p w14:paraId="20BF067F" w14:textId="764AB8B2" w:rsidR="00FE7266" w:rsidRPr="00E243B8" w:rsidRDefault="00FE7266" w:rsidP="00E149B3">
      <w:pPr>
        <w:spacing w:before="120" w:after="120" w:line="360" w:lineRule="auto"/>
        <w:rPr>
          <w:rFonts w:ascii="Arial" w:eastAsia="Calibri" w:hAnsi="Arial" w:cs="Arial"/>
          <w:lang w:eastAsia="en-US"/>
        </w:rPr>
      </w:pPr>
      <w:r w:rsidRPr="00E243B8">
        <w:rPr>
          <w:rFonts w:ascii="Arial" w:eastAsia="Calibri" w:hAnsi="Arial" w:cs="Arial"/>
          <w:lang w:eastAsia="en-US"/>
        </w:rPr>
        <w:t xml:space="preserve">Wykonawca przekaże </w:t>
      </w:r>
      <w:r w:rsidR="00280DD2" w:rsidRPr="00E243B8">
        <w:rPr>
          <w:rFonts w:ascii="Arial" w:eastAsia="Calibri" w:hAnsi="Arial" w:cs="Arial"/>
          <w:lang w:eastAsia="en-US"/>
        </w:rPr>
        <w:t xml:space="preserve">zaakceptowaną przez Zamawiającego </w:t>
      </w:r>
      <w:r w:rsidRPr="00E243B8">
        <w:rPr>
          <w:rFonts w:ascii="Arial" w:eastAsia="Calibri" w:hAnsi="Arial" w:cs="Arial"/>
          <w:lang w:eastAsia="en-US"/>
        </w:rPr>
        <w:t xml:space="preserve">ulotkę w formie </w:t>
      </w:r>
      <w:r w:rsidR="002B6889" w:rsidRPr="00E243B8">
        <w:rPr>
          <w:rFonts w:ascii="Arial" w:eastAsia="Calibri" w:hAnsi="Arial" w:cs="Arial"/>
          <w:lang w:eastAsia="en-US"/>
        </w:rPr>
        <w:t>cyfrowej (pdf)</w:t>
      </w:r>
      <w:r w:rsidRPr="00E243B8">
        <w:rPr>
          <w:rFonts w:ascii="Arial" w:eastAsia="Calibri" w:hAnsi="Arial" w:cs="Arial"/>
          <w:lang w:eastAsia="en-US"/>
        </w:rPr>
        <w:t xml:space="preserve"> </w:t>
      </w:r>
      <w:r w:rsidR="00280DD2" w:rsidRPr="00E243B8">
        <w:rPr>
          <w:rFonts w:ascii="Arial" w:eastAsia="Calibri" w:hAnsi="Arial" w:cs="Arial"/>
          <w:lang w:eastAsia="en-US"/>
        </w:rPr>
        <w:t>Z</w:t>
      </w:r>
      <w:r w:rsidRPr="00E243B8">
        <w:rPr>
          <w:rFonts w:ascii="Arial" w:eastAsia="Calibri" w:hAnsi="Arial" w:cs="Arial"/>
          <w:lang w:eastAsia="en-US"/>
        </w:rPr>
        <w:t>amawiaj</w:t>
      </w:r>
      <w:r w:rsidR="00462228" w:rsidRPr="00E243B8">
        <w:rPr>
          <w:rFonts w:ascii="Arial" w:eastAsia="Calibri" w:hAnsi="Arial" w:cs="Arial"/>
          <w:lang w:eastAsia="en-US"/>
        </w:rPr>
        <w:t>ą</w:t>
      </w:r>
      <w:r w:rsidRPr="00E243B8">
        <w:rPr>
          <w:rFonts w:ascii="Arial" w:eastAsia="Calibri" w:hAnsi="Arial" w:cs="Arial"/>
          <w:lang w:eastAsia="en-US"/>
        </w:rPr>
        <w:t>cemu oraz umieści j</w:t>
      </w:r>
      <w:r w:rsidR="005F196E" w:rsidRPr="00E243B8">
        <w:rPr>
          <w:rFonts w:ascii="Arial" w:eastAsia="Calibri" w:hAnsi="Arial" w:cs="Arial"/>
          <w:lang w:eastAsia="en-US"/>
        </w:rPr>
        <w:t>ą</w:t>
      </w:r>
      <w:r w:rsidRPr="00E243B8">
        <w:rPr>
          <w:rFonts w:ascii="Arial" w:eastAsia="Calibri" w:hAnsi="Arial" w:cs="Arial"/>
          <w:lang w:eastAsia="en-US"/>
        </w:rPr>
        <w:t xml:space="preserve"> na stronie internetowej</w:t>
      </w:r>
      <w:r w:rsidR="002B6889" w:rsidRPr="00E243B8">
        <w:rPr>
          <w:rFonts w:ascii="Arial" w:eastAsia="Calibri" w:hAnsi="Arial" w:cs="Arial"/>
          <w:lang w:eastAsia="en-US"/>
        </w:rPr>
        <w:t>, o której mowa w podzadaniu 1.2</w:t>
      </w:r>
      <w:r w:rsidRPr="00E243B8">
        <w:rPr>
          <w:rFonts w:ascii="Arial" w:eastAsia="Calibri" w:hAnsi="Arial" w:cs="Arial"/>
          <w:lang w:eastAsia="en-US"/>
        </w:rPr>
        <w:t xml:space="preserve"> nie później niż 35 </w:t>
      </w:r>
      <w:r w:rsidR="00FE7F10" w:rsidRPr="00E243B8">
        <w:rPr>
          <w:rFonts w:ascii="Arial" w:eastAsia="Calibri" w:hAnsi="Arial" w:cs="Arial"/>
          <w:lang w:eastAsia="en-US"/>
        </w:rPr>
        <w:t xml:space="preserve">kalendarzowych </w:t>
      </w:r>
      <w:r w:rsidRPr="00E243B8">
        <w:rPr>
          <w:rFonts w:ascii="Arial" w:eastAsia="Calibri" w:hAnsi="Arial" w:cs="Arial"/>
          <w:lang w:eastAsia="en-US"/>
        </w:rPr>
        <w:t>dni od podpisania umowy.</w:t>
      </w:r>
      <w:r w:rsidR="00462228" w:rsidRPr="00E243B8">
        <w:rPr>
          <w:rFonts w:ascii="Arial" w:hAnsi="Arial" w:cs="Arial"/>
        </w:rPr>
        <w:t xml:space="preserve"> </w:t>
      </w:r>
      <w:r w:rsidR="00280DD2" w:rsidRPr="00E243B8">
        <w:rPr>
          <w:rFonts w:ascii="Arial" w:hAnsi="Arial" w:cs="Arial"/>
        </w:rPr>
        <w:t xml:space="preserve">Przed zamieszczeniem na stronie internetowej ulotka musi być zaakceptowana przez </w:t>
      </w:r>
      <w:r w:rsidR="002B6889" w:rsidRPr="00E243B8">
        <w:rPr>
          <w:rFonts w:ascii="Arial" w:hAnsi="Arial" w:cs="Arial"/>
        </w:rPr>
        <w:t>Z</w:t>
      </w:r>
      <w:r w:rsidR="00280DD2" w:rsidRPr="00E243B8">
        <w:rPr>
          <w:rFonts w:ascii="Arial" w:hAnsi="Arial" w:cs="Arial"/>
        </w:rPr>
        <w:t xml:space="preserve">amawiającego. </w:t>
      </w:r>
      <w:r w:rsidR="00462228" w:rsidRPr="00E243B8">
        <w:rPr>
          <w:rFonts w:ascii="Arial" w:eastAsia="Calibri" w:hAnsi="Arial" w:cs="Arial"/>
          <w:lang w:eastAsia="en-US"/>
        </w:rPr>
        <w:t>Wykonawca przekaże gotową ulotkę</w:t>
      </w:r>
      <w:r w:rsidR="00BD34B8" w:rsidRPr="00E243B8">
        <w:rPr>
          <w:rFonts w:ascii="Arial" w:eastAsia="Calibri" w:hAnsi="Arial" w:cs="Arial"/>
          <w:lang w:eastAsia="en-US"/>
        </w:rPr>
        <w:t xml:space="preserve"> w wersji elektronicznej</w:t>
      </w:r>
      <w:r w:rsidR="00462228" w:rsidRPr="00E243B8">
        <w:rPr>
          <w:rFonts w:ascii="Arial" w:eastAsia="Calibri" w:hAnsi="Arial" w:cs="Arial"/>
          <w:lang w:eastAsia="en-US"/>
        </w:rPr>
        <w:t xml:space="preserve"> </w:t>
      </w:r>
      <w:r w:rsidR="00BD34B8" w:rsidRPr="00E243B8">
        <w:rPr>
          <w:rFonts w:ascii="Arial" w:eastAsia="Calibri" w:hAnsi="Arial" w:cs="Arial"/>
          <w:lang w:eastAsia="en-US"/>
        </w:rPr>
        <w:t xml:space="preserve">w postaci dostępnej dla osób z niepełnosprawnościami z tekstem w formie docx </w:t>
      </w:r>
      <w:r w:rsidR="00BD34B8" w:rsidRPr="00E243B8" w:rsidDel="00BD34B8">
        <w:rPr>
          <w:rStyle w:val="Odwoaniedokomentarza"/>
          <w:rFonts w:ascii="Arial" w:hAnsi="Arial" w:cs="Arial"/>
          <w:sz w:val="24"/>
          <w:szCs w:val="24"/>
        </w:rPr>
        <w:t xml:space="preserve"> </w:t>
      </w:r>
      <w:r w:rsidR="00462228" w:rsidRPr="00E243B8">
        <w:rPr>
          <w:rFonts w:ascii="Arial" w:eastAsia="Calibri" w:hAnsi="Arial" w:cs="Arial"/>
          <w:lang w:eastAsia="en-US"/>
        </w:rPr>
        <w:t xml:space="preserve">z opisami alternatywnymi oraz </w:t>
      </w:r>
      <w:r w:rsidR="00F30802" w:rsidRPr="00E243B8">
        <w:rPr>
          <w:rFonts w:ascii="Arial" w:eastAsia="Calibri" w:hAnsi="Arial" w:cs="Arial"/>
          <w:lang w:eastAsia="en-US"/>
        </w:rPr>
        <w:t xml:space="preserve">dołączonymi </w:t>
      </w:r>
      <w:r w:rsidR="00462228" w:rsidRPr="00E243B8">
        <w:rPr>
          <w:rFonts w:ascii="Arial" w:eastAsia="Calibri" w:hAnsi="Arial" w:cs="Arial"/>
          <w:lang w:eastAsia="en-US"/>
        </w:rPr>
        <w:t>grafikami</w:t>
      </w:r>
      <w:r w:rsidR="00F30802" w:rsidRPr="00E243B8">
        <w:rPr>
          <w:rFonts w:ascii="Arial" w:eastAsia="Calibri" w:hAnsi="Arial" w:cs="Arial"/>
          <w:lang w:eastAsia="en-US"/>
        </w:rPr>
        <w:t>, zdjęciami</w:t>
      </w:r>
      <w:r w:rsidR="00C9239A" w:rsidRPr="00E243B8">
        <w:rPr>
          <w:rFonts w:ascii="Arial" w:eastAsia="Calibri" w:hAnsi="Arial" w:cs="Arial"/>
          <w:lang w:eastAsia="en-US"/>
        </w:rPr>
        <w:t xml:space="preserve"> w terminie</w:t>
      </w:r>
      <w:r w:rsidR="00462228" w:rsidRPr="00E243B8">
        <w:rPr>
          <w:rFonts w:ascii="Arial" w:eastAsia="Calibri" w:hAnsi="Arial" w:cs="Arial"/>
          <w:lang w:eastAsia="en-US"/>
        </w:rPr>
        <w:t xml:space="preserve"> 3 dni robocz</w:t>
      </w:r>
      <w:r w:rsidR="00C9239A" w:rsidRPr="00E243B8">
        <w:rPr>
          <w:rFonts w:ascii="Arial" w:eastAsia="Calibri" w:hAnsi="Arial" w:cs="Arial"/>
          <w:lang w:eastAsia="en-US"/>
        </w:rPr>
        <w:t>ych</w:t>
      </w:r>
      <w:r w:rsidR="00462228" w:rsidRPr="00E243B8">
        <w:rPr>
          <w:rFonts w:ascii="Arial" w:eastAsia="Calibri" w:hAnsi="Arial" w:cs="Arial"/>
          <w:lang w:eastAsia="en-US"/>
        </w:rPr>
        <w:t xml:space="preserve"> po umieszczeniu na stronie internetowej.</w:t>
      </w:r>
    </w:p>
    <w:p w14:paraId="64834A6F" w14:textId="77777777" w:rsidR="00FE7266" w:rsidRPr="00E243B8" w:rsidRDefault="00FE7266" w:rsidP="001513F1">
      <w:pPr>
        <w:spacing w:before="120" w:after="120" w:line="360" w:lineRule="auto"/>
        <w:rPr>
          <w:rFonts w:ascii="Arial" w:eastAsia="Calibri" w:hAnsi="Arial" w:cs="Arial"/>
          <w:lang w:eastAsia="en-US"/>
        </w:rPr>
      </w:pPr>
      <w:r w:rsidRPr="00E243B8">
        <w:rPr>
          <w:rFonts w:ascii="Arial" w:eastAsia="Calibri" w:hAnsi="Arial" w:cs="Arial"/>
          <w:lang w:eastAsia="en-US"/>
        </w:rPr>
        <w:lastRenderedPageBreak/>
        <w:t>Wykonawca przekaże wydrukowane ulotki</w:t>
      </w:r>
      <w:r w:rsidR="00AD6276" w:rsidRPr="00E243B8">
        <w:rPr>
          <w:rFonts w:ascii="Arial" w:eastAsia="Calibri" w:hAnsi="Arial" w:cs="Arial"/>
          <w:lang w:eastAsia="en-US"/>
        </w:rPr>
        <w:t xml:space="preserve"> zamawiającemu</w:t>
      </w:r>
      <w:r w:rsidRPr="00E243B8">
        <w:rPr>
          <w:rFonts w:ascii="Arial" w:eastAsia="Calibri" w:hAnsi="Arial" w:cs="Arial"/>
          <w:lang w:eastAsia="en-US"/>
        </w:rPr>
        <w:t xml:space="preserve"> nie później niż 3 dni przed konferencją o której mowa w podzadaniu </w:t>
      </w:r>
      <w:r w:rsidR="00F30802" w:rsidRPr="00E243B8">
        <w:rPr>
          <w:rFonts w:ascii="Arial" w:eastAsia="Calibri" w:hAnsi="Arial" w:cs="Arial"/>
          <w:lang w:eastAsia="en-US"/>
        </w:rPr>
        <w:t>2</w:t>
      </w:r>
      <w:r w:rsidRPr="00E243B8">
        <w:rPr>
          <w:rFonts w:ascii="Arial" w:eastAsia="Calibri" w:hAnsi="Arial" w:cs="Arial"/>
          <w:lang w:eastAsia="en-US"/>
        </w:rPr>
        <w:t>.</w:t>
      </w:r>
      <w:r w:rsidR="00F30802" w:rsidRPr="00E243B8">
        <w:rPr>
          <w:rFonts w:ascii="Arial" w:eastAsia="Calibri" w:hAnsi="Arial" w:cs="Arial"/>
          <w:lang w:eastAsia="en-US"/>
        </w:rPr>
        <w:t>4</w:t>
      </w:r>
      <w:r w:rsidRPr="00E243B8">
        <w:rPr>
          <w:rFonts w:ascii="Arial" w:eastAsia="Calibri" w:hAnsi="Arial" w:cs="Arial"/>
          <w:lang w:eastAsia="en-US"/>
        </w:rPr>
        <w:t>.</w:t>
      </w:r>
      <w:r w:rsidR="00AD6276" w:rsidRPr="00E243B8">
        <w:rPr>
          <w:rFonts w:ascii="Arial" w:eastAsia="Calibri" w:hAnsi="Arial" w:cs="Arial"/>
          <w:lang w:eastAsia="en-US"/>
        </w:rPr>
        <w:t xml:space="preserve">, a następnie będzie prowadził ich dystrybucję na </w:t>
      </w:r>
      <w:r w:rsidR="00F30802" w:rsidRPr="00E243B8">
        <w:rPr>
          <w:rFonts w:ascii="Arial" w:eastAsia="Calibri" w:hAnsi="Arial" w:cs="Arial"/>
          <w:lang w:eastAsia="en-US"/>
        </w:rPr>
        <w:t xml:space="preserve">konferencji i </w:t>
      </w:r>
      <w:r w:rsidR="00AD6276" w:rsidRPr="00E243B8">
        <w:rPr>
          <w:rFonts w:ascii="Arial" w:eastAsia="Calibri" w:hAnsi="Arial" w:cs="Arial"/>
          <w:lang w:eastAsia="en-US"/>
        </w:rPr>
        <w:t xml:space="preserve">spotkaniach konsultacyjnych, o których mowa w podzadaniu </w:t>
      </w:r>
      <w:r w:rsidR="00F30802" w:rsidRPr="00E243B8">
        <w:rPr>
          <w:rFonts w:ascii="Arial" w:eastAsia="Calibri" w:hAnsi="Arial" w:cs="Arial"/>
          <w:lang w:eastAsia="en-US"/>
        </w:rPr>
        <w:t xml:space="preserve">2.4 i </w:t>
      </w:r>
      <w:r w:rsidR="00AD6276" w:rsidRPr="00E243B8">
        <w:rPr>
          <w:rFonts w:ascii="Arial" w:eastAsia="Calibri" w:hAnsi="Arial" w:cs="Arial"/>
          <w:lang w:eastAsia="en-US"/>
        </w:rPr>
        <w:t>2.</w:t>
      </w:r>
      <w:r w:rsidR="00F30802" w:rsidRPr="00E243B8">
        <w:rPr>
          <w:rFonts w:ascii="Arial" w:eastAsia="Calibri" w:hAnsi="Arial" w:cs="Arial"/>
          <w:lang w:eastAsia="en-US"/>
        </w:rPr>
        <w:t>5</w:t>
      </w:r>
      <w:r w:rsidR="00AD6276" w:rsidRPr="00E243B8">
        <w:rPr>
          <w:rFonts w:ascii="Arial" w:eastAsia="Calibri" w:hAnsi="Arial" w:cs="Arial"/>
          <w:lang w:eastAsia="en-US"/>
        </w:rPr>
        <w:t>.</w:t>
      </w:r>
    </w:p>
    <w:p w14:paraId="698E21E0" w14:textId="77777777" w:rsidR="003E03DB" w:rsidRPr="00E243B8" w:rsidRDefault="00B64C61" w:rsidP="001513F1">
      <w:pPr>
        <w:spacing w:before="120" w:after="120" w:line="360" w:lineRule="auto"/>
        <w:rPr>
          <w:rFonts w:ascii="Arial" w:eastAsia="Calibri" w:hAnsi="Arial" w:cs="Arial"/>
          <w:lang w:eastAsia="en-US"/>
        </w:rPr>
      </w:pPr>
      <w:r w:rsidRPr="00E243B8">
        <w:rPr>
          <w:rFonts w:ascii="Arial" w:eastAsia="Calibri" w:hAnsi="Arial" w:cs="Arial"/>
          <w:lang w:eastAsia="en-US"/>
        </w:rPr>
        <w:t>Dane techniczne</w:t>
      </w:r>
      <w:r w:rsidR="00FE7266" w:rsidRPr="00E243B8">
        <w:rPr>
          <w:rFonts w:ascii="Arial" w:eastAsia="Calibri" w:hAnsi="Arial" w:cs="Arial"/>
          <w:lang w:eastAsia="en-US"/>
        </w:rPr>
        <w:t xml:space="preserve"> ulotki</w:t>
      </w:r>
      <w:r w:rsidRPr="00E243B8">
        <w:rPr>
          <w:rFonts w:ascii="Arial" w:eastAsia="Calibri" w:hAnsi="Arial" w:cs="Arial"/>
          <w:lang w:eastAsia="en-US"/>
        </w:rPr>
        <w:t>: format A</w:t>
      </w:r>
      <w:r w:rsidR="00182371" w:rsidRPr="00E243B8">
        <w:rPr>
          <w:rFonts w:ascii="Arial" w:eastAsia="Calibri" w:hAnsi="Arial" w:cs="Arial"/>
          <w:lang w:eastAsia="en-US"/>
        </w:rPr>
        <w:t>4</w:t>
      </w:r>
      <w:r w:rsidRPr="00E243B8">
        <w:rPr>
          <w:rFonts w:ascii="Arial" w:eastAsia="Calibri" w:hAnsi="Arial" w:cs="Arial"/>
          <w:lang w:eastAsia="en-US"/>
        </w:rPr>
        <w:t xml:space="preserve"> falcowany na 2 części, papier ekologiczny, nakład (w sumie ok. </w:t>
      </w:r>
      <w:r w:rsidR="00F30802" w:rsidRPr="00E243B8">
        <w:rPr>
          <w:rFonts w:ascii="Arial" w:eastAsia="Calibri" w:hAnsi="Arial" w:cs="Arial"/>
          <w:lang w:eastAsia="en-US"/>
        </w:rPr>
        <w:t>30</w:t>
      </w:r>
      <w:r w:rsidRPr="00E243B8">
        <w:rPr>
          <w:rFonts w:ascii="Arial" w:eastAsia="Calibri" w:hAnsi="Arial" w:cs="Arial"/>
          <w:lang w:eastAsia="en-US"/>
        </w:rPr>
        <w:t>0 sztuk w j. polskim, również wersja elektroniczna</w:t>
      </w:r>
      <w:r w:rsidR="00FE7266" w:rsidRPr="00E243B8">
        <w:rPr>
          <w:rFonts w:ascii="Arial" w:eastAsia="Calibri" w:hAnsi="Arial" w:cs="Arial"/>
          <w:lang w:eastAsia="en-US"/>
        </w:rPr>
        <w:t xml:space="preserve"> pdf</w:t>
      </w:r>
      <w:r w:rsidRPr="00E243B8">
        <w:rPr>
          <w:rFonts w:ascii="Arial" w:eastAsia="Calibri" w:hAnsi="Arial" w:cs="Arial"/>
          <w:lang w:eastAsia="en-US"/>
        </w:rPr>
        <w:t>)</w:t>
      </w:r>
      <w:r w:rsidR="007B320E" w:rsidRPr="00E243B8">
        <w:rPr>
          <w:rFonts w:ascii="Arial" w:eastAsia="Calibri" w:hAnsi="Arial" w:cs="Arial"/>
          <w:lang w:eastAsia="en-US"/>
        </w:rPr>
        <w:t>:</w:t>
      </w:r>
    </w:p>
    <w:bookmarkEnd w:id="6"/>
    <w:p w14:paraId="0CB68CDB" w14:textId="77777777" w:rsidR="00491537" w:rsidRPr="00E243B8" w:rsidRDefault="00462228" w:rsidP="001513F1">
      <w:pPr>
        <w:tabs>
          <w:tab w:val="left" w:pos="851"/>
        </w:tabs>
        <w:spacing w:before="120" w:line="360" w:lineRule="auto"/>
        <w:rPr>
          <w:rFonts w:ascii="Arial" w:eastAsia="Calibri" w:hAnsi="Arial" w:cs="Arial"/>
          <w:lang w:eastAsia="en-US"/>
        </w:rPr>
      </w:pPr>
      <w:r w:rsidRPr="00E243B8">
        <w:rPr>
          <w:rFonts w:ascii="Arial" w:eastAsia="Calibri" w:hAnsi="Arial" w:cs="Arial"/>
          <w:lang w:eastAsia="en-US"/>
        </w:rPr>
        <w:t>Wykonawca zapewni grafiki, zdjęcia, teksty  związane z tematyką ulotki.</w:t>
      </w:r>
      <w:r w:rsidR="00FE5E67" w:rsidRPr="00E243B8">
        <w:rPr>
          <w:rFonts w:ascii="Arial" w:eastAsia="Calibri" w:hAnsi="Arial" w:cs="Arial"/>
          <w:lang w:eastAsia="en-US"/>
        </w:rPr>
        <w:t xml:space="preserve"> Wykonawca zredaguje poprawność językową i stylistyczną ulotki. </w:t>
      </w:r>
    </w:p>
    <w:p w14:paraId="52467869" w14:textId="77777777" w:rsidR="00AD6276" w:rsidRPr="00E243B8" w:rsidRDefault="002B6889" w:rsidP="001513F1">
      <w:pPr>
        <w:tabs>
          <w:tab w:val="left" w:pos="851"/>
        </w:tabs>
        <w:spacing w:before="120" w:line="360" w:lineRule="auto"/>
        <w:rPr>
          <w:rFonts w:ascii="Arial" w:eastAsia="Calibri" w:hAnsi="Arial" w:cs="Arial"/>
          <w:lang w:eastAsia="en-US"/>
        </w:rPr>
      </w:pPr>
      <w:r w:rsidRPr="00E243B8">
        <w:rPr>
          <w:rFonts w:ascii="Arial" w:eastAsia="Calibri" w:hAnsi="Arial" w:cs="Arial"/>
          <w:lang w:eastAsia="en-US"/>
        </w:rPr>
        <w:t>Fotografie wykorzystane do produkcji ulotki przedstawiające krajobraz powinny przede wszystkim ukazywać obszary znajdujące się na terenie Polski. Wykonawca zakupi fotografie, grafiki wraz z nieograniczonymi prawami na wszystkie pola eksploatacji na czas nieokreślony i sceduje je na Zamawiającego.</w:t>
      </w:r>
    </w:p>
    <w:p w14:paraId="5D426FD3" w14:textId="77777777" w:rsidR="000E6030" w:rsidRPr="00E243B8" w:rsidRDefault="002B6889" w:rsidP="00E243B8">
      <w:pPr>
        <w:tabs>
          <w:tab w:val="left" w:pos="851"/>
        </w:tabs>
        <w:spacing w:before="60" w:line="360" w:lineRule="auto"/>
        <w:rPr>
          <w:rFonts w:ascii="Arial" w:eastAsia="Calibri" w:hAnsi="Arial" w:cs="Arial"/>
          <w:lang w:eastAsia="en-US"/>
        </w:rPr>
      </w:pPr>
      <w:r w:rsidRPr="00E243B8">
        <w:rPr>
          <w:rFonts w:ascii="Arial" w:eastAsia="Calibri" w:hAnsi="Arial" w:cs="Arial"/>
          <w:lang w:eastAsia="en-US"/>
        </w:rPr>
        <w:t>Materiały w wersji elektronicznej, powinny być sporządzone zgodnie z zasadami projektowania uniwersalnego, tj. w sposób ułatwiający korzystanie wszystkim, w tym osobom z różnymi rodzajami niepełnosprawności (np. dysfunkcjami narządu wzroku, słuchu i ruchu), analogicznie jak zostało to opisane w podzadaniu 1.2</w:t>
      </w:r>
    </w:p>
    <w:p w14:paraId="58C8E81D" w14:textId="77777777" w:rsidR="00182371" w:rsidRPr="00E243B8" w:rsidRDefault="00182371" w:rsidP="00E243B8">
      <w:pPr>
        <w:tabs>
          <w:tab w:val="left" w:pos="851"/>
        </w:tabs>
        <w:spacing w:before="60" w:line="360" w:lineRule="auto"/>
        <w:rPr>
          <w:rFonts w:ascii="Arial" w:eastAsia="Calibri" w:hAnsi="Arial" w:cs="Arial"/>
          <w:lang w:eastAsia="en-US"/>
        </w:rPr>
      </w:pPr>
    </w:p>
    <w:p w14:paraId="2E7D810B" w14:textId="77777777" w:rsidR="003E03DB" w:rsidRPr="00E243B8" w:rsidRDefault="0064468D" w:rsidP="00E243B8">
      <w:pPr>
        <w:spacing w:before="60" w:line="360" w:lineRule="auto"/>
        <w:contextualSpacing/>
        <w:rPr>
          <w:rFonts w:ascii="Arial" w:eastAsia="Calibri" w:hAnsi="Arial" w:cs="Arial"/>
          <w:b/>
          <w:i/>
          <w:u w:val="single"/>
          <w:lang w:eastAsia="en-US"/>
        </w:rPr>
      </w:pPr>
      <w:r w:rsidRPr="00E243B8">
        <w:rPr>
          <w:rFonts w:ascii="Arial" w:eastAsia="Calibri" w:hAnsi="Arial" w:cs="Arial"/>
          <w:b/>
          <w:i/>
          <w:u w:val="single"/>
          <w:lang w:eastAsia="en-US"/>
        </w:rPr>
        <w:t>Podzadanie 1.4</w:t>
      </w:r>
      <w:r w:rsidR="00B64C61" w:rsidRPr="00E243B8">
        <w:rPr>
          <w:rFonts w:ascii="Arial" w:eastAsia="Calibri" w:hAnsi="Arial" w:cs="Arial"/>
          <w:b/>
          <w:i/>
          <w:u w:val="single"/>
          <w:lang w:eastAsia="en-US"/>
        </w:rPr>
        <w:tab/>
        <w:t>Przygotowanie plakatu - wersja elektroniczna dot. konsultacji społecznych;</w:t>
      </w:r>
      <w:r w:rsidR="007B320E" w:rsidRPr="00E243B8">
        <w:rPr>
          <w:rFonts w:ascii="Arial" w:eastAsia="Calibri" w:hAnsi="Arial" w:cs="Arial"/>
          <w:b/>
          <w:i/>
          <w:u w:val="single"/>
          <w:lang w:eastAsia="en-US"/>
        </w:rPr>
        <w:t>:</w:t>
      </w:r>
    </w:p>
    <w:p w14:paraId="5AECB6FD" w14:textId="66046763" w:rsidR="00AD6276" w:rsidRPr="00E243B8" w:rsidRDefault="00AD6276" w:rsidP="00E243B8">
      <w:pPr>
        <w:spacing w:before="60" w:line="360" w:lineRule="auto"/>
        <w:rPr>
          <w:rFonts w:ascii="Arial" w:eastAsia="Calibri" w:hAnsi="Arial" w:cs="Arial"/>
          <w:lang w:eastAsia="en-US"/>
        </w:rPr>
      </w:pPr>
      <w:r w:rsidRPr="00E243B8">
        <w:rPr>
          <w:rFonts w:ascii="Arial" w:eastAsia="Calibri" w:hAnsi="Arial" w:cs="Arial"/>
          <w:lang w:eastAsia="en-US"/>
        </w:rPr>
        <w:t>W ramach tego zadania Wykonawca zobowiązany</w:t>
      </w:r>
      <w:r w:rsidR="00F33387" w:rsidRPr="00E243B8">
        <w:rPr>
          <w:rFonts w:ascii="Arial" w:eastAsia="Calibri" w:hAnsi="Arial" w:cs="Arial"/>
          <w:lang w:eastAsia="en-US"/>
        </w:rPr>
        <w:t xml:space="preserve"> </w:t>
      </w:r>
      <w:r w:rsidRPr="00E243B8">
        <w:rPr>
          <w:rFonts w:ascii="Arial" w:eastAsia="Calibri" w:hAnsi="Arial" w:cs="Arial"/>
          <w:lang w:eastAsia="en-US"/>
        </w:rPr>
        <w:t>jest do następujących czynności: zaprojektowania, przygotowania, produkcji i dystrybucji</w:t>
      </w:r>
      <w:r w:rsidR="00F33387" w:rsidRPr="00E243B8">
        <w:rPr>
          <w:rFonts w:ascii="Arial" w:eastAsia="Calibri" w:hAnsi="Arial" w:cs="Arial"/>
          <w:lang w:eastAsia="en-US"/>
        </w:rPr>
        <w:t xml:space="preserve"> </w:t>
      </w:r>
      <w:r w:rsidRPr="00E243B8">
        <w:rPr>
          <w:rFonts w:ascii="Arial" w:eastAsia="Calibri" w:hAnsi="Arial" w:cs="Arial"/>
          <w:lang w:eastAsia="en-US"/>
        </w:rPr>
        <w:t>plakatu, w tym m.in. do:</w:t>
      </w:r>
    </w:p>
    <w:p w14:paraId="4634E26C" w14:textId="260335F2" w:rsidR="00AD6276" w:rsidRPr="00E243B8" w:rsidRDefault="00AD6276" w:rsidP="00E243B8">
      <w:pPr>
        <w:spacing w:before="60" w:line="360" w:lineRule="auto"/>
        <w:rPr>
          <w:rFonts w:ascii="Arial" w:eastAsia="Calibri" w:hAnsi="Arial" w:cs="Arial"/>
          <w:lang w:eastAsia="en-US"/>
        </w:rPr>
      </w:pPr>
      <w:r w:rsidRPr="00E243B8">
        <w:rPr>
          <w:rFonts w:ascii="Arial" w:eastAsia="Calibri" w:hAnsi="Arial" w:cs="Arial"/>
          <w:lang w:eastAsia="en-US"/>
        </w:rPr>
        <w:t>• opracowania koncepcji kreatywnej plakatu wraz z wizualizacją – 3 propozycje</w:t>
      </w:r>
      <w:r w:rsidR="00F33387" w:rsidRPr="00E243B8">
        <w:rPr>
          <w:rFonts w:ascii="Arial" w:eastAsia="Calibri" w:hAnsi="Arial" w:cs="Arial"/>
          <w:lang w:eastAsia="en-US"/>
        </w:rPr>
        <w:t>/warianty</w:t>
      </w:r>
      <w:r w:rsidRPr="00E243B8">
        <w:rPr>
          <w:rFonts w:ascii="Arial" w:eastAsia="Calibri" w:hAnsi="Arial" w:cs="Arial"/>
          <w:lang w:eastAsia="en-US"/>
        </w:rPr>
        <w:t>,</w:t>
      </w:r>
    </w:p>
    <w:p w14:paraId="75DF3341" w14:textId="77777777" w:rsidR="00AD6276" w:rsidRPr="00E243B8" w:rsidRDefault="00AD6276" w:rsidP="00E243B8">
      <w:pPr>
        <w:spacing w:before="60" w:line="360" w:lineRule="auto"/>
        <w:rPr>
          <w:rFonts w:ascii="Arial" w:eastAsia="Calibri" w:hAnsi="Arial" w:cs="Arial"/>
          <w:lang w:eastAsia="en-US"/>
        </w:rPr>
      </w:pPr>
      <w:r w:rsidRPr="00E243B8">
        <w:rPr>
          <w:rFonts w:ascii="Arial" w:eastAsia="Calibri" w:hAnsi="Arial" w:cs="Arial"/>
          <w:lang w:eastAsia="en-US"/>
        </w:rPr>
        <w:t>• przekazania treści plakatu do akceptacji przez Zamawiającego,</w:t>
      </w:r>
    </w:p>
    <w:p w14:paraId="0EBE45A5" w14:textId="77777777" w:rsidR="00AD6276" w:rsidRPr="00E243B8" w:rsidRDefault="00AD6276" w:rsidP="00E243B8">
      <w:pPr>
        <w:spacing w:before="60" w:line="360" w:lineRule="auto"/>
        <w:rPr>
          <w:rFonts w:ascii="Arial" w:eastAsia="Calibri" w:hAnsi="Arial" w:cs="Arial"/>
          <w:lang w:eastAsia="en-US"/>
        </w:rPr>
      </w:pPr>
      <w:r w:rsidRPr="00E243B8">
        <w:rPr>
          <w:rFonts w:ascii="Arial" w:eastAsia="Calibri" w:hAnsi="Arial" w:cs="Arial"/>
          <w:lang w:eastAsia="en-US"/>
        </w:rPr>
        <w:t>• opracowania graficznego i tekstowego plakatu wraz z wizualizacją,</w:t>
      </w:r>
    </w:p>
    <w:p w14:paraId="34827653" w14:textId="77777777" w:rsidR="00AD6276" w:rsidRPr="00E243B8" w:rsidRDefault="00AD6276" w:rsidP="00E243B8">
      <w:pPr>
        <w:spacing w:before="60" w:line="360" w:lineRule="auto"/>
        <w:rPr>
          <w:rFonts w:ascii="Arial" w:eastAsia="Calibri" w:hAnsi="Arial" w:cs="Arial"/>
          <w:lang w:eastAsia="en-US"/>
        </w:rPr>
      </w:pPr>
      <w:r w:rsidRPr="00E243B8">
        <w:rPr>
          <w:rFonts w:ascii="Arial" w:eastAsia="Calibri" w:hAnsi="Arial" w:cs="Arial"/>
          <w:lang w:eastAsia="en-US"/>
        </w:rPr>
        <w:t>• redakcji językowej wraz z korektą tekstów,</w:t>
      </w:r>
    </w:p>
    <w:p w14:paraId="0C022E83" w14:textId="77777777" w:rsidR="00AD6276" w:rsidRPr="00E243B8" w:rsidRDefault="00AD6276" w:rsidP="00E243B8">
      <w:pPr>
        <w:spacing w:before="60" w:line="360" w:lineRule="auto"/>
        <w:rPr>
          <w:rFonts w:ascii="Arial" w:eastAsia="Calibri" w:hAnsi="Arial" w:cs="Arial"/>
          <w:lang w:eastAsia="en-US"/>
        </w:rPr>
      </w:pPr>
      <w:r w:rsidRPr="00E243B8">
        <w:rPr>
          <w:rFonts w:ascii="Arial" w:eastAsia="Calibri" w:hAnsi="Arial" w:cs="Arial"/>
          <w:lang w:eastAsia="en-US"/>
        </w:rPr>
        <w:t>• składu, łamania, przygotowania do druku plakatu,</w:t>
      </w:r>
    </w:p>
    <w:p w14:paraId="4ABF21B2" w14:textId="77777777" w:rsidR="00AD6276" w:rsidRPr="00E243B8" w:rsidRDefault="00AD6276" w:rsidP="00E243B8">
      <w:pPr>
        <w:spacing w:before="60" w:line="360" w:lineRule="auto"/>
        <w:rPr>
          <w:rFonts w:ascii="Arial" w:eastAsia="Calibri" w:hAnsi="Arial" w:cs="Arial"/>
          <w:lang w:eastAsia="en-US"/>
        </w:rPr>
      </w:pPr>
      <w:r w:rsidRPr="00E243B8">
        <w:rPr>
          <w:rFonts w:ascii="Arial" w:eastAsia="Calibri" w:hAnsi="Arial" w:cs="Arial"/>
          <w:lang w:eastAsia="en-US"/>
        </w:rPr>
        <w:t>• wydruku próbnego,</w:t>
      </w:r>
    </w:p>
    <w:p w14:paraId="217C75CB" w14:textId="77777777" w:rsidR="00AD6276" w:rsidRPr="00E243B8" w:rsidRDefault="00AD6276" w:rsidP="00E243B8">
      <w:pPr>
        <w:spacing w:before="60" w:line="360" w:lineRule="auto"/>
        <w:rPr>
          <w:rFonts w:ascii="Arial" w:eastAsia="Calibri" w:hAnsi="Arial" w:cs="Arial"/>
          <w:lang w:eastAsia="en-US"/>
        </w:rPr>
      </w:pPr>
      <w:r w:rsidRPr="00E243B8">
        <w:rPr>
          <w:rFonts w:ascii="Arial" w:eastAsia="Calibri" w:hAnsi="Arial" w:cs="Arial"/>
          <w:lang w:eastAsia="en-US"/>
        </w:rPr>
        <w:t>• przygotowania elektronicznej wersji plakatu, w tym wersji dostosowanej do wymogów mediów społecznościowych,</w:t>
      </w:r>
    </w:p>
    <w:p w14:paraId="3EBFB534" w14:textId="77777777" w:rsidR="00AD6276" w:rsidRPr="00E243B8" w:rsidRDefault="00AD6276" w:rsidP="00E243B8">
      <w:pPr>
        <w:spacing w:before="60" w:line="360" w:lineRule="auto"/>
        <w:rPr>
          <w:rFonts w:ascii="Arial" w:eastAsia="Calibri" w:hAnsi="Arial" w:cs="Arial"/>
          <w:lang w:eastAsia="en-US"/>
        </w:rPr>
      </w:pPr>
    </w:p>
    <w:p w14:paraId="5B97582B" w14:textId="7444BD8D" w:rsidR="00FE7F10" w:rsidRPr="00E243B8" w:rsidRDefault="00F33387" w:rsidP="001513F1">
      <w:pPr>
        <w:spacing w:before="120" w:line="360" w:lineRule="auto"/>
        <w:rPr>
          <w:rFonts w:ascii="Arial" w:eastAsia="Calibri" w:hAnsi="Arial" w:cs="Arial"/>
          <w:lang w:eastAsia="en-US"/>
        </w:rPr>
      </w:pPr>
      <w:r w:rsidRPr="00E243B8">
        <w:rPr>
          <w:rFonts w:ascii="Arial" w:eastAsia="Calibri" w:hAnsi="Arial" w:cs="Arial"/>
          <w:lang w:eastAsia="en-US"/>
        </w:rPr>
        <w:lastRenderedPageBreak/>
        <w:t>Koncepcja kreatywna plakatu wraz z wizualizacją w 3 wariantach</w:t>
      </w:r>
      <w:r w:rsidR="00FE7F10" w:rsidRPr="00E243B8">
        <w:rPr>
          <w:rFonts w:ascii="Arial" w:eastAsia="Calibri" w:hAnsi="Arial" w:cs="Arial"/>
          <w:lang w:eastAsia="en-US"/>
        </w:rPr>
        <w:t xml:space="preserve"> zostanie przedstawion</w:t>
      </w:r>
      <w:r w:rsidRPr="00E243B8">
        <w:rPr>
          <w:rFonts w:ascii="Arial" w:eastAsia="Calibri" w:hAnsi="Arial" w:cs="Arial"/>
          <w:lang w:eastAsia="en-US"/>
        </w:rPr>
        <w:t>a</w:t>
      </w:r>
      <w:r w:rsidR="00FE7F10" w:rsidRPr="00E243B8">
        <w:rPr>
          <w:rFonts w:ascii="Arial" w:eastAsia="Calibri" w:hAnsi="Arial" w:cs="Arial"/>
          <w:lang w:eastAsia="en-US"/>
        </w:rPr>
        <w:t xml:space="preserve"> Zamawiającemu nie później niż 14 dni roboczych od podpisania umowy. Zamawiający wniesie uwagi do projektu w ciągu 5 dni roboczych od przedstawienia </w:t>
      </w:r>
      <w:r w:rsidRPr="00E243B8">
        <w:rPr>
          <w:rFonts w:ascii="Arial" w:eastAsia="Calibri" w:hAnsi="Arial" w:cs="Arial"/>
          <w:lang w:eastAsia="en-US"/>
        </w:rPr>
        <w:t>koncepcji</w:t>
      </w:r>
      <w:r w:rsidR="00FE7F10" w:rsidRPr="00E243B8">
        <w:rPr>
          <w:rFonts w:ascii="Arial" w:eastAsia="Calibri" w:hAnsi="Arial" w:cs="Arial"/>
          <w:lang w:eastAsia="en-US"/>
        </w:rPr>
        <w:t xml:space="preserve"> plakatu, a Wykonawca zobowiązany jest do ich uwzględnienia </w:t>
      </w:r>
      <w:r w:rsidR="007F5964" w:rsidRPr="00E243B8">
        <w:rPr>
          <w:rFonts w:ascii="Arial" w:eastAsia="Calibri" w:hAnsi="Arial" w:cs="Arial"/>
          <w:lang w:eastAsia="en-US"/>
        </w:rPr>
        <w:t>i przekazania projektu plakatu</w:t>
      </w:r>
      <w:r w:rsidR="007F5964" w:rsidRPr="00E243B8">
        <w:rPr>
          <w:rFonts w:ascii="Arial" w:hAnsi="Arial" w:cs="Arial"/>
        </w:rPr>
        <w:t xml:space="preserve"> </w:t>
      </w:r>
      <w:r w:rsidR="007F5964" w:rsidRPr="00E243B8">
        <w:rPr>
          <w:rFonts w:ascii="Arial" w:eastAsia="Calibri" w:hAnsi="Arial" w:cs="Arial"/>
          <w:lang w:eastAsia="en-US"/>
        </w:rPr>
        <w:t>w ciągu 3 dni roboczych od ich otrzymania uwag.</w:t>
      </w:r>
    </w:p>
    <w:p w14:paraId="1B8A9D7E" w14:textId="77777777" w:rsidR="00FE7F10" w:rsidRPr="00E243B8" w:rsidRDefault="00FE7F10" w:rsidP="001513F1">
      <w:pPr>
        <w:spacing w:before="120" w:line="360" w:lineRule="auto"/>
        <w:rPr>
          <w:rFonts w:ascii="Arial" w:eastAsia="Calibri" w:hAnsi="Arial" w:cs="Arial"/>
          <w:lang w:eastAsia="en-US"/>
        </w:rPr>
      </w:pPr>
      <w:r w:rsidRPr="00E243B8">
        <w:rPr>
          <w:rFonts w:ascii="Arial" w:eastAsia="Calibri" w:hAnsi="Arial" w:cs="Arial"/>
          <w:lang w:eastAsia="en-US"/>
        </w:rPr>
        <w:t>Wykonawca przekaże gotowy plakat w formie pdf zamawiającemu oraz umieści je po akceptacji Zamawiającego na stronie internetowej nie później niż 35 dni kalendarzowych od podpisania umowy.</w:t>
      </w:r>
    </w:p>
    <w:p w14:paraId="3E045394" w14:textId="77777777" w:rsidR="00FE5E67" w:rsidRPr="00E243B8" w:rsidRDefault="00FE5E67" w:rsidP="001513F1">
      <w:pPr>
        <w:spacing w:before="120" w:line="360" w:lineRule="auto"/>
        <w:rPr>
          <w:rFonts w:ascii="Arial" w:eastAsia="Calibri" w:hAnsi="Arial" w:cs="Arial"/>
          <w:lang w:eastAsia="en-US"/>
        </w:rPr>
      </w:pPr>
      <w:bookmarkStart w:id="7" w:name="_Hlk215219884"/>
      <w:r w:rsidRPr="00E243B8">
        <w:rPr>
          <w:rFonts w:ascii="Arial" w:eastAsia="Calibri" w:hAnsi="Arial" w:cs="Arial"/>
          <w:lang w:eastAsia="en-US"/>
        </w:rPr>
        <w:t xml:space="preserve">Wykonawca zapewni grafiki, zdjęcia, teksty  związane z tematyką plakatu. </w:t>
      </w:r>
      <w:r w:rsidR="00F163A8" w:rsidRPr="00E243B8">
        <w:rPr>
          <w:rFonts w:ascii="Arial" w:eastAsia="Calibri" w:hAnsi="Arial" w:cs="Arial"/>
          <w:lang w:eastAsia="en-US"/>
        </w:rPr>
        <w:t>Fotografie wykorzystane do plakatu  przedstawiające krajobraz powinny przede wszystkim ukazywać obszary znajdujące się na terenie Polski. Wykonawca zakupi fotografie, grafiki wraz z nieograniczonymi prawami na wszystkie pola eksploatacji na czas nieokreślony i sceduje je na Zamawiającego.</w:t>
      </w:r>
    </w:p>
    <w:bookmarkEnd w:id="7"/>
    <w:p w14:paraId="542AF7AA" w14:textId="77777777" w:rsidR="00FE7F10" w:rsidRPr="00E243B8" w:rsidRDefault="00FE7F10" w:rsidP="00E243B8">
      <w:pPr>
        <w:spacing w:before="60" w:line="360" w:lineRule="auto"/>
        <w:rPr>
          <w:rFonts w:ascii="Arial" w:eastAsia="Calibri" w:hAnsi="Arial" w:cs="Arial"/>
          <w:b/>
          <w:i/>
          <w:u w:val="single"/>
          <w:lang w:eastAsia="en-US"/>
        </w:rPr>
      </w:pPr>
    </w:p>
    <w:p w14:paraId="0F6C0DB3" w14:textId="77777777" w:rsidR="003E03DB" w:rsidRPr="00E243B8" w:rsidRDefault="007B320E" w:rsidP="00E243B8">
      <w:pPr>
        <w:tabs>
          <w:tab w:val="left" w:pos="426"/>
        </w:tabs>
        <w:spacing w:before="60" w:line="360" w:lineRule="auto"/>
        <w:contextualSpacing/>
        <w:rPr>
          <w:rFonts w:ascii="Arial" w:eastAsia="Calibri" w:hAnsi="Arial" w:cs="Arial"/>
          <w:b/>
          <w:i/>
          <w:u w:val="single"/>
          <w:lang w:eastAsia="en-US"/>
        </w:rPr>
      </w:pPr>
      <w:r w:rsidRPr="00E243B8">
        <w:rPr>
          <w:rFonts w:ascii="Arial" w:eastAsia="Calibri" w:hAnsi="Arial" w:cs="Arial"/>
          <w:b/>
          <w:i/>
          <w:u w:val="single"/>
          <w:lang w:eastAsia="en-US"/>
        </w:rPr>
        <w:t>Podz</w:t>
      </w:r>
      <w:r w:rsidR="0064468D" w:rsidRPr="00E243B8">
        <w:rPr>
          <w:rFonts w:ascii="Arial" w:eastAsia="Calibri" w:hAnsi="Arial" w:cs="Arial"/>
          <w:b/>
          <w:i/>
          <w:u w:val="single"/>
          <w:lang w:eastAsia="en-US"/>
        </w:rPr>
        <w:t xml:space="preserve">adanie 1.5. </w:t>
      </w:r>
      <w:r w:rsidR="00B64C61" w:rsidRPr="00E243B8">
        <w:rPr>
          <w:rFonts w:ascii="Arial" w:eastAsia="Calibri" w:hAnsi="Arial" w:cs="Arial"/>
          <w:b/>
          <w:i/>
          <w:u w:val="single"/>
          <w:lang w:eastAsia="en-US"/>
        </w:rPr>
        <w:t xml:space="preserve">Przygotowanie i druk roll – up dotyczący konsultacji społecznych projektów dokumentów planistycznych w gospodarce wodnej – szt. </w:t>
      </w:r>
      <w:r w:rsidR="0065520D" w:rsidRPr="00E243B8">
        <w:rPr>
          <w:rFonts w:ascii="Arial" w:eastAsia="Calibri" w:hAnsi="Arial" w:cs="Arial"/>
          <w:b/>
          <w:i/>
          <w:u w:val="single"/>
          <w:lang w:eastAsia="en-US"/>
        </w:rPr>
        <w:t>2</w:t>
      </w:r>
      <w:r w:rsidR="00BA559B" w:rsidRPr="00E243B8">
        <w:rPr>
          <w:rFonts w:ascii="Arial" w:eastAsia="Calibri" w:hAnsi="Arial" w:cs="Arial"/>
          <w:b/>
          <w:i/>
          <w:u w:val="single"/>
          <w:lang w:eastAsia="en-US"/>
        </w:rPr>
        <w:t>;</w:t>
      </w:r>
    </w:p>
    <w:p w14:paraId="6E4D0150" w14:textId="77777777" w:rsidR="0065520D" w:rsidRPr="00E243B8" w:rsidRDefault="0065520D" w:rsidP="00E243B8">
      <w:pPr>
        <w:spacing w:before="60" w:line="360" w:lineRule="auto"/>
        <w:rPr>
          <w:rFonts w:ascii="Arial" w:eastAsia="PMingLiU" w:hAnsi="Arial" w:cs="Arial"/>
          <w:lang w:eastAsia="zh-CN"/>
        </w:rPr>
      </w:pPr>
      <w:r w:rsidRPr="00E243B8">
        <w:rPr>
          <w:rFonts w:ascii="Arial" w:eastAsia="PMingLiU" w:hAnsi="Arial" w:cs="Arial"/>
          <w:lang w:eastAsia="zh-CN"/>
        </w:rPr>
        <w:t>Projekt roll-up  zostanie przedstawiony Zamawiającemu nie później niż 14 dni roboczych od podpisania umowy. Zamawiający wniesie uwagi do projektu w ciągu 5 dni roboczych od przedstawienia projektu strony Internetowej, a Wykonawca zobowiązany jest do ich uwzględnienia w ciągu 3 dni roboczych od ich otrzymania.</w:t>
      </w:r>
    </w:p>
    <w:p w14:paraId="5981B02E" w14:textId="4907281E" w:rsidR="0065520D" w:rsidRPr="00E243B8" w:rsidRDefault="0065520D" w:rsidP="00E243B8">
      <w:pPr>
        <w:spacing w:before="60" w:line="360" w:lineRule="auto"/>
        <w:rPr>
          <w:rFonts w:ascii="Arial" w:eastAsia="PMingLiU" w:hAnsi="Arial" w:cs="Arial"/>
          <w:lang w:eastAsia="zh-CN"/>
        </w:rPr>
      </w:pPr>
      <w:r w:rsidRPr="00E243B8">
        <w:rPr>
          <w:rFonts w:ascii="Arial" w:eastAsia="PMingLiU" w:hAnsi="Arial" w:cs="Arial"/>
          <w:lang w:eastAsia="zh-CN"/>
        </w:rPr>
        <w:t>Wykonawca przekaże gotowy</w:t>
      </w:r>
      <w:r w:rsidR="007F5964" w:rsidRPr="00E243B8">
        <w:rPr>
          <w:rFonts w:ascii="Arial" w:eastAsia="PMingLiU" w:hAnsi="Arial" w:cs="Arial"/>
          <w:lang w:eastAsia="zh-CN"/>
        </w:rPr>
        <w:t>, zaakceptowany przez zamawiającego</w:t>
      </w:r>
      <w:r w:rsidRPr="00E243B8">
        <w:rPr>
          <w:rFonts w:ascii="Arial" w:eastAsia="PMingLiU" w:hAnsi="Arial" w:cs="Arial"/>
          <w:lang w:eastAsia="zh-CN"/>
        </w:rPr>
        <w:t xml:space="preserve"> projekt roll-up w formie pdf zamawiającemu w rozdzielczości umożliwiający produkcję roll-upu nie później niż 35 kalendarzowych dni od podpisania umowy.</w:t>
      </w:r>
    </w:p>
    <w:p w14:paraId="35C0C356" w14:textId="47DE66F9" w:rsidR="0065520D" w:rsidRPr="00E243B8" w:rsidRDefault="0065520D" w:rsidP="00E243B8">
      <w:pPr>
        <w:spacing w:before="60" w:line="360" w:lineRule="auto"/>
        <w:rPr>
          <w:rFonts w:ascii="Arial" w:eastAsia="PMingLiU" w:hAnsi="Arial" w:cs="Arial"/>
          <w:lang w:eastAsia="zh-CN"/>
        </w:rPr>
      </w:pPr>
      <w:r w:rsidRPr="00E243B8">
        <w:rPr>
          <w:rFonts w:ascii="Arial" w:eastAsia="PMingLiU" w:hAnsi="Arial" w:cs="Arial"/>
          <w:lang w:eastAsia="zh-CN"/>
        </w:rPr>
        <w:t xml:space="preserve">Wykonawca przekaże wyprodukowany roll-up nie później niż </w:t>
      </w:r>
      <w:r w:rsidR="0034491F" w:rsidRPr="00E243B8">
        <w:rPr>
          <w:rFonts w:ascii="Arial" w:eastAsia="PMingLiU" w:hAnsi="Arial" w:cs="Arial"/>
          <w:lang w:eastAsia="zh-CN"/>
        </w:rPr>
        <w:t xml:space="preserve">5 </w:t>
      </w:r>
      <w:r w:rsidRPr="00E243B8">
        <w:rPr>
          <w:rFonts w:ascii="Arial" w:eastAsia="PMingLiU" w:hAnsi="Arial" w:cs="Arial"/>
          <w:lang w:eastAsia="zh-CN"/>
        </w:rPr>
        <w:t>dni przed konferencją o której mowa w podzadaniu 2.</w:t>
      </w:r>
      <w:r w:rsidR="00020EA1" w:rsidRPr="00E243B8">
        <w:rPr>
          <w:rFonts w:ascii="Arial" w:eastAsia="PMingLiU" w:hAnsi="Arial" w:cs="Arial"/>
          <w:lang w:eastAsia="zh-CN"/>
        </w:rPr>
        <w:t>4</w:t>
      </w:r>
      <w:r w:rsidRPr="00E243B8">
        <w:rPr>
          <w:rFonts w:ascii="Arial" w:eastAsia="PMingLiU" w:hAnsi="Arial" w:cs="Arial"/>
          <w:lang w:eastAsia="zh-CN"/>
        </w:rPr>
        <w:t>.</w:t>
      </w:r>
    </w:p>
    <w:p w14:paraId="43274513" w14:textId="77777777" w:rsidR="00FE5E67" w:rsidRPr="00E243B8" w:rsidRDefault="00FE5E67" w:rsidP="00E243B8">
      <w:pPr>
        <w:spacing w:before="60" w:line="360" w:lineRule="auto"/>
        <w:rPr>
          <w:rFonts w:ascii="Arial" w:eastAsia="PMingLiU" w:hAnsi="Arial" w:cs="Arial"/>
          <w:lang w:eastAsia="zh-CN"/>
        </w:rPr>
      </w:pPr>
      <w:r w:rsidRPr="00E243B8">
        <w:rPr>
          <w:rFonts w:ascii="Arial" w:eastAsia="Calibri" w:hAnsi="Arial" w:cs="Arial"/>
          <w:lang w:eastAsia="en-US"/>
        </w:rPr>
        <w:t>Wykonawca zapewni grafiki, zdjęcia, teksty  związane z tematyką roll-upu.</w:t>
      </w:r>
      <w:r w:rsidR="00F163A8" w:rsidRPr="00E243B8">
        <w:rPr>
          <w:rFonts w:ascii="Arial" w:eastAsia="Calibri" w:hAnsi="Arial" w:cs="Arial"/>
          <w:lang w:eastAsia="en-US"/>
        </w:rPr>
        <w:t xml:space="preserve"> Fotografie wykorzystane do roll-upu  przedstawiające krajobraz powinny przede wszystkim ukazywać obszary znajdujące się na terenie Polski. Wykonawca zakupi fotografie, grafiki wraz z nieograniczonymi prawami na wszystkie pola eksploatacji na czas nieokreślony i sceduje je na Zamawiającego.</w:t>
      </w:r>
      <w:r w:rsidR="00020EA1" w:rsidRPr="00E243B8">
        <w:rPr>
          <w:rFonts w:ascii="Arial" w:eastAsia="Calibri" w:hAnsi="Arial" w:cs="Arial"/>
          <w:lang w:eastAsia="en-US"/>
        </w:rPr>
        <w:t xml:space="preserve"> Tematyka roll-upów będzie nawiązywać do projektu: nr FENX.02.04-IW.01-0050/24 z dnia 04.12.2024 r. pt. "Konsultacje społeczne projektów: aktualizacji planu przeciwdziałania skutkom suszy, II aktualizacji planów zarządzania ryzykiem powodziowym, III </w:t>
      </w:r>
      <w:r w:rsidR="00020EA1" w:rsidRPr="00E243B8">
        <w:rPr>
          <w:rFonts w:ascii="Arial" w:eastAsia="Calibri" w:hAnsi="Arial" w:cs="Arial"/>
          <w:lang w:eastAsia="en-US"/>
        </w:rPr>
        <w:lastRenderedPageBreak/>
        <w:t>aktualizacji planów gospodarowania wodami na obszarach</w:t>
      </w:r>
      <w:r w:rsidR="00020EA1" w:rsidRPr="00E243B8">
        <w:rPr>
          <w:rFonts w:ascii="Arial" w:eastAsia="PMingLiU" w:hAnsi="Arial" w:cs="Arial"/>
          <w:lang w:eastAsia="zh-CN"/>
        </w:rPr>
        <w:t xml:space="preserve"> dorzeczy oraz II aktualizacji programu ochrony wód morskich". Projekt Roll-upu powinien umożliwiać stosowanie go przy konsultacjach społecznych dokumentów planistycznych gospodarki wodnej, jak planów gospodarowania wodami, planów zarządzania ryzykiem powodziowym jak również programu ochrony wód morskich.</w:t>
      </w:r>
    </w:p>
    <w:p w14:paraId="5491B7AD" w14:textId="77777777" w:rsidR="00BA559B" w:rsidRPr="00E243B8" w:rsidRDefault="00BA559B" w:rsidP="00E243B8">
      <w:pPr>
        <w:spacing w:before="60" w:line="360" w:lineRule="auto"/>
        <w:rPr>
          <w:rFonts w:ascii="Arial" w:eastAsia="Calibri" w:hAnsi="Arial" w:cs="Arial"/>
          <w:lang w:eastAsia="en-US"/>
        </w:rPr>
      </w:pPr>
    </w:p>
    <w:p w14:paraId="75405684" w14:textId="77777777" w:rsidR="00BA559B" w:rsidRPr="00E243B8" w:rsidRDefault="00BA559B" w:rsidP="00E243B8">
      <w:pPr>
        <w:spacing w:before="60" w:line="360" w:lineRule="auto"/>
        <w:rPr>
          <w:rFonts w:ascii="Arial" w:eastAsia="Calibri" w:hAnsi="Arial" w:cs="Arial"/>
          <w:b/>
          <w:u w:val="single"/>
          <w:lang w:eastAsia="en-US"/>
        </w:rPr>
      </w:pPr>
      <w:r w:rsidRPr="00E243B8">
        <w:rPr>
          <w:rFonts w:ascii="Arial" w:eastAsia="Calibri" w:hAnsi="Arial" w:cs="Arial"/>
          <w:b/>
          <w:u w:val="single"/>
          <w:lang w:eastAsia="en-US"/>
        </w:rPr>
        <w:t>Podzadanie 1.</w:t>
      </w:r>
      <w:r w:rsidR="00A11C31" w:rsidRPr="00E243B8">
        <w:rPr>
          <w:rFonts w:ascii="Arial" w:eastAsia="Calibri" w:hAnsi="Arial" w:cs="Arial"/>
          <w:b/>
          <w:u w:val="single"/>
          <w:lang w:eastAsia="en-US"/>
        </w:rPr>
        <w:t>6</w:t>
      </w:r>
      <w:r w:rsidRPr="00E243B8">
        <w:rPr>
          <w:rFonts w:ascii="Arial" w:eastAsia="Calibri" w:hAnsi="Arial" w:cs="Arial"/>
          <w:b/>
          <w:u w:val="single"/>
          <w:lang w:eastAsia="en-US"/>
        </w:rPr>
        <w:t xml:space="preserve">. </w:t>
      </w:r>
      <w:r w:rsidRPr="00E243B8">
        <w:rPr>
          <w:rFonts w:ascii="Arial" w:eastAsia="Calibri" w:hAnsi="Arial" w:cs="Arial"/>
          <w:b/>
          <w:i/>
          <w:u w:val="single"/>
          <w:lang w:eastAsia="en-US"/>
        </w:rPr>
        <w:t>Przygotowanie harmonogramu oraz miejsc spotkań i konferencji dot. konsultacji społecznych PPSS</w:t>
      </w:r>
      <w:r w:rsidRPr="00E243B8">
        <w:rPr>
          <w:rFonts w:ascii="Arial" w:eastAsia="Calibri" w:hAnsi="Arial" w:cs="Arial"/>
          <w:b/>
          <w:u w:val="single"/>
          <w:lang w:eastAsia="en-US"/>
        </w:rPr>
        <w:t>;</w:t>
      </w:r>
    </w:p>
    <w:p w14:paraId="088E0DAB" w14:textId="77777777" w:rsidR="00C847A6" w:rsidRPr="00E243B8" w:rsidRDefault="00A11C31" w:rsidP="00E243B8">
      <w:pPr>
        <w:spacing w:before="60" w:line="360" w:lineRule="auto"/>
        <w:rPr>
          <w:rFonts w:ascii="Arial" w:eastAsia="Calibri" w:hAnsi="Arial" w:cs="Arial"/>
          <w:lang w:eastAsia="en-US"/>
        </w:rPr>
      </w:pPr>
      <w:r w:rsidRPr="00E243B8">
        <w:rPr>
          <w:rFonts w:ascii="Arial" w:eastAsia="Calibri" w:hAnsi="Arial" w:cs="Arial"/>
          <w:lang w:eastAsia="en-US"/>
        </w:rPr>
        <w:t xml:space="preserve">Projekt harmonogramu i miejsc konferencji oraz spotkań zostanie przedstawiony Zamawiającemu nie później niż 14 dni roboczych od podpisania umowy. </w:t>
      </w:r>
      <w:r w:rsidR="00484E56" w:rsidRPr="00E243B8">
        <w:rPr>
          <w:rFonts w:ascii="Arial" w:eastAsia="Calibri" w:hAnsi="Arial" w:cs="Arial"/>
          <w:lang w:eastAsia="en-US"/>
        </w:rPr>
        <w:t xml:space="preserve">Wykonawca przedstawi Zamawiającemu 3 propozycje sal konferencyjnych spełniających warunki, o których mowa w podzadaniu 2.4 i 2.5  </w:t>
      </w:r>
      <w:r w:rsidR="00C847A6" w:rsidRPr="00E243B8">
        <w:rPr>
          <w:rFonts w:ascii="Arial" w:eastAsia="Calibri" w:hAnsi="Arial" w:cs="Arial"/>
          <w:lang w:eastAsia="en-US"/>
        </w:rPr>
        <w:t xml:space="preserve">Wykonawca umożliwi obejrzenie zaproponowanych sal konferencyjnych wraz z wymaganym zapleczem lub udostępni ich wizualizację w celu umożliwienia podjęcia decyzji przez Zamawiającego. Zamawiający w terminie do 15 dni roboczych od otrzymania propozycji, dokona wyboru i akceptacji sal konferencyjnych oraz menu zaproponowanych przez Wykonawcę. W przypadku braku spełnienia wymagań przez zaproponowane miejsca konferencyjne, Wykonawca przedstawi kolejne propozycje w ciągu </w:t>
      </w:r>
      <w:r w:rsidR="00484E56" w:rsidRPr="00E243B8">
        <w:rPr>
          <w:rFonts w:ascii="Arial" w:eastAsia="Calibri" w:hAnsi="Arial" w:cs="Arial"/>
          <w:lang w:eastAsia="en-US"/>
        </w:rPr>
        <w:t>3</w:t>
      </w:r>
      <w:r w:rsidR="00C847A6" w:rsidRPr="00E243B8">
        <w:rPr>
          <w:rFonts w:ascii="Arial" w:eastAsia="Calibri" w:hAnsi="Arial" w:cs="Arial"/>
          <w:lang w:eastAsia="en-US"/>
        </w:rPr>
        <w:t xml:space="preserve"> dni roboczych, licząc od dnia odrzucenia ostatniej z wcześniejszych propozycji.</w:t>
      </w:r>
    </w:p>
    <w:p w14:paraId="4CAF1C68" w14:textId="77777777" w:rsidR="00BA559B" w:rsidRPr="00E243B8" w:rsidRDefault="00020EA1" w:rsidP="00E243B8">
      <w:pPr>
        <w:spacing w:before="60" w:line="360" w:lineRule="auto"/>
        <w:rPr>
          <w:rFonts w:ascii="Arial" w:eastAsia="Calibri" w:hAnsi="Arial" w:cs="Arial"/>
          <w:lang w:eastAsia="en-US"/>
        </w:rPr>
      </w:pPr>
      <w:r w:rsidRPr="00E243B8">
        <w:rPr>
          <w:rFonts w:ascii="Arial" w:eastAsia="Calibri" w:hAnsi="Arial" w:cs="Arial"/>
          <w:lang w:eastAsia="en-US"/>
        </w:rPr>
        <w:t xml:space="preserve">Konferencja oraz spotkania muszą być zaplanowane podczas konsultacji o których mowa </w:t>
      </w:r>
      <w:r w:rsidR="00C847A6" w:rsidRPr="00E243B8">
        <w:rPr>
          <w:rFonts w:ascii="Arial" w:eastAsia="Calibri" w:hAnsi="Arial" w:cs="Arial"/>
          <w:lang w:eastAsia="en-US"/>
        </w:rPr>
        <w:t>w art. 183 ust. 3 ustawy z 20 lipca 2017 r. - Prawo wodne (Dz.U. z 2024 r. poz. 1087 z późn. zm.). Projekt planu przeciwdziałania skutkom suszy jest sporządzany przez Państwowe Gospodarstwo Wodne Wody Polskie na podstawie art. 185 ust. 1 tejże ustawy. Spotkania i konferencje powinny się odbyć nie później niż do 100 dni od podpisania umowy.</w:t>
      </w:r>
    </w:p>
    <w:p w14:paraId="0EC2ACF0" w14:textId="77777777" w:rsidR="00A11C31" w:rsidRPr="00E243B8" w:rsidRDefault="00A11C31" w:rsidP="00E243B8">
      <w:pPr>
        <w:spacing w:before="60" w:line="360" w:lineRule="auto"/>
        <w:rPr>
          <w:rFonts w:ascii="Arial" w:eastAsia="Calibri" w:hAnsi="Arial" w:cs="Arial"/>
          <w:lang w:eastAsia="en-US"/>
        </w:rPr>
      </w:pPr>
      <w:r w:rsidRPr="00E243B8">
        <w:rPr>
          <w:rFonts w:ascii="Arial" w:eastAsia="Calibri" w:hAnsi="Arial" w:cs="Arial"/>
          <w:lang w:eastAsia="en-US"/>
        </w:rPr>
        <w:t>Harmonogram miejsc i terminów</w:t>
      </w:r>
      <w:r w:rsidR="0062258A" w:rsidRPr="00E243B8">
        <w:rPr>
          <w:rFonts w:ascii="Arial" w:eastAsia="Calibri" w:hAnsi="Arial" w:cs="Arial"/>
          <w:lang w:eastAsia="en-US"/>
        </w:rPr>
        <w:t xml:space="preserve"> w wyjątkowych sytuacjach</w:t>
      </w:r>
      <w:r w:rsidRPr="00E243B8">
        <w:rPr>
          <w:rFonts w:ascii="Arial" w:eastAsia="Calibri" w:hAnsi="Arial" w:cs="Arial"/>
          <w:lang w:eastAsia="en-US"/>
        </w:rPr>
        <w:t xml:space="preserve"> może być zmieniony przez Zamawiającego w ciągu realizacji projektu</w:t>
      </w:r>
      <w:r w:rsidR="0062258A" w:rsidRPr="00E243B8">
        <w:rPr>
          <w:rFonts w:ascii="Arial" w:eastAsia="Calibri" w:hAnsi="Arial" w:cs="Arial"/>
          <w:lang w:eastAsia="en-US"/>
        </w:rPr>
        <w:t xml:space="preserve"> w uzgodnieniu z Wykonawcą</w:t>
      </w:r>
      <w:r w:rsidRPr="00E243B8">
        <w:rPr>
          <w:rFonts w:ascii="Arial" w:eastAsia="Calibri" w:hAnsi="Arial" w:cs="Arial"/>
          <w:lang w:eastAsia="en-US"/>
        </w:rPr>
        <w:t>.</w:t>
      </w:r>
    </w:p>
    <w:p w14:paraId="5D711D5F" w14:textId="77777777" w:rsidR="00A11C31" w:rsidRPr="00E243B8" w:rsidRDefault="00A11C31" w:rsidP="00E243B8">
      <w:pPr>
        <w:spacing w:before="60" w:line="360" w:lineRule="auto"/>
        <w:rPr>
          <w:rFonts w:ascii="Arial" w:eastAsia="Calibri" w:hAnsi="Arial" w:cs="Arial"/>
          <w:lang w:eastAsia="en-US"/>
        </w:rPr>
      </w:pPr>
    </w:p>
    <w:p w14:paraId="5780A977" w14:textId="77777777" w:rsidR="00B64C61" w:rsidRPr="00E243B8" w:rsidRDefault="00BA559B" w:rsidP="00E243B8">
      <w:pPr>
        <w:spacing w:before="60" w:line="360" w:lineRule="auto"/>
        <w:rPr>
          <w:rFonts w:ascii="Arial" w:eastAsia="Calibri" w:hAnsi="Arial" w:cs="Arial"/>
          <w:b/>
          <w:u w:val="single"/>
          <w:lang w:eastAsia="en-US"/>
        </w:rPr>
      </w:pPr>
      <w:r w:rsidRPr="00E243B8">
        <w:rPr>
          <w:rFonts w:ascii="Arial" w:eastAsia="Calibri" w:hAnsi="Arial" w:cs="Arial"/>
          <w:b/>
          <w:u w:val="single"/>
          <w:lang w:eastAsia="en-US"/>
        </w:rPr>
        <w:t>Podzadanie 1.</w:t>
      </w:r>
      <w:r w:rsidR="00670DF8" w:rsidRPr="00E243B8">
        <w:rPr>
          <w:rFonts w:ascii="Arial" w:eastAsia="Calibri" w:hAnsi="Arial" w:cs="Arial"/>
          <w:b/>
          <w:u w:val="single"/>
          <w:lang w:eastAsia="en-US"/>
        </w:rPr>
        <w:t>7</w:t>
      </w:r>
      <w:r w:rsidRPr="00E243B8">
        <w:rPr>
          <w:rFonts w:ascii="Arial" w:eastAsia="Calibri" w:hAnsi="Arial" w:cs="Arial"/>
          <w:b/>
          <w:u w:val="single"/>
          <w:lang w:eastAsia="en-US"/>
        </w:rPr>
        <w:t>. Przygotowywanie miesięcznych raportów z realizacji projektu:</w:t>
      </w:r>
    </w:p>
    <w:p w14:paraId="4CBEF3C7" w14:textId="1AA35170" w:rsidR="00BA559B" w:rsidRPr="00E243B8" w:rsidRDefault="00456465" w:rsidP="00E243B8">
      <w:pPr>
        <w:widowControl w:val="0"/>
        <w:autoSpaceDE w:val="0"/>
        <w:spacing w:before="60" w:line="360" w:lineRule="auto"/>
        <w:rPr>
          <w:rFonts w:ascii="Arial" w:eastAsia="PMingLiU" w:hAnsi="Arial" w:cs="Arial"/>
          <w:lang w:eastAsia="zh-CN"/>
        </w:rPr>
      </w:pPr>
      <w:r w:rsidRPr="00E243B8">
        <w:rPr>
          <w:rFonts w:ascii="Arial" w:eastAsia="PMingLiU" w:hAnsi="Arial" w:cs="Arial"/>
          <w:lang w:eastAsia="zh-CN"/>
        </w:rPr>
        <w:t xml:space="preserve">Wykonawca będzie wykonywał miesięczne raporty z Wykonywania prac niniejszego zamówienia i przekazywał Zamawiającemu do 5 dnia każdego miesiąca. Raport musi zawierać informacje wymagane przy raportowaniu realizacji prac finansowanych z Funduszy Europejskich – FEnIKS, w tym podjęte działania równościowe </w:t>
      </w:r>
      <w:r w:rsidR="0034491F" w:rsidRPr="00E243B8">
        <w:rPr>
          <w:rFonts w:ascii="Arial" w:eastAsia="PMingLiU" w:hAnsi="Arial" w:cs="Arial"/>
          <w:lang w:eastAsia="zh-CN"/>
        </w:rPr>
        <w:t>oraz</w:t>
      </w:r>
      <w:r w:rsidRPr="00E243B8">
        <w:rPr>
          <w:rFonts w:ascii="Arial" w:eastAsia="PMingLiU" w:hAnsi="Arial" w:cs="Arial"/>
          <w:lang w:eastAsia="zh-CN"/>
        </w:rPr>
        <w:t xml:space="preserve"> działania zapewniające dostępność</w:t>
      </w:r>
      <w:r w:rsidR="00484E56" w:rsidRPr="00E243B8">
        <w:rPr>
          <w:rFonts w:ascii="Arial" w:eastAsia="PMingLiU" w:hAnsi="Arial" w:cs="Arial"/>
          <w:lang w:eastAsia="zh-CN"/>
        </w:rPr>
        <w:t>, o odpowiedniej szczegółowości</w:t>
      </w:r>
      <w:r w:rsidRPr="00E243B8">
        <w:rPr>
          <w:rFonts w:ascii="Arial" w:eastAsia="PMingLiU" w:hAnsi="Arial" w:cs="Arial"/>
          <w:lang w:eastAsia="zh-CN"/>
        </w:rPr>
        <w:t>.</w:t>
      </w:r>
    </w:p>
    <w:p w14:paraId="549AF3BB" w14:textId="77777777" w:rsidR="00456465" w:rsidRPr="00E243B8" w:rsidRDefault="00456465" w:rsidP="00E243B8">
      <w:pPr>
        <w:widowControl w:val="0"/>
        <w:autoSpaceDE w:val="0"/>
        <w:spacing w:before="60" w:line="360" w:lineRule="auto"/>
        <w:rPr>
          <w:rFonts w:ascii="Arial" w:eastAsia="PMingLiU" w:hAnsi="Arial" w:cs="Arial"/>
          <w:lang w:eastAsia="zh-CN"/>
        </w:rPr>
      </w:pPr>
      <w:r w:rsidRPr="00E243B8">
        <w:rPr>
          <w:rFonts w:ascii="Arial" w:eastAsia="PMingLiU" w:hAnsi="Arial" w:cs="Arial"/>
          <w:lang w:eastAsia="zh-CN"/>
        </w:rPr>
        <w:lastRenderedPageBreak/>
        <w:t xml:space="preserve">Wykonawca będzie również przekazywał informację Zamawiającemu </w:t>
      </w:r>
      <w:r w:rsidR="00484E56" w:rsidRPr="00E243B8">
        <w:rPr>
          <w:rFonts w:ascii="Arial" w:eastAsia="PMingLiU" w:hAnsi="Arial" w:cs="Arial"/>
          <w:lang w:eastAsia="zh-CN"/>
        </w:rPr>
        <w:t>o kontraktach</w:t>
      </w:r>
      <w:r w:rsidRPr="00E243B8">
        <w:rPr>
          <w:rFonts w:ascii="Arial" w:eastAsia="PMingLiU" w:hAnsi="Arial" w:cs="Arial"/>
          <w:lang w:eastAsia="zh-CN"/>
        </w:rPr>
        <w:t xml:space="preserve"> z podwyk</w:t>
      </w:r>
      <w:r w:rsidR="00484E56" w:rsidRPr="00E243B8">
        <w:rPr>
          <w:rFonts w:ascii="Arial" w:eastAsia="PMingLiU" w:hAnsi="Arial" w:cs="Arial"/>
          <w:lang w:eastAsia="zh-CN"/>
        </w:rPr>
        <w:t>onawcami niniejszego zamówienia, w tym dat</w:t>
      </w:r>
      <w:r w:rsidR="00670DF8" w:rsidRPr="00E243B8">
        <w:rPr>
          <w:rFonts w:ascii="Arial" w:eastAsia="PMingLiU" w:hAnsi="Arial" w:cs="Arial"/>
          <w:lang w:eastAsia="zh-CN"/>
        </w:rPr>
        <w:t>ę</w:t>
      </w:r>
      <w:r w:rsidR="00484E56" w:rsidRPr="00E243B8">
        <w:rPr>
          <w:rFonts w:ascii="Arial" w:eastAsia="PMingLiU" w:hAnsi="Arial" w:cs="Arial"/>
          <w:lang w:eastAsia="zh-CN"/>
        </w:rPr>
        <w:t xml:space="preserve"> i wartość zawartego kontraktu.</w:t>
      </w:r>
      <w:r w:rsidRPr="00E243B8">
        <w:rPr>
          <w:rFonts w:ascii="Arial" w:eastAsia="PMingLiU" w:hAnsi="Arial" w:cs="Arial"/>
          <w:lang w:eastAsia="zh-CN"/>
        </w:rPr>
        <w:t xml:space="preserve"> </w:t>
      </w:r>
    </w:p>
    <w:p w14:paraId="57852FFD" w14:textId="77777777" w:rsidR="00BA559B" w:rsidRPr="00E243B8" w:rsidRDefault="005F7075" w:rsidP="00E243B8">
      <w:pPr>
        <w:widowControl w:val="0"/>
        <w:autoSpaceDE w:val="0"/>
        <w:spacing w:before="60" w:line="360" w:lineRule="auto"/>
        <w:rPr>
          <w:rFonts w:ascii="Arial" w:eastAsia="PMingLiU" w:hAnsi="Arial" w:cs="Arial"/>
          <w:lang w:eastAsia="zh-CN"/>
        </w:rPr>
      </w:pPr>
      <w:r w:rsidRPr="00E243B8">
        <w:rPr>
          <w:rFonts w:ascii="Arial" w:hAnsi="Arial" w:cs="Arial"/>
        </w:rPr>
        <w:t xml:space="preserve">Raport powinien </w:t>
      </w:r>
      <w:r w:rsidRPr="00E243B8">
        <w:rPr>
          <w:rFonts w:ascii="Arial" w:eastAsia="PMingLiU" w:hAnsi="Arial" w:cs="Arial"/>
          <w:lang w:eastAsia="zh-CN"/>
        </w:rPr>
        <w:t>zwierać informację o zastosowanych sposobach informowania, iż projekt jest finansowany ze środków FEnIKS .</w:t>
      </w:r>
    </w:p>
    <w:p w14:paraId="2B8EDBB2" w14:textId="77777777" w:rsidR="00E36EC7" w:rsidRPr="00E243B8" w:rsidRDefault="00E36EC7" w:rsidP="00E243B8">
      <w:pPr>
        <w:widowControl w:val="0"/>
        <w:autoSpaceDE w:val="0"/>
        <w:spacing w:before="60" w:line="360" w:lineRule="auto"/>
        <w:rPr>
          <w:rFonts w:ascii="Arial" w:eastAsia="PMingLiU" w:hAnsi="Arial" w:cs="Arial"/>
          <w:lang w:eastAsia="zh-CN"/>
        </w:rPr>
      </w:pPr>
      <w:r w:rsidRPr="00E243B8">
        <w:rPr>
          <w:rFonts w:ascii="Arial" w:eastAsia="PMingLiU" w:hAnsi="Arial" w:cs="Arial"/>
          <w:lang w:eastAsia="zh-CN"/>
        </w:rPr>
        <w:t xml:space="preserve">Wykonawca przekaże Zamawiającemu informacje o wydarzeniach planowanych do realizacji w ramach zamówienia w następnym miesiącu. Ww. informacja będzie zawierała wskazanie rodzaju działania oraz terminu i miejscu jego realizacji. </w:t>
      </w:r>
    </w:p>
    <w:p w14:paraId="228F0CE3" w14:textId="77777777" w:rsidR="00E36EC7" w:rsidRPr="00E243B8" w:rsidRDefault="00E36EC7" w:rsidP="00E243B8">
      <w:pPr>
        <w:widowControl w:val="0"/>
        <w:autoSpaceDE w:val="0"/>
        <w:spacing w:before="60" w:line="360" w:lineRule="auto"/>
        <w:rPr>
          <w:rFonts w:ascii="Arial" w:eastAsia="PMingLiU" w:hAnsi="Arial" w:cs="Arial"/>
          <w:lang w:eastAsia="zh-CN"/>
        </w:rPr>
      </w:pPr>
      <w:r w:rsidRPr="00E243B8">
        <w:rPr>
          <w:rFonts w:ascii="Arial" w:eastAsia="PMingLiU" w:hAnsi="Arial" w:cs="Arial"/>
          <w:lang w:eastAsia="zh-CN"/>
        </w:rPr>
        <w:t>Projekt raportu podlega procedurze akceptacji przez Zamawiającego.</w:t>
      </w:r>
    </w:p>
    <w:p w14:paraId="64EE3668" w14:textId="77777777" w:rsidR="005F7075" w:rsidRPr="00E243B8" w:rsidRDefault="005F7075" w:rsidP="00E243B8">
      <w:pPr>
        <w:widowControl w:val="0"/>
        <w:autoSpaceDE w:val="0"/>
        <w:spacing w:before="60" w:line="360" w:lineRule="auto"/>
        <w:rPr>
          <w:rFonts w:ascii="Arial" w:eastAsia="PMingLiU" w:hAnsi="Arial" w:cs="Arial"/>
          <w:lang w:eastAsia="zh-CN"/>
        </w:rPr>
      </w:pPr>
    </w:p>
    <w:p w14:paraId="21AA1ABC" w14:textId="77777777" w:rsidR="003E03DB" w:rsidRPr="00E243B8" w:rsidRDefault="003E03DB" w:rsidP="00E243B8">
      <w:pPr>
        <w:spacing w:before="60" w:line="360" w:lineRule="auto"/>
        <w:rPr>
          <w:rFonts w:ascii="Arial" w:hAnsi="Arial" w:cs="Arial"/>
          <w:b/>
        </w:rPr>
      </w:pPr>
      <w:r w:rsidRPr="00E243B8">
        <w:rPr>
          <w:rFonts w:ascii="Arial" w:hAnsi="Arial" w:cs="Arial"/>
          <w:b/>
        </w:rPr>
        <w:t>Produkty etapu I</w:t>
      </w:r>
    </w:p>
    <w:p w14:paraId="772B0494" w14:textId="77777777" w:rsidR="003E03DB" w:rsidRPr="00E243B8" w:rsidRDefault="003E03DB" w:rsidP="00E243B8">
      <w:pPr>
        <w:widowControl w:val="0"/>
        <w:autoSpaceDE w:val="0"/>
        <w:spacing w:before="60" w:line="360" w:lineRule="auto"/>
        <w:rPr>
          <w:rFonts w:ascii="Arial" w:hAnsi="Arial" w:cs="Arial"/>
        </w:rPr>
      </w:pPr>
      <w:r w:rsidRPr="00E243B8">
        <w:rPr>
          <w:rFonts w:ascii="Arial" w:hAnsi="Arial" w:cs="Arial"/>
        </w:rPr>
        <w:t xml:space="preserve">Wykonawca przekaże Zamawiającemu produkty do odbioru zgodnie z terminami i procedurami wynikającymi z </w:t>
      </w:r>
      <w:r w:rsidR="00274946" w:rsidRPr="00E243B8">
        <w:rPr>
          <w:rFonts w:ascii="Arial" w:hAnsi="Arial" w:cs="Arial"/>
        </w:rPr>
        <w:t xml:space="preserve">OPZ oraz </w:t>
      </w:r>
      <w:r w:rsidRPr="00E243B8">
        <w:rPr>
          <w:rFonts w:ascii="Arial" w:hAnsi="Arial" w:cs="Arial"/>
        </w:rPr>
        <w:t xml:space="preserve">umowy. </w:t>
      </w:r>
    </w:p>
    <w:p w14:paraId="485B8B31" w14:textId="77777777" w:rsidR="003E03DB" w:rsidRPr="00E243B8" w:rsidRDefault="003E03DB" w:rsidP="00E243B8">
      <w:pPr>
        <w:spacing w:before="60" w:after="120" w:line="360" w:lineRule="auto"/>
        <w:contextualSpacing/>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1"/>
        <w:gridCol w:w="1351"/>
        <w:gridCol w:w="830"/>
        <w:gridCol w:w="2344"/>
        <w:gridCol w:w="2778"/>
      </w:tblGrid>
      <w:tr w:rsidR="003E03DB" w:rsidRPr="00E243B8" w14:paraId="799051D7" w14:textId="77777777" w:rsidTr="00BA559B">
        <w:trPr>
          <w:trHeight w:val="469"/>
        </w:trPr>
        <w:tc>
          <w:tcPr>
            <w:tcW w:w="2968" w:type="dxa"/>
            <w:vMerge w:val="restart"/>
            <w:shd w:val="clear" w:color="auto" w:fill="BFBFBF"/>
          </w:tcPr>
          <w:p w14:paraId="7AF7A027" w14:textId="77777777" w:rsidR="003E03DB" w:rsidRPr="00E243B8" w:rsidRDefault="003E03DB" w:rsidP="00E243B8">
            <w:pPr>
              <w:spacing w:before="60" w:line="360" w:lineRule="auto"/>
              <w:rPr>
                <w:rFonts w:ascii="Arial" w:hAnsi="Arial" w:cs="Arial"/>
                <w:lang w:eastAsia="zh-CN"/>
              </w:rPr>
            </w:pPr>
            <w:bookmarkStart w:id="8" w:name="_Hlk163560664"/>
            <w:r w:rsidRPr="00E243B8">
              <w:rPr>
                <w:rFonts w:ascii="Arial" w:hAnsi="Arial" w:cs="Arial"/>
                <w:lang w:eastAsia="zh-CN"/>
              </w:rPr>
              <w:t>Produkty etapu I</w:t>
            </w:r>
          </w:p>
        </w:tc>
        <w:tc>
          <w:tcPr>
            <w:tcW w:w="6966" w:type="dxa"/>
            <w:gridSpan w:val="4"/>
            <w:shd w:val="clear" w:color="auto" w:fill="BFBFBF"/>
          </w:tcPr>
          <w:p w14:paraId="08C7F1B5" w14:textId="77777777" w:rsidR="003E03DB" w:rsidRPr="00E243B8" w:rsidRDefault="003E03DB" w:rsidP="00E243B8">
            <w:pPr>
              <w:spacing w:before="60" w:line="360" w:lineRule="auto"/>
              <w:rPr>
                <w:rFonts w:ascii="Arial" w:hAnsi="Arial" w:cs="Arial"/>
                <w:lang w:eastAsia="zh-CN"/>
              </w:rPr>
            </w:pPr>
            <w:r w:rsidRPr="00E243B8">
              <w:rPr>
                <w:rFonts w:ascii="Arial" w:hAnsi="Arial" w:cs="Arial"/>
                <w:lang w:eastAsia="zh-CN"/>
              </w:rPr>
              <w:t>Forma</w:t>
            </w:r>
          </w:p>
        </w:tc>
      </w:tr>
      <w:tr w:rsidR="003E03DB" w:rsidRPr="00E243B8" w14:paraId="1974EF18" w14:textId="77777777" w:rsidTr="00805A7E">
        <w:trPr>
          <w:trHeight w:val="501"/>
        </w:trPr>
        <w:tc>
          <w:tcPr>
            <w:tcW w:w="2968" w:type="dxa"/>
            <w:vMerge/>
            <w:shd w:val="clear" w:color="auto" w:fill="BFBFBF"/>
          </w:tcPr>
          <w:p w14:paraId="30A0A1F0" w14:textId="77777777" w:rsidR="003E03DB" w:rsidRPr="00E243B8" w:rsidRDefault="003E03DB" w:rsidP="00E243B8">
            <w:pPr>
              <w:spacing w:before="60" w:line="360" w:lineRule="auto"/>
              <w:rPr>
                <w:rFonts w:ascii="Arial" w:hAnsi="Arial" w:cs="Arial"/>
                <w:lang w:eastAsia="zh-CN"/>
              </w:rPr>
            </w:pPr>
          </w:p>
        </w:tc>
        <w:tc>
          <w:tcPr>
            <w:tcW w:w="1162" w:type="dxa"/>
            <w:shd w:val="clear" w:color="auto" w:fill="BFBFBF"/>
          </w:tcPr>
          <w:p w14:paraId="1D713F58" w14:textId="77777777" w:rsidR="003E03DB" w:rsidRPr="00E243B8" w:rsidRDefault="003E03DB" w:rsidP="00E243B8">
            <w:pPr>
              <w:spacing w:before="60" w:line="360" w:lineRule="auto"/>
              <w:rPr>
                <w:rFonts w:ascii="Arial" w:hAnsi="Arial" w:cs="Arial"/>
                <w:lang w:eastAsia="zh-CN"/>
              </w:rPr>
            </w:pPr>
            <w:r w:rsidRPr="00E243B8">
              <w:rPr>
                <w:rFonts w:ascii="Arial" w:hAnsi="Arial" w:cs="Arial"/>
                <w:lang w:eastAsia="zh-CN"/>
              </w:rPr>
              <w:t>Papierowa (liczba sztuk)</w:t>
            </w:r>
          </w:p>
        </w:tc>
        <w:tc>
          <w:tcPr>
            <w:tcW w:w="0" w:type="auto"/>
            <w:shd w:val="clear" w:color="auto" w:fill="BFBFBF"/>
          </w:tcPr>
          <w:p w14:paraId="1C97CD91" w14:textId="77777777" w:rsidR="003E03DB" w:rsidRPr="00E243B8" w:rsidRDefault="003E03DB" w:rsidP="00E243B8">
            <w:pPr>
              <w:spacing w:before="60" w:line="360" w:lineRule="auto"/>
              <w:rPr>
                <w:rFonts w:ascii="Arial" w:hAnsi="Arial" w:cs="Arial"/>
                <w:lang w:eastAsia="zh-CN"/>
              </w:rPr>
            </w:pPr>
            <w:r w:rsidRPr="00E243B8">
              <w:rPr>
                <w:rFonts w:ascii="Arial" w:hAnsi="Arial" w:cs="Arial"/>
                <w:lang w:eastAsia="zh-CN"/>
              </w:rPr>
              <w:t>język</w:t>
            </w:r>
          </w:p>
        </w:tc>
        <w:tc>
          <w:tcPr>
            <w:tcW w:w="2684" w:type="dxa"/>
            <w:shd w:val="clear" w:color="auto" w:fill="BFBFBF"/>
          </w:tcPr>
          <w:p w14:paraId="06B5E8CE" w14:textId="77777777" w:rsidR="003E03DB" w:rsidRPr="00E243B8" w:rsidRDefault="003E03DB" w:rsidP="00E243B8">
            <w:pPr>
              <w:spacing w:before="60" w:line="360" w:lineRule="auto"/>
              <w:rPr>
                <w:rFonts w:ascii="Arial" w:hAnsi="Arial" w:cs="Arial"/>
                <w:lang w:eastAsia="zh-CN"/>
              </w:rPr>
            </w:pPr>
            <w:r w:rsidRPr="00E243B8">
              <w:rPr>
                <w:rFonts w:ascii="Arial" w:hAnsi="Arial" w:cs="Arial"/>
                <w:lang w:eastAsia="zh-CN"/>
              </w:rPr>
              <w:t>Elektroniczna (liczba sztuk kompletów płyt CD/DVD/DVD-RAM/ dysków zewnętrznych</w:t>
            </w:r>
          </w:p>
        </w:tc>
        <w:tc>
          <w:tcPr>
            <w:tcW w:w="2392" w:type="dxa"/>
            <w:shd w:val="clear" w:color="auto" w:fill="BFBFBF"/>
          </w:tcPr>
          <w:p w14:paraId="0BB0D200" w14:textId="77777777" w:rsidR="003E03DB" w:rsidRPr="00E243B8" w:rsidRDefault="003E03DB" w:rsidP="00E243B8">
            <w:pPr>
              <w:spacing w:before="60" w:line="360" w:lineRule="auto"/>
              <w:rPr>
                <w:rFonts w:ascii="Arial" w:hAnsi="Arial" w:cs="Arial"/>
                <w:lang w:eastAsia="zh-CN"/>
              </w:rPr>
            </w:pPr>
            <w:r w:rsidRPr="00E243B8">
              <w:rPr>
                <w:rFonts w:ascii="Arial" w:hAnsi="Arial" w:cs="Arial"/>
                <w:lang w:eastAsia="zh-CN"/>
              </w:rPr>
              <w:t>Zawartość płyt CD/DVD/DVD-RAM/ dysków zewnętrznych</w:t>
            </w:r>
          </w:p>
        </w:tc>
      </w:tr>
      <w:tr w:rsidR="003E03DB" w:rsidRPr="00E243B8" w14:paraId="2A274EB3" w14:textId="77777777" w:rsidTr="00805A7E">
        <w:trPr>
          <w:cantSplit/>
        </w:trPr>
        <w:tc>
          <w:tcPr>
            <w:tcW w:w="2968" w:type="dxa"/>
            <w:shd w:val="clear" w:color="auto" w:fill="auto"/>
            <w:vAlign w:val="center"/>
          </w:tcPr>
          <w:p w14:paraId="36051BD3" w14:textId="77777777" w:rsidR="003E03DB" w:rsidRPr="00E243B8" w:rsidRDefault="00805A7E" w:rsidP="00E243B8">
            <w:pPr>
              <w:spacing w:before="60" w:line="360" w:lineRule="auto"/>
              <w:rPr>
                <w:rFonts w:ascii="Arial" w:hAnsi="Arial" w:cs="Arial"/>
                <w:lang w:eastAsia="zh-CN"/>
              </w:rPr>
            </w:pPr>
            <w:r w:rsidRPr="00E243B8">
              <w:rPr>
                <w:rFonts w:ascii="Arial" w:hAnsi="Arial" w:cs="Arial"/>
                <w:lang w:eastAsia="zh-CN"/>
              </w:rPr>
              <w:lastRenderedPageBreak/>
              <w:t>Podzadanie 1.1. Opracowanie formularza do składania uwag oraz instrukcji dot. składania uwag;</w:t>
            </w:r>
          </w:p>
        </w:tc>
        <w:tc>
          <w:tcPr>
            <w:tcW w:w="1162" w:type="dxa"/>
            <w:shd w:val="clear" w:color="auto" w:fill="auto"/>
            <w:vAlign w:val="center"/>
          </w:tcPr>
          <w:p w14:paraId="7D0938A7" w14:textId="77777777" w:rsidR="003E03DB" w:rsidRPr="00E243B8" w:rsidRDefault="003E03DB" w:rsidP="00E243B8">
            <w:pPr>
              <w:spacing w:before="60" w:line="360" w:lineRule="auto"/>
              <w:rPr>
                <w:rFonts w:ascii="Arial" w:hAnsi="Arial" w:cs="Arial"/>
                <w:lang w:eastAsia="zh-CN"/>
              </w:rPr>
            </w:pPr>
            <w:r w:rsidRPr="00E243B8">
              <w:rPr>
                <w:rFonts w:ascii="Arial" w:hAnsi="Arial" w:cs="Arial"/>
                <w:lang w:eastAsia="zh-CN"/>
              </w:rPr>
              <w:t>3</w:t>
            </w:r>
            <w:r w:rsidR="00484E56" w:rsidRPr="00E243B8">
              <w:rPr>
                <w:rFonts w:ascii="Arial" w:hAnsi="Arial" w:cs="Arial"/>
                <w:lang w:eastAsia="zh-CN"/>
              </w:rPr>
              <w:t xml:space="preserve"> sztuki wydruku formularza do składania uwag oraz instrukcji</w:t>
            </w:r>
          </w:p>
        </w:tc>
        <w:tc>
          <w:tcPr>
            <w:tcW w:w="0" w:type="auto"/>
            <w:shd w:val="clear" w:color="auto" w:fill="auto"/>
            <w:vAlign w:val="center"/>
          </w:tcPr>
          <w:p w14:paraId="65CF580D" w14:textId="77777777" w:rsidR="003E03DB" w:rsidRPr="00E243B8" w:rsidRDefault="003E03DB" w:rsidP="00E243B8">
            <w:pPr>
              <w:spacing w:before="60" w:line="360" w:lineRule="auto"/>
              <w:rPr>
                <w:rFonts w:ascii="Arial" w:hAnsi="Arial" w:cs="Arial"/>
                <w:lang w:eastAsia="zh-CN"/>
              </w:rPr>
            </w:pPr>
            <w:r w:rsidRPr="00E243B8">
              <w:rPr>
                <w:rFonts w:ascii="Arial" w:hAnsi="Arial" w:cs="Arial"/>
                <w:lang w:eastAsia="zh-CN"/>
              </w:rPr>
              <w:t>polski</w:t>
            </w:r>
          </w:p>
        </w:tc>
        <w:tc>
          <w:tcPr>
            <w:tcW w:w="2684" w:type="dxa"/>
            <w:vMerge w:val="restart"/>
            <w:shd w:val="clear" w:color="auto" w:fill="auto"/>
            <w:vAlign w:val="center"/>
          </w:tcPr>
          <w:p w14:paraId="5E71CE73" w14:textId="77777777" w:rsidR="003E03DB" w:rsidRPr="00E243B8" w:rsidRDefault="00805A7E" w:rsidP="00E243B8">
            <w:pPr>
              <w:spacing w:before="60" w:line="360" w:lineRule="auto"/>
              <w:rPr>
                <w:rFonts w:ascii="Arial" w:hAnsi="Arial" w:cs="Arial"/>
                <w:lang w:eastAsia="zh-CN"/>
              </w:rPr>
            </w:pPr>
            <w:r w:rsidRPr="00E243B8">
              <w:rPr>
                <w:rFonts w:ascii="Arial" w:hAnsi="Arial" w:cs="Arial"/>
                <w:lang w:eastAsia="zh-CN"/>
              </w:rPr>
              <w:t>3</w:t>
            </w:r>
          </w:p>
        </w:tc>
        <w:tc>
          <w:tcPr>
            <w:tcW w:w="2392" w:type="dxa"/>
            <w:shd w:val="clear" w:color="auto" w:fill="auto"/>
            <w:vAlign w:val="center"/>
          </w:tcPr>
          <w:p w14:paraId="4F0A08EA" w14:textId="77777777" w:rsidR="00805A7E" w:rsidRPr="00E243B8" w:rsidRDefault="00805A7E" w:rsidP="00E243B8">
            <w:pPr>
              <w:spacing w:before="60" w:line="360" w:lineRule="auto"/>
              <w:rPr>
                <w:rFonts w:ascii="Arial" w:hAnsi="Arial" w:cs="Arial"/>
                <w:lang w:eastAsia="zh-CN"/>
              </w:rPr>
            </w:pPr>
            <w:r w:rsidRPr="00E243B8">
              <w:rPr>
                <w:rFonts w:ascii="Arial" w:hAnsi="Arial" w:cs="Arial"/>
                <w:lang w:eastAsia="zh-CN"/>
              </w:rPr>
              <w:t>Wersja pdf i docx Formularza składania uwag wraz z instrukcją,</w:t>
            </w:r>
          </w:p>
          <w:p w14:paraId="4F04CB81" w14:textId="77777777" w:rsidR="00805A7E" w:rsidRPr="00E243B8" w:rsidRDefault="00805A7E" w:rsidP="00E243B8">
            <w:pPr>
              <w:spacing w:before="60" w:line="360" w:lineRule="auto"/>
              <w:rPr>
                <w:rFonts w:ascii="Arial" w:hAnsi="Arial" w:cs="Arial"/>
                <w:lang w:eastAsia="zh-CN"/>
              </w:rPr>
            </w:pPr>
          </w:p>
          <w:p w14:paraId="05FFED2F" w14:textId="77777777" w:rsidR="003E03DB" w:rsidRPr="00E243B8" w:rsidRDefault="00BA559B" w:rsidP="00E243B8">
            <w:pPr>
              <w:spacing w:before="60" w:line="360" w:lineRule="auto"/>
              <w:rPr>
                <w:rFonts w:ascii="Arial" w:hAnsi="Arial" w:cs="Arial"/>
                <w:lang w:eastAsia="zh-CN"/>
              </w:rPr>
            </w:pPr>
            <w:r w:rsidRPr="00E243B8">
              <w:rPr>
                <w:rFonts w:ascii="Arial" w:hAnsi="Arial" w:cs="Arial"/>
                <w:lang w:eastAsia="zh-CN"/>
              </w:rPr>
              <w:t>Zrzuty ekranu pdf.</w:t>
            </w:r>
            <w:r w:rsidR="00805A7E" w:rsidRPr="00E243B8">
              <w:rPr>
                <w:rFonts w:ascii="Arial" w:hAnsi="Arial" w:cs="Arial"/>
                <w:lang w:eastAsia="zh-CN"/>
              </w:rPr>
              <w:t>,</w:t>
            </w:r>
            <w:r w:rsidRPr="00E243B8">
              <w:rPr>
                <w:rFonts w:ascii="Arial" w:hAnsi="Arial" w:cs="Arial"/>
                <w:lang w:eastAsia="zh-CN"/>
              </w:rPr>
              <w:t xml:space="preserve"> </w:t>
            </w:r>
          </w:p>
          <w:p w14:paraId="463AC4F8" w14:textId="77777777" w:rsidR="00BA559B" w:rsidRPr="00E243B8" w:rsidRDefault="00BA559B" w:rsidP="00E243B8">
            <w:pPr>
              <w:spacing w:before="60" w:line="360" w:lineRule="auto"/>
              <w:rPr>
                <w:rFonts w:ascii="Arial" w:hAnsi="Arial" w:cs="Arial"/>
                <w:lang w:eastAsia="zh-CN"/>
              </w:rPr>
            </w:pPr>
            <w:r w:rsidRPr="00E243B8">
              <w:rPr>
                <w:rFonts w:ascii="Arial" w:hAnsi="Arial" w:cs="Arial"/>
                <w:lang w:eastAsia="zh-CN"/>
              </w:rPr>
              <w:t>Opis zastosowanych narzędzi</w:t>
            </w:r>
            <w:r w:rsidR="00805A7E" w:rsidRPr="00E243B8">
              <w:rPr>
                <w:rFonts w:ascii="Arial" w:hAnsi="Arial" w:cs="Arial"/>
                <w:lang w:eastAsia="zh-CN"/>
              </w:rPr>
              <w:t>, działań</w:t>
            </w:r>
            <w:r w:rsidRPr="00E243B8">
              <w:rPr>
                <w:rFonts w:ascii="Arial" w:hAnsi="Arial" w:cs="Arial"/>
                <w:lang w:eastAsia="zh-CN"/>
              </w:rPr>
              <w:t xml:space="preserve"> w celu umożliwienia osób z niepełnosprawnościami złożenia uwag.</w:t>
            </w:r>
          </w:p>
          <w:p w14:paraId="57A32DF7" w14:textId="77777777" w:rsidR="00805A7E" w:rsidRPr="00E243B8" w:rsidRDefault="00805A7E" w:rsidP="00E243B8">
            <w:pPr>
              <w:spacing w:before="60" w:line="360" w:lineRule="auto"/>
              <w:rPr>
                <w:rFonts w:ascii="Arial" w:hAnsi="Arial" w:cs="Arial"/>
                <w:lang w:eastAsia="zh-CN"/>
              </w:rPr>
            </w:pPr>
            <w:r w:rsidRPr="00E243B8">
              <w:rPr>
                <w:rFonts w:ascii="Arial" w:hAnsi="Arial" w:cs="Arial"/>
                <w:lang w:eastAsia="zh-CN"/>
              </w:rPr>
              <w:t>Plik z szablonem wydruku zestawienia zgłoszonych uwag przez Formularz on-line.</w:t>
            </w:r>
          </w:p>
        </w:tc>
      </w:tr>
      <w:tr w:rsidR="00BA559B" w:rsidRPr="00E243B8" w14:paraId="6DE7DB1F" w14:textId="77777777" w:rsidTr="00805A7E">
        <w:trPr>
          <w:cantSplit/>
        </w:trPr>
        <w:tc>
          <w:tcPr>
            <w:tcW w:w="2968" w:type="dxa"/>
            <w:shd w:val="clear" w:color="auto" w:fill="auto"/>
            <w:vAlign w:val="center"/>
          </w:tcPr>
          <w:p w14:paraId="4102E711" w14:textId="1039561A" w:rsidR="00BA559B" w:rsidRPr="00E243B8" w:rsidRDefault="00890B2D" w:rsidP="00E243B8">
            <w:pPr>
              <w:spacing w:before="60" w:line="360" w:lineRule="auto"/>
              <w:rPr>
                <w:rFonts w:ascii="Arial" w:hAnsi="Arial" w:cs="Arial"/>
                <w:lang w:eastAsia="zh-CN"/>
              </w:rPr>
            </w:pPr>
            <w:r w:rsidRPr="00E243B8">
              <w:rPr>
                <w:rFonts w:ascii="Arial" w:hAnsi="Arial" w:cs="Arial"/>
                <w:lang w:eastAsia="zh-CN"/>
              </w:rPr>
              <w:lastRenderedPageBreak/>
              <w:t xml:space="preserve">Podzadanie 1.2 </w:t>
            </w:r>
            <w:r w:rsidR="00BA559B" w:rsidRPr="00E243B8">
              <w:rPr>
                <w:rFonts w:ascii="Arial" w:hAnsi="Arial" w:cs="Arial"/>
                <w:lang w:eastAsia="zh-CN"/>
              </w:rPr>
              <w:t xml:space="preserve"> Uruchomienie i prowadzenie</w:t>
            </w:r>
            <w:r w:rsidR="008D6163" w:rsidRPr="00E243B8">
              <w:rPr>
                <w:rFonts w:ascii="Arial" w:hAnsi="Arial" w:cs="Arial"/>
                <w:lang w:eastAsia="zh-CN"/>
              </w:rPr>
              <w:t xml:space="preserve"> w trakcie trwania projektu</w:t>
            </w:r>
            <w:r w:rsidR="00BA559B" w:rsidRPr="00E243B8">
              <w:rPr>
                <w:rFonts w:ascii="Arial" w:hAnsi="Arial" w:cs="Arial"/>
                <w:lang w:eastAsia="zh-CN"/>
              </w:rPr>
              <w:t xml:space="preserve"> strony internetowej, dedykowanej konsultacjom społecznym dokumentów planistycznych, na której będą przez Wykonawcę sporządzane i zamieszczane informacje:</w:t>
            </w:r>
          </w:p>
        </w:tc>
        <w:tc>
          <w:tcPr>
            <w:tcW w:w="1162" w:type="dxa"/>
            <w:shd w:val="clear" w:color="auto" w:fill="auto"/>
            <w:vAlign w:val="center"/>
          </w:tcPr>
          <w:p w14:paraId="2767604D" w14:textId="77777777" w:rsidR="00BA559B" w:rsidRPr="00E243B8" w:rsidRDefault="001C2793" w:rsidP="00E243B8">
            <w:pPr>
              <w:spacing w:before="60" w:line="360" w:lineRule="auto"/>
              <w:rPr>
                <w:rFonts w:ascii="Arial" w:hAnsi="Arial" w:cs="Arial"/>
                <w:lang w:eastAsia="zh-CN"/>
              </w:rPr>
            </w:pPr>
            <w:r w:rsidRPr="00E243B8">
              <w:rPr>
                <w:rFonts w:ascii="Arial" w:hAnsi="Arial" w:cs="Arial"/>
                <w:lang w:eastAsia="zh-CN"/>
              </w:rPr>
              <w:t>-</w:t>
            </w:r>
          </w:p>
        </w:tc>
        <w:tc>
          <w:tcPr>
            <w:tcW w:w="0" w:type="auto"/>
            <w:shd w:val="clear" w:color="auto" w:fill="auto"/>
            <w:vAlign w:val="center"/>
          </w:tcPr>
          <w:p w14:paraId="43E63DBE" w14:textId="77777777" w:rsidR="00BA559B" w:rsidRPr="00E243B8" w:rsidRDefault="00BA559B" w:rsidP="00E243B8">
            <w:pPr>
              <w:spacing w:before="60" w:line="360" w:lineRule="auto"/>
              <w:rPr>
                <w:rFonts w:ascii="Arial" w:hAnsi="Arial" w:cs="Arial"/>
                <w:lang w:eastAsia="zh-CN"/>
              </w:rPr>
            </w:pPr>
            <w:r w:rsidRPr="00E243B8">
              <w:rPr>
                <w:rFonts w:ascii="Arial" w:hAnsi="Arial" w:cs="Arial"/>
                <w:lang w:eastAsia="zh-CN"/>
              </w:rPr>
              <w:t>polski</w:t>
            </w:r>
          </w:p>
        </w:tc>
        <w:tc>
          <w:tcPr>
            <w:tcW w:w="2684" w:type="dxa"/>
            <w:vMerge/>
            <w:shd w:val="clear" w:color="auto" w:fill="auto"/>
            <w:vAlign w:val="center"/>
          </w:tcPr>
          <w:p w14:paraId="72DB7EB5" w14:textId="77777777" w:rsidR="00BA559B" w:rsidRPr="00E243B8" w:rsidRDefault="00BA559B" w:rsidP="00E243B8">
            <w:pPr>
              <w:spacing w:before="60" w:line="360" w:lineRule="auto"/>
              <w:rPr>
                <w:rFonts w:ascii="Arial" w:hAnsi="Arial" w:cs="Arial"/>
                <w:lang w:eastAsia="zh-CN"/>
              </w:rPr>
            </w:pPr>
          </w:p>
        </w:tc>
        <w:tc>
          <w:tcPr>
            <w:tcW w:w="2392" w:type="dxa"/>
            <w:shd w:val="clear" w:color="auto" w:fill="auto"/>
            <w:vAlign w:val="center"/>
          </w:tcPr>
          <w:p w14:paraId="6998DA0A" w14:textId="77777777" w:rsidR="00BA559B" w:rsidRPr="00E243B8" w:rsidRDefault="00BA559B" w:rsidP="00E243B8">
            <w:pPr>
              <w:spacing w:before="60" w:line="360" w:lineRule="auto"/>
              <w:rPr>
                <w:rFonts w:ascii="Arial" w:hAnsi="Arial" w:cs="Arial"/>
                <w:lang w:eastAsia="zh-CN"/>
              </w:rPr>
            </w:pPr>
            <w:r w:rsidRPr="00E243B8">
              <w:rPr>
                <w:rFonts w:ascii="Arial" w:hAnsi="Arial" w:cs="Arial"/>
                <w:lang w:eastAsia="zh-CN"/>
              </w:rPr>
              <w:t xml:space="preserve">Zrzuty </w:t>
            </w:r>
            <w:r w:rsidR="00182371" w:rsidRPr="00E243B8">
              <w:rPr>
                <w:rFonts w:ascii="Arial" w:hAnsi="Arial" w:cs="Arial"/>
                <w:lang w:eastAsia="zh-CN"/>
              </w:rPr>
              <w:t xml:space="preserve">strony w formacie </w:t>
            </w:r>
            <w:r w:rsidRPr="00E243B8">
              <w:rPr>
                <w:rFonts w:ascii="Arial" w:hAnsi="Arial" w:cs="Arial"/>
                <w:lang w:eastAsia="zh-CN"/>
              </w:rPr>
              <w:t>pdf. (jpg)</w:t>
            </w:r>
            <w:r w:rsidR="00182371" w:rsidRPr="00E243B8">
              <w:rPr>
                <w:rFonts w:ascii="Arial" w:hAnsi="Arial" w:cs="Arial"/>
                <w:lang w:eastAsia="zh-CN"/>
              </w:rPr>
              <w:t>,</w:t>
            </w:r>
          </w:p>
          <w:p w14:paraId="27F1AE3E" w14:textId="77777777" w:rsidR="00484E56" w:rsidRPr="00E243B8" w:rsidRDefault="00BA559B" w:rsidP="00E243B8">
            <w:pPr>
              <w:spacing w:before="60" w:line="360" w:lineRule="auto"/>
              <w:rPr>
                <w:rFonts w:ascii="Arial" w:hAnsi="Arial" w:cs="Arial"/>
                <w:lang w:eastAsia="zh-CN"/>
              </w:rPr>
            </w:pPr>
            <w:r w:rsidRPr="00E243B8">
              <w:rPr>
                <w:rFonts w:ascii="Arial" w:hAnsi="Arial" w:cs="Arial"/>
                <w:lang w:eastAsia="zh-CN"/>
              </w:rPr>
              <w:t xml:space="preserve">Opis </w:t>
            </w:r>
            <w:r w:rsidR="001C2793" w:rsidRPr="00E243B8">
              <w:rPr>
                <w:rFonts w:ascii="Arial" w:hAnsi="Arial" w:cs="Arial"/>
                <w:lang w:eastAsia="zh-CN"/>
              </w:rPr>
              <w:t>dostosowania strony dla osób</w:t>
            </w:r>
            <w:r w:rsidRPr="00E243B8">
              <w:rPr>
                <w:rFonts w:ascii="Arial" w:hAnsi="Arial" w:cs="Arial"/>
                <w:lang w:eastAsia="zh-CN"/>
              </w:rPr>
              <w:t xml:space="preserve"> z niepełnosprawnościami</w:t>
            </w:r>
            <w:r w:rsidR="00484E56" w:rsidRPr="00E243B8">
              <w:rPr>
                <w:rFonts w:ascii="Arial" w:hAnsi="Arial" w:cs="Arial"/>
                <w:lang w:eastAsia="zh-CN"/>
              </w:rPr>
              <w:t>,</w:t>
            </w:r>
            <w:r w:rsidRPr="00E243B8">
              <w:rPr>
                <w:rFonts w:ascii="Arial" w:hAnsi="Arial" w:cs="Arial"/>
                <w:lang w:eastAsia="zh-CN"/>
              </w:rPr>
              <w:t xml:space="preserve"> </w:t>
            </w:r>
            <w:r w:rsidR="00484E56" w:rsidRPr="00E243B8">
              <w:rPr>
                <w:rFonts w:ascii="Arial" w:hAnsi="Arial" w:cs="Arial"/>
                <w:lang w:eastAsia="zh-CN"/>
              </w:rPr>
              <w:t xml:space="preserve">Deklaracja dostępności strony internetowej, </w:t>
            </w:r>
          </w:p>
          <w:p w14:paraId="7DB6369E" w14:textId="77777777" w:rsidR="008700B3" w:rsidRPr="00E243B8" w:rsidRDefault="0098742F" w:rsidP="00E243B8">
            <w:pPr>
              <w:spacing w:before="60" w:line="360" w:lineRule="auto"/>
              <w:rPr>
                <w:rFonts w:ascii="Arial" w:hAnsi="Arial" w:cs="Arial"/>
                <w:lang w:eastAsia="zh-CN"/>
              </w:rPr>
            </w:pPr>
            <w:r w:rsidRPr="00E243B8">
              <w:rPr>
                <w:rFonts w:ascii="Arial" w:hAnsi="Arial" w:cs="Arial"/>
                <w:lang w:eastAsia="zh-CN"/>
              </w:rPr>
              <w:t>Pliki doc</w:t>
            </w:r>
            <w:r w:rsidR="001C2793" w:rsidRPr="00E243B8">
              <w:rPr>
                <w:rFonts w:ascii="Arial" w:hAnsi="Arial" w:cs="Arial"/>
                <w:lang w:eastAsia="zh-CN"/>
              </w:rPr>
              <w:t>x</w:t>
            </w:r>
            <w:r w:rsidRPr="00E243B8">
              <w:rPr>
                <w:rFonts w:ascii="Arial" w:hAnsi="Arial" w:cs="Arial"/>
                <w:lang w:eastAsia="zh-CN"/>
              </w:rPr>
              <w:t>. Zawierające teksty artykułów zamieszczonych na stronie internetowej</w:t>
            </w:r>
            <w:r w:rsidR="00182371" w:rsidRPr="00E243B8">
              <w:rPr>
                <w:rFonts w:ascii="Arial" w:hAnsi="Arial" w:cs="Arial"/>
                <w:lang w:eastAsia="zh-CN"/>
              </w:rPr>
              <w:t xml:space="preserve"> wraz z opisami alternatywnymi grafik</w:t>
            </w:r>
            <w:r w:rsidR="00805A7E" w:rsidRPr="00E243B8">
              <w:rPr>
                <w:rFonts w:ascii="Arial" w:hAnsi="Arial" w:cs="Arial"/>
                <w:lang w:eastAsia="zh-CN"/>
              </w:rPr>
              <w:t>, pliki grafik</w:t>
            </w:r>
            <w:r w:rsidR="001C2793" w:rsidRPr="00E243B8">
              <w:rPr>
                <w:rFonts w:ascii="Arial" w:hAnsi="Arial" w:cs="Arial"/>
                <w:lang w:eastAsia="zh-CN"/>
              </w:rPr>
              <w:t>/zdjęć</w:t>
            </w:r>
            <w:r w:rsidR="00805A7E" w:rsidRPr="00E243B8">
              <w:rPr>
                <w:rFonts w:ascii="Arial" w:hAnsi="Arial" w:cs="Arial"/>
                <w:lang w:eastAsia="zh-CN"/>
              </w:rPr>
              <w:t xml:space="preserve"> zamieszczonych</w:t>
            </w:r>
            <w:r w:rsidR="001C2793" w:rsidRPr="00E243B8">
              <w:rPr>
                <w:rFonts w:ascii="Arial" w:hAnsi="Arial" w:cs="Arial"/>
                <w:lang w:eastAsia="zh-CN"/>
              </w:rPr>
              <w:t xml:space="preserve"> na stronie internetowej</w:t>
            </w:r>
            <w:r w:rsidR="00484E56" w:rsidRPr="00E243B8">
              <w:rPr>
                <w:rFonts w:ascii="Arial" w:hAnsi="Arial" w:cs="Arial"/>
                <w:lang w:eastAsia="zh-CN"/>
              </w:rPr>
              <w:t xml:space="preserve"> w rozdzielczości zastosowanej na stronie internetowej.</w:t>
            </w:r>
          </w:p>
          <w:p w14:paraId="525A5125" w14:textId="77777777" w:rsidR="0098742F" w:rsidRPr="00E243B8" w:rsidRDefault="00484E56" w:rsidP="00E243B8">
            <w:pPr>
              <w:spacing w:before="60" w:line="360" w:lineRule="auto"/>
              <w:rPr>
                <w:rFonts w:ascii="Arial" w:hAnsi="Arial" w:cs="Arial"/>
                <w:lang w:eastAsia="zh-CN"/>
              </w:rPr>
            </w:pPr>
            <w:r w:rsidRPr="00E243B8">
              <w:rPr>
                <w:rFonts w:ascii="Arial" w:hAnsi="Arial" w:cs="Arial"/>
                <w:lang w:eastAsia="zh-CN"/>
              </w:rPr>
              <w:t xml:space="preserve">Przekazanie treści zastosowanych na stronie internetowej mają umożliwiać ponowne ich zamieszczenie na stronach rządowych </w:t>
            </w:r>
            <w:r w:rsidR="00EA0ACC" w:rsidRPr="00E243B8">
              <w:rPr>
                <w:rFonts w:ascii="Arial" w:hAnsi="Arial" w:cs="Arial"/>
                <w:lang w:eastAsia="zh-CN"/>
              </w:rPr>
              <w:t>https://www.gov.pl/ przez Zamawiającego.</w:t>
            </w:r>
          </w:p>
        </w:tc>
      </w:tr>
      <w:tr w:rsidR="00BA559B" w:rsidRPr="00E243B8" w14:paraId="2095F3B5" w14:textId="77777777" w:rsidTr="00805A7E">
        <w:trPr>
          <w:cantSplit/>
        </w:trPr>
        <w:tc>
          <w:tcPr>
            <w:tcW w:w="2968" w:type="dxa"/>
            <w:shd w:val="clear" w:color="auto" w:fill="auto"/>
            <w:vAlign w:val="center"/>
          </w:tcPr>
          <w:p w14:paraId="72CE1691" w14:textId="77777777" w:rsidR="00BA559B" w:rsidRPr="00E243B8" w:rsidRDefault="00890B2D" w:rsidP="00E243B8">
            <w:pPr>
              <w:spacing w:before="60" w:line="360" w:lineRule="auto"/>
              <w:rPr>
                <w:rFonts w:ascii="Arial" w:hAnsi="Arial" w:cs="Arial"/>
                <w:lang w:eastAsia="zh-CN"/>
              </w:rPr>
            </w:pPr>
            <w:r w:rsidRPr="00E243B8">
              <w:rPr>
                <w:rFonts w:ascii="Arial" w:hAnsi="Arial" w:cs="Arial"/>
                <w:lang w:eastAsia="zh-CN"/>
              </w:rPr>
              <w:t xml:space="preserve">Podzadanie 1.3. </w:t>
            </w:r>
            <w:r w:rsidR="00BA559B" w:rsidRPr="00E243B8">
              <w:rPr>
                <w:rFonts w:ascii="Arial" w:hAnsi="Arial" w:cs="Arial"/>
                <w:lang w:eastAsia="zh-CN"/>
              </w:rPr>
              <w:t>Przygotowanie i druk ulotek dotyczących konsultacji planu.</w:t>
            </w:r>
          </w:p>
        </w:tc>
        <w:tc>
          <w:tcPr>
            <w:tcW w:w="1162" w:type="dxa"/>
            <w:shd w:val="clear" w:color="auto" w:fill="auto"/>
            <w:vAlign w:val="center"/>
          </w:tcPr>
          <w:p w14:paraId="67449E80" w14:textId="77777777" w:rsidR="00BA559B" w:rsidRPr="00E243B8" w:rsidRDefault="00CB47EF" w:rsidP="00E243B8">
            <w:pPr>
              <w:spacing w:before="60" w:line="360" w:lineRule="auto"/>
              <w:rPr>
                <w:rFonts w:ascii="Arial" w:hAnsi="Arial" w:cs="Arial"/>
                <w:lang w:eastAsia="zh-CN"/>
              </w:rPr>
            </w:pPr>
            <w:r w:rsidRPr="00E243B8">
              <w:rPr>
                <w:rFonts w:ascii="Arial" w:hAnsi="Arial" w:cs="Arial"/>
                <w:lang w:eastAsia="zh-CN"/>
              </w:rPr>
              <w:t>300</w:t>
            </w:r>
          </w:p>
        </w:tc>
        <w:tc>
          <w:tcPr>
            <w:tcW w:w="0" w:type="auto"/>
            <w:shd w:val="clear" w:color="auto" w:fill="auto"/>
            <w:vAlign w:val="center"/>
          </w:tcPr>
          <w:p w14:paraId="4E818F02" w14:textId="77777777" w:rsidR="00BA559B" w:rsidRPr="00E243B8" w:rsidRDefault="0098742F" w:rsidP="00E243B8">
            <w:pPr>
              <w:spacing w:before="60" w:line="360" w:lineRule="auto"/>
              <w:rPr>
                <w:rFonts w:ascii="Arial" w:hAnsi="Arial" w:cs="Arial"/>
                <w:lang w:eastAsia="zh-CN"/>
              </w:rPr>
            </w:pPr>
            <w:r w:rsidRPr="00E243B8">
              <w:rPr>
                <w:rFonts w:ascii="Arial" w:hAnsi="Arial" w:cs="Arial"/>
                <w:lang w:eastAsia="zh-CN"/>
              </w:rPr>
              <w:t>polski</w:t>
            </w:r>
          </w:p>
        </w:tc>
        <w:tc>
          <w:tcPr>
            <w:tcW w:w="2684" w:type="dxa"/>
            <w:vMerge/>
            <w:shd w:val="clear" w:color="auto" w:fill="auto"/>
            <w:vAlign w:val="center"/>
          </w:tcPr>
          <w:p w14:paraId="5B5818E4" w14:textId="77777777" w:rsidR="00BA559B" w:rsidRPr="00E243B8" w:rsidRDefault="00BA559B" w:rsidP="00E243B8">
            <w:pPr>
              <w:spacing w:before="60" w:line="360" w:lineRule="auto"/>
              <w:rPr>
                <w:rFonts w:ascii="Arial" w:hAnsi="Arial" w:cs="Arial"/>
                <w:lang w:eastAsia="zh-CN"/>
              </w:rPr>
            </w:pPr>
          </w:p>
        </w:tc>
        <w:tc>
          <w:tcPr>
            <w:tcW w:w="2392" w:type="dxa"/>
            <w:shd w:val="clear" w:color="auto" w:fill="auto"/>
            <w:vAlign w:val="center"/>
          </w:tcPr>
          <w:p w14:paraId="5DBFC283" w14:textId="16FE5BE8" w:rsidR="00BA559B" w:rsidRPr="00E243B8" w:rsidRDefault="0098742F" w:rsidP="00E243B8">
            <w:pPr>
              <w:spacing w:before="60" w:line="360" w:lineRule="auto"/>
              <w:rPr>
                <w:rFonts w:ascii="Arial" w:hAnsi="Arial" w:cs="Arial"/>
                <w:lang w:eastAsia="zh-CN"/>
              </w:rPr>
            </w:pPr>
            <w:r w:rsidRPr="00E243B8">
              <w:rPr>
                <w:rFonts w:ascii="Arial" w:hAnsi="Arial" w:cs="Arial"/>
                <w:lang w:eastAsia="zh-CN"/>
              </w:rPr>
              <w:t>Format pdf</w:t>
            </w:r>
            <w:r w:rsidR="00182371" w:rsidRPr="00E243B8">
              <w:rPr>
                <w:rFonts w:ascii="Arial" w:hAnsi="Arial" w:cs="Arial"/>
                <w:lang w:eastAsia="zh-CN"/>
              </w:rPr>
              <w:t xml:space="preserve">, docx </w:t>
            </w:r>
            <w:r w:rsidRPr="00E243B8">
              <w:rPr>
                <w:rFonts w:ascii="Arial" w:hAnsi="Arial" w:cs="Arial"/>
                <w:lang w:eastAsia="zh-CN"/>
              </w:rPr>
              <w:t>ulotki, elektroniczna wersja ulotki do druku</w:t>
            </w:r>
            <w:r w:rsidR="001C2793" w:rsidRPr="00E243B8">
              <w:rPr>
                <w:rFonts w:ascii="Arial" w:hAnsi="Arial" w:cs="Arial"/>
                <w:lang w:eastAsia="zh-CN"/>
              </w:rPr>
              <w:t xml:space="preserve">, </w:t>
            </w:r>
            <w:r w:rsidR="0034491F" w:rsidRPr="00E243B8">
              <w:rPr>
                <w:rFonts w:ascii="Arial" w:hAnsi="Arial" w:cs="Arial"/>
                <w:lang w:eastAsia="zh-CN"/>
              </w:rPr>
              <w:t xml:space="preserve">alternatywne </w:t>
            </w:r>
            <w:r w:rsidR="00182371" w:rsidRPr="00E243B8">
              <w:rPr>
                <w:rFonts w:ascii="Arial" w:hAnsi="Arial" w:cs="Arial"/>
                <w:lang w:eastAsia="zh-CN"/>
              </w:rPr>
              <w:t>opis</w:t>
            </w:r>
            <w:r w:rsidR="0034491F" w:rsidRPr="00E243B8">
              <w:rPr>
                <w:rFonts w:ascii="Arial" w:hAnsi="Arial" w:cs="Arial"/>
                <w:lang w:eastAsia="zh-CN"/>
              </w:rPr>
              <w:t>y</w:t>
            </w:r>
            <w:r w:rsidR="00182371" w:rsidRPr="00E243B8">
              <w:rPr>
                <w:rFonts w:ascii="Arial" w:hAnsi="Arial" w:cs="Arial"/>
                <w:lang w:eastAsia="zh-CN"/>
              </w:rPr>
              <w:t xml:space="preserve"> grafik,</w:t>
            </w:r>
            <w:r w:rsidRPr="00E243B8">
              <w:rPr>
                <w:rFonts w:ascii="Arial" w:hAnsi="Arial" w:cs="Arial"/>
                <w:lang w:eastAsia="zh-CN"/>
              </w:rPr>
              <w:t xml:space="preserve"> </w:t>
            </w:r>
          </w:p>
        </w:tc>
      </w:tr>
      <w:tr w:rsidR="00BA559B" w:rsidRPr="00E243B8" w14:paraId="66DE0866" w14:textId="77777777" w:rsidTr="00805A7E">
        <w:trPr>
          <w:cantSplit/>
        </w:trPr>
        <w:tc>
          <w:tcPr>
            <w:tcW w:w="2968" w:type="dxa"/>
            <w:shd w:val="clear" w:color="auto" w:fill="auto"/>
            <w:vAlign w:val="center"/>
          </w:tcPr>
          <w:p w14:paraId="33B3319C" w14:textId="77777777" w:rsidR="00890B2D" w:rsidRPr="00E243B8" w:rsidRDefault="00890B2D" w:rsidP="00E243B8">
            <w:pPr>
              <w:spacing w:before="60" w:line="360" w:lineRule="auto"/>
              <w:rPr>
                <w:rFonts w:ascii="Arial" w:hAnsi="Arial" w:cs="Arial"/>
                <w:lang w:eastAsia="zh-CN"/>
              </w:rPr>
            </w:pPr>
            <w:r w:rsidRPr="00E243B8">
              <w:rPr>
                <w:rFonts w:ascii="Arial" w:hAnsi="Arial" w:cs="Arial"/>
                <w:lang w:eastAsia="zh-CN"/>
              </w:rPr>
              <w:lastRenderedPageBreak/>
              <w:t>Podzadanie 1.4</w:t>
            </w:r>
          </w:p>
          <w:p w14:paraId="7C82F2C1" w14:textId="50CAD424" w:rsidR="00BA559B" w:rsidRPr="00E243B8" w:rsidRDefault="00BA559B" w:rsidP="00E243B8">
            <w:pPr>
              <w:spacing w:before="60" w:line="360" w:lineRule="auto"/>
              <w:rPr>
                <w:rFonts w:ascii="Arial" w:hAnsi="Arial" w:cs="Arial"/>
                <w:lang w:eastAsia="zh-CN"/>
              </w:rPr>
            </w:pPr>
            <w:r w:rsidRPr="00E243B8">
              <w:rPr>
                <w:rFonts w:ascii="Arial" w:hAnsi="Arial" w:cs="Arial"/>
                <w:lang w:eastAsia="zh-CN"/>
              </w:rPr>
              <w:t xml:space="preserve">Przygotowanie </w:t>
            </w:r>
            <w:r w:rsidR="008D6163" w:rsidRPr="00E243B8">
              <w:rPr>
                <w:rFonts w:ascii="Arial" w:hAnsi="Arial" w:cs="Arial"/>
                <w:lang w:eastAsia="zh-CN"/>
              </w:rPr>
              <w:t xml:space="preserve">wersji elektronicznej </w:t>
            </w:r>
            <w:r w:rsidRPr="00E243B8">
              <w:rPr>
                <w:rFonts w:ascii="Arial" w:hAnsi="Arial" w:cs="Arial"/>
                <w:lang w:eastAsia="zh-CN"/>
              </w:rPr>
              <w:t>plakatu dot</w:t>
            </w:r>
            <w:r w:rsidR="008D6163" w:rsidRPr="00E243B8">
              <w:rPr>
                <w:rFonts w:ascii="Arial" w:hAnsi="Arial" w:cs="Arial"/>
                <w:lang w:eastAsia="zh-CN"/>
              </w:rPr>
              <w:t>yczącego</w:t>
            </w:r>
            <w:r w:rsidRPr="00E243B8">
              <w:rPr>
                <w:rFonts w:ascii="Arial" w:hAnsi="Arial" w:cs="Arial"/>
                <w:lang w:eastAsia="zh-CN"/>
              </w:rPr>
              <w:t xml:space="preserve"> konsultacji społecznych;</w:t>
            </w:r>
          </w:p>
        </w:tc>
        <w:tc>
          <w:tcPr>
            <w:tcW w:w="1162" w:type="dxa"/>
            <w:shd w:val="clear" w:color="auto" w:fill="auto"/>
            <w:vAlign w:val="center"/>
          </w:tcPr>
          <w:p w14:paraId="46A7C216" w14:textId="77777777" w:rsidR="00BA559B" w:rsidRPr="00E243B8" w:rsidRDefault="001C2793" w:rsidP="00E243B8">
            <w:pPr>
              <w:spacing w:before="60" w:line="360" w:lineRule="auto"/>
              <w:rPr>
                <w:rFonts w:ascii="Arial" w:hAnsi="Arial" w:cs="Arial"/>
                <w:lang w:eastAsia="zh-CN"/>
              </w:rPr>
            </w:pPr>
            <w:r w:rsidRPr="00E243B8">
              <w:rPr>
                <w:rFonts w:ascii="Arial" w:hAnsi="Arial" w:cs="Arial"/>
                <w:lang w:eastAsia="zh-CN"/>
              </w:rPr>
              <w:t>-</w:t>
            </w:r>
          </w:p>
        </w:tc>
        <w:tc>
          <w:tcPr>
            <w:tcW w:w="0" w:type="auto"/>
            <w:shd w:val="clear" w:color="auto" w:fill="auto"/>
            <w:vAlign w:val="center"/>
          </w:tcPr>
          <w:p w14:paraId="2CCD9618" w14:textId="77777777" w:rsidR="00BA559B" w:rsidRPr="00E243B8" w:rsidRDefault="0098742F" w:rsidP="00E243B8">
            <w:pPr>
              <w:spacing w:before="60" w:line="360" w:lineRule="auto"/>
              <w:rPr>
                <w:rFonts w:ascii="Arial" w:hAnsi="Arial" w:cs="Arial"/>
                <w:lang w:eastAsia="zh-CN"/>
              </w:rPr>
            </w:pPr>
            <w:r w:rsidRPr="00E243B8">
              <w:rPr>
                <w:rFonts w:ascii="Arial" w:hAnsi="Arial" w:cs="Arial"/>
                <w:lang w:eastAsia="zh-CN"/>
              </w:rPr>
              <w:t>polski</w:t>
            </w:r>
          </w:p>
        </w:tc>
        <w:tc>
          <w:tcPr>
            <w:tcW w:w="2684" w:type="dxa"/>
            <w:vMerge/>
            <w:shd w:val="clear" w:color="auto" w:fill="auto"/>
            <w:vAlign w:val="center"/>
          </w:tcPr>
          <w:p w14:paraId="6603D0DC" w14:textId="77777777" w:rsidR="00BA559B" w:rsidRPr="00E243B8" w:rsidRDefault="00BA559B" w:rsidP="00E243B8">
            <w:pPr>
              <w:spacing w:before="60" w:line="360" w:lineRule="auto"/>
              <w:rPr>
                <w:rFonts w:ascii="Arial" w:hAnsi="Arial" w:cs="Arial"/>
                <w:lang w:eastAsia="zh-CN"/>
              </w:rPr>
            </w:pPr>
          </w:p>
        </w:tc>
        <w:tc>
          <w:tcPr>
            <w:tcW w:w="2392" w:type="dxa"/>
            <w:shd w:val="clear" w:color="auto" w:fill="auto"/>
            <w:vAlign w:val="center"/>
          </w:tcPr>
          <w:p w14:paraId="3B708654" w14:textId="77777777" w:rsidR="00BA559B" w:rsidRPr="00E243B8" w:rsidRDefault="0098742F" w:rsidP="00E243B8">
            <w:pPr>
              <w:spacing w:before="60" w:line="360" w:lineRule="auto"/>
              <w:rPr>
                <w:rFonts w:ascii="Arial" w:hAnsi="Arial" w:cs="Arial"/>
                <w:lang w:eastAsia="zh-CN"/>
              </w:rPr>
            </w:pPr>
            <w:r w:rsidRPr="00E243B8">
              <w:rPr>
                <w:rFonts w:ascii="Arial" w:hAnsi="Arial" w:cs="Arial"/>
                <w:lang w:eastAsia="zh-CN"/>
              </w:rPr>
              <w:t xml:space="preserve">Format pdf, jpg. plakatu, elektroniczna wersja plakatu do druku, </w:t>
            </w:r>
            <w:r w:rsidR="001C2793" w:rsidRPr="00E243B8">
              <w:rPr>
                <w:rFonts w:ascii="Arial" w:hAnsi="Arial" w:cs="Arial"/>
                <w:lang w:eastAsia="zh-CN"/>
              </w:rPr>
              <w:t>w formacie</w:t>
            </w:r>
            <w:r w:rsidRPr="00E243B8">
              <w:rPr>
                <w:rFonts w:ascii="Arial" w:hAnsi="Arial" w:cs="Arial"/>
                <w:lang w:eastAsia="zh-CN"/>
              </w:rPr>
              <w:t xml:space="preserve"> pdf</w:t>
            </w:r>
            <w:r w:rsidR="001C2793" w:rsidRPr="00E243B8">
              <w:rPr>
                <w:rFonts w:ascii="Arial" w:hAnsi="Arial" w:cs="Arial"/>
                <w:lang w:eastAsia="zh-CN"/>
              </w:rPr>
              <w:t>,</w:t>
            </w:r>
            <w:r w:rsidRPr="00E243B8">
              <w:rPr>
                <w:rFonts w:ascii="Arial" w:hAnsi="Arial" w:cs="Arial"/>
                <w:lang w:eastAsia="zh-CN"/>
              </w:rPr>
              <w:t xml:space="preserve"> jpg</w:t>
            </w:r>
            <w:r w:rsidR="00182371" w:rsidRPr="00E243B8">
              <w:rPr>
                <w:rFonts w:ascii="Arial" w:hAnsi="Arial" w:cs="Arial"/>
                <w:lang w:eastAsia="zh-CN"/>
              </w:rPr>
              <w:t>, opis alternatywny plakatu</w:t>
            </w:r>
            <w:r w:rsidR="00EA0ACC" w:rsidRPr="00E243B8">
              <w:rPr>
                <w:rFonts w:ascii="Arial" w:hAnsi="Arial" w:cs="Arial"/>
                <w:lang w:eastAsia="zh-CN"/>
              </w:rPr>
              <w:t xml:space="preserve"> oraz opis zastosowanych środków w celu umożliwienia dostępności dla osób z niepełnosprawnościami</w:t>
            </w:r>
          </w:p>
        </w:tc>
      </w:tr>
      <w:tr w:rsidR="00BA559B" w:rsidRPr="00E243B8" w14:paraId="2D15D567" w14:textId="77777777" w:rsidTr="00805A7E">
        <w:trPr>
          <w:cantSplit/>
        </w:trPr>
        <w:tc>
          <w:tcPr>
            <w:tcW w:w="2968" w:type="dxa"/>
            <w:shd w:val="clear" w:color="auto" w:fill="auto"/>
            <w:vAlign w:val="center"/>
          </w:tcPr>
          <w:p w14:paraId="6EF5209F" w14:textId="77777777" w:rsidR="00890B2D" w:rsidRPr="00E243B8" w:rsidRDefault="00890B2D" w:rsidP="00E243B8">
            <w:pPr>
              <w:spacing w:before="60" w:line="360" w:lineRule="auto"/>
              <w:rPr>
                <w:rFonts w:ascii="Arial" w:hAnsi="Arial" w:cs="Arial"/>
                <w:lang w:eastAsia="zh-CN"/>
              </w:rPr>
            </w:pPr>
            <w:r w:rsidRPr="00E243B8">
              <w:rPr>
                <w:rFonts w:ascii="Arial" w:hAnsi="Arial" w:cs="Arial"/>
                <w:lang w:eastAsia="zh-CN"/>
              </w:rPr>
              <w:t>Podzadanie 1.5</w:t>
            </w:r>
          </w:p>
          <w:p w14:paraId="4CF15F5C" w14:textId="77777777" w:rsidR="00BA559B" w:rsidRPr="00E243B8" w:rsidRDefault="00BA559B" w:rsidP="00E243B8">
            <w:pPr>
              <w:spacing w:before="60" w:line="360" w:lineRule="auto"/>
              <w:rPr>
                <w:rFonts w:ascii="Arial" w:hAnsi="Arial" w:cs="Arial"/>
                <w:lang w:eastAsia="zh-CN"/>
              </w:rPr>
            </w:pPr>
            <w:r w:rsidRPr="00E243B8">
              <w:rPr>
                <w:rFonts w:ascii="Arial" w:hAnsi="Arial" w:cs="Arial"/>
                <w:lang w:eastAsia="zh-CN"/>
              </w:rPr>
              <w:t>Przygotowanie i druk roll – up dotyczący konsultacji społecznych projektów dokumentów planistycznych w gospodarce wodnej;</w:t>
            </w:r>
          </w:p>
        </w:tc>
        <w:tc>
          <w:tcPr>
            <w:tcW w:w="1162" w:type="dxa"/>
            <w:shd w:val="clear" w:color="auto" w:fill="auto"/>
            <w:vAlign w:val="center"/>
          </w:tcPr>
          <w:p w14:paraId="62E41FF7" w14:textId="77777777" w:rsidR="00BA559B" w:rsidRPr="00E243B8" w:rsidRDefault="0098742F" w:rsidP="00E243B8">
            <w:pPr>
              <w:spacing w:before="60" w:line="360" w:lineRule="auto"/>
              <w:rPr>
                <w:rFonts w:ascii="Arial" w:hAnsi="Arial" w:cs="Arial"/>
                <w:lang w:eastAsia="zh-CN"/>
              </w:rPr>
            </w:pPr>
            <w:r w:rsidRPr="00E243B8">
              <w:rPr>
                <w:rFonts w:ascii="Arial" w:hAnsi="Arial" w:cs="Arial"/>
                <w:lang w:eastAsia="zh-CN"/>
              </w:rPr>
              <w:t>2</w:t>
            </w:r>
          </w:p>
        </w:tc>
        <w:tc>
          <w:tcPr>
            <w:tcW w:w="0" w:type="auto"/>
            <w:shd w:val="clear" w:color="auto" w:fill="auto"/>
            <w:vAlign w:val="center"/>
          </w:tcPr>
          <w:p w14:paraId="64AB34E0" w14:textId="77777777" w:rsidR="00BA559B" w:rsidRPr="00E243B8" w:rsidRDefault="00BA559B" w:rsidP="00E243B8">
            <w:pPr>
              <w:spacing w:before="60" w:line="360" w:lineRule="auto"/>
              <w:rPr>
                <w:rFonts w:ascii="Arial" w:hAnsi="Arial" w:cs="Arial"/>
                <w:lang w:eastAsia="zh-CN"/>
              </w:rPr>
            </w:pPr>
          </w:p>
        </w:tc>
        <w:tc>
          <w:tcPr>
            <w:tcW w:w="2684" w:type="dxa"/>
            <w:vMerge/>
            <w:shd w:val="clear" w:color="auto" w:fill="auto"/>
            <w:vAlign w:val="center"/>
          </w:tcPr>
          <w:p w14:paraId="17184FAB" w14:textId="77777777" w:rsidR="00BA559B" w:rsidRPr="00E243B8" w:rsidRDefault="00BA559B" w:rsidP="00E243B8">
            <w:pPr>
              <w:spacing w:before="60" w:line="360" w:lineRule="auto"/>
              <w:rPr>
                <w:rFonts w:ascii="Arial" w:hAnsi="Arial" w:cs="Arial"/>
                <w:lang w:eastAsia="zh-CN"/>
              </w:rPr>
            </w:pPr>
          </w:p>
        </w:tc>
        <w:tc>
          <w:tcPr>
            <w:tcW w:w="2392" w:type="dxa"/>
            <w:shd w:val="clear" w:color="auto" w:fill="auto"/>
            <w:vAlign w:val="center"/>
          </w:tcPr>
          <w:p w14:paraId="1AB501E1" w14:textId="77777777" w:rsidR="00BA559B" w:rsidRPr="00E243B8" w:rsidRDefault="0098742F" w:rsidP="00E243B8">
            <w:pPr>
              <w:spacing w:before="60" w:line="360" w:lineRule="auto"/>
              <w:rPr>
                <w:rFonts w:ascii="Arial" w:hAnsi="Arial" w:cs="Arial"/>
                <w:lang w:eastAsia="zh-CN"/>
              </w:rPr>
            </w:pPr>
            <w:r w:rsidRPr="00E243B8">
              <w:rPr>
                <w:rFonts w:ascii="Arial" w:hAnsi="Arial" w:cs="Arial"/>
                <w:lang w:eastAsia="zh-CN"/>
              </w:rPr>
              <w:t>Format pdf. roll – up, elektroniczna wersja do druku</w:t>
            </w:r>
            <w:r w:rsidR="00890B2D" w:rsidRPr="00E243B8">
              <w:rPr>
                <w:rFonts w:ascii="Arial" w:hAnsi="Arial" w:cs="Arial"/>
                <w:lang w:eastAsia="zh-CN"/>
              </w:rPr>
              <w:t>, zdjęcie gotowego roll-upu</w:t>
            </w:r>
          </w:p>
        </w:tc>
      </w:tr>
      <w:tr w:rsidR="00BA559B" w:rsidRPr="00E243B8" w14:paraId="3C7760CD" w14:textId="77777777" w:rsidTr="00805A7E">
        <w:trPr>
          <w:cantSplit/>
        </w:trPr>
        <w:tc>
          <w:tcPr>
            <w:tcW w:w="2968" w:type="dxa"/>
            <w:shd w:val="clear" w:color="auto" w:fill="auto"/>
            <w:vAlign w:val="center"/>
          </w:tcPr>
          <w:p w14:paraId="39A8A0E4" w14:textId="77777777" w:rsidR="00BA559B" w:rsidRPr="00E243B8" w:rsidRDefault="00890B2D" w:rsidP="00E243B8">
            <w:pPr>
              <w:spacing w:before="60" w:line="360" w:lineRule="auto"/>
              <w:rPr>
                <w:rFonts w:ascii="Arial" w:hAnsi="Arial" w:cs="Arial"/>
                <w:lang w:eastAsia="zh-CN"/>
              </w:rPr>
            </w:pPr>
            <w:r w:rsidRPr="00E243B8">
              <w:rPr>
                <w:rFonts w:ascii="Arial" w:hAnsi="Arial" w:cs="Arial"/>
                <w:lang w:eastAsia="zh-CN"/>
              </w:rPr>
              <w:t xml:space="preserve">Podzadanie 1.6 </w:t>
            </w:r>
            <w:r w:rsidR="00BA559B" w:rsidRPr="00E243B8">
              <w:rPr>
                <w:rFonts w:ascii="Arial" w:hAnsi="Arial" w:cs="Arial"/>
                <w:lang w:eastAsia="zh-CN"/>
              </w:rPr>
              <w:t xml:space="preserve"> Przygotowanie harmonogramu oraz miejsc spotkań i konferencji dot. konsultacji społecznych PPSS</w:t>
            </w:r>
          </w:p>
        </w:tc>
        <w:tc>
          <w:tcPr>
            <w:tcW w:w="1162" w:type="dxa"/>
            <w:shd w:val="clear" w:color="auto" w:fill="auto"/>
            <w:vAlign w:val="center"/>
          </w:tcPr>
          <w:p w14:paraId="153127D1" w14:textId="77777777" w:rsidR="00BA559B" w:rsidRPr="00E243B8" w:rsidRDefault="0098742F" w:rsidP="00E243B8">
            <w:pPr>
              <w:spacing w:before="60" w:line="360" w:lineRule="auto"/>
              <w:rPr>
                <w:rFonts w:ascii="Arial" w:hAnsi="Arial" w:cs="Arial"/>
                <w:lang w:eastAsia="zh-CN"/>
              </w:rPr>
            </w:pPr>
            <w:r w:rsidRPr="00E243B8">
              <w:rPr>
                <w:rFonts w:ascii="Arial" w:hAnsi="Arial" w:cs="Arial"/>
                <w:lang w:eastAsia="zh-CN"/>
              </w:rPr>
              <w:t>-</w:t>
            </w:r>
          </w:p>
        </w:tc>
        <w:tc>
          <w:tcPr>
            <w:tcW w:w="0" w:type="auto"/>
            <w:shd w:val="clear" w:color="auto" w:fill="auto"/>
            <w:vAlign w:val="center"/>
          </w:tcPr>
          <w:p w14:paraId="19D1405D" w14:textId="77777777" w:rsidR="00BA559B" w:rsidRPr="00E243B8" w:rsidRDefault="00BA559B" w:rsidP="00E243B8">
            <w:pPr>
              <w:spacing w:before="60" w:line="360" w:lineRule="auto"/>
              <w:rPr>
                <w:rFonts w:ascii="Arial" w:hAnsi="Arial" w:cs="Arial"/>
                <w:lang w:eastAsia="zh-CN"/>
              </w:rPr>
            </w:pPr>
          </w:p>
        </w:tc>
        <w:tc>
          <w:tcPr>
            <w:tcW w:w="2684" w:type="dxa"/>
            <w:vMerge/>
            <w:shd w:val="clear" w:color="auto" w:fill="auto"/>
            <w:vAlign w:val="center"/>
          </w:tcPr>
          <w:p w14:paraId="0B9EF58C" w14:textId="77777777" w:rsidR="00BA559B" w:rsidRPr="00E243B8" w:rsidRDefault="00BA559B" w:rsidP="00E243B8">
            <w:pPr>
              <w:spacing w:before="60" w:line="360" w:lineRule="auto"/>
              <w:rPr>
                <w:rFonts w:ascii="Arial" w:hAnsi="Arial" w:cs="Arial"/>
                <w:lang w:eastAsia="zh-CN"/>
              </w:rPr>
            </w:pPr>
          </w:p>
        </w:tc>
        <w:tc>
          <w:tcPr>
            <w:tcW w:w="2392" w:type="dxa"/>
            <w:shd w:val="clear" w:color="auto" w:fill="auto"/>
            <w:vAlign w:val="center"/>
          </w:tcPr>
          <w:p w14:paraId="6C3EB374" w14:textId="77777777" w:rsidR="00BA559B" w:rsidRPr="00E243B8" w:rsidRDefault="0098742F" w:rsidP="00E243B8">
            <w:pPr>
              <w:spacing w:before="60" w:line="360" w:lineRule="auto"/>
              <w:rPr>
                <w:rFonts w:ascii="Arial" w:hAnsi="Arial" w:cs="Arial"/>
                <w:lang w:eastAsia="zh-CN"/>
              </w:rPr>
            </w:pPr>
            <w:r w:rsidRPr="00E243B8">
              <w:rPr>
                <w:rFonts w:ascii="Arial" w:hAnsi="Arial" w:cs="Arial"/>
                <w:lang w:eastAsia="zh-CN"/>
              </w:rPr>
              <w:t xml:space="preserve">Format </w:t>
            </w:r>
            <w:r w:rsidR="00890B2D" w:rsidRPr="00E243B8">
              <w:rPr>
                <w:rFonts w:ascii="Arial" w:hAnsi="Arial" w:cs="Arial"/>
                <w:lang w:eastAsia="zh-CN"/>
              </w:rPr>
              <w:t>xls, docx</w:t>
            </w:r>
          </w:p>
        </w:tc>
      </w:tr>
      <w:tr w:rsidR="00BA559B" w:rsidRPr="00E243B8" w14:paraId="6CF48323" w14:textId="77777777" w:rsidTr="00805A7E">
        <w:trPr>
          <w:cantSplit/>
        </w:trPr>
        <w:tc>
          <w:tcPr>
            <w:tcW w:w="2968" w:type="dxa"/>
            <w:shd w:val="clear" w:color="auto" w:fill="auto"/>
            <w:vAlign w:val="center"/>
          </w:tcPr>
          <w:p w14:paraId="4AC97575" w14:textId="77777777" w:rsidR="00BA559B" w:rsidRPr="00E243B8" w:rsidRDefault="00890B2D" w:rsidP="00E243B8">
            <w:pPr>
              <w:spacing w:before="60" w:line="360" w:lineRule="auto"/>
              <w:rPr>
                <w:rFonts w:ascii="Arial" w:hAnsi="Arial" w:cs="Arial"/>
                <w:lang w:eastAsia="zh-CN"/>
              </w:rPr>
            </w:pPr>
            <w:r w:rsidRPr="00E243B8">
              <w:rPr>
                <w:rFonts w:ascii="Arial" w:hAnsi="Arial" w:cs="Arial"/>
                <w:lang w:eastAsia="zh-CN"/>
              </w:rPr>
              <w:lastRenderedPageBreak/>
              <w:t xml:space="preserve">Podzadanie 1.7 </w:t>
            </w:r>
            <w:r w:rsidR="00BA559B" w:rsidRPr="00E243B8">
              <w:rPr>
                <w:rFonts w:ascii="Arial" w:hAnsi="Arial" w:cs="Arial"/>
                <w:lang w:eastAsia="zh-CN"/>
              </w:rPr>
              <w:t>Przygotowywanie miesięcznych raportów z realizacji projektu.</w:t>
            </w:r>
          </w:p>
        </w:tc>
        <w:tc>
          <w:tcPr>
            <w:tcW w:w="1162" w:type="dxa"/>
            <w:shd w:val="clear" w:color="auto" w:fill="auto"/>
            <w:vAlign w:val="center"/>
          </w:tcPr>
          <w:p w14:paraId="2DABF34E" w14:textId="77777777" w:rsidR="00BA559B" w:rsidRPr="00E243B8" w:rsidRDefault="00BA559B" w:rsidP="00E243B8">
            <w:pPr>
              <w:spacing w:before="60" w:line="360" w:lineRule="auto"/>
              <w:rPr>
                <w:rFonts w:ascii="Arial" w:hAnsi="Arial" w:cs="Arial"/>
                <w:lang w:eastAsia="zh-CN"/>
              </w:rPr>
            </w:pPr>
          </w:p>
        </w:tc>
        <w:tc>
          <w:tcPr>
            <w:tcW w:w="0" w:type="auto"/>
            <w:shd w:val="clear" w:color="auto" w:fill="auto"/>
            <w:vAlign w:val="center"/>
          </w:tcPr>
          <w:p w14:paraId="38A1BD18" w14:textId="77777777" w:rsidR="00BA559B" w:rsidRPr="00E243B8" w:rsidRDefault="00BA559B" w:rsidP="00E243B8">
            <w:pPr>
              <w:spacing w:before="60" w:line="360" w:lineRule="auto"/>
              <w:rPr>
                <w:rFonts w:ascii="Arial" w:hAnsi="Arial" w:cs="Arial"/>
                <w:lang w:eastAsia="zh-CN"/>
              </w:rPr>
            </w:pPr>
          </w:p>
        </w:tc>
        <w:tc>
          <w:tcPr>
            <w:tcW w:w="2684" w:type="dxa"/>
            <w:vMerge/>
            <w:shd w:val="clear" w:color="auto" w:fill="auto"/>
            <w:vAlign w:val="center"/>
          </w:tcPr>
          <w:p w14:paraId="2FE01FAE" w14:textId="77777777" w:rsidR="00BA559B" w:rsidRPr="00E243B8" w:rsidRDefault="00BA559B" w:rsidP="00E243B8">
            <w:pPr>
              <w:spacing w:before="60" w:line="360" w:lineRule="auto"/>
              <w:rPr>
                <w:rFonts w:ascii="Arial" w:hAnsi="Arial" w:cs="Arial"/>
                <w:lang w:eastAsia="zh-CN"/>
              </w:rPr>
            </w:pPr>
          </w:p>
        </w:tc>
        <w:tc>
          <w:tcPr>
            <w:tcW w:w="2392" w:type="dxa"/>
            <w:shd w:val="clear" w:color="auto" w:fill="auto"/>
            <w:vAlign w:val="center"/>
          </w:tcPr>
          <w:p w14:paraId="442C2782" w14:textId="77777777" w:rsidR="00BA559B" w:rsidRPr="00E243B8" w:rsidRDefault="0098742F" w:rsidP="00E243B8">
            <w:pPr>
              <w:spacing w:before="60" w:line="360" w:lineRule="auto"/>
              <w:rPr>
                <w:rFonts w:ascii="Arial" w:hAnsi="Arial" w:cs="Arial"/>
                <w:lang w:eastAsia="zh-CN"/>
              </w:rPr>
            </w:pPr>
            <w:r w:rsidRPr="00E243B8">
              <w:rPr>
                <w:rFonts w:ascii="Arial" w:hAnsi="Arial" w:cs="Arial"/>
                <w:lang w:eastAsia="zh-CN"/>
              </w:rPr>
              <w:t xml:space="preserve">Format </w:t>
            </w:r>
            <w:r w:rsidR="00890B2D" w:rsidRPr="00E243B8">
              <w:rPr>
                <w:rFonts w:ascii="Arial" w:hAnsi="Arial" w:cs="Arial"/>
                <w:lang w:eastAsia="zh-CN"/>
              </w:rPr>
              <w:t>docx</w:t>
            </w:r>
            <w:r w:rsidRPr="00E243B8">
              <w:rPr>
                <w:rFonts w:ascii="Arial" w:hAnsi="Arial" w:cs="Arial"/>
                <w:lang w:eastAsia="zh-CN"/>
              </w:rPr>
              <w:t>.</w:t>
            </w:r>
          </w:p>
        </w:tc>
      </w:tr>
      <w:bookmarkEnd w:id="8"/>
    </w:tbl>
    <w:p w14:paraId="56DA0A20" w14:textId="77777777" w:rsidR="003E03DB" w:rsidRPr="00E243B8" w:rsidRDefault="003E03DB" w:rsidP="00E243B8">
      <w:pPr>
        <w:spacing w:before="60" w:line="360" w:lineRule="auto"/>
        <w:rPr>
          <w:rFonts w:ascii="Arial" w:hAnsi="Arial" w:cs="Arial"/>
        </w:rPr>
      </w:pPr>
    </w:p>
    <w:p w14:paraId="05C34F43" w14:textId="77777777" w:rsidR="003E03DB" w:rsidRPr="00E243B8" w:rsidRDefault="003E03DB" w:rsidP="00E243B8">
      <w:pPr>
        <w:spacing w:before="60" w:line="360" w:lineRule="auto"/>
        <w:rPr>
          <w:rFonts w:ascii="Arial" w:eastAsia="Calibri" w:hAnsi="Arial" w:cs="Arial"/>
          <w:b/>
          <w:lang w:eastAsia="en-US"/>
        </w:rPr>
      </w:pPr>
      <w:r w:rsidRPr="00E243B8">
        <w:rPr>
          <w:rFonts w:ascii="Arial" w:eastAsia="Calibri" w:hAnsi="Arial" w:cs="Arial"/>
          <w:b/>
          <w:lang w:eastAsia="en-US"/>
        </w:rPr>
        <w:t>ETAP II</w:t>
      </w:r>
    </w:p>
    <w:p w14:paraId="30C46474" w14:textId="77777777" w:rsidR="003E03DB" w:rsidRPr="00E243B8" w:rsidRDefault="0094038A" w:rsidP="00E243B8">
      <w:pPr>
        <w:spacing w:before="60" w:line="360" w:lineRule="auto"/>
        <w:rPr>
          <w:rFonts w:ascii="Arial" w:eastAsia="Calibri" w:hAnsi="Arial" w:cs="Arial"/>
          <w:i/>
          <w:lang w:eastAsia="en-US"/>
        </w:rPr>
      </w:pPr>
      <w:r w:rsidRPr="00E243B8">
        <w:rPr>
          <w:rFonts w:ascii="Arial" w:eastAsia="Calibri" w:hAnsi="Arial" w:cs="Arial"/>
          <w:i/>
          <w:lang w:eastAsia="en-US"/>
        </w:rPr>
        <w:t>W ramach etapu:</w:t>
      </w:r>
    </w:p>
    <w:p w14:paraId="794E88EF" w14:textId="77777777" w:rsidR="0098742F" w:rsidRPr="00E243B8" w:rsidRDefault="0098742F" w:rsidP="00E243B8">
      <w:pPr>
        <w:spacing w:before="60" w:line="360" w:lineRule="auto"/>
        <w:rPr>
          <w:rFonts w:ascii="Arial" w:eastAsia="Calibri" w:hAnsi="Arial" w:cs="Arial"/>
          <w:b/>
          <w:lang w:eastAsia="en-US"/>
        </w:rPr>
      </w:pPr>
      <w:bookmarkStart w:id="9" w:name="_Hlk215229362"/>
      <w:r w:rsidRPr="00E243B8">
        <w:rPr>
          <w:rFonts w:ascii="Arial" w:eastAsia="Calibri" w:hAnsi="Arial" w:cs="Arial"/>
          <w:b/>
          <w:lang w:eastAsia="en-US"/>
        </w:rPr>
        <w:t>Zadanie 2. Przeprowadzenie konsultacji społecznych.</w:t>
      </w:r>
    </w:p>
    <w:bookmarkEnd w:id="9"/>
    <w:p w14:paraId="54E82E03" w14:textId="77777777" w:rsidR="0098742F" w:rsidRPr="00E243B8" w:rsidRDefault="0098742F" w:rsidP="00E243B8">
      <w:pPr>
        <w:spacing w:before="60" w:line="360" w:lineRule="auto"/>
        <w:rPr>
          <w:rFonts w:ascii="Arial" w:eastAsia="Calibri" w:hAnsi="Arial" w:cs="Arial"/>
          <w:b/>
          <w:lang w:eastAsia="en-US"/>
        </w:rPr>
      </w:pPr>
    </w:p>
    <w:p w14:paraId="6A3A0639" w14:textId="2B9C7582" w:rsidR="0094038A" w:rsidRPr="00E243B8" w:rsidRDefault="0094038A" w:rsidP="00E243B8">
      <w:pPr>
        <w:pStyle w:val="Akapitzlist"/>
        <w:spacing w:before="60" w:after="120" w:line="360" w:lineRule="auto"/>
        <w:ind w:left="0"/>
        <w:rPr>
          <w:rFonts w:ascii="Arial" w:eastAsia="Calibri" w:hAnsi="Arial" w:cs="Arial"/>
          <w:b/>
          <w:i/>
          <w:u w:val="single"/>
          <w:lang w:eastAsia="en-US"/>
        </w:rPr>
      </w:pPr>
      <w:bookmarkStart w:id="10" w:name="_Hlk215229370"/>
      <w:r w:rsidRPr="00E243B8">
        <w:rPr>
          <w:rFonts w:ascii="Arial" w:eastAsia="Calibri" w:hAnsi="Arial" w:cs="Arial"/>
          <w:b/>
          <w:i/>
          <w:u w:val="single"/>
          <w:lang w:eastAsia="en-US"/>
        </w:rPr>
        <w:t xml:space="preserve">Podzadanie 2.1 Publikacja informacji o konsultacjach w prasie </w:t>
      </w:r>
      <w:r w:rsidR="00DD68D5" w:rsidRPr="00E243B8">
        <w:rPr>
          <w:rFonts w:ascii="Arial" w:eastAsia="Calibri" w:hAnsi="Arial" w:cs="Arial"/>
          <w:b/>
          <w:i/>
          <w:u w:val="single"/>
          <w:lang w:eastAsia="en-US"/>
        </w:rPr>
        <w:t xml:space="preserve">regionalnej </w:t>
      </w:r>
      <w:r w:rsidRPr="00E243B8">
        <w:rPr>
          <w:rFonts w:ascii="Arial" w:eastAsia="Calibri" w:hAnsi="Arial" w:cs="Arial"/>
          <w:b/>
          <w:i/>
          <w:u w:val="single"/>
          <w:lang w:eastAsia="en-US"/>
        </w:rPr>
        <w:t xml:space="preserve">- </w:t>
      </w:r>
      <w:r w:rsidR="000F067C" w:rsidRPr="00E243B8">
        <w:rPr>
          <w:rFonts w:ascii="Arial" w:eastAsia="Calibri" w:hAnsi="Arial" w:cs="Arial"/>
          <w:b/>
          <w:i/>
          <w:u w:val="single"/>
          <w:lang w:eastAsia="en-US"/>
        </w:rPr>
        <w:t>32</w:t>
      </w:r>
      <w:r w:rsidRPr="00E243B8">
        <w:rPr>
          <w:rFonts w:ascii="Arial" w:eastAsia="Calibri" w:hAnsi="Arial" w:cs="Arial"/>
          <w:b/>
          <w:i/>
          <w:u w:val="single"/>
          <w:lang w:eastAsia="en-US"/>
        </w:rPr>
        <w:t xml:space="preserve"> sztuk</w:t>
      </w:r>
    </w:p>
    <w:bookmarkEnd w:id="10"/>
    <w:p w14:paraId="4F0DB071" w14:textId="21003B91" w:rsidR="0094038A" w:rsidRPr="00E243B8" w:rsidRDefault="000544F9" w:rsidP="00E243B8">
      <w:pPr>
        <w:spacing w:before="60" w:line="360" w:lineRule="auto"/>
        <w:rPr>
          <w:rFonts w:ascii="Arial" w:eastAsia="Calibri" w:hAnsi="Arial" w:cs="Arial"/>
          <w:lang w:eastAsia="en-US"/>
        </w:rPr>
      </w:pPr>
      <w:r w:rsidRPr="00E243B8">
        <w:rPr>
          <w:rFonts w:ascii="Arial" w:eastAsia="Calibri" w:hAnsi="Arial" w:cs="Arial"/>
          <w:lang w:eastAsia="en-US"/>
        </w:rPr>
        <w:t xml:space="preserve">Wykonawca </w:t>
      </w:r>
      <w:r w:rsidR="00FE5E67" w:rsidRPr="00E243B8">
        <w:rPr>
          <w:rFonts w:ascii="Arial" w:eastAsia="Calibri" w:hAnsi="Arial" w:cs="Arial"/>
          <w:lang w:eastAsia="en-US"/>
        </w:rPr>
        <w:t>opracuje tekst i grafikę ogłoszeń o konsultacjach społecznych aktualizacji planu przeciwdziałania skutkom suszy</w:t>
      </w:r>
      <w:r w:rsidR="00B70BA7" w:rsidRPr="00E243B8">
        <w:rPr>
          <w:rFonts w:ascii="Arial" w:eastAsia="Calibri" w:hAnsi="Arial" w:cs="Arial"/>
          <w:lang w:eastAsia="en-US"/>
        </w:rPr>
        <w:t xml:space="preserve">, a następnie po zatwierdzeniu przez Zamawiającego opublikuje w prasie </w:t>
      </w:r>
      <w:r w:rsidR="000F067C" w:rsidRPr="00E243B8">
        <w:rPr>
          <w:rFonts w:ascii="Arial" w:eastAsia="Calibri" w:hAnsi="Arial" w:cs="Arial"/>
          <w:lang w:eastAsia="en-US"/>
        </w:rPr>
        <w:t>regionalne</w:t>
      </w:r>
      <w:r w:rsidR="00BD34B8" w:rsidRPr="00E243B8">
        <w:rPr>
          <w:rFonts w:ascii="Arial" w:eastAsia="Calibri" w:hAnsi="Arial" w:cs="Arial"/>
          <w:lang w:eastAsia="en-US"/>
        </w:rPr>
        <w:t>j</w:t>
      </w:r>
      <w:r w:rsidR="00FE5E67" w:rsidRPr="00E243B8">
        <w:rPr>
          <w:rFonts w:ascii="Arial" w:eastAsia="Calibri" w:hAnsi="Arial" w:cs="Arial"/>
          <w:lang w:eastAsia="en-US"/>
        </w:rPr>
        <w:t xml:space="preserve">. </w:t>
      </w:r>
    </w:p>
    <w:p w14:paraId="5B36C2EE" w14:textId="048D5C8D" w:rsidR="00B70BA7" w:rsidRPr="00E243B8" w:rsidRDefault="00737475" w:rsidP="00E243B8">
      <w:pPr>
        <w:spacing w:before="60" w:after="120" w:line="360" w:lineRule="auto"/>
        <w:rPr>
          <w:rFonts w:ascii="Arial" w:eastAsia="Calibri" w:hAnsi="Arial" w:cs="Arial"/>
          <w:lang w:eastAsia="en-US"/>
        </w:rPr>
      </w:pPr>
      <w:r w:rsidRPr="00E243B8">
        <w:rPr>
          <w:rFonts w:ascii="Arial" w:eastAsia="Calibri" w:hAnsi="Arial" w:cs="Arial"/>
          <w:lang w:eastAsia="en-US"/>
        </w:rPr>
        <w:t>Pierwsz</w:t>
      </w:r>
      <w:r w:rsidR="00C9239A" w:rsidRPr="00E243B8">
        <w:rPr>
          <w:rFonts w:ascii="Arial" w:eastAsia="Calibri" w:hAnsi="Arial" w:cs="Arial"/>
          <w:lang w:eastAsia="en-US"/>
        </w:rPr>
        <w:t>e</w:t>
      </w:r>
      <w:r w:rsidRPr="00E243B8">
        <w:rPr>
          <w:rFonts w:ascii="Arial" w:eastAsia="Calibri" w:hAnsi="Arial" w:cs="Arial"/>
          <w:lang w:eastAsia="en-US"/>
        </w:rPr>
        <w:t xml:space="preserve"> ogłoszenie powinno być opublikowane</w:t>
      </w:r>
      <w:r w:rsidR="00203772" w:rsidRPr="00E243B8">
        <w:rPr>
          <w:rFonts w:ascii="Arial" w:eastAsia="Calibri" w:hAnsi="Arial" w:cs="Arial"/>
          <w:lang w:eastAsia="en-US"/>
        </w:rPr>
        <w:t xml:space="preserve"> w prasie regionalnej (we wszystkich województwach – 16 czasopism regionalnych)</w:t>
      </w:r>
      <w:r w:rsidRPr="00E243B8">
        <w:rPr>
          <w:rFonts w:ascii="Arial" w:eastAsia="Calibri" w:hAnsi="Arial" w:cs="Arial"/>
          <w:lang w:eastAsia="en-US"/>
        </w:rPr>
        <w:t xml:space="preserve"> do 7 dni po konferencji</w:t>
      </w:r>
      <w:r w:rsidR="009776D8" w:rsidRPr="00E243B8">
        <w:rPr>
          <w:rFonts w:ascii="Arial" w:eastAsia="Calibri" w:hAnsi="Arial" w:cs="Arial"/>
          <w:lang w:eastAsia="en-US"/>
        </w:rPr>
        <w:t>, o której mowa w podzadaniu 2.4</w:t>
      </w:r>
      <w:r w:rsidRPr="00E243B8">
        <w:rPr>
          <w:rFonts w:ascii="Arial" w:eastAsia="Calibri" w:hAnsi="Arial" w:cs="Arial"/>
          <w:lang w:eastAsia="en-US"/>
        </w:rPr>
        <w:t xml:space="preserve">. </w:t>
      </w:r>
      <w:r w:rsidR="00B70BA7" w:rsidRPr="00E243B8">
        <w:rPr>
          <w:rFonts w:ascii="Arial" w:eastAsia="Calibri" w:hAnsi="Arial" w:cs="Arial"/>
          <w:lang w:eastAsia="en-US"/>
        </w:rPr>
        <w:t xml:space="preserve">Informacje zawarte w ogłoszeniu powinny rozwinąć informacje zawarte w zawiadomieniu o konsultacjach społecznych zgodnego z art. 39 ustawy z dnia 3 października 2008 r. o udostępnianiu informacji o środowisku i jego ochronie, udziale społeczeństwa w ochronie środowiska oraz o ocenach oddziaływania na środowisko (Dz.U. z 2024 r. poz. 1112 z późn. zm.). </w:t>
      </w:r>
      <w:r w:rsidRPr="00E243B8">
        <w:rPr>
          <w:rFonts w:ascii="Arial" w:eastAsia="Calibri" w:hAnsi="Arial" w:cs="Arial"/>
          <w:lang w:eastAsia="en-US"/>
        </w:rPr>
        <w:t>Ogłoszenie powinno zawierać</w:t>
      </w:r>
      <w:r w:rsidR="009776D8" w:rsidRPr="00E243B8">
        <w:rPr>
          <w:rFonts w:ascii="Arial" w:eastAsia="Calibri" w:hAnsi="Arial" w:cs="Arial"/>
          <w:lang w:eastAsia="en-US"/>
        </w:rPr>
        <w:t xml:space="preserve"> m.in.</w:t>
      </w:r>
      <w:r w:rsidRPr="00E243B8">
        <w:rPr>
          <w:rFonts w:ascii="Arial" w:eastAsia="Calibri" w:hAnsi="Arial" w:cs="Arial"/>
          <w:lang w:eastAsia="en-US"/>
        </w:rPr>
        <w:t xml:space="preserve"> informacje o sposobie zgłaszani</w:t>
      </w:r>
      <w:r w:rsidR="00C7425E" w:rsidRPr="00E243B8">
        <w:rPr>
          <w:rFonts w:ascii="Arial" w:eastAsia="Calibri" w:hAnsi="Arial" w:cs="Arial"/>
          <w:lang w:eastAsia="en-US"/>
        </w:rPr>
        <w:t>a</w:t>
      </w:r>
      <w:r w:rsidRPr="00E243B8">
        <w:rPr>
          <w:rFonts w:ascii="Arial" w:eastAsia="Calibri" w:hAnsi="Arial" w:cs="Arial"/>
          <w:lang w:eastAsia="en-US"/>
        </w:rPr>
        <w:t xml:space="preserve"> uwag do aktualizacji planu przeciwdziałania skutkom suszy, termin konsultacji oraz informację gdzie są dostępne formularze składania uwag. Ogłoszenie powinno zawierać </w:t>
      </w:r>
      <w:r w:rsidR="00B70BA7" w:rsidRPr="00E243B8">
        <w:rPr>
          <w:rFonts w:ascii="Arial" w:eastAsia="Calibri" w:hAnsi="Arial" w:cs="Arial"/>
          <w:lang w:eastAsia="en-US"/>
        </w:rPr>
        <w:t xml:space="preserve">informacje o miejscach udostępnienia </w:t>
      </w:r>
      <w:r w:rsidRPr="00E243B8">
        <w:rPr>
          <w:rFonts w:ascii="Arial" w:eastAsia="Calibri" w:hAnsi="Arial" w:cs="Arial"/>
          <w:lang w:eastAsia="en-US"/>
        </w:rPr>
        <w:t>projekt</w:t>
      </w:r>
      <w:r w:rsidR="00B70BA7" w:rsidRPr="00E243B8">
        <w:rPr>
          <w:rFonts w:ascii="Arial" w:eastAsia="Calibri" w:hAnsi="Arial" w:cs="Arial"/>
          <w:lang w:eastAsia="en-US"/>
        </w:rPr>
        <w:t>u</w:t>
      </w:r>
      <w:r w:rsidRPr="00E243B8">
        <w:rPr>
          <w:rFonts w:ascii="Arial" w:eastAsia="Calibri" w:hAnsi="Arial" w:cs="Arial"/>
          <w:lang w:eastAsia="en-US"/>
        </w:rPr>
        <w:t xml:space="preserve"> aktualizacji planu przeciwdziałania skutkom suszy oraz informacje o prowadzonych</w:t>
      </w:r>
      <w:r w:rsidR="00B70BA7" w:rsidRPr="00E243B8">
        <w:rPr>
          <w:rFonts w:ascii="Arial" w:eastAsia="Calibri" w:hAnsi="Arial" w:cs="Arial"/>
          <w:lang w:eastAsia="en-US"/>
        </w:rPr>
        <w:t xml:space="preserve"> i planowanych </w:t>
      </w:r>
      <w:r w:rsidRPr="00E243B8">
        <w:rPr>
          <w:rFonts w:ascii="Arial" w:eastAsia="Calibri" w:hAnsi="Arial" w:cs="Arial"/>
          <w:lang w:eastAsia="en-US"/>
        </w:rPr>
        <w:t>działaniach w ramach konsultacji społecznych</w:t>
      </w:r>
      <w:r w:rsidR="00730D9F" w:rsidRPr="00E243B8">
        <w:rPr>
          <w:rFonts w:ascii="Arial" w:eastAsia="Calibri" w:hAnsi="Arial" w:cs="Arial"/>
          <w:lang w:eastAsia="en-US"/>
        </w:rPr>
        <w:t xml:space="preserve"> (informacje o planowanych spotkaniach konsultacyjnych)</w:t>
      </w:r>
      <w:r w:rsidRPr="00E243B8">
        <w:rPr>
          <w:rFonts w:ascii="Arial" w:eastAsia="Calibri" w:hAnsi="Arial" w:cs="Arial"/>
          <w:lang w:eastAsia="en-US"/>
        </w:rPr>
        <w:t>.</w:t>
      </w:r>
      <w:r w:rsidR="009776D8" w:rsidRPr="00E243B8">
        <w:rPr>
          <w:rFonts w:ascii="Arial" w:eastAsia="Calibri" w:hAnsi="Arial" w:cs="Arial"/>
          <w:lang w:eastAsia="en-US"/>
        </w:rPr>
        <w:t xml:space="preserve"> </w:t>
      </w:r>
      <w:r w:rsidR="00B70BA7" w:rsidRPr="00E243B8">
        <w:rPr>
          <w:rFonts w:ascii="Arial" w:eastAsia="Calibri" w:hAnsi="Arial" w:cs="Arial"/>
          <w:lang w:eastAsia="en-US"/>
        </w:rPr>
        <w:t xml:space="preserve">Informacja powinna zawierać informację o celu konsultacji </w:t>
      </w:r>
      <w:r w:rsidR="00DD68D5" w:rsidRPr="00E243B8">
        <w:rPr>
          <w:rFonts w:ascii="Arial" w:eastAsia="Calibri" w:hAnsi="Arial" w:cs="Arial"/>
          <w:lang w:eastAsia="en-US"/>
        </w:rPr>
        <w:t xml:space="preserve">społecznych </w:t>
      </w:r>
      <w:r w:rsidR="00B70BA7" w:rsidRPr="00E243B8">
        <w:rPr>
          <w:rFonts w:ascii="Arial" w:eastAsia="Calibri" w:hAnsi="Arial" w:cs="Arial"/>
          <w:lang w:eastAsia="en-US"/>
        </w:rPr>
        <w:t>i roli dokumentu jakim jest plan przeciwdziałania skutkom suszy i formy jego zatwierdzenia</w:t>
      </w:r>
      <w:r w:rsidR="005F7075" w:rsidRPr="00E243B8">
        <w:rPr>
          <w:rFonts w:ascii="Arial" w:eastAsia="Calibri" w:hAnsi="Arial" w:cs="Arial"/>
          <w:lang w:eastAsia="en-US"/>
        </w:rPr>
        <w:t>. Ogłoszenie powinno z</w:t>
      </w:r>
      <w:r w:rsidR="00C9239A" w:rsidRPr="00E243B8">
        <w:rPr>
          <w:rFonts w:ascii="Arial" w:eastAsia="Calibri" w:hAnsi="Arial" w:cs="Arial"/>
          <w:lang w:eastAsia="en-US"/>
        </w:rPr>
        <w:t>a</w:t>
      </w:r>
      <w:r w:rsidR="005F7075" w:rsidRPr="00E243B8">
        <w:rPr>
          <w:rFonts w:ascii="Arial" w:eastAsia="Calibri" w:hAnsi="Arial" w:cs="Arial"/>
          <w:lang w:eastAsia="en-US"/>
        </w:rPr>
        <w:t>wierać informację o dofinansowaniu projektu ze środków FEnIKS wraz z odpowiednim oznakowaniem.</w:t>
      </w:r>
    </w:p>
    <w:p w14:paraId="5EE1032B" w14:textId="1121C88F" w:rsidR="00737475" w:rsidRPr="00E243B8" w:rsidRDefault="00737475" w:rsidP="00E243B8">
      <w:pPr>
        <w:spacing w:before="60" w:line="360" w:lineRule="auto"/>
        <w:rPr>
          <w:rFonts w:ascii="Arial" w:eastAsia="Calibri" w:hAnsi="Arial" w:cs="Arial"/>
          <w:lang w:eastAsia="en-US"/>
        </w:rPr>
      </w:pPr>
      <w:r w:rsidRPr="00E243B8">
        <w:rPr>
          <w:rFonts w:ascii="Arial" w:eastAsia="Calibri" w:hAnsi="Arial" w:cs="Arial"/>
          <w:lang w:eastAsia="en-US"/>
        </w:rPr>
        <w:t>Drugie ogłoszenie powinno być opublikowane na zakończenie konsultacji społecznych (informujące o zbliżającym się zakończeniu konsultacji lub o zakończeniu konsultacji</w:t>
      </w:r>
      <w:r w:rsidR="00DD68D5" w:rsidRPr="00E243B8">
        <w:rPr>
          <w:rFonts w:ascii="Arial" w:eastAsia="Calibri" w:hAnsi="Arial" w:cs="Arial"/>
          <w:lang w:eastAsia="en-US"/>
        </w:rPr>
        <w:t xml:space="preserve">), o </w:t>
      </w:r>
      <w:r w:rsidR="00DD68D5" w:rsidRPr="00E243B8">
        <w:rPr>
          <w:rFonts w:ascii="Arial" w:eastAsia="Calibri" w:hAnsi="Arial" w:cs="Arial"/>
          <w:lang w:eastAsia="en-US"/>
        </w:rPr>
        <w:lastRenderedPageBreak/>
        <w:t>których mowa w art.</w:t>
      </w:r>
      <w:r w:rsidR="00DD68D5" w:rsidRPr="00E243B8">
        <w:rPr>
          <w:rFonts w:ascii="Arial" w:hAnsi="Arial" w:cs="Arial"/>
        </w:rPr>
        <w:t xml:space="preserve"> </w:t>
      </w:r>
      <w:r w:rsidR="00DD68D5" w:rsidRPr="00E243B8">
        <w:rPr>
          <w:rFonts w:ascii="Arial" w:eastAsia="Calibri" w:hAnsi="Arial" w:cs="Arial"/>
          <w:lang w:eastAsia="en-US"/>
        </w:rPr>
        <w:t>185 ust. 3 pkt 2 ustawy z 20 lipca 2017 r. Prawo wodne (Dz. U. z  2025 r. poz. 960 z późn. zm.)</w:t>
      </w:r>
      <w:r w:rsidRPr="00E243B8">
        <w:rPr>
          <w:rFonts w:ascii="Arial" w:eastAsia="Calibri" w:hAnsi="Arial" w:cs="Arial"/>
          <w:lang w:eastAsia="en-US"/>
        </w:rPr>
        <w:t xml:space="preserve">. </w:t>
      </w:r>
      <w:r w:rsidR="00203772" w:rsidRPr="00E243B8">
        <w:rPr>
          <w:rFonts w:ascii="Arial" w:eastAsia="Calibri" w:hAnsi="Arial" w:cs="Arial"/>
          <w:lang w:eastAsia="en-US"/>
        </w:rPr>
        <w:t xml:space="preserve">Ogłoszenie powinno być opublikowane we wszystkich województwach – 16 czasopism regionalnych. </w:t>
      </w:r>
      <w:r w:rsidRPr="00E243B8">
        <w:rPr>
          <w:rFonts w:ascii="Arial" w:eastAsia="Calibri" w:hAnsi="Arial" w:cs="Arial"/>
          <w:lang w:eastAsia="en-US"/>
        </w:rPr>
        <w:t>Ogłoszenie powinno zawierać informacje o sposobie zgłaszani</w:t>
      </w:r>
      <w:r w:rsidR="009776D8" w:rsidRPr="00E243B8">
        <w:rPr>
          <w:rFonts w:ascii="Arial" w:eastAsia="Calibri" w:hAnsi="Arial" w:cs="Arial"/>
          <w:lang w:eastAsia="en-US"/>
        </w:rPr>
        <w:t>a</w:t>
      </w:r>
      <w:r w:rsidRPr="00E243B8">
        <w:rPr>
          <w:rFonts w:ascii="Arial" w:eastAsia="Calibri" w:hAnsi="Arial" w:cs="Arial"/>
          <w:lang w:eastAsia="en-US"/>
        </w:rPr>
        <w:t xml:space="preserve"> uwag do aktualizacji planu przeciwdziałania skutkom suszy, termin konsultacji oraz informację gdzie są dostępne formularze składania uwag. </w:t>
      </w:r>
      <w:r w:rsidR="009B28B0" w:rsidRPr="00E243B8">
        <w:rPr>
          <w:rFonts w:ascii="Arial" w:eastAsia="Calibri" w:hAnsi="Arial" w:cs="Arial"/>
          <w:lang w:eastAsia="en-US"/>
        </w:rPr>
        <w:t>Ogłoszenie powinno zawierać informacje o miejscach udostępnienia projektu aktualizacji planu przeciwdziałania skutkom suszy oraz informacje podsumowujące prowadzone działania w ramach konsultacji społecznych</w:t>
      </w:r>
      <w:r w:rsidRPr="00E243B8">
        <w:rPr>
          <w:rFonts w:ascii="Arial" w:eastAsia="Calibri" w:hAnsi="Arial" w:cs="Arial"/>
          <w:lang w:eastAsia="en-US"/>
        </w:rPr>
        <w:t xml:space="preserve"> oraz informacje gdzie będzie publikowany raport z konsultacji społecznych.</w:t>
      </w:r>
      <w:r w:rsidR="009B28B0" w:rsidRPr="00E243B8">
        <w:rPr>
          <w:rFonts w:ascii="Arial" w:eastAsia="Calibri" w:hAnsi="Arial" w:cs="Arial"/>
          <w:lang w:eastAsia="en-US"/>
        </w:rPr>
        <w:t xml:space="preserve"> Informacja powinna zawierać informację o celu konsultacji publicznych i roli dokumentu jakim jest plan przeciwdziałania skutkom suszy i formy jego zatwierdzenia.</w:t>
      </w:r>
      <w:r w:rsidR="00DF0FE3" w:rsidRPr="00E243B8">
        <w:rPr>
          <w:rFonts w:ascii="Arial" w:eastAsia="Calibri" w:hAnsi="Arial" w:cs="Arial"/>
          <w:lang w:eastAsia="en-US"/>
        </w:rPr>
        <w:t xml:space="preserve"> Ogłoszenie powinno być opublikowane w prasie o zasięgu </w:t>
      </w:r>
      <w:r w:rsidR="000F067C" w:rsidRPr="00E243B8">
        <w:rPr>
          <w:rFonts w:ascii="Arial" w:eastAsia="Calibri" w:hAnsi="Arial" w:cs="Arial"/>
          <w:lang w:eastAsia="en-US"/>
        </w:rPr>
        <w:t>regionalnym</w:t>
      </w:r>
      <w:r w:rsidR="00DF0FE3" w:rsidRPr="00E243B8">
        <w:rPr>
          <w:rFonts w:ascii="Arial" w:eastAsia="Calibri" w:hAnsi="Arial" w:cs="Arial"/>
          <w:lang w:eastAsia="en-US"/>
        </w:rPr>
        <w:t xml:space="preserve"> w okresie od 1 m-ca przed terminem zakończenia konsultacji społecznych do 7 dni po terminie zakończenia konsultacji społecznych.</w:t>
      </w:r>
      <w:r w:rsidR="005F7075" w:rsidRPr="00E243B8">
        <w:rPr>
          <w:rFonts w:ascii="Arial" w:hAnsi="Arial" w:cs="Arial"/>
        </w:rPr>
        <w:t xml:space="preserve"> </w:t>
      </w:r>
      <w:r w:rsidR="005F7075" w:rsidRPr="00E243B8">
        <w:rPr>
          <w:rFonts w:ascii="Arial" w:eastAsia="Calibri" w:hAnsi="Arial" w:cs="Arial"/>
          <w:lang w:eastAsia="en-US"/>
        </w:rPr>
        <w:t>Ogłoszenie powinno zwierać informację o dofinansowaniu projektu ze środków FEnIKS wraz z odpowiednim oznakowaniem</w:t>
      </w:r>
      <w:r w:rsidR="0036124D" w:rsidRPr="00E243B8">
        <w:rPr>
          <w:rFonts w:ascii="Arial" w:eastAsia="Calibri" w:hAnsi="Arial" w:cs="Arial"/>
          <w:lang w:eastAsia="en-US"/>
        </w:rPr>
        <w:t>.</w:t>
      </w:r>
    </w:p>
    <w:p w14:paraId="7943793C" w14:textId="77777777" w:rsidR="009B28B0" w:rsidRPr="00E243B8" w:rsidRDefault="00DF0FE3" w:rsidP="00E243B8">
      <w:pPr>
        <w:spacing w:before="60" w:after="120" w:line="360" w:lineRule="auto"/>
        <w:rPr>
          <w:rFonts w:ascii="Arial" w:eastAsia="Calibri" w:hAnsi="Arial" w:cs="Arial"/>
          <w:lang w:eastAsia="en-US"/>
        </w:rPr>
      </w:pPr>
      <w:r w:rsidRPr="00E243B8">
        <w:rPr>
          <w:rFonts w:ascii="Arial" w:eastAsia="Calibri" w:hAnsi="Arial" w:cs="Arial"/>
          <w:lang w:eastAsia="en-US"/>
        </w:rPr>
        <w:t>Każdy artykuł ma zawierać między 3000 a 5000 znaków (ze spacjami).</w:t>
      </w:r>
    </w:p>
    <w:p w14:paraId="2C8EF33A" w14:textId="2143761D" w:rsidR="00DF0FE3" w:rsidRPr="00E243B8" w:rsidRDefault="005F7075" w:rsidP="00E243B8">
      <w:pPr>
        <w:spacing w:before="60" w:after="120" w:line="360" w:lineRule="auto"/>
        <w:rPr>
          <w:rFonts w:ascii="Arial" w:eastAsia="Calibri" w:hAnsi="Arial" w:cs="Arial"/>
          <w:lang w:eastAsia="en-US"/>
        </w:rPr>
      </w:pPr>
      <w:r w:rsidRPr="00E243B8">
        <w:rPr>
          <w:rFonts w:ascii="Arial" w:eastAsia="Calibri" w:hAnsi="Arial" w:cs="Arial"/>
          <w:lang w:eastAsia="en-US"/>
        </w:rPr>
        <w:t>Wykonawca przekaże Zamawiającemu t</w:t>
      </w:r>
      <w:r w:rsidR="00DF0FE3" w:rsidRPr="00E243B8">
        <w:rPr>
          <w:rFonts w:ascii="Arial" w:eastAsia="Calibri" w:hAnsi="Arial" w:cs="Arial"/>
          <w:lang w:eastAsia="en-US"/>
        </w:rPr>
        <w:t>reść artykuł</w:t>
      </w:r>
      <w:r w:rsidRPr="00E243B8">
        <w:rPr>
          <w:rFonts w:ascii="Arial" w:eastAsia="Calibri" w:hAnsi="Arial" w:cs="Arial"/>
          <w:lang w:eastAsia="en-US"/>
        </w:rPr>
        <w:t>ów</w:t>
      </w:r>
      <w:r w:rsidR="00DF0FE3" w:rsidRPr="00E243B8">
        <w:rPr>
          <w:rFonts w:ascii="Arial" w:eastAsia="Calibri" w:hAnsi="Arial" w:cs="Arial"/>
          <w:lang w:eastAsia="en-US"/>
        </w:rPr>
        <w:t xml:space="preserve"> </w:t>
      </w:r>
      <w:r w:rsidRPr="00E243B8">
        <w:rPr>
          <w:rFonts w:ascii="Arial" w:eastAsia="Calibri" w:hAnsi="Arial" w:cs="Arial"/>
          <w:lang w:eastAsia="en-US"/>
        </w:rPr>
        <w:t xml:space="preserve">w formie edytowalnej </w:t>
      </w:r>
      <w:r w:rsidR="00DF0FE3" w:rsidRPr="00E243B8">
        <w:rPr>
          <w:rFonts w:ascii="Arial" w:eastAsia="Calibri" w:hAnsi="Arial" w:cs="Arial"/>
          <w:lang w:eastAsia="en-US"/>
        </w:rPr>
        <w:t xml:space="preserve">wraz z grafikami oraz </w:t>
      </w:r>
      <w:r w:rsidRPr="00E243B8">
        <w:rPr>
          <w:rFonts w:ascii="Arial" w:eastAsia="Calibri" w:hAnsi="Arial" w:cs="Arial"/>
          <w:lang w:eastAsia="en-US"/>
        </w:rPr>
        <w:t>Numery elektronicznego wydania gazety  zawierającego publikacje informacji o konsultacjach społecznych w formacie pdf</w:t>
      </w:r>
      <w:r w:rsidR="0036124D" w:rsidRPr="00E243B8">
        <w:rPr>
          <w:rFonts w:ascii="Arial" w:eastAsia="Calibri" w:hAnsi="Arial" w:cs="Arial"/>
          <w:lang w:eastAsia="en-US"/>
        </w:rPr>
        <w:t>.</w:t>
      </w:r>
    </w:p>
    <w:p w14:paraId="0315B870" w14:textId="77777777" w:rsidR="005F7075" w:rsidRPr="00E243B8" w:rsidRDefault="005F7075" w:rsidP="00E243B8">
      <w:pPr>
        <w:spacing w:before="60" w:after="120" w:line="360" w:lineRule="auto"/>
        <w:rPr>
          <w:rFonts w:ascii="Arial" w:eastAsia="Calibri" w:hAnsi="Arial" w:cs="Arial"/>
          <w:lang w:eastAsia="en-US"/>
        </w:rPr>
      </w:pPr>
      <w:bookmarkStart w:id="11" w:name="_Hlk215229383"/>
    </w:p>
    <w:p w14:paraId="73515549" w14:textId="77777777" w:rsidR="0094038A" w:rsidRPr="00E243B8" w:rsidRDefault="0094038A" w:rsidP="00E243B8">
      <w:pPr>
        <w:spacing w:before="60" w:after="120" w:line="360" w:lineRule="auto"/>
        <w:rPr>
          <w:rFonts w:ascii="Arial" w:eastAsia="Calibri" w:hAnsi="Arial" w:cs="Arial"/>
          <w:b/>
          <w:i/>
          <w:u w:val="single"/>
          <w:lang w:eastAsia="en-US"/>
        </w:rPr>
      </w:pPr>
      <w:r w:rsidRPr="00E243B8">
        <w:rPr>
          <w:rFonts w:ascii="Arial" w:eastAsia="Calibri" w:hAnsi="Arial" w:cs="Arial"/>
          <w:b/>
          <w:i/>
          <w:u w:val="single"/>
          <w:lang w:eastAsia="en-US"/>
        </w:rPr>
        <w:t>Podzadanie 2.2  Prowadzenie strony internetowej w trakcie trwania projektu, dedykowanej konsultacjom społecznym dokumentów planistycznych, na której będą przez Wykonawcę sporządzane i zamieszczane informacje:</w:t>
      </w:r>
    </w:p>
    <w:bookmarkEnd w:id="11"/>
    <w:p w14:paraId="1241BEFF" w14:textId="08BCE6FF" w:rsidR="0094038A" w:rsidRPr="00E243B8" w:rsidRDefault="0094038A" w:rsidP="00E243B8">
      <w:pPr>
        <w:spacing w:before="60" w:line="360" w:lineRule="auto"/>
        <w:rPr>
          <w:rFonts w:ascii="Arial" w:eastAsia="Calibri" w:hAnsi="Arial" w:cs="Arial"/>
          <w:lang w:eastAsia="en-US"/>
        </w:rPr>
      </w:pPr>
      <w:r w:rsidRPr="00E243B8">
        <w:rPr>
          <w:rFonts w:ascii="Arial" w:eastAsia="Calibri" w:hAnsi="Arial" w:cs="Arial"/>
          <w:lang w:eastAsia="en-US"/>
        </w:rPr>
        <w:t xml:space="preserve">Strona internetowa będzie skonstruowana w sposób, tak aby wszystkie materiały i produkty udostępniane na stronie były dostępne dla </w:t>
      </w:r>
      <w:r w:rsidR="00A76C59" w:rsidRPr="00E243B8">
        <w:rPr>
          <w:rFonts w:ascii="Arial" w:eastAsia="Calibri" w:hAnsi="Arial" w:cs="Arial"/>
          <w:lang w:eastAsia="en-US"/>
        </w:rPr>
        <w:t>uczestników konsultacji</w:t>
      </w:r>
      <w:r w:rsidRPr="00E243B8">
        <w:rPr>
          <w:rFonts w:ascii="Arial" w:eastAsia="Calibri" w:hAnsi="Arial" w:cs="Arial"/>
          <w:lang w:eastAsia="en-US"/>
        </w:rPr>
        <w:t>, w tym dla osób z niepełnos</w:t>
      </w:r>
      <w:r w:rsidR="004264FA" w:rsidRPr="00E243B8">
        <w:rPr>
          <w:rFonts w:ascii="Arial" w:eastAsia="Calibri" w:hAnsi="Arial" w:cs="Arial"/>
          <w:lang w:eastAsia="en-US"/>
        </w:rPr>
        <w:t xml:space="preserve">prawnościami, bez dyskryminacji, analogicznie jak w zadaniu 1.2. </w:t>
      </w:r>
    </w:p>
    <w:p w14:paraId="7F48EF36" w14:textId="5D219E3F" w:rsidR="0094038A" w:rsidRPr="00E243B8" w:rsidRDefault="002B57C3" w:rsidP="00E243B8">
      <w:pPr>
        <w:spacing w:before="60" w:line="360" w:lineRule="auto"/>
        <w:rPr>
          <w:rFonts w:ascii="Arial" w:eastAsia="Calibri" w:hAnsi="Arial" w:cs="Arial"/>
          <w:lang w:eastAsia="en-US"/>
        </w:rPr>
      </w:pPr>
      <w:r w:rsidRPr="00E243B8">
        <w:rPr>
          <w:rFonts w:ascii="Arial" w:eastAsia="Calibri" w:hAnsi="Arial" w:cs="Arial"/>
          <w:lang w:eastAsia="en-US"/>
        </w:rPr>
        <w:t xml:space="preserve">Wykonawca będzie opracowywał i publikował artykuły na stronie internetowej dotyczącej konsultacji społecznych oraz przekazywał je Zamawiającemu w celu publikacji na innych stronach internetowych wraz z oprawą graficzną, zdjęciową, w tym artykuły przed każdą konferencją i stacjonarnym spotkaniem konsultacyjnym, a także artykułów sprawozdawczych z konferencji i spotkań konsultacyjnych. Wykonawca sporządzi informacje na stronie </w:t>
      </w:r>
      <w:r w:rsidRPr="00E243B8">
        <w:rPr>
          <w:rFonts w:ascii="Arial" w:eastAsia="Calibri" w:hAnsi="Arial" w:cs="Arial"/>
          <w:lang w:eastAsia="en-US"/>
        </w:rPr>
        <w:lastRenderedPageBreak/>
        <w:t>internetowej na temat planowanych spotkań konsultacyjnych i konferencjach (po akceptacji harmonogramu)</w:t>
      </w:r>
      <w:r w:rsidR="000F067C" w:rsidRPr="00E243B8">
        <w:rPr>
          <w:rFonts w:ascii="Arial" w:eastAsia="Calibri" w:hAnsi="Arial" w:cs="Arial"/>
          <w:lang w:eastAsia="en-US"/>
        </w:rPr>
        <w:t xml:space="preserve"> oraz i</w:t>
      </w:r>
      <w:r w:rsidRPr="00E243B8">
        <w:rPr>
          <w:rFonts w:ascii="Arial" w:eastAsia="Calibri" w:hAnsi="Arial" w:cs="Arial"/>
          <w:lang w:eastAsia="en-US"/>
        </w:rPr>
        <w:t>nformacje podsumowujące przebieg konsultacji społecznych.</w:t>
      </w:r>
    </w:p>
    <w:p w14:paraId="2C0DDBC3" w14:textId="77777777" w:rsidR="002B57C3" w:rsidRPr="00E243B8" w:rsidRDefault="002B57C3" w:rsidP="00E243B8">
      <w:pPr>
        <w:spacing w:before="60" w:line="360" w:lineRule="auto"/>
        <w:rPr>
          <w:rFonts w:ascii="Arial" w:eastAsia="Calibri" w:hAnsi="Arial" w:cs="Arial"/>
          <w:lang w:eastAsia="en-US"/>
        </w:rPr>
      </w:pPr>
      <w:r w:rsidRPr="00E243B8">
        <w:rPr>
          <w:rFonts w:ascii="Arial" w:eastAsia="Calibri" w:hAnsi="Arial" w:cs="Arial"/>
          <w:lang w:eastAsia="en-US"/>
        </w:rPr>
        <w:t>Wszystkie zamieszczane informacje na stronie internetowej muszą być wcześniej zaakceptowane przez Zamawiającego.</w:t>
      </w:r>
    </w:p>
    <w:p w14:paraId="6A899179" w14:textId="77777777" w:rsidR="0094038A" w:rsidRPr="00E243B8" w:rsidRDefault="0094038A" w:rsidP="00E243B8">
      <w:pPr>
        <w:spacing w:before="60" w:after="120" w:line="360" w:lineRule="auto"/>
        <w:rPr>
          <w:rFonts w:ascii="Arial" w:eastAsia="Calibri" w:hAnsi="Arial" w:cs="Arial"/>
          <w:b/>
          <w:i/>
          <w:u w:val="single"/>
          <w:lang w:eastAsia="en-US"/>
        </w:rPr>
      </w:pPr>
      <w:bookmarkStart w:id="12" w:name="_Hlk215229404"/>
      <w:r w:rsidRPr="00E243B8">
        <w:rPr>
          <w:rFonts w:ascii="Arial" w:eastAsia="Calibri" w:hAnsi="Arial" w:cs="Arial"/>
          <w:b/>
          <w:i/>
          <w:u w:val="single"/>
          <w:lang w:eastAsia="en-US"/>
        </w:rPr>
        <w:t>Podzadanie 2.3 Koordynowanie prac nad opracowaniem tabeli rozpatrywania uwag i wniosków</w:t>
      </w:r>
    </w:p>
    <w:bookmarkEnd w:id="12"/>
    <w:p w14:paraId="3A9EBCBA" w14:textId="3416F57A" w:rsidR="00513694" w:rsidRPr="00E243B8" w:rsidRDefault="00513694" w:rsidP="00E243B8">
      <w:pPr>
        <w:spacing w:before="60" w:line="360" w:lineRule="auto"/>
        <w:rPr>
          <w:rFonts w:ascii="Arial" w:eastAsia="Calibri" w:hAnsi="Arial" w:cs="Arial"/>
          <w:lang w:eastAsia="en-US"/>
        </w:rPr>
      </w:pPr>
      <w:r w:rsidRPr="00E243B8">
        <w:rPr>
          <w:rFonts w:ascii="Arial" w:eastAsia="Calibri" w:hAnsi="Arial" w:cs="Arial"/>
          <w:lang w:eastAsia="en-US"/>
        </w:rPr>
        <w:t>Wykonawca sporządzi projekt tabeli rozpa</w:t>
      </w:r>
      <w:r w:rsidR="000F067C" w:rsidRPr="00E243B8">
        <w:rPr>
          <w:rFonts w:ascii="Arial" w:eastAsia="Calibri" w:hAnsi="Arial" w:cs="Arial"/>
          <w:lang w:eastAsia="en-US"/>
        </w:rPr>
        <w:t>trzenia</w:t>
      </w:r>
      <w:r w:rsidRPr="00E243B8">
        <w:rPr>
          <w:rFonts w:ascii="Arial" w:eastAsia="Calibri" w:hAnsi="Arial" w:cs="Arial"/>
          <w:lang w:eastAsia="en-US"/>
        </w:rPr>
        <w:t xml:space="preserve"> uwag uwzględniając podmioty współpracujące w tym zakresie. </w:t>
      </w:r>
    </w:p>
    <w:p w14:paraId="76BB0961" w14:textId="773FA425" w:rsidR="005F7075" w:rsidRPr="00E243B8" w:rsidRDefault="0094038A" w:rsidP="00E243B8">
      <w:pPr>
        <w:spacing w:before="60" w:line="360" w:lineRule="auto"/>
        <w:rPr>
          <w:rFonts w:ascii="Arial" w:eastAsia="Calibri" w:hAnsi="Arial" w:cs="Arial"/>
          <w:lang w:eastAsia="en-US"/>
        </w:rPr>
      </w:pPr>
      <w:r w:rsidRPr="00E243B8">
        <w:rPr>
          <w:rFonts w:ascii="Arial" w:eastAsia="Calibri" w:hAnsi="Arial" w:cs="Arial"/>
          <w:lang w:eastAsia="en-US"/>
        </w:rPr>
        <w:t xml:space="preserve">Do obowiązków wykonawcy będzie należeć: uzupełnianie tabeli treścią złożonych uwag, współpraca z innymi podmiotami, w tym rozsyłanie i zbieranie uzupełnionych tabel w zakresie odpowiedzi na uwagi, w tym współpraca z Państwowym Gospodarstwem Wodnym Wody Polskie (KZGW oraz RZGW), </w:t>
      </w:r>
      <w:r w:rsidR="005F7075" w:rsidRPr="00E243B8">
        <w:rPr>
          <w:rFonts w:ascii="Arial" w:eastAsia="Calibri" w:hAnsi="Arial" w:cs="Arial"/>
          <w:lang w:eastAsia="en-US"/>
        </w:rPr>
        <w:t xml:space="preserve">bądź innymi instytucjami, których zakres działania powiązany jest z treścią uwagi (np. </w:t>
      </w:r>
      <w:r w:rsidR="00332235" w:rsidRPr="00E243B8">
        <w:rPr>
          <w:rFonts w:ascii="Arial" w:eastAsia="Calibri" w:hAnsi="Arial" w:cs="Arial"/>
          <w:lang w:eastAsia="en-US"/>
        </w:rPr>
        <w:t>JST, ministerstwa)</w:t>
      </w:r>
    </w:p>
    <w:p w14:paraId="0063B7F7" w14:textId="77777777" w:rsidR="0094038A" w:rsidRPr="00E243B8" w:rsidRDefault="005F7075" w:rsidP="00E243B8">
      <w:pPr>
        <w:spacing w:before="60" w:line="360" w:lineRule="auto"/>
        <w:rPr>
          <w:rFonts w:ascii="Arial" w:eastAsia="Calibri" w:hAnsi="Arial" w:cs="Arial"/>
          <w:lang w:eastAsia="en-US"/>
        </w:rPr>
      </w:pPr>
      <w:r w:rsidRPr="00E243B8">
        <w:rPr>
          <w:rFonts w:ascii="Arial" w:eastAsia="Calibri" w:hAnsi="Arial" w:cs="Arial"/>
          <w:lang w:eastAsia="en-US"/>
        </w:rPr>
        <w:t>W celu zasięgnięcia opinii w zakresie rozpatrywania uwag Wykonawca będzie sporządzał projekty pism</w:t>
      </w:r>
      <w:r w:rsidR="0036045D" w:rsidRPr="00E243B8">
        <w:rPr>
          <w:rFonts w:ascii="Arial" w:eastAsia="Calibri" w:hAnsi="Arial" w:cs="Arial"/>
          <w:lang w:eastAsia="en-US"/>
        </w:rPr>
        <w:t>,</w:t>
      </w:r>
      <w:r w:rsidRPr="00E243B8">
        <w:rPr>
          <w:rFonts w:ascii="Arial" w:eastAsia="Calibri" w:hAnsi="Arial" w:cs="Arial"/>
          <w:lang w:eastAsia="en-US"/>
        </w:rPr>
        <w:t xml:space="preserve"> wraz z tabelą uwag</w:t>
      </w:r>
      <w:r w:rsidR="0036045D" w:rsidRPr="00E243B8">
        <w:rPr>
          <w:rFonts w:ascii="Arial" w:eastAsia="Calibri" w:hAnsi="Arial" w:cs="Arial"/>
          <w:lang w:eastAsia="en-US"/>
        </w:rPr>
        <w:t>,</w:t>
      </w:r>
      <w:r w:rsidRPr="00E243B8">
        <w:rPr>
          <w:rFonts w:ascii="Arial" w:eastAsia="Calibri" w:hAnsi="Arial" w:cs="Arial"/>
          <w:lang w:eastAsia="en-US"/>
        </w:rPr>
        <w:t xml:space="preserve"> przekazujących </w:t>
      </w:r>
      <w:r w:rsidR="0036045D" w:rsidRPr="00E243B8">
        <w:rPr>
          <w:rFonts w:ascii="Arial" w:eastAsia="Calibri" w:hAnsi="Arial" w:cs="Arial"/>
          <w:lang w:eastAsia="en-US"/>
        </w:rPr>
        <w:t xml:space="preserve">uwagi </w:t>
      </w:r>
      <w:r w:rsidRPr="00E243B8">
        <w:rPr>
          <w:rFonts w:ascii="Arial" w:eastAsia="Calibri" w:hAnsi="Arial" w:cs="Arial"/>
          <w:lang w:eastAsia="en-US"/>
        </w:rPr>
        <w:t>do właściwych podmiotów.</w:t>
      </w:r>
    </w:p>
    <w:p w14:paraId="0C953D99" w14:textId="182854A1" w:rsidR="005848D6" w:rsidRPr="00E243B8" w:rsidRDefault="005848D6" w:rsidP="00E243B8">
      <w:pPr>
        <w:spacing w:before="60" w:line="360" w:lineRule="auto"/>
        <w:rPr>
          <w:rFonts w:ascii="Arial" w:eastAsia="Calibri" w:hAnsi="Arial" w:cs="Arial"/>
          <w:lang w:eastAsia="en-US"/>
        </w:rPr>
      </w:pPr>
      <w:r w:rsidRPr="00E243B8">
        <w:rPr>
          <w:rFonts w:ascii="Arial" w:eastAsia="Calibri" w:hAnsi="Arial" w:cs="Arial"/>
          <w:lang w:eastAsia="en-US"/>
        </w:rPr>
        <w:t xml:space="preserve">Wykonawca opracuje również system pozwalający na zbieranie zgłoszonych, za pośrednictwem </w:t>
      </w:r>
      <w:r w:rsidR="00513694" w:rsidRPr="00E243B8">
        <w:rPr>
          <w:rFonts w:ascii="Arial" w:eastAsia="Calibri" w:hAnsi="Arial" w:cs="Arial"/>
          <w:lang w:eastAsia="en-US"/>
        </w:rPr>
        <w:t>Formularzy</w:t>
      </w:r>
      <w:r w:rsidRPr="00E243B8">
        <w:rPr>
          <w:rFonts w:ascii="Arial" w:eastAsia="Calibri" w:hAnsi="Arial" w:cs="Arial"/>
          <w:lang w:eastAsia="en-US"/>
        </w:rPr>
        <w:t>, uwag w jednym pliku i przekazywanie go do Zamawiającego</w:t>
      </w:r>
      <w:r w:rsidR="00F94BDC" w:rsidRPr="00E243B8">
        <w:rPr>
          <w:rFonts w:ascii="Arial" w:eastAsia="Calibri" w:hAnsi="Arial" w:cs="Arial"/>
          <w:lang w:eastAsia="en-US"/>
        </w:rPr>
        <w:t xml:space="preserve">. Wykonawca będzie zbierał uwagi  otrzymane w danym miesiącu </w:t>
      </w:r>
      <w:r w:rsidR="0036045D" w:rsidRPr="00E243B8">
        <w:rPr>
          <w:rFonts w:ascii="Arial" w:eastAsia="Calibri" w:hAnsi="Arial" w:cs="Arial"/>
          <w:lang w:eastAsia="en-US"/>
        </w:rPr>
        <w:t>zarówno</w:t>
      </w:r>
      <w:r w:rsidR="00F94BDC" w:rsidRPr="00E243B8">
        <w:rPr>
          <w:rFonts w:ascii="Arial" w:eastAsia="Calibri" w:hAnsi="Arial" w:cs="Arial"/>
          <w:lang w:eastAsia="en-US"/>
        </w:rPr>
        <w:t xml:space="preserve"> przez formularz on-line</w:t>
      </w:r>
      <w:r w:rsidR="00DF319A" w:rsidRPr="00E243B8">
        <w:rPr>
          <w:rFonts w:ascii="Arial" w:eastAsia="Calibri" w:hAnsi="Arial" w:cs="Arial"/>
          <w:lang w:eastAsia="en-US"/>
        </w:rPr>
        <w:t>,</w:t>
      </w:r>
      <w:r w:rsidR="00F94BDC" w:rsidRPr="00E243B8">
        <w:rPr>
          <w:rFonts w:ascii="Arial" w:eastAsia="Calibri" w:hAnsi="Arial" w:cs="Arial"/>
          <w:lang w:eastAsia="en-US"/>
        </w:rPr>
        <w:t xml:space="preserve"> jak od Zamawiającego i przekazywał do dnia 5 następnego miesiąca tabelę z uzupełnionymi uwagami</w:t>
      </w:r>
      <w:r w:rsidRPr="00E243B8">
        <w:rPr>
          <w:rFonts w:ascii="Arial" w:eastAsia="Calibri" w:hAnsi="Arial" w:cs="Arial"/>
          <w:lang w:eastAsia="en-US"/>
        </w:rPr>
        <w:t xml:space="preserve">. </w:t>
      </w:r>
    </w:p>
    <w:p w14:paraId="5468D945" w14:textId="5E435544" w:rsidR="005848D6" w:rsidRPr="00E243B8" w:rsidRDefault="0036045D"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Do obowiązków Wykonawcy będzie zapewnienie zebrania wszystkich uwag w tabeli zbiorczej oraz koordynacja w uzyskaniu sposobu rozpatrzenia uwag.  </w:t>
      </w:r>
      <w:r w:rsidR="005848D6" w:rsidRPr="00E243B8">
        <w:rPr>
          <w:rFonts w:ascii="Arial" w:eastAsia="Calibri" w:hAnsi="Arial" w:cs="Arial"/>
          <w:lang w:eastAsia="en-US"/>
        </w:rPr>
        <w:t>Wykonawca opracuje system zestawienia  zgłoszonych uwag wraz z udzielonymi na nie odpowiedziami. System musi umożliwiać wygenerowanie uwag i danych zawartych w treści formularza, natychmiast po ich przekazaniu</w:t>
      </w:r>
      <w:r w:rsidR="001D4FB2" w:rsidRPr="00E243B8">
        <w:rPr>
          <w:rFonts w:ascii="Arial" w:eastAsia="Calibri" w:hAnsi="Arial" w:cs="Arial"/>
          <w:lang w:eastAsia="en-US"/>
        </w:rPr>
        <w:t xml:space="preserve"> w postaci cyfrowej tabeli</w:t>
      </w:r>
      <w:r w:rsidR="005848D6" w:rsidRPr="00E243B8">
        <w:rPr>
          <w:rFonts w:ascii="Arial" w:eastAsia="Calibri" w:hAnsi="Arial" w:cs="Arial"/>
          <w:lang w:eastAsia="en-US"/>
        </w:rPr>
        <w:t xml:space="preserve">  </w:t>
      </w:r>
      <w:r w:rsidR="001D4FB2" w:rsidRPr="00E243B8">
        <w:rPr>
          <w:rFonts w:ascii="Arial" w:eastAsia="Calibri" w:hAnsi="Arial" w:cs="Arial"/>
          <w:lang w:eastAsia="en-US"/>
        </w:rPr>
        <w:t xml:space="preserve">zbiorczej </w:t>
      </w:r>
      <w:r w:rsidR="00102806" w:rsidRPr="00E243B8">
        <w:rPr>
          <w:rFonts w:ascii="Arial" w:eastAsia="Calibri" w:hAnsi="Arial" w:cs="Arial"/>
          <w:lang w:eastAsia="en-US"/>
        </w:rPr>
        <w:t xml:space="preserve"> (w formacie xlsx, </w:t>
      </w:r>
      <w:r w:rsidR="008623AF" w:rsidRPr="00E243B8">
        <w:rPr>
          <w:rFonts w:ascii="Arial" w:eastAsia="Calibri" w:hAnsi="Arial" w:cs="Arial"/>
          <w:lang w:eastAsia="en-US"/>
        </w:rPr>
        <w:t xml:space="preserve">a ostateczna wersja również w formacie docx) </w:t>
      </w:r>
      <w:r w:rsidR="001D4FB2" w:rsidRPr="00E243B8">
        <w:rPr>
          <w:rFonts w:ascii="Arial" w:eastAsia="Calibri" w:hAnsi="Arial" w:cs="Arial"/>
          <w:lang w:eastAsia="en-US"/>
        </w:rPr>
        <w:t>zawierającą zestawienie uwag/opinii. Tabela powinna zawierać:</w:t>
      </w:r>
    </w:p>
    <w:p w14:paraId="5564073E" w14:textId="6DC0CA93" w:rsidR="005848D6" w:rsidRPr="00E243B8" w:rsidRDefault="005848D6" w:rsidP="00E243B8">
      <w:pPr>
        <w:spacing w:before="60" w:line="360" w:lineRule="auto"/>
        <w:rPr>
          <w:rFonts w:ascii="Arial" w:eastAsia="Calibri" w:hAnsi="Arial" w:cs="Arial"/>
          <w:lang w:eastAsia="en-US"/>
        </w:rPr>
      </w:pPr>
      <w:r w:rsidRPr="00E243B8">
        <w:rPr>
          <w:rFonts w:ascii="Arial" w:eastAsia="Calibri" w:hAnsi="Arial" w:cs="Arial"/>
          <w:lang w:eastAsia="en-US"/>
        </w:rPr>
        <w:t xml:space="preserve">- </w:t>
      </w:r>
      <w:r w:rsidR="00DF319A" w:rsidRPr="00E243B8">
        <w:rPr>
          <w:rFonts w:ascii="Arial" w:eastAsia="Calibri" w:hAnsi="Arial" w:cs="Arial"/>
          <w:lang w:eastAsia="en-US"/>
        </w:rPr>
        <w:t xml:space="preserve">datę </w:t>
      </w:r>
      <w:r w:rsidRPr="00E243B8">
        <w:rPr>
          <w:rFonts w:ascii="Arial" w:eastAsia="Calibri" w:hAnsi="Arial" w:cs="Arial"/>
          <w:lang w:eastAsia="en-US"/>
        </w:rPr>
        <w:t>zgłoszenia</w:t>
      </w:r>
      <w:r w:rsidR="004115DA" w:rsidRPr="00E243B8">
        <w:rPr>
          <w:rFonts w:ascii="Arial" w:eastAsia="Calibri" w:hAnsi="Arial" w:cs="Arial"/>
          <w:lang w:eastAsia="en-US"/>
        </w:rPr>
        <w:t>,</w:t>
      </w:r>
    </w:p>
    <w:p w14:paraId="7976C89C" w14:textId="32992975" w:rsidR="005848D6" w:rsidRPr="00E243B8" w:rsidRDefault="005848D6" w:rsidP="00E243B8">
      <w:pPr>
        <w:spacing w:before="60" w:after="120" w:line="360" w:lineRule="auto"/>
        <w:rPr>
          <w:rFonts w:ascii="Arial" w:eastAsia="Calibri" w:hAnsi="Arial" w:cs="Arial"/>
          <w:lang w:eastAsia="en-US"/>
        </w:rPr>
      </w:pPr>
      <w:r w:rsidRPr="00E243B8">
        <w:rPr>
          <w:rFonts w:ascii="Arial" w:eastAsia="Calibri" w:hAnsi="Arial" w:cs="Arial"/>
          <w:lang w:eastAsia="en-US"/>
        </w:rPr>
        <w:t>- rodzaj</w:t>
      </w:r>
      <w:r w:rsidR="004115DA" w:rsidRPr="00E243B8">
        <w:rPr>
          <w:rFonts w:ascii="Arial" w:eastAsia="Calibri" w:hAnsi="Arial" w:cs="Arial"/>
          <w:lang w:eastAsia="en-US"/>
        </w:rPr>
        <w:t>/typ</w:t>
      </w:r>
      <w:r w:rsidRPr="00E243B8">
        <w:rPr>
          <w:rFonts w:ascii="Arial" w:eastAsia="Calibri" w:hAnsi="Arial" w:cs="Arial"/>
          <w:lang w:eastAsia="en-US"/>
        </w:rPr>
        <w:t xml:space="preserve"> podmiotu zgłaszającego uwagi</w:t>
      </w:r>
      <w:r w:rsidR="004115DA" w:rsidRPr="00E243B8">
        <w:rPr>
          <w:rFonts w:ascii="Arial" w:eastAsia="Calibri" w:hAnsi="Arial" w:cs="Arial"/>
          <w:lang w:eastAsia="en-US"/>
        </w:rPr>
        <w:t>,</w:t>
      </w:r>
    </w:p>
    <w:p w14:paraId="5CFB08DF" w14:textId="023D2E22" w:rsidR="006D6A4C" w:rsidRPr="00E243B8" w:rsidRDefault="006D6A4C"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 </w:t>
      </w:r>
      <w:r w:rsidR="004115DA" w:rsidRPr="00E243B8">
        <w:rPr>
          <w:rFonts w:ascii="Arial" w:eastAsia="Calibri" w:hAnsi="Arial" w:cs="Arial"/>
          <w:lang w:eastAsia="en-US"/>
        </w:rPr>
        <w:t xml:space="preserve">imię i nazwisko osoby zgłaszającej lub </w:t>
      </w:r>
      <w:r w:rsidRPr="00E243B8">
        <w:rPr>
          <w:rFonts w:ascii="Arial" w:eastAsia="Calibri" w:hAnsi="Arial" w:cs="Arial"/>
          <w:lang w:eastAsia="en-US"/>
        </w:rPr>
        <w:t>nazwę podmiotu zgłaszającego uwagę/opinię</w:t>
      </w:r>
      <w:r w:rsidR="004115DA" w:rsidRPr="00E243B8">
        <w:rPr>
          <w:rFonts w:ascii="Arial" w:eastAsia="Calibri" w:hAnsi="Arial" w:cs="Arial"/>
          <w:lang w:eastAsia="en-US"/>
        </w:rPr>
        <w:t>,</w:t>
      </w:r>
    </w:p>
    <w:p w14:paraId="25904B20" w14:textId="001F8CC5" w:rsidR="001D4FB2" w:rsidRPr="00E243B8" w:rsidRDefault="001D4FB2" w:rsidP="00E243B8">
      <w:pPr>
        <w:spacing w:before="60" w:after="120" w:line="360" w:lineRule="auto"/>
        <w:rPr>
          <w:rFonts w:ascii="Arial" w:eastAsia="Calibri" w:hAnsi="Arial" w:cs="Arial"/>
          <w:lang w:eastAsia="en-US"/>
        </w:rPr>
      </w:pPr>
      <w:r w:rsidRPr="00E243B8">
        <w:rPr>
          <w:rFonts w:ascii="Arial" w:eastAsia="Calibri" w:hAnsi="Arial" w:cs="Arial"/>
          <w:lang w:eastAsia="en-US"/>
        </w:rPr>
        <w:t>- treść uwagi</w:t>
      </w:r>
      <w:r w:rsidR="004115DA" w:rsidRPr="00E243B8">
        <w:rPr>
          <w:rFonts w:ascii="Arial" w:eastAsia="Calibri" w:hAnsi="Arial" w:cs="Arial"/>
          <w:lang w:eastAsia="en-US"/>
        </w:rPr>
        <w:t>,</w:t>
      </w:r>
    </w:p>
    <w:p w14:paraId="2B9EC49F" w14:textId="31F53219" w:rsidR="005848D6" w:rsidRPr="00E243B8" w:rsidRDefault="005848D6" w:rsidP="00E243B8">
      <w:pPr>
        <w:spacing w:before="60" w:after="120" w:line="360" w:lineRule="auto"/>
        <w:rPr>
          <w:rFonts w:ascii="Arial" w:eastAsia="Calibri" w:hAnsi="Arial" w:cs="Arial"/>
          <w:lang w:eastAsia="en-US"/>
        </w:rPr>
      </w:pPr>
      <w:r w:rsidRPr="00E243B8">
        <w:rPr>
          <w:rFonts w:ascii="Arial" w:eastAsia="Calibri" w:hAnsi="Arial" w:cs="Arial"/>
          <w:lang w:eastAsia="en-US"/>
        </w:rPr>
        <w:lastRenderedPageBreak/>
        <w:t xml:space="preserve">- </w:t>
      </w:r>
      <w:r w:rsidR="0036124D" w:rsidRPr="00E243B8">
        <w:rPr>
          <w:rFonts w:ascii="Arial" w:eastAsia="Calibri" w:hAnsi="Arial" w:cs="Arial"/>
          <w:lang w:eastAsia="en-US"/>
        </w:rPr>
        <w:t xml:space="preserve">odniesienie do </w:t>
      </w:r>
      <w:r w:rsidR="002339C2" w:rsidRPr="00E243B8">
        <w:rPr>
          <w:rFonts w:ascii="Arial" w:eastAsia="Calibri" w:hAnsi="Arial" w:cs="Arial"/>
          <w:lang w:eastAsia="en-US"/>
        </w:rPr>
        <w:t>sekcji dokumentu/</w:t>
      </w:r>
      <w:r w:rsidRPr="00E243B8">
        <w:rPr>
          <w:rFonts w:ascii="Arial" w:eastAsia="Calibri" w:hAnsi="Arial" w:cs="Arial"/>
          <w:lang w:eastAsia="en-US"/>
        </w:rPr>
        <w:t>zakres merytoryczny</w:t>
      </w:r>
      <w:r w:rsidR="004115DA" w:rsidRPr="00E243B8">
        <w:rPr>
          <w:rFonts w:ascii="Arial" w:eastAsia="Calibri" w:hAnsi="Arial" w:cs="Arial"/>
          <w:lang w:eastAsia="en-US"/>
        </w:rPr>
        <w:t>,</w:t>
      </w:r>
      <w:r w:rsidRPr="00E243B8">
        <w:rPr>
          <w:rFonts w:ascii="Arial" w:eastAsia="Calibri" w:hAnsi="Arial" w:cs="Arial"/>
          <w:lang w:eastAsia="en-US"/>
        </w:rPr>
        <w:t xml:space="preserve"> </w:t>
      </w:r>
    </w:p>
    <w:p w14:paraId="04E9D1DF" w14:textId="11A84AA6" w:rsidR="005848D6" w:rsidRPr="00E243B8" w:rsidRDefault="005848D6" w:rsidP="00E243B8">
      <w:pPr>
        <w:spacing w:before="60" w:after="120" w:line="360" w:lineRule="auto"/>
        <w:rPr>
          <w:rFonts w:ascii="Arial" w:eastAsia="Calibri" w:hAnsi="Arial" w:cs="Arial"/>
          <w:lang w:eastAsia="en-US"/>
        </w:rPr>
      </w:pPr>
      <w:r w:rsidRPr="00E243B8">
        <w:rPr>
          <w:rFonts w:ascii="Arial" w:eastAsia="Calibri" w:hAnsi="Arial" w:cs="Arial"/>
          <w:lang w:eastAsia="en-US"/>
        </w:rPr>
        <w:t>- obszar</w:t>
      </w:r>
      <w:r w:rsidR="0036124D" w:rsidRPr="00E243B8">
        <w:rPr>
          <w:rFonts w:ascii="Arial" w:eastAsia="Calibri" w:hAnsi="Arial" w:cs="Arial"/>
          <w:lang w:eastAsia="en-US"/>
        </w:rPr>
        <w:t>/miejsce/region wodny,</w:t>
      </w:r>
      <w:r w:rsidRPr="00E243B8">
        <w:rPr>
          <w:rFonts w:ascii="Arial" w:eastAsia="Calibri" w:hAnsi="Arial" w:cs="Arial"/>
          <w:lang w:eastAsia="en-US"/>
        </w:rPr>
        <w:t xml:space="preserve"> którego dotyczy uwaga</w:t>
      </w:r>
      <w:r w:rsidR="004115DA" w:rsidRPr="00E243B8">
        <w:rPr>
          <w:rFonts w:ascii="Arial" w:eastAsia="Calibri" w:hAnsi="Arial" w:cs="Arial"/>
          <w:lang w:eastAsia="en-US"/>
        </w:rPr>
        <w:t>,</w:t>
      </w:r>
    </w:p>
    <w:p w14:paraId="1924FDC7" w14:textId="77777777" w:rsidR="005848D6" w:rsidRPr="00E243B8" w:rsidRDefault="005848D6"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 sposób </w:t>
      </w:r>
      <w:r w:rsidR="006D6A4C" w:rsidRPr="00E243B8">
        <w:rPr>
          <w:rFonts w:ascii="Arial" w:eastAsia="Calibri" w:hAnsi="Arial" w:cs="Arial"/>
          <w:lang w:eastAsia="en-US"/>
        </w:rPr>
        <w:t>rozpatrzenia uwagi/opinii</w:t>
      </w:r>
    </w:p>
    <w:p w14:paraId="3B2883C0" w14:textId="77777777" w:rsidR="005848D6" w:rsidRPr="00E243B8" w:rsidRDefault="006D6A4C" w:rsidP="00E243B8">
      <w:pPr>
        <w:spacing w:before="60" w:after="120" w:line="360" w:lineRule="auto"/>
        <w:rPr>
          <w:rFonts w:ascii="Arial" w:eastAsia="Calibri" w:hAnsi="Arial" w:cs="Arial"/>
          <w:lang w:eastAsia="en-US"/>
        </w:rPr>
      </w:pPr>
      <w:r w:rsidRPr="00E243B8">
        <w:rPr>
          <w:rFonts w:ascii="Arial" w:eastAsia="Calibri" w:hAnsi="Arial" w:cs="Arial"/>
          <w:lang w:eastAsia="en-US"/>
        </w:rPr>
        <w:t>- uzasadnienie sposobu rozpatrzenia</w:t>
      </w:r>
      <w:r w:rsidR="00DF319A" w:rsidRPr="00E243B8">
        <w:rPr>
          <w:rFonts w:ascii="Arial" w:eastAsia="Calibri" w:hAnsi="Arial" w:cs="Arial"/>
          <w:lang w:eastAsia="en-US"/>
        </w:rPr>
        <w:t xml:space="preserve"> uwagi/opinii</w:t>
      </w:r>
    </w:p>
    <w:p w14:paraId="1C532908" w14:textId="77777777" w:rsidR="0036045D" w:rsidRPr="00E243B8" w:rsidRDefault="006D6A4C" w:rsidP="00E243B8">
      <w:pPr>
        <w:spacing w:before="60" w:after="120" w:line="360" w:lineRule="auto"/>
        <w:rPr>
          <w:rFonts w:ascii="Arial" w:eastAsia="Calibri" w:hAnsi="Arial" w:cs="Arial"/>
          <w:lang w:eastAsia="en-US"/>
        </w:rPr>
      </w:pPr>
      <w:r w:rsidRPr="00E243B8">
        <w:rPr>
          <w:rFonts w:ascii="Arial" w:eastAsia="Calibri" w:hAnsi="Arial" w:cs="Arial"/>
          <w:lang w:eastAsia="en-US"/>
        </w:rPr>
        <w:t>Przekazane przez Zamawiającego kopie/skany pism zawierające uwagi do projektu aktualizacji planu przeciwdziałania skutkom suszy Wykonawca będzie gromadził w uporządkowanej strukturze, w postaci cyfrowej. Jeżeli pisma zostaną przekazane przez Zamawiającego w formie papierowej Wykonawca zeskanuje je. Poprzez uporządkowanie pism w postaci cyfrowej rozumie się nadanie nazw plikom i katalogom (folderom) umożliwiającym ich identyfikację i połączenie z organem/instytucją będącą nadawcą pisma, zgromadzenie wszystkich plików dotyczących danej instytucji/organu w jednym katalogu (folderze). Po zakończeniu procesu opiniowania Wykonawca przekaże Zamawiającemu ww. pisma na nośniku danych.</w:t>
      </w:r>
    </w:p>
    <w:p w14:paraId="3D59C7F0" w14:textId="77777777" w:rsidR="0036045D" w:rsidRPr="00E243B8" w:rsidRDefault="0036045D" w:rsidP="00E243B8">
      <w:pPr>
        <w:spacing w:before="60" w:after="120" w:line="360" w:lineRule="auto"/>
        <w:rPr>
          <w:rFonts w:ascii="Arial" w:eastAsia="Calibri" w:hAnsi="Arial" w:cs="Arial"/>
          <w:lang w:eastAsia="en-US"/>
        </w:rPr>
      </w:pPr>
      <w:r w:rsidRPr="00E243B8">
        <w:rPr>
          <w:rFonts w:ascii="Arial" w:eastAsia="Calibri" w:hAnsi="Arial" w:cs="Arial"/>
          <w:lang w:eastAsia="en-US"/>
        </w:rPr>
        <w:t>Wykonawca będzie przekazywał informację na temat stanu rozpatrywania wszystkich uwag (wraz z tabelą), uzyskanych w danym miesiącu, do 5 dnia miesiąca następnego. Wykonawca przekaże informację na temat stanu rozpatrywania wszystkich uwag również w innych terminach na prośbę Z</w:t>
      </w:r>
      <w:r w:rsidR="005E3599" w:rsidRPr="00E243B8">
        <w:rPr>
          <w:rFonts w:ascii="Arial" w:eastAsia="Calibri" w:hAnsi="Arial" w:cs="Arial"/>
          <w:lang w:eastAsia="en-US"/>
        </w:rPr>
        <w:t>a</w:t>
      </w:r>
      <w:r w:rsidRPr="00E243B8">
        <w:rPr>
          <w:rFonts w:ascii="Arial" w:eastAsia="Calibri" w:hAnsi="Arial" w:cs="Arial"/>
          <w:lang w:eastAsia="en-US"/>
        </w:rPr>
        <w:t>mawiającego.</w:t>
      </w:r>
    </w:p>
    <w:p w14:paraId="38580639" w14:textId="00448346" w:rsidR="0094038A" w:rsidRPr="00E243B8" w:rsidRDefault="0094038A" w:rsidP="00E243B8">
      <w:pPr>
        <w:spacing w:before="60" w:after="120" w:line="360" w:lineRule="auto"/>
        <w:rPr>
          <w:rFonts w:ascii="Arial" w:eastAsia="Calibri" w:hAnsi="Arial" w:cs="Arial"/>
          <w:b/>
          <w:i/>
          <w:u w:val="single"/>
          <w:lang w:eastAsia="en-US"/>
        </w:rPr>
      </w:pPr>
      <w:bookmarkStart w:id="13" w:name="_Hlk215229423"/>
      <w:r w:rsidRPr="00E243B8">
        <w:rPr>
          <w:rFonts w:ascii="Arial" w:eastAsia="Calibri" w:hAnsi="Arial" w:cs="Arial"/>
          <w:b/>
          <w:i/>
          <w:u w:val="single"/>
          <w:lang w:eastAsia="en-US"/>
        </w:rPr>
        <w:t xml:space="preserve">Podzadanie 2.4 </w:t>
      </w:r>
      <w:r w:rsidR="0036045D" w:rsidRPr="00E243B8">
        <w:rPr>
          <w:rFonts w:ascii="Arial" w:eastAsia="Calibri" w:hAnsi="Arial" w:cs="Arial"/>
          <w:b/>
          <w:i/>
          <w:u w:val="single"/>
          <w:lang w:eastAsia="en-US"/>
        </w:rPr>
        <w:t>Zorganizowanie 1 ogólnopolskiej konferencji w formie hybrydowej do 200 uczestników stacjonarnych wraz z transmisją on-line do 300 osób z możliwością wysyłania pytań oraz konferencją prasową</w:t>
      </w:r>
      <w:r w:rsidRPr="00E243B8">
        <w:rPr>
          <w:rFonts w:ascii="Arial" w:eastAsia="Calibri" w:hAnsi="Arial" w:cs="Arial"/>
          <w:b/>
          <w:i/>
          <w:u w:val="single"/>
          <w:lang w:eastAsia="en-US"/>
        </w:rPr>
        <w:t>:</w:t>
      </w:r>
    </w:p>
    <w:bookmarkEnd w:id="13"/>
    <w:p w14:paraId="23F38FDA" w14:textId="2D63A43B" w:rsidR="002008A5" w:rsidRPr="00E243B8" w:rsidRDefault="004262CF" w:rsidP="00E243B8">
      <w:pPr>
        <w:spacing w:before="60" w:after="120" w:line="360" w:lineRule="auto"/>
        <w:rPr>
          <w:rFonts w:ascii="Arial" w:eastAsia="Calibri" w:hAnsi="Arial" w:cs="Arial"/>
          <w:lang w:eastAsia="en-US"/>
        </w:rPr>
      </w:pPr>
      <w:r w:rsidRPr="00E243B8">
        <w:rPr>
          <w:rFonts w:ascii="Arial" w:eastAsia="Calibri" w:hAnsi="Arial" w:cs="Arial"/>
          <w:lang w:eastAsia="en-US"/>
        </w:rPr>
        <w:t>Podz</w:t>
      </w:r>
      <w:r w:rsidR="00F77C23" w:rsidRPr="00E243B8">
        <w:rPr>
          <w:rFonts w:ascii="Arial" w:eastAsia="Calibri" w:hAnsi="Arial" w:cs="Arial"/>
          <w:lang w:eastAsia="en-US"/>
        </w:rPr>
        <w:t>adanie 2.</w:t>
      </w:r>
      <w:r w:rsidR="002008A5" w:rsidRPr="00E243B8">
        <w:rPr>
          <w:rFonts w:ascii="Arial" w:eastAsia="Calibri" w:hAnsi="Arial" w:cs="Arial"/>
          <w:lang w:eastAsia="en-US"/>
        </w:rPr>
        <w:t>4</w:t>
      </w:r>
      <w:r w:rsidR="00F77C23" w:rsidRPr="00E243B8">
        <w:rPr>
          <w:rFonts w:ascii="Arial" w:eastAsia="Calibri" w:hAnsi="Arial" w:cs="Arial"/>
          <w:lang w:eastAsia="en-US"/>
        </w:rPr>
        <w:t xml:space="preserve"> stanowi </w:t>
      </w:r>
      <w:r w:rsidR="002008A5" w:rsidRPr="00E243B8">
        <w:rPr>
          <w:rFonts w:ascii="Arial" w:eastAsia="Calibri" w:hAnsi="Arial" w:cs="Arial"/>
          <w:lang w:eastAsia="en-US"/>
        </w:rPr>
        <w:t xml:space="preserve">zorganizowanie </w:t>
      </w:r>
      <w:r w:rsidR="00F77C23" w:rsidRPr="00E243B8">
        <w:rPr>
          <w:rFonts w:ascii="Arial" w:eastAsia="Calibri" w:hAnsi="Arial" w:cs="Arial"/>
          <w:lang w:eastAsia="en-US"/>
        </w:rPr>
        <w:t>ogólnopolsk</w:t>
      </w:r>
      <w:r w:rsidR="002008A5" w:rsidRPr="00E243B8">
        <w:rPr>
          <w:rFonts w:ascii="Arial" w:eastAsia="Calibri" w:hAnsi="Arial" w:cs="Arial"/>
          <w:lang w:eastAsia="en-US"/>
        </w:rPr>
        <w:t>iej</w:t>
      </w:r>
      <w:r w:rsidR="00F77C23" w:rsidRPr="00E243B8">
        <w:rPr>
          <w:rFonts w:ascii="Arial" w:eastAsia="Calibri" w:hAnsi="Arial" w:cs="Arial"/>
          <w:lang w:eastAsia="en-US"/>
        </w:rPr>
        <w:t xml:space="preserve"> konferencj</w:t>
      </w:r>
      <w:r w:rsidR="002008A5" w:rsidRPr="00E243B8">
        <w:rPr>
          <w:rFonts w:ascii="Arial" w:eastAsia="Calibri" w:hAnsi="Arial" w:cs="Arial"/>
          <w:lang w:eastAsia="en-US"/>
        </w:rPr>
        <w:t>i</w:t>
      </w:r>
      <w:r w:rsidR="00F77C23" w:rsidRPr="00E243B8">
        <w:rPr>
          <w:rFonts w:ascii="Arial" w:eastAsia="Calibri" w:hAnsi="Arial" w:cs="Arial"/>
          <w:lang w:eastAsia="en-US"/>
        </w:rPr>
        <w:t xml:space="preserve"> wraz z konferencją prasową, prezentując</w:t>
      </w:r>
      <w:r w:rsidR="002008A5" w:rsidRPr="00E243B8">
        <w:rPr>
          <w:rFonts w:ascii="Arial" w:eastAsia="Calibri" w:hAnsi="Arial" w:cs="Arial"/>
          <w:lang w:eastAsia="en-US"/>
        </w:rPr>
        <w:t>ą</w:t>
      </w:r>
      <w:r w:rsidR="00F77C23" w:rsidRPr="00E243B8">
        <w:rPr>
          <w:rFonts w:ascii="Arial" w:eastAsia="Calibri" w:hAnsi="Arial" w:cs="Arial"/>
          <w:lang w:eastAsia="en-US"/>
        </w:rPr>
        <w:t xml:space="preserve"> </w:t>
      </w:r>
      <w:r w:rsidR="002008A5" w:rsidRPr="00E243B8">
        <w:rPr>
          <w:rFonts w:ascii="Arial" w:eastAsia="Calibri" w:hAnsi="Arial" w:cs="Arial"/>
          <w:lang w:eastAsia="en-US"/>
        </w:rPr>
        <w:t>projekt aktualizacji planu przeciwdziałania niedoborowi wody</w:t>
      </w:r>
      <w:r w:rsidR="00F77C23" w:rsidRPr="00E243B8">
        <w:rPr>
          <w:rFonts w:ascii="Arial" w:eastAsia="Calibri" w:hAnsi="Arial" w:cs="Arial"/>
          <w:lang w:eastAsia="en-US"/>
        </w:rPr>
        <w:t xml:space="preserve">, </w:t>
      </w:r>
      <w:r w:rsidR="002008A5" w:rsidRPr="00E243B8">
        <w:rPr>
          <w:rFonts w:ascii="Arial" w:eastAsia="Calibri" w:hAnsi="Arial" w:cs="Arial"/>
          <w:lang w:eastAsia="en-US"/>
        </w:rPr>
        <w:t>sporządzony przez Państwowe Gospodarstwo Wodne Wody Polski</w:t>
      </w:r>
      <w:r w:rsidR="00F77C23" w:rsidRPr="00E243B8">
        <w:rPr>
          <w:rFonts w:ascii="Arial" w:eastAsia="Calibri" w:hAnsi="Arial" w:cs="Arial"/>
          <w:lang w:eastAsia="en-US"/>
        </w:rPr>
        <w:t xml:space="preserve">. Celem konferencji jest stworzenie możliwości bezpośredniego kontaktu pomiędzy wykonawcami </w:t>
      </w:r>
      <w:r w:rsidR="002008A5" w:rsidRPr="00E243B8">
        <w:rPr>
          <w:rFonts w:ascii="Arial" w:eastAsia="Calibri" w:hAnsi="Arial" w:cs="Arial"/>
          <w:lang w:eastAsia="en-US"/>
        </w:rPr>
        <w:t>projektu aktualizacji planu przeciwdziałania skutkom suszy</w:t>
      </w:r>
      <w:r w:rsidR="00F77C23" w:rsidRPr="00E243B8">
        <w:rPr>
          <w:rFonts w:ascii="Arial" w:eastAsia="Calibri" w:hAnsi="Arial" w:cs="Arial"/>
          <w:lang w:eastAsia="en-US"/>
        </w:rPr>
        <w:t xml:space="preserve"> </w:t>
      </w:r>
      <w:r w:rsidR="002008A5" w:rsidRPr="00E243B8">
        <w:rPr>
          <w:rFonts w:ascii="Arial" w:eastAsia="Calibri" w:hAnsi="Arial" w:cs="Arial"/>
          <w:lang w:eastAsia="en-US"/>
        </w:rPr>
        <w:t>z innymi podmiotami odpowiedzialnymi za ograniczanie skutków suszy oraz reprez</w:t>
      </w:r>
      <w:r w:rsidR="00C9239A" w:rsidRPr="00E243B8">
        <w:rPr>
          <w:rFonts w:ascii="Arial" w:eastAsia="Calibri" w:hAnsi="Arial" w:cs="Arial"/>
          <w:lang w:eastAsia="en-US"/>
        </w:rPr>
        <w:t>en</w:t>
      </w:r>
      <w:r w:rsidR="002008A5" w:rsidRPr="00E243B8">
        <w:rPr>
          <w:rFonts w:ascii="Arial" w:eastAsia="Calibri" w:hAnsi="Arial" w:cs="Arial"/>
          <w:lang w:eastAsia="en-US"/>
        </w:rPr>
        <w:t>ta</w:t>
      </w:r>
      <w:r w:rsidR="00C9239A" w:rsidRPr="00E243B8">
        <w:rPr>
          <w:rFonts w:ascii="Arial" w:eastAsia="Calibri" w:hAnsi="Arial" w:cs="Arial"/>
          <w:lang w:eastAsia="en-US"/>
        </w:rPr>
        <w:t>nta</w:t>
      </w:r>
      <w:r w:rsidR="002008A5" w:rsidRPr="00E243B8">
        <w:rPr>
          <w:rFonts w:ascii="Arial" w:eastAsia="Calibri" w:hAnsi="Arial" w:cs="Arial"/>
          <w:lang w:eastAsia="en-US"/>
        </w:rPr>
        <w:t>mi odbiorców działań zaplanowanych w projekcie aktualizacji planów minimalizacji skutków suszy</w:t>
      </w:r>
      <w:r w:rsidR="00F77C23" w:rsidRPr="00E243B8">
        <w:rPr>
          <w:rFonts w:ascii="Arial" w:eastAsia="Calibri" w:hAnsi="Arial" w:cs="Arial"/>
          <w:lang w:eastAsia="en-US"/>
        </w:rPr>
        <w:t xml:space="preserve">, co posłuży wymianie wiedzy, doświadczeń i opinii. </w:t>
      </w:r>
    </w:p>
    <w:p w14:paraId="51E25B30" w14:textId="77777777" w:rsidR="00F77C23" w:rsidRPr="00E243B8" w:rsidRDefault="00F77C23"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Konferencja ma na celu przedstawienie </w:t>
      </w:r>
      <w:r w:rsidR="002008A5" w:rsidRPr="00E243B8">
        <w:rPr>
          <w:rFonts w:ascii="Arial" w:eastAsia="Calibri" w:hAnsi="Arial" w:cs="Arial"/>
          <w:lang w:eastAsia="en-US"/>
        </w:rPr>
        <w:t>projektu planu przeciwdziałania skutkom suszy</w:t>
      </w:r>
      <w:r w:rsidRPr="00E243B8">
        <w:rPr>
          <w:rFonts w:ascii="Arial" w:eastAsia="Calibri" w:hAnsi="Arial" w:cs="Arial"/>
          <w:lang w:eastAsia="en-US"/>
        </w:rPr>
        <w:t xml:space="preserve"> i </w:t>
      </w:r>
      <w:r w:rsidR="002008A5" w:rsidRPr="00E243B8">
        <w:rPr>
          <w:rFonts w:ascii="Arial" w:eastAsia="Calibri" w:hAnsi="Arial" w:cs="Arial"/>
          <w:lang w:eastAsia="en-US"/>
        </w:rPr>
        <w:t>rozpowszechnienie informacji o prowadzonych konsultacjach społecznych</w:t>
      </w:r>
      <w:r w:rsidRPr="00E243B8">
        <w:rPr>
          <w:rFonts w:ascii="Arial" w:eastAsia="Calibri" w:hAnsi="Arial" w:cs="Arial"/>
          <w:lang w:eastAsia="en-US"/>
        </w:rPr>
        <w:t xml:space="preserve">. Do udziału w konferencji </w:t>
      </w:r>
      <w:r w:rsidR="002008A5" w:rsidRPr="00E243B8">
        <w:rPr>
          <w:rFonts w:ascii="Arial" w:eastAsia="Calibri" w:hAnsi="Arial" w:cs="Arial"/>
          <w:lang w:eastAsia="en-US"/>
        </w:rPr>
        <w:t>mają być zaproszeni</w:t>
      </w:r>
      <w:r w:rsidRPr="00E243B8">
        <w:rPr>
          <w:rFonts w:ascii="Arial" w:eastAsia="Calibri" w:hAnsi="Arial" w:cs="Arial"/>
          <w:lang w:eastAsia="en-US"/>
        </w:rPr>
        <w:t xml:space="preserve">  m.in. przedstawiciele administracji publicznej, instytucji </w:t>
      </w:r>
      <w:r w:rsidRPr="00E243B8">
        <w:rPr>
          <w:rFonts w:ascii="Arial" w:eastAsia="Calibri" w:hAnsi="Arial" w:cs="Arial"/>
          <w:lang w:eastAsia="en-US"/>
        </w:rPr>
        <w:lastRenderedPageBreak/>
        <w:t xml:space="preserve">państwowych, spółek wodnych, ośrodków naukowo - badawczych i organizacji pozarządowych, a także przedstawiciele sektorów rolnictwa, przemysłu i energetyki. W konferencji w formule hybrydowej (łączonej, stacjonarnie -zdalnej) udział weźmie </w:t>
      </w:r>
      <w:r w:rsidR="002008A5" w:rsidRPr="00E243B8">
        <w:rPr>
          <w:rFonts w:ascii="Arial" w:eastAsia="Calibri" w:hAnsi="Arial" w:cs="Arial"/>
          <w:lang w:eastAsia="en-US"/>
        </w:rPr>
        <w:t xml:space="preserve">stacjonarnie </w:t>
      </w:r>
      <w:r w:rsidRPr="00E243B8">
        <w:rPr>
          <w:rFonts w:ascii="Arial" w:eastAsia="Calibri" w:hAnsi="Arial" w:cs="Arial"/>
          <w:lang w:eastAsia="en-US"/>
        </w:rPr>
        <w:t>maksymalnie</w:t>
      </w:r>
      <w:r w:rsidR="00670DF8" w:rsidRPr="00E243B8">
        <w:rPr>
          <w:rFonts w:ascii="Arial" w:eastAsia="Calibri" w:hAnsi="Arial" w:cs="Arial"/>
          <w:lang w:eastAsia="en-US"/>
        </w:rPr>
        <w:t xml:space="preserve"> do</w:t>
      </w:r>
      <w:r w:rsidRPr="00E243B8">
        <w:rPr>
          <w:rFonts w:ascii="Arial" w:eastAsia="Calibri" w:hAnsi="Arial" w:cs="Arial"/>
          <w:lang w:eastAsia="en-US"/>
        </w:rPr>
        <w:t xml:space="preserve"> </w:t>
      </w:r>
      <w:r w:rsidR="00A817CA" w:rsidRPr="00E243B8">
        <w:rPr>
          <w:rFonts w:ascii="Arial" w:eastAsia="Calibri" w:hAnsi="Arial" w:cs="Arial"/>
          <w:lang w:eastAsia="en-US"/>
        </w:rPr>
        <w:t>200</w:t>
      </w:r>
      <w:r w:rsidRPr="00E243B8">
        <w:rPr>
          <w:rFonts w:ascii="Arial" w:eastAsia="Calibri" w:hAnsi="Arial" w:cs="Arial"/>
          <w:lang w:eastAsia="en-US"/>
        </w:rPr>
        <w:t xml:space="preserve"> osób. </w:t>
      </w:r>
      <w:r w:rsidR="002008A5" w:rsidRPr="00E243B8">
        <w:rPr>
          <w:rFonts w:ascii="Arial" w:eastAsia="Calibri" w:hAnsi="Arial" w:cs="Arial"/>
          <w:lang w:eastAsia="en-US"/>
        </w:rPr>
        <w:t xml:space="preserve">On-line przewiduje się udział maksymalnie </w:t>
      </w:r>
      <w:r w:rsidR="00670DF8" w:rsidRPr="00E243B8">
        <w:rPr>
          <w:rFonts w:ascii="Arial" w:eastAsia="Calibri" w:hAnsi="Arial" w:cs="Arial"/>
          <w:lang w:eastAsia="en-US"/>
        </w:rPr>
        <w:t xml:space="preserve">do </w:t>
      </w:r>
      <w:r w:rsidR="002008A5" w:rsidRPr="00E243B8">
        <w:rPr>
          <w:rFonts w:ascii="Arial" w:eastAsia="Calibri" w:hAnsi="Arial" w:cs="Arial"/>
          <w:lang w:eastAsia="en-US"/>
        </w:rPr>
        <w:t>300 osób</w:t>
      </w:r>
      <w:r w:rsidRPr="00E243B8">
        <w:rPr>
          <w:rFonts w:ascii="Arial" w:eastAsia="Calibri" w:hAnsi="Arial" w:cs="Arial"/>
          <w:lang w:eastAsia="en-US"/>
        </w:rPr>
        <w:t>.</w:t>
      </w:r>
    </w:p>
    <w:p w14:paraId="73D114BB" w14:textId="77777777" w:rsidR="004262CF" w:rsidRPr="00E243B8" w:rsidRDefault="004262CF"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Wykonawca zapewni </w:t>
      </w:r>
      <w:r w:rsidR="00670DF8" w:rsidRPr="00E243B8">
        <w:rPr>
          <w:rFonts w:ascii="Arial" w:eastAsia="Calibri" w:hAnsi="Arial" w:cs="Arial"/>
          <w:lang w:eastAsia="en-US"/>
        </w:rPr>
        <w:t xml:space="preserve">również </w:t>
      </w:r>
      <w:r w:rsidRPr="00E243B8">
        <w:rPr>
          <w:rFonts w:ascii="Arial" w:eastAsia="Calibri" w:hAnsi="Arial" w:cs="Arial"/>
          <w:lang w:eastAsia="en-US"/>
        </w:rPr>
        <w:t>miejsce i sprzęt potrzeby do konferencji prasowej, transport i instalacje ścianek, roll-upów, zaproszenie dziennikarzy, opracowanie i wysyłkę materiałów prasowych, zapewnienie fotografa, przygotowanie i zamieszczenie informacji na stronie internetowej.</w:t>
      </w:r>
    </w:p>
    <w:p w14:paraId="37153109" w14:textId="77777777" w:rsidR="00F77C23" w:rsidRPr="00E243B8" w:rsidRDefault="00F77C23" w:rsidP="00E243B8">
      <w:pPr>
        <w:spacing w:before="60" w:after="120" w:line="360" w:lineRule="auto"/>
        <w:rPr>
          <w:rFonts w:ascii="Arial" w:eastAsia="Calibri" w:hAnsi="Arial" w:cs="Arial"/>
          <w:lang w:eastAsia="en-US"/>
        </w:rPr>
      </w:pPr>
      <w:r w:rsidRPr="00E243B8">
        <w:rPr>
          <w:rFonts w:ascii="Arial" w:eastAsia="Calibri" w:hAnsi="Arial" w:cs="Arial"/>
          <w:lang w:eastAsia="en-US"/>
        </w:rPr>
        <w:t>Wykonanie zlecenia obejmuje realizację następujących zadań:</w:t>
      </w:r>
    </w:p>
    <w:p w14:paraId="4306FDB6" w14:textId="15A37311" w:rsidR="00F77C23" w:rsidRPr="00E243B8" w:rsidRDefault="00F77C23" w:rsidP="00E243B8">
      <w:pPr>
        <w:pStyle w:val="Akapitzlist"/>
        <w:numPr>
          <w:ilvl w:val="0"/>
          <w:numId w:val="62"/>
        </w:numPr>
        <w:spacing w:before="60" w:after="120" w:line="360" w:lineRule="auto"/>
        <w:rPr>
          <w:rFonts w:ascii="Arial" w:eastAsia="Calibri" w:hAnsi="Arial" w:cs="Arial"/>
          <w:lang w:eastAsia="en-US"/>
        </w:rPr>
      </w:pPr>
      <w:r w:rsidRPr="00E243B8">
        <w:rPr>
          <w:rFonts w:ascii="Arial" w:eastAsia="Calibri" w:hAnsi="Arial" w:cs="Arial"/>
          <w:lang w:eastAsia="en-US"/>
        </w:rPr>
        <w:t>rekrutację uczestników – przygotowanie i przesłanie zaproszeń (lista podmiotów, do których zostaną wysłane zaproszenia podlega wcześniejsze</w:t>
      </w:r>
      <w:r w:rsidR="005E3599" w:rsidRPr="00E243B8">
        <w:rPr>
          <w:rFonts w:ascii="Arial" w:eastAsia="Calibri" w:hAnsi="Arial" w:cs="Arial"/>
          <w:lang w:eastAsia="en-US"/>
        </w:rPr>
        <w:t xml:space="preserve">mu </w:t>
      </w:r>
      <w:r w:rsidR="002339C2" w:rsidRPr="00E243B8">
        <w:rPr>
          <w:rFonts w:ascii="Arial" w:eastAsia="Calibri" w:hAnsi="Arial" w:cs="Arial"/>
          <w:lang w:eastAsia="en-US"/>
        </w:rPr>
        <w:t>uzgodnieniu</w:t>
      </w:r>
      <w:r w:rsidR="005E3599" w:rsidRPr="00E243B8">
        <w:rPr>
          <w:rFonts w:ascii="Arial" w:eastAsia="Calibri" w:hAnsi="Arial" w:cs="Arial"/>
          <w:lang w:eastAsia="en-US"/>
        </w:rPr>
        <w:t xml:space="preserve"> z Zamawiającym</w:t>
      </w:r>
      <w:r w:rsidR="0061419D" w:rsidRPr="00E243B8">
        <w:rPr>
          <w:rFonts w:ascii="Arial" w:eastAsia="Calibri" w:hAnsi="Arial" w:cs="Arial"/>
          <w:lang w:eastAsia="en-US"/>
        </w:rPr>
        <w:t xml:space="preserve"> i</w:t>
      </w:r>
      <w:r w:rsidR="005E3599" w:rsidRPr="00E243B8">
        <w:rPr>
          <w:rFonts w:ascii="Arial" w:eastAsia="Calibri" w:hAnsi="Arial" w:cs="Arial"/>
          <w:lang w:eastAsia="en-US"/>
        </w:rPr>
        <w:t xml:space="preserve"> </w:t>
      </w:r>
      <w:r w:rsidRPr="00E243B8">
        <w:rPr>
          <w:rFonts w:ascii="Arial" w:eastAsia="Calibri" w:hAnsi="Arial" w:cs="Arial"/>
          <w:lang w:eastAsia="en-US"/>
        </w:rPr>
        <w:t xml:space="preserve">akceptacji przez Zamawiającego), rejestracja zgłoszeń, przygotowanie listy zgłoszonych osób (w przypadku otrzymania zgłoszeń od mniej niż </w:t>
      </w:r>
      <w:r w:rsidR="00A817CA" w:rsidRPr="00E243B8">
        <w:rPr>
          <w:rFonts w:ascii="Arial" w:eastAsia="Calibri" w:hAnsi="Arial" w:cs="Arial"/>
          <w:lang w:eastAsia="en-US"/>
        </w:rPr>
        <w:t>200</w:t>
      </w:r>
      <w:r w:rsidRPr="00E243B8">
        <w:rPr>
          <w:rFonts w:ascii="Arial" w:eastAsia="Calibri" w:hAnsi="Arial" w:cs="Arial"/>
          <w:lang w:eastAsia="en-US"/>
        </w:rPr>
        <w:t xml:space="preserve"> osób</w:t>
      </w:r>
      <w:r w:rsidR="0061419D" w:rsidRPr="00E243B8">
        <w:rPr>
          <w:rFonts w:ascii="Arial" w:eastAsia="Calibri" w:hAnsi="Arial" w:cs="Arial"/>
          <w:lang w:eastAsia="en-US"/>
        </w:rPr>
        <w:t xml:space="preserve"> na konferencje w formie stacjonarnej</w:t>
      </w:r>
      <w:r w:rsidRPr="00E243B8">
        <w:rPr>
          <w:rFonts w:ascii="Arial" w:eastAsia="Calibri" w:hAnsi="Arial" w:cs="Arial"/>
          <w:lang w:eastAsia="en-US"/>
        </w:rPr>
        <w:t xml:space="preserve">, Wykonawca dokona ponownej wysyłki zaproszeń, z uwzględnieniem ewentualnych nowych podmiotów, zaproponowanych przez Wykonawcę i zaakceptowanych przez Zamawiającego lub wskazanych przez Zamawiającego; w przypadku otrzymania zgłoszeń /deklaracji uczestnictwa stacjonarnego od więcej niż </w:t>
      </w:r>
      <w:r w:rsidR="00A817CA" w:rsidRPr="00E243B8">
        <w:rPr>
          <w:rFonts w:ascii="Arial" w:eastAsia="Calibri" w:hAnsi="Arial" w:cs="Arial"/>
          <w:lang w:eastAsia="en-US"/>
        </w:rPr>
        <w:t>20</w:t>
      </w:r>
      <w:r w:rsidRPr="00E243B8">
        <w:rPr>
          <w:rFonts w:ascii="Arial" w:eastAsia="Calibri" w:hAnsi="Arial" w:cs="Arial"/>
          <w:lang w:eastAsia="en-US"/>
        </w:rPr>
        <w:t xml:space="preserve">0 osób, </w:t>
      </w:r>
      <w:r w:rsidR="005D4EF4" w:rsidRPr="00E243B8">
        <w:rPr>
          <w:rFonts w:ascii="Arial" w:eastAsia="Calibri" w:hAnsi="Arial" w:cs="Arial"/>
          <w:lang w:eastAsia="en-US"/>
        </w:rPr>
        <w:t xml:space="preserve">a </w:t>
      </w:r>
      <w:r w:rsidRPr="00E243B8">
        <w:rPr>
          <w:rFonts w:ascii="Arial" w:eastAsia="Calibri" w:hAnsi="Arial" w:cs="Arial"/>
          <w:lang w:eastAsia="en-US"/>
        </w:rPr>
        <w:t xml:space="preserve">w przypadku </w:t>
      </w:r>
      <w:r w:rsidR="005D4EF4" w:rsidRPr="00E243B8">
        <w:rPr>
          <w:rFonts w:ascii="Arial" w:eastAsia="Calibri" w:hAnsi="Arial" w:cs="Arial"/>
          <w:lang w:eastAsia="en-US"/>
        </w:rPr>
        <w:t>deklaracji uczestnictwa osób w formie on-line od więcej niż 300 osób</w:t>
      </w:r>
      <w:r w:rsidRPr="00E243B8">
        <w:rPr>
          <w:rFonts w:ascii="Arial" w:eastAsia="Calibri" w:hAnsi="Arial" w:cs="Arial"/>
          <w:lang w:eastAsia="en-US"/>
        </w:rPr>
        <w:t xml:space="preserve"> lub hybrydowej Wykonawca w uzgodnieniu z Zamawiającym dokona selekcji zgłoszeń);</w:t>
      </w:r>
    </w:p>
    <w:p w14:paraId="7E4007FB" w14:textId="3A820F0B" w:rsidR="0094038A" w:rsidRPr="00E243B8" w:rsidRDefault="00F77C23" w:rsidP="00E243B8">
      <w:pPr>
        <w:pStyle w:val="Akapitzlist"/>
        <w:numPr>
          <w:ilvl w:val="0"/>
          <w:numId w:val="62"/>
        </w:numPr>
        <w:spacing w:before="60" w:after="120" w:line="360" w:lineRule="auto"/>
        <w:rPr>
          <w:rFonts w:ascii="Arial" w:eastAsia="Calibri" w:hAnsi="Arial" w:cs="Arial"/>
          <w:lang w:eastAsia="en-US"/>
        </w:rPr>
      </w:pPr>
      <w:r w:rsidRPr="00E243B8">
        <w:rPr>
          <w:rFonts w:ascii="Arial" w:eastAsia="Calibri" w:hAnsi="Arial" w:cs="Arial"/>
          <w:lang w:eastAsia="en-US"/>
        </w:rPr>
        <w:t>przygotowanie listy mailingowej w celu wysłania zaproszeń na konferencję i przedstawienia jej do akceptacji Zamawiającemu,</w:t>
      </w:r>
    </w:p>
    <w:p w14:paraId="797F125B" w14:textId="2A87F7DB" w:rsidR="005D4EF4" w:rsidRPr="00E243B8" w:rsidRDefault="005D4EF4" w:rsidP="00E243B8">
      <w:pPr>
        <w:pStyle w:val="Akapitzlist"/>
        <w:numPr>
          <w:ilvl w:val="0"/>
          <w:numId w:val="62"/>
        </w:numPr>
        <w:spacing w:before="60" w:after="120" w:line="360" w:lineRule="auto"/>
        <w:rPr>
          <w:rFonts w:ascii="Arial" w:eastAsia="Calibri" w:hAnsi="Arial" w:cs="Arial"/>
          <w:lang w:eastAsia="en-US"/>
        </w:rPr>
      </w:pPr>
      <w:r w:rsidRPr="00E243B8">
        <w:rPr>
          <w:rFonts w:ascii="Arial" w:eastAsia="Calibri" w:hAnsi="Arial" w:cs="Arial"/>
          <w:lang w:eastAsia="en-US"/>
        </w:rPr>
        <w:t>przygotowanie zaproszeń oraz komunikatu prasowego na konferencję prasową i ich rozesłanie;</w:t>
      </w:r>
    </w:p>
    <w:p w14:paraId="1AF015BC" w14:textId="3D3C64C0" w:rsidR="005D4EF4" w:rsidRPr="00E243B8" w:rsidRDefault="005D4EF4" w:rsidP="00E243B8">
      <w:pPr>
        <w:pStyle w:val="Akapitzlist"/>
        <w:numPr>
          <w:ilvl w:val="0"/>
          <w:numId w:val="62"/>
        </w:numPr>
        <w:spacing w:before="60" w:after="120" w:line="360" w:lineRule="auto"/>
        <w:rPr>
          <w:rFonts w:ascii="Arial" w:eastAsia="Calibri" w:hAnsi="Arial" w:cs="Arial"/>
          <w:lang w:eastAsia="en-US"/>
        </w:rPr>
      </w:pPr>
      <w:r w:rsidRPr="00E243B8">
        <w:rPr>
          <w:rFonts w:ascii="Arial" w:eastAsia="Calibri" w:hAnsi="Arial" w:cs="Arial"/>
          <w:lang w:eastAsia="en-US"/>
        </w:rPr>
        <w:t>przekazanie uczestnikom konferencji zarejestrowanym / zakwalifikowanym na konferencję potwierdzenia ich udziału (mailing);</w:t>
      </w:r>
    </w:p>
    <w:p w14:paraId="077E9DB3" w14:textId="50F1EB92" w:rsidR="005D4EF4" w:rsidRPr="00E243B8" w:rsidRDefault="005D4EF4" w:rsidP="00E243B8">
      <w:pPr>
        <w:pStyle w:val="Akapitzlist"/>
        <w:numPr>
          <w:ilvl w:val="0"/>
          <w:numId w:val="62"/>
        </w:numPr>
        <w:spacing w:before="60" w:after="120" w:line="360" w:lineRule="auto"/>
        <w:rPr>
          <w:rFonts w:ascii="Arial" w:eastAsia="Calibri" w:hAnsi="Arial" w:cs="Arial"/>
          <w:lang w:eastAsia="en-US"/>
        </w:rPr>
      </w:pPr>
      <w:r w:rsidRPr="00E243B8">
        <w:rPr>
          <w:rFonts w:ascii="Arial" w:eastAsia="Calibri" w:hAnsi="Arial" w:cs="Arial"/>
          <w:lang w:eastAsia="en-US"/>
        </w:rPr>
        <w:t>opracowanie agendy konferencji, zgodnie ze wskazówkami Zamawiającego;</w:t>
      </w:r>
    </w:p>
    <w:p w14:paraId="1F748BAF" w14:textId="6BE7275D" w:rsidR="005D4EF4" w:rsidRPr="00E243B8" w:rsidRDefault="005D4EF4" w:rsidP="00E243B8">
      <w:pPr>
        <w:pStyle w:val="Akapitzlist"/>
        <w:numPr>
          <w:ilvl w:val="0"/>
          <w:numId w:val="62"/>
        </w:numPr>
        <w:spacing w:before="60" w:after="120" w:line="360" w:lineRule="auto"/>
        <w:rPr>
          <w:rFonts w:ascii="Arial" w:eastAsia="Calibri" w:hAnsi="Arial" w:cs="Arial"/>
          <w:lang w:eastAsia="en-US"/>
        </w:rPr>
      </w:pPr>
      <w:r w:rsidRPr="00E243B8">
        <w:rPr>
          <w:rFonts w:ascii="Arial" w:eastAsia="Calibri" w:hAnsi="Arial" w:cs="Arial"/>
          <w:lang w:eastAsia="en-US"/>
        </w:rPr>
        <w:t>przygotowania instrukcji dojazdu na miejsce konferencji dla uczestników oraz prelegentów, a także uczestników konferencji prasowej;</w:t>
      </w:r>
    </w:p>
    <w:p w14:paraId="551F8021" w14:textId="1DDE0722" w:rsidR="005D4EF4" w:rsidRPr="00E243B8" w:rsidRDefault="005D4EF4" w:rsidP="00E243B8">
      <w:pPr>
        <w:pStyle w:val="Akapitzlist"/>
        <w:numPr>
          <w:ilvl w:val="0"/>
          <w:numId w:val="62"/>
        </w:numPr>
        <w:spacing w:before="60" w:after="120" w:line="360" w:lineRule="auto"/>
        <w:rPr>
          <w:rFonts w:ascii="Arial" w:eastAsia="Calibri" w:hAnsi="Arial" w:cs="Arial"/>
          <w:lang w:eastAsia="en-US"/>
        </w:rPr>
      </w:pPr>
      <w:r w:rsidRPr="00E243B8">
        <w:rPr>
          <w:rFonts w:ascii="Arial" w:eastAsia="Calibri" w:hAnsi="Arial" w:cs="Arial"/>
          <w:lang w:eastAsia="en-US"/>
        </w:rPr>
        <w:t>przygotowanie i wydruk identyfikatorów wg. listy uczestników z zarejestrowanych zgłoszeń;</w:t>
      </w:r>
    </w:p>
    <w:p w14:paraId="34835DBC" w14:textId="69C47000" w:rsidR="005D4EF4" w:rsidRPr="00E243B8" w:rsidRDefault="005D4EF4" w:rsidP="00E243B8">
      <w:pPr>
        <w:pStyle w:val="Akapitzlist"/>
        <w:numPr>
          <w:ilvl w:val="0"/>
          <w:numId w:val="62"/>
        </w:numPr>
        <w:spacing w:before="60" w:after="120" w:line="360" w:lineRule="auto"/>
        <w:rPr>
          <w:rFonts w:ascii="Arial" w:eastAsia="Calibri" w:hAnsi="Arial" w:cs="Arial"/>
          <w:lang w:eastAsia="en-US"/>
        </w:rPr>
      </w:pPr>
      <w:r w:rsidRPr="00E243B8">
        <w:rPr>
          <w:rFonts w:ascii="Arial" w:eastAsia="Calibri" w:hAnsi="Arial" w:cs="Arial"/>
          <w:lang w:eastAsia="en-US"/>
        </w:rPr>
        <w:t>organizacja konferencji na terenie Warszawy;</w:t>
      </w:r>
    </w:p>
    <w:p w14:paraId="2EAFD6C8" w14:textId="3009A93C" w:rsidR="005D4EF4" w:rsidRPr="00E243B8" w:rsidRDefault="005D4EF4" w:rsidP="00E243B8">
      <w:pPr>
        <w:pStyle w:val="Akapitzlist"/>
        <w:numPr>
          <w:ilvl w:val="0"/>
          <w:numId w:val="62"/>
        </w:numPr>
        <w:spacing w:before="60" w:after="120" w:line="360" w:lineRule="auto"/>
        <w:rPr>
          <w:rFonts w:ascii="Arial" w:eastAsia="Calibri" w:hAnsi="Arial" w:cs="Arial"/>
          <w:lang w:eastAsia="en-US"/>
        </w:rPr>
      </w:pPr>
      <w:r w:rsidRPr="00E243B8">
        <w:rPr>
          <w:rFonts w:ascii="Arial" w:eastAsia="Calibri" w:hAnsi="Arial" w:cs="Arial"/>
          <w:lang w:eastAsia="en-US"/>
        </w:rPr>
        <w:lastRenderedPageBreak/>
        <w:t>organizacja konferencji prasowej w miejscu konferencji głównej, dla mak. 30 osób;</w:t>
      </w:r>
    </w:p>
    <w:p w14:paraId="2ACF7632" w14:textId="7DAE3896" w:rsidR="005D4EF4" w:rsidRPr="00E243B8" w:rsidRDefault="005D4EF4" w:rsidP="00E243B8">
      <w:pPr>
        <w:pStyle w:val="Akapitzlist"/>
        <w:numPr>
          <w:ilvl w:val="0"/>
          <w:numId w:val="62"/>
        </w:numPr>
        <w:spacing w:before="60" w:after="120" w:line="360" w:lineRule="auto"/>
        <w:rPr>
          <w:rFonts w:ascii="Arial" w:eastAsia="Calibri" w:hAnsi="Arial" w:cs="Arial"/>
          <w:lang w:eastAsia="en-US"/>
        </w:rPr>
      </w:pPr>
      <w:r w:rsidRPr="00E243B8">
        <w:rPr>
          <w:rFonts w:ascii="Arial" w:eastAsia="Calibri" w:hAnsi="Arial" w:cs="Arial"/>
          <w:lang w:eastAsia="en-US"/>
        </w:rPr>
        <w:t>zapewnienie sali konferencyjnej oraz sali na konferencję prasową;</w:t>
      </w:r>
    </w:p>
    <w:p w14:paraId="73F63733" w14:textId="1FBDD1DF" w:rsidR="005D4EF4" w:rsidRPr="00E243B8" w:rsidRDefault="005D4EF4" w:rsidP="00E243B8">
      <w:pPr>
        <w:pStyle w:val="Akapitzlist"/>
        <w:numPr>
          <w:ilvl w:val="0"/>
          <w:numId w:val="62"/>
        </w:numPr>
        <w:spacing w:before="60" w:after="120" w:line="360" w:lineRule="auto"/>
        <w:rPr>
          <w:rFonts w:ascii="Arial" w:eastAsia="Calibri" w:hAnsi="Arial" w:cs="Arial"/>
          <w:lang w:eastAsia="en-US"/>
        </w:rPr>
      </w:pPr>
      <w:r w:rsidRPr="00E243B8">
        <w:rPr>
          <w:rFonts w:ascii="Arial" w:eastAsia="Calibri" w:hAnsi="Arial" w:cs="Arial"/>
          <w:lang w:eastAsia="en-US"/>
        </w:rPr>
        <w:t>zapewnienie recepcji konferencji, której zadaniem będzie obsługa uczestników przez cały czas trwania konferencji głównej, w tym rejestracja uczestników i rozdanie identyfikatorów, dystrybucja materiałów konferencyjnych, prowadzenie listy obecności i przekazanie jej Zamawiającemu po zakończonej Konferencji, udzielanie uczestnikom wszelkich informacji dotyczących organizacji konferencji;</w:t>
      </w:r>
    </w:p>
    <w:p w14:paraId="47B093F7" w14:textId="502929C2" w:rsidR="005D4EF4" w:rsidRPr="00E243B8" w:rsidRDefault="005D4EF4" w:rsidP="00E243B8">
      <w:pPr>
        <w:pStyle w:val="Akapitzlist"/>
        <w:numPr>
          <w:ilvl w:val="0"/>
          <w:numId w:val="62"/>
        </w:numPr>
        <w:spacing w:before="60" w:after="120" w:line="360" w:lineRule="auto"/>
        <w:rPr>
          <w:rFonts w:ascii="Arial" w:eastAsia="Calibri" w:hAnsi="Arial" w:cs="Arial"/>
          <w:lang w:eastAsia="en-US"/>
        </w:rPr>
      </w:pPr>
      <w:r w:rsidRPr="00E243B8">
        <w:rPr>
          <w:rFonts w:ascii="Arial" w:eastAsia="Calibri" w:hAnsi="Arial" w:cs="Arial"/>
          <w:lang w:eastAsia="en-US"/>
        </w:rPr>
        <w:t>zapewnienie szatni dla uczestników konferencji z obsługą, czynnej podczas trwania konferencji oraz na godzinę przed rozpoczęciem i na godzinę po zakończeniu spotkania;</w:t>
      </w:r>
    </w:p>
    <w:p w14:paraId="5C294F0F" w14:textId="5633D7D5" w:rsidR="005D4EF4" w:rsidRPr="00E243B8" w:rsidRDefault="005D4EF4" w:rsidP="00E243B8">
      <w:pPr>
        <w:pStyle w:val="Akapitzlist"/>
        <w:numPr>
          <w:ilvl w:val="0"/>
          <w:numId w:val="62"/>
        </w:numPr>
        <w:spacing w:before="60" w:after="120" w:line="360" w:lineRule="auto"/>
        <w:rPr>
          <w:rFonts w:ascii="Arial" w:eastAsia="Calibri" w:hAnsi="Arial" w:cs="Arial"/>
          <w:lang w:eastAsia="en-US"/>
        </w:rPr>
      </w:pPr>
      <w:r w:rsidRPr="00E243B8">
        <w:rPr>
          <w:rFonts w:ascii="Arial" w:eastAsia="Calibri" w:hAnsi="Arial" w:cs="Arial"/>
          <w:lang w:eastAsia="en-US"/>
        </w:rPr>
        <w:t>zapewnienie 3 miejsc parkingowych dla Zamawiającego w miejscu konferencji;</w:t>
      </w:r>
    </w:p>
    <w:p w14:paraId="37CAD49B" w14:textId="0069AEF7" w:rsidR="005D4EF4" w:rsidRPr="00E243B8" w:rsidRDefault="005D4EF4" w:rsidP="00E243B8">
      <w:pPr>
        <w:pStyle w:val="Akapitzlist"/>
        <w:numPr>
          <w:ilvl w:val="0"/>
          <w:numId w:val="62"/>
        </w:numPr>
        <w:spacing w:before="60" w:after="120" w:line="360" w:lineRule="auto"/>
        <w:rPr>
          <w:rFonts w:ascii="Arial" w:eastAsia="Calibri" w:hAnsi="Arial" w:cs="Arial"/>
          <w:lang w:eastAsia="en-US"/>
        </w:rPr>
      </w:pPr>
      <w:r w:rsidRPr="00E243B8">
        <w:rPr>
          <w:rFonts w:ascii="Arial" w:eastAsia="Calibri" w:hAnsi="Arial" w:cs="Arial"/>
          <w:lang w:eastAsia="en-US"/>
        </w:rPr>
        <w:t>zapewnienie odpowiedniego moderatora, w celu utrzymania należytego standardu merytorycznego konferencji dotyczącej przygotowania i konsultacji aPPSS. Moderator powinien posiadać odpowiednie doświadczenie oraz wiedzę w zakresie zasobów wodnych, rozwoju retencji oraz zjawiska suszy. Wykonawca przedstawi Zamawiającemu do wyboru życiorysy trzech kandydatów zaproponowanych do roli moderatora przedmiotowej konferencji;</w:t>
      </w:r>
    </w:p>
    <w:p w14:paraId="7B4B1632" w14:textId="62A045B8" w:rsidR="005D4EF4" w:rsidRPr="00E243B8" w:rsidRDefault="005D4EF4" w:rsidP="00E243B8">
      <w:pPr>
        <w:pStyle w:val="Akapitzlist"/>
        <w:numPr>
          <w:ilvl w:val="0"/>
          <w:numId w:val="62"/>
        </w:numPr>
        <w:spacing w:before="60" w:after="120" w:line="360" w:lineRule="auto"/>
        <w:rPr>
          <w:rFonts w:ascii="Arial" w:eastAsia="Calibri" w:hAnsi="Arial" w:cs="Arial"/>
          <w:lang w:eastAsia="en-US"/>
        </w:rPr>
      </w:pPr>
      <w:r w:rsidRPr="00E243B8">
        <w:rPr>
          <w:rFonts w:ascii="Arial" w:eastAsia="Calibri" w:hAnsi="Arial" w:cs="Arial"/>
          <w:lang w:eastAsia="en-US"/>
        </w:rPr>
        <w:t>zebranie od prelegentów i przegotowanie prezentacji do projekcji na konferencji, a w czasie konferencji prowadzenie nadzoru nad sprawnym ich wyświetlaniu</w:t>
      </w:r>
    </w:p>
    <w:p w14:paraId="45774AFE" w14:textId="0D1792BD" w:rsidR="002D727A" w:rsidRPr="00E243B8" w:rsidRDefault="002D727A" w:rsidP="00E243B8">
      <w:pPr>
        <w:pStyle w:val="Akapitzlist"/>
        <w:numPr>
          <w:ilvl w:val="0"/>
          <w:numId w:val="62"/>
        </w:numPr>
        <w:spacing w:before="60" w:after="120" w:line="360" w:lineRule="auto"/>
        <w:rPr>
          <w:rFonts w:ascii="Arial" w:eastAsia="Calibri" w:hAnsi="Arial" w:cs="Arial"/>
          <w:lang w:eastAsia="en-US"/>
        </w:rPr>
      </w:pPr>
      <w:r w:rsidRPr="00E243B8">
        <w:rPr>
          <w:rFonts w:ascii="Arial" w:eastAsia="Calibri" w:hAnsi="Arial" w:cs="Arial"/>
          <w:lang w:eastAsia="en-US"/>
        </w:rPr>
        <w:t>zbieranie i rejestrowanie uwag i pytań zgłaszanych przez uczestników konferencji oraz koordynacja udzielania odpowiedzi na pytania po konferencji</w:t>
      </w:r>
    </w:p>
    <w:p w14:paraId="0A9F7ED8" w14:textId="0522F9EF" w:rsidR="005D4EF4" w:rsidRPr="00E243B8" w:rsidRDefault="005D4EF4" w:rsidP="00E243B8">
      <w:pPr>
        <w:pStyle w:val="Akapitzlist"/>
        <w:numPr>
          <w:ilvl w:val="0"/>
          <w:numId w:val="62"/>
        </w:numPr>
        <w:spacing w:before="60" w:after="120" w:line="360" w:lineRule="auto"/>
        <w:rPr>
          <w:rFonts w:ascii="Arial" w:eastAsia="Calibri" w:hAnsi="Arial" w:cs="Arial"/>
          <w:lang w:eastAsia="en-US"/>
        </w:rPr>
      </w:pPr>
      <w:r w:rsidRPr="00E243B8">
        <w:rPr>
          <w:rFonts w:ascii="Arial" w:eastAsia="Calibri" w:hAnsi="Arial" w:cs="Arial"/>
          <w:lang w:eastAsia="en-US"/>
        </w:rPr>
        <w:t>zapewnienie cateringu z obsługą kelnerską, w tym serwisu kawowego oraz ciepłego lunchu w formie bufetu;</w:t>
      </w:r>
    </w:p>
    <w:p w14:paraId="23D1CF8E" w14:textId="29DB043E" w:rsidR="005D4EF4" w:rsidRPr="00E243B8" w:rsidRDefault="005D4EF4" w:rsidP="00E243B8">
      <w:pPr>
        <w:pStyle w:val="Akapitzlist"/>
        <w:numPr>
          <w:ilvl w:val="0"/>
          <w:numId w:val="62"/>
        </w:numPr>
        <w:spacing w:before="60" w:after="120" w:line="360" w:lineRule="auto"/>
        <w:rPr>
          <w:rFonts w:ascii="Arial" w:eastAsia="Calibri" w:hAnsi="Arial" w:cs="Arial"/>
          <w:lang w:eastAsia="en-US"/>
        </w:rPr>
      </w:pPr>
      <w:r w:rsidRPr="00E243B8">
        <w:rPr>
          <w:rFonts w:ascii="Arial" w:eastAsia="Calibri" w:hAnsi="Arial" w:cs="Arial"/>
          <w:lang w:eastAsia="en-US"/>
        </w:rPr>
        <w:t xml:space="preserve">odtwarzanie w trakcie przerw pomiędzy kolejnymi sesjami konferencji </w:t>
      </w:r>
      <w:r w:rsidR="00801ABB" w:rsidRPr="00E243B8">
        <w:rPr>
          <w:rFonts w:ascii="Arial" w:eastAsia="Calibri" w:hAnsi="Arial" w:cs="Arial"/>
          <w:lang w:eastAsia="en-US"/>
        </w:rPr>
        <w:t>informacji o dofinasowaniu projektu z FEnIKS oraz innych materiałów przekazanych przez Zamawiającego</w:t>
      </w:r>
      <w:r w:rsidRPr="00E243B8">
        <w:rPr>
          <w:rFonts w:ascii="Arial" w:eastAsia="Calibri" w:hAnsi="Arial" w:cs="Arial"/>
          <w:lang w:eastAsia="en-US"/>
        </w:rPr>
        <w:t>;</w:t>
      </w:r>
    </w:p>
    <w:p w14:paraId="43143F12" w14:textId="426B875E" w:rsidR="005D4EF4" w:rsidRPr="00E243B8" w:rsidRDefault="005D4EF4" w:rsidP="00E243B8">
      <w:pPr>
        <w:pStyle w:val="Akapitzlist"/>
        <w:numPr>
          <w:ilvl w:val="0"/>
          <w:numId w:val="62"/>
        </w:numPr>
        <w:spacing w:before="60" w:after="120" w:line="360" w:lineRule="auto"/>
        <w:rPr>
          <w:rFonts w:ascii="Arial" w:eastAsia="Calibri" w:hAnsi="Arial" w:cs="Arial"/>
          <w:lang w:eastAsia="en-US"/>
        </w:rPr>
      </w:pPr>
      <w:r w:rsidRPr="00E243B8">
        <w:rPr>
          <w:rFonts w:ascii="Arial" w:eastAsia="Calibri" w:hAnsi="Arial" w:cs="Arial"/>
          <w:lang w:eastAsia="en-US"/>
        </w:rPr>
        <w:t>zapewnienie obsługi technicznej podczas trwania konferencji, dbającej o prawidłowość działania używanych sprzętów technicznych i aparatury;</w:t>
      </w:r>
    </w:p>
    <w:p w14:paraId="7AC47020" w14:textId="3234FFB6" w:rsidR="005D4EF4" w:rsidRPr="00E243B8" w:rsidRDefault="005D4EF4" w:rsidP="00E243B8">
      <w:pPr>
        <w:pStyle w:val="Akapitzlist"/>
        <w:numPr>
          <w:ilvl w:val="0"/>
          <w:numId w:val="62"/>
        </w:numPr>
        <w:spacing w:before="60" w:after="120" w:line="360" w:lineRule="auto"/>
        <w:rPr>
          <w:rFonts w:ascii="Arial" w:eastAsia="Calibri" w:hAnsi="Arial" w:cs="Arial"/>
          <w:lang w:eastAsia="en-US"/>
        </w:rPr>
      </w:pPr>
      <w:r w:rsidRPr="00E243B8">
        <w:rPr>
          <w:rFonts w:ascii="Arial" w:eastAsia="Calibri" w:hAnsi="Arial" w:cs="Arial"/>
          <w:lang w:eastAsia="en-US"/>
        </w:rPr>
        <w:t xml:space="preserve">wykonanie dokumentacji zdjęciowej konferencji w celu zamieszczenia jej </w:t>
      </w:r>
      <w:r w:rsidR="00801ABB" w:rsidRPr="00E243B8">
        <w:rPr>
          <w:rFonts w:ascii="Arial" w:eastAsia="Calibri" w:hAnsi="Arial" w:cs="Arial"/>
          <w:lang w:eastAsia="en-US"/>
        </w:rPr>
        <w:t>w materiałach informacyjnych, stronach internetowych oraz raporcie z konsultacji społecznych o którym mowa w zadaniu 3</w:t>
      </w:r>
      <w:r w:rsidRPr="00E243B8">
        <w:rPr>
          <w:rFonts w:ascii="Arial" w:eastAsia="Calibri" w:hAnsi="Arial" w:cs="Arial"/>
          <w:lang w:eastAsia="en-US"/>
        </w:rPr>
        <w:t>.</w:t>
      </w:r>
      <w:r w:rsidR="00F163A8" w:rsidRPr="00E243B8">
        <w:rPr>
          <w:rFonts w:ascii="Arial" w:eastAsia="Calibri" w:hAnsi="Arial" w:cs="Arial"/>
          <w:lang w:eastAsia="en-US"/>
        </w:rPr>
        <w:t xml:space="preserve"> Wykonawca przekaże fotografie Zamawiającemu wraz z nieograniczonymi prawami na wszystkie pola eksploatacji na czas nieokreślony i sceduje je na Zamawiającego</w:t>
      </w:r>
    </w:p>
    <w:p w14:paraId="5D0E6C9E" w14:textId="399F9F54" w:rsidR="005D4EF4" w:rsidRPr="00E243B8" w:rsidRDefault="005D4EF4" w:rsidP="00E243B8">
      <w:pPr>
        <w:pStyle w:val="Akapitzlist"/>
        <w:numPr>
          <w:ilvl w:val="0"/>
          <w:numId w:val="62"/>
        </w:numPr>
        <w:spacing w:before="60" w:after="120" w:line="360" w:lineRule="auto"/>
        <w:rPr>
          <w:rFonts w:ascii="Arial" w:eastAsia="Calibri" w:hAnsi="Arial" w:cs="Arial"/>
          <w:lang w:eastAsia="en-US"/>
        </w:rPr>
      </w:pPr>
      <w:r w:rsidRPr="00E243B8">
        <w:rPr>
          <w:rFonts w:ascii="Arial" w:eastAsia="Calibri" w:hAnsi="Arial" w:cs="Arial"/>
          <w:lang w:eastAsia="en-US"/>
        </w:rPr>
        <w:lastRenderedPageBreak/>
        <w:t>przygotowanie informacji (wraz z materiałem zdjęciowym) podsumowującej konferencję oraz zamieszczenie jej na stronie internetowej</w:t>
      </w:r>
      <w:r w:rsidR="00801ABB" w:rsidRPr="00E243B8">
        <w:rPr>
          <w:rFonts w:ascii="Arial" w:eastAsia="Calibri" w:hAnsi="Arial" w:cs="Arial"/>
          <w:lang w:eastAsia="en-US"/>
        </w:rPr>
        <w:t xml:space="preserve"> (przed </w:t>
      </w:r>
      <w:r w:rsidR="00AC4DAB" w:rsidRPr="00E243B8">
        <w:rPr>
          <w:rFonts w:ascii="Arial" w:eastAsia="Calibri" w:hAnsi="Arial" w:cs="Arial"/>
          <w:lang w:eastAsia="en-US"/>
        </w:rPr>
        <w:t xml:space="preserve">wcześniejszą </w:t>
      </w:r>
      <w:r w:rsidR="00801ABB" w:rsidRPr="00E243B8">
        <w:rPr>
          <w:rFonts w:ascii="Arial" w:eastAsia="Calibri" w:hAnsi="Arial" w:cs="Arial"/>
          <w:lang w:eastAsia="en-US"/>
        </w:rPr>
        <w:t>akceptacją Zamawiającego)</w:t>
      </w:r>
      <w:r w:rsidRPr="00E243B8">
        <w:rPr>
          <w:rFonts w:ascii="Arial" w:eastAsia="Calibri" w:hAnsi="Arial" w:cs="Arial"/>
          <w:lang w:eastAsia="en-US"/>
        </w:rPr>
        <w:t>;</w:t>
      </w:r>
    </w:p>
    <w:p w14:paraId="46AE6A68" w14:textId="77777777" w:rsidR="00BD34B8" w:rsidRPr="00E243B8" w:rsidRDefault="00BD34B8" w:rsidP="00E243B8">
      <w:pPr>
        <w:spacing w:before="60" w:after="120" w:line="360" w:lineRule="auto"/>
        <w:rPr>
          <w:rFonts w:ascii="Arial" w:eastAsia="Calibri" w:hAnsi="Arial" w:cs="Arial"/>
          <w:lang w:eastAsia="en-US"/>
        </w:rPr>
      </w:pPr>
    </w:p>
    <w:p w14:paraId="0D69BFF2" w14:textId="04CD3E15" w:rsidR="0094038A" w:rsidRPr="00E243B8" w:rsidRDefault="00B92E6D"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Zamawiający </w:t>
      </w:r>
      <w:r w:rsidR="005D4EF4" w:rsidRPr="00E243B8">
        <w:rPr>
          <w:rFonts w:ascii="Arial" w:eastAsia="Calibri" w:hAnsi="Arial" w:cs="Arial"/>
          <w:lang w:eastAsia="en-US"/>
        </w:rPr>
        <w:t xml:space="preserve"> przekaże </w:t>
      </w:r>
      <w:r w:rsidRPr="00E243B8">
        <w:rPr>
          <w:rFonts w:ascii="Arial" w:eastAsia="Calibri" w:hAnsi="Arial" w:cs="Arial"/>
          <w:lang w:eastAsia="en-US"/>
        </w:rPr>
        <w:t xml:space="preserve">Wykonawcy </w:t>
      </w:r>
      <w:r w:rsidR="005D4EF4" w:rsidRPr="00E243B8">
        <w:rPr>
          <w:rFonts w:ascii="Arial" w:eastAsia="Calibri" w:hAnsi="Arial" w:cs="Arial"/>
          <w:lang w:eastAsia="en-US"/>
        </w:rPr>
        <w:t>bazę danych interesariuszy</w:t>
      </w:r>
      <w:r w:rsidR="00670DF8" w:rsidRPr="00E243B8">
        <w:rPr>
          <w:rFonts w:ascii="Arial" w:eastAsia="Calibri" w:hAnsi="Arial" w:cs="Arial"/>
          <w:lang w:eastAsia="en-US"/>
        </w:rPr>
        <w:t xml:space="preserve">. </w:t>
      </w:r>
      <w:r w:rsidR="005D4EF4" w:rsidRPr="00E243B8">
        <w:rPr>
          <w:rFonts w:ascii="Arial" w:eastAsia="Calibri" w:hAnsi="Arial" w:cs="Arial"/>
          <w:lang w:eastAsia="en-US"/>
        </w:rPr>
        <w:t>Wykonawca zaktualizuję bazę w celu poprawnego wysłania zaproszeń (adresy, dane przedstawicieli instytucji, samorządów)</w:t>
      </w:r>
      <w:r w:rsidR="00670DF8" w:rsidRPr="00E243B8">
        <w:rPr>
          <w:rFonts w:ascii="Arial" w:eastAsia="Calibri" w:hAnsi="Arial" w:cs="Arial"/>
          <w:lang w:eastAsia="en-US"/>
        </w:rPr>
        <w:t>. Wykonawca zaproponuje uzupełnienie bazy oraz Wybór Interesariuszy na Konferencję przy współpracy z Zamawiającym</w:t>
      </w:r>
      <w:r w:rsidR="0016266A" w:rsidRPr="00E243B8">
        <w:rPr>
          <w:rFonts w:ascii="Arial" w:eastAsia="Calibri" w:hAnsi="Arial" w:cs="Arial"/>
          <w:lang w:eastAsia="en-US"/>
        </w:rPr>
        <w:t>.</w:t>
      </w:r>
    </w:p>
    <w:p w14:paraId="2CF55286" w14:textId="77777777" w:rsidR="00801ABB" w:rsidRPr="00E243B8" w:rsidRDefault="00801ABB" w:rsidP="00E243B8">
      <w:pPr>
        <w:spacing w:before="60" w:after="120" w:line="360" w:lineRule="auto"/>
        <w:rPr>
          <w:rFonts w:ascii="Arial" w:eastAsia="Calibri" w:hAnsi="Arial" w:cs="Arial"/>
          <w:b/>
          <w:lang w:eastAsia="en-US"/>
        </w:rPr>
      </w:pPr>
      <w:r w:rsidRPr="00E243B8">
        <w:rPr>
          <w:rFonts w:ascii="Arial" w:eastAsia="Calibri" w:hAnsi="Arial" w:cs="Arial"/>
          <w:b/>
          <w:lang w:eastAsia="en-US"/>
        </w:rPr>
        <w:t xml:space="preserve">Termin realizacji konferencji </w:t>
      </w:r>
    </w:p>
    <w:p w14:paraId="5A6BAD94" w14:textId="77777777" w:rsidR="00801ABB" w:rsidRPr="00E243B8" w:rsidRDefault="00801ABB"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Wstępna data i godziny konferencji głównej oraz konferencji prasowej zostaną ustalone pomiędzy Zamawiającym a Wykonawcą zgodnie z zapisami podzadania 1.6 . </w:t>
      </w:r>
      <w:r w:rsidR="0016266A" w:rsidRPr="00E243B8">
        <w:rPr>
          <w:rFonts w:ascii="Arial" w:eastAsia="Calibri" w:hAnsi="Arial" w:cs="Arial"/>
          <w:lang w:eastAsia="en-US"/>
        </w:rPr>
        <w:t xml:space="preserve">Wykonawca przedstawi Zamawiającemu propozycję Agendy spotkania. </w:t>
      </w:r>
      <w:r w:rsidRPr="00E243B8">
        <w:rPr>
          <w:rFonts w:ascii="Arial" w:eastAsia="Calibri" w:hAnsi="Arial" w:cs="Arial"/>
          <w:lang w:eastAsia="en-US"/>
        </w:rPr>
        <w:t>Przewidziany czas trwania konferencji to ok. 5 godz. Konferencja prasowa będzie poprzedzać konferencję główną i odbędzie się godzinę przed zaplanowanym jej rozpoczęciem. Czas zaplanowany na konferencję prasową wynosi ok 45. min. Ww. termin może ulec zmianie w wyniku uzgodnień pomiędzy Zamawiającym a Wykonawcą.</w:t>
      </w:r>
    </w:p>
    <w:p w14:paraId="6FEEEADE" w14:textId="77777777" w:rsidR="00801ABB" w:rsidRPr="00E243B8" w:rsidRDefault="00801ABB" w:rsidP="00E243B8">
      <w:pPr>
        <w:spacing w:before="60" w:after="120" w:line="360" w:lineRule="auto"/>
        <w:rPr>
          <w:rFonts w:ascii="Arial" w:eastAsia="Calibri" w:hAnsi="Arial" w:cs="Arial"/>
          <w:lang w:eastAsia="en-US"/>
        </w:rPr>
      </w:pPr>
      <w:r w:rsidRPr="00E243B8">
        <w:rPr>
          <w:rFonts w:ascii="Arial" w:eastAsia="Calibri" w:hAnsi="Arial" w:cs="Arial"/>
          <w:b/>
          <w:lang w:eastAsia="en-US"/>
        </w:rPr>
        <w:t>Lokalizacja konferencji</w:t>
      </w:r>
      <w:r w:rsidRPr="00E243B8">
        <w:rPr>
          <w:rFonts w:ascii="Arial" w:eastAsia="Calibri" w:hAnsi="Arial" w:cs="Arial"/>
          <w:lang w:eastAsia="en-US"/>
        </w:rPr>
        <w:t xml:space="preserve"> </w:t>
      </w:r>
    </w:p>
    <w:p w14:paraId="3BB53A43" w14:textId="77777777" w:rsidR="00801ABB" w:rsidRPr="00E243B8" w:rsidRDefault="00801ABB" w:rsidP="00E243B8">
      <w:pPr>
        <w:spacing w:before="60" w:after="120" w:line="360" w:lineRule="auto"/>
        <w:rPr>
          <w:rFonts w:ascii="Arial" w:eastAsia="Calibri" w:hAnsi="Arial" w:cs="Arial"/>
          <w:lang w:eastAsia="en-US"/>
        </w:rPr>
      </w:pPr>
      <w:r w:rsidRPr="00E243B8">
        <w:rPr>
          <w:rFonts w:ascii="Arial" w:eastAsia="Calibri" w:hAnsi="Arial" w:cs="Arial"/>
          <w:lang w:eastAsia="en-US"/>
        </w:rPr>
        <w:t>Miejsce konferencji powinno znajdować się w Warszawie, w odległości nie większej niż 1,5 km od Dworca PKP Warszawa Centralna, aby ułatwić uczestnikom szybki dojazd. Wybrane miejsce – hotel bądź centrum konferencyjne powinno spełniać kryteria hotelu o standardzie min. czterogwiazdkowym.</w:t>
      </w:r>
    </w:p>
    <w:p w14:paraId="328900AC" w14:textId="77777777" w:rsidR="00801ABB" w:rsidRPr="00E243B8" w:rsidRDefault="00801ABB"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Miejsce powinno umożliwiać uczestnictwo osobom z niepełnosprawnościami, zgodnie z wymaganiami wobec projektów finansowanych z funduszy FEnIKS </w:t>
      </w:r>
    </w:p>
    <w:p w14:paraId="4CEB8247" w14:textId="77777777" w:rsidR="00801ABB" w:rsidRPr="00E243B8" w:rsidRDefault="00801ABB" w:rsidP="00E243B8">
      <w:pPr>
        <w:spacing w:before="60" w:after="120" w:line="360" w:lineRule="auto"/>
        <w:rPr>
          <w:rFonts w:ascii="Arial" w:eastAsia="Calibri" w:hAnsi="Arial" w:cs="Arial"/>
          <w:lang w:eastAsia="en-US"/>
        </w:rPr>
      </w:pPr>
      <w:r w:rsidRPr="00E243B8">
        <w:rPr>
          <w:rFonts w:ascii="Arial" w:eastAsia="Calibri" w:hAnsi="Arial" w:cs="Arial"/>
          <w:lang w:eastAsia="en-US"/>
        </w:rPr>
        <w:t>Konferencja główna, konferencja prasowa oraz usługi cateringowe, w tym lunch powinny odbyć się w tym samym dniu oraz w tym samym miejscu.</w:t>
      </w:r>
    </w:p>
    <w:p w14:paraId="01F1B5B0" w14:textId="77777777" w:rsidR="00801ABB" w:rsidRPr="00E243B8" w:rsidRDefault="00801ABB" w:rsidP="00E243B8">
      <w:pPr>
        <w:spacing w:before="60" w:after="120" w:line="360" w:lineRule="auto"/>
        <w:rPr>
          <w:rFonts w:ascii="Arial" w:eastAsia="Calibri" w:hAnsi="Arial" w:cs="Arial"/>
          <w:b/>
          <w:lang w:eastAsia="en-US"/>
        </w:rPr>
      </w:pPr>
      <w:r w:rsidRPr="00E243B8">
        <w:rPr>
          <w:rFonts w:ascii="Arial" w:eastAsia="Calibri" w:hAnsi="Arial" w:cs="Arial"/>
          <w:b/>
          <w:lang w:eastAsia="en-US"/>
        </w:rPr>
        <w:t>Wymagania dotyczące sali konferencyjnej oraz sali na konferencję prasową</w:t>
      </w:r>
    </w:p>
    <w:p w14:paraId="30D3D6E3" w14:textId="77777777" w:rsidR="00801ABB" w:rsidRPr="00E243B8" w:rsidRDefault="00801ABB" w:rsidP="00E243B8">
      <w:pPr>
        <w:spacing w:before="60" w:after="120" w:line="360" w:lineRule="auto"/>
        <w:rPr>
          <w:rFonts w:ascii="Arial" w:eastAsia="Calibri" w:hAnsi="Arial" w:cs="Arial"/>
          <w:lang w:eastAsia="en-US"/>
        </w:rPr>
      </w:pPr>
      <w:r w:rsidRPr="00E243B8">
        <w:rPr>
          <w:rFonts w:ascii="Arial" w:eastAsia="Calibri" w:hAnsi="Arial" w:cs="Arial"/>
          <w:lang w:eastAsia="en-US"/>
        </w:rPr>
        <w:t>Wybrany obiekt konferencyjny musi spełniać warunki do przeprowadzenia konferencji, konferencji prasowej oraz usług cateringowych, w tym ciepłego lunchu. Sale konferencyjne muszą posiadać system wentylacyjny oraz klimatyzację, oświetlenie dzienne i sztuczne oraz dostęp do gniazd elektrycznych.</w:t>
      </w:r>
    </w:p>
    <w:p w14:paraId="49E793EA" w14:textId="77777777" w:rsidR="00801ABB" w:rsidRPr="00E243B8" w:rsidRDefault="00801ABB" w:rsidP="00E243B8">
      <w:pPr>
        <w:spacing w:before="60" w:after="120" w:line="360" w:lineRule="auto"/>
        <w:rPr>
          <w:rFonts w:ascii="Arial" w:eastAsia="Calibri" w:hAnsi="Arial" w:cs="Arial"/>
          <w:lang w:eastAsia="en-US"/>
        </w:rPr>
      </w:pPr>
      <w:r w:rsidRPr="00E243B8">
        <w:rPr>
          <w:rFonts w:ascii="Arial" w:eastAsia="Calibri" w:hAnsi="Arial" w:cs="Arial"/>
          <w:lang w:eastAsia="en-US"/>
        </w:rPr>
        <w:lastRenderedPageBreak/>
        <w:t>Sale konferencyjne muszą także spełniać odpowiednie warunki techniczne, w tym posiadać nagłośnienie wewnętrzne oraz dostęp do bezprzewodowego Internetu dla uczestników konferencji.</w:t>
      </w:r>
    </w:p>
    <w:p w14:paraId="5422537F" w14:textId="77777777" w:rsidR="00801ABB" w:rsidRPr="00E243B8" w:rsidRDefault="00801ABB" w:rsidP="00E243B8">
      <w:pPr>
        <w:spacing w:before="60" w:after="120" w:line="360" w:lineRule="auto"/>
        <w:rPr>
          <w:rFonts w:ascii="Arial" w:eastAsia="Calibri" w:hAnsi="Arial" w:cs="Arial"/>
          <w:lang w:eastAsia="en-US"/>
        </w:rPr>
      </w:pPr>
      <w:r w:rsidRPr="00E243B8">
        <w:rPr>
          <w:rFonts w:ascii="Arial" w:eastAsia="Calibri" w:hAnsi="Arial" w:cs="Arial"/>
          <w:lang w:eastAsia="en-US"/>
        </w:rPr>
        <w:t>Obiekt konferencyjny musi także być w pełni przystosowany dla osób niepełnosprawnych, tj. posiadać odpowiednie podjazdy, przystosowane toalety oraz windy.</w:t>
      </w:r>
    </w:p>
    <w:p w14:paraId="43EA00A9" w14:textId="77777777" w:rsidR="00801ABB" w:rsidRPr="00E243B8" w:rsidRDefault="00801ABB" w:rsidP="00E243B8">
      <w:pPr>
        <w:spacing w:before="60" w:after="120" w:line="360" w:lineRule="auto"/>
        <w:rPr>
          <w:rFonts w:ascii="Arial" w:eastAsia="Calibri" w:hAnsi="Arial" w:cs="Arial"/>
          <w:lang w:eastAsia="en-US"/>
        </w:rPr>
      </w:pPr>
      <w:r w:rsidRPr="00E243B8">
        <w:rPr>
          <w:rFonts w:ascii="Arial" w:eastAsia="Calibri" w:hAnsi="Arial" w:cs="Arial"/>
          <w:lang w:eastAsia="en-US"/>
        </w:rPr>
        <w:t>1. Sala konferencyjna na potrzeby konferencji głównej musi spełniać w szczególności następujące kryteria:</w:t>
      </w:r>
    </w:p>
    <w:p w14:paraId="03281EDA" w14:textId="77777777" w:rsidR="00801ABB" w:rsidRPr="00E243B8" w:rsidRDefault="00801ABB" w:rsidP="00E243B8">
      <w:pPr>
        <w:spacing w:before="60" w:after="120" w:line="360" w:lineRule="auto"/>
        <w:rPr>
          <w:rFonts w:ascii="Arial" w:eastAsia="Calibri" w:hAnsi="Arial" w:cs="Arial"/>
          <w:lang w:eastAsia="en-US"/>
        </w:rPr>
      </w:pPr>
      <w:r w:rsidRPr="00E243B8">
        <w:rPr>
          <w:rFonts w:ascii="Arial" w:eastAsia="Calibri" w:hAnsi="Arial" w:cs="Arial"/>
          <w:lang w:eastAsia="en-US"/>
        </w:rPr>
        <w:t>- miejsca siedzące dla ≥</w:t>
      </w:r>
      <w:r w:rsidR="00B42FAB" w:rsidRPr="00E243B8">
        <w:rPr>
          <w:rFonts w:ascii="Arial" w:eastAsia="Calibri" w:hAnsi="Arial" w:cs="Arial"/>
          <w:lang w:eastAsia="en-US"/>
        </w:rPr>
        <w:t>20</w:t>
      </w:r>
      <w:r w:rsidRPr="00E243B8">
        <w:rPr>
          <w:rFonts w:ascii="Arial" w:eastAsia="Calibri" w:hAnsi="Arial" w:cs="Arial"/>
          <w:lang w:eastAsia="en-US"/>
        </w:rPr>
        <w:t>0 osób w ustawieniu teatralnym,</w:t>
      </w:r>
    </w:p>
    <w:p w14:paraId="3534414D" w14:textId="5C54DD82" w:rsidR="00801ABB" w:rsidRPr="00E243B8" w:rsidRDefault="00801ABB"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 mównica oraz </w:t>
      </w:r>
      <w:r w:rsidR="00203772" w:rsidRPr="00E243B8">
        <w:rPr>
          <w:rFonts w:ascii="Arial" w:eastAsia="Calibri" w:hAnsi="Arial" w:cs="Arial"/>
          <w:lang w:eastAsia="en-US"/>
        </w:rPr>
        <w:t>miejsce dla prelegentów widoczne dla wszystkich uczestników konferencji</w:t>
      </w:r>
      <w:r w:rsidRPr="00E243B8">
        <w:rPr>
          <w:rFonts w:ascii="Arial" w:eastAsia="Calibri" w:hAnsi="Arial" w:cs="Arial"/>
          <w:lang w:eastAsia="en-US"/>
        </w:rPr>
        <w:t>,</w:t>
      </w:r>
    </w:p>
    <w:p w14:paraId="30B9F1FB" w14:textId="77777777" w:rsidR="00801ABB" w:rsidRPr="00E243B8" w:rsidRDefault="00801ABB" w:rsidP="00E243B8">
      <w:pPr>
        <w:spacing w:before="60" w:after="120" w:line="360" w:lineRule="auto"/>
        <w:rPr>
          <w:rFonts w:ascii="Arial" w:eastAsia="Calibri" w:hAnsi="Arial" w:cs="Arial"/>
          <w:lang w:eastAsia="en-US"/>
        </w:rPr>
      </w:pPr>
      <w:r w:rsidRPr="00E243B8">
        <w:rPr>
          <w:rFonts w:ascii="Arial" w:eastAsia="Calibri" w:hAnsi="Arial" w:cs="Arial"/>
          <w:lang w:eastAsia="en-US"/>
        </w:rPr>
        <w:t>- przejście na środku sali umożliwiające swobodny przejazd dla osoby niepełnosprawnej na wózku inwalidzkim,</w:t>
      </w:r>
    </w:p>
    <w:p w14:paraId="4EA55222" w14:textId="77777777" w:rsidR="00801ABB" w:rsidRPr="00E243B8" w:rsidRDefault="006948EE" w:rsidP="00E243B8">
      <w:pPr>
        <w:spacing w:before="60" w:after="120" w:line="360" w:lineRule="auto"/>
        <w:rPr>
          <w:rFonts w:ascii="Arial" w:eastAsia="Calibri" w:hAnsi="Arial" w:cs="Arial"/>
          <w:lang w:eastAsia="en-US"/>
        </w:rPr>
      </w:pPr>
      <w:r w:rsidRPr="00E243B8">
        <w:rPr>
          <w:rFonts w:ascii="Arial" w:eastAsia="Calibri" w:hAnsi="Arial" w:cs="Arial"/>
          <w:lang w:eastAsia="en-US"/>
        </w:rPr>
        <w:t>-</w:t>
      </w:r>
      <w:r w:rsidR="00801ABB" w:rsidRPr="00E243B8">
        <w:rPr>
          <w:rFonts w:ascii="Arial" w:eastAsia="Calibri" w:hAnsi="Arial" w:cs="Arial"/>
          <w:lang w:eastAsia="en-US"/>
        </w:rPr>
        <w:t xml:space="preserve"> system wentylacyjny oraz klimatyzacja z możliwością regulacji,</w:t>
      </w:r>
    </w:p>
    <w:p w14:paraId="374CB3F3" w14:textId="77777777" w:rsidR="00801ABB" w:rsidRPr="00E243B8" w:rsidRDefault="006948EE" w:rsidP="00E243B8">
      <w:pPr>
        <w:spacing w:before="60" w:after="120" w:line="360" w:lineRule="auto"/>
        <w:rPr>
          <w:rFonts w:ascii="Arial" w:eastAsia="Calibri" w:hAnsi="Arial" w:cs="Arial"/>
          <w:lang w:eastAsia="en-US"/>
        </w:rPr>
      </w:pPr>
      <w:r w:rsidRPr="00E243B8">
        <w:rPr>
          <w:rFonts w:ascii="Arial" w:eastAsia="Calibri" w:hAnsi="Arial" w:cs="Arial"/>
          <w:lang w:eastAsia="en-US"/>
        </w:rPr>
        <w:t>-</w:t>
      </w:r>
      <w:r w:rsidR="00801ABB" w:rsidRPr="00E243B8">
        <w:rPr>
          <w:rFonts w:ascii="Arial" w:eastAsia="Calibri" w:hAnsi="Arial" w:cs="Arial"/>
          <w:lang w:eastAsia="en-US"/>
        </w:rPr>
        <w:t xml:space="preserve"> nagłośnienie wewnętrzne,</w:t>
      </w:r>
    </w:p>
    <w:p w14:paraId="14A043B4" w14:textId="77777777" w:rsidR="00801ABB" w:rsidRPr="00E243B8" w:rsidRDefault="006948EE" w:rsidP="00E243B8">
      <w:pPr>
        <w:spacing w:before="60" w:after="120" w:line="360" w:lineRule="auto"/>
        <w:rPr>
          <w:rFonts w:ascii="Arial" w:eastAsia="Calibri" w:hAnsi="Arial" w:cs="Arial"/>
          <w:lang w:eastAsia="en-US"/>
        </w:rPr>
      </w:pPr>
      <w:r w:rsidRPr="00E243B8">
        <w:rPr>
          <w:rFonts w:ascii="Arial" w:eastAsia="Calibri" w:hAnsi="Arial" w:cs="Arial"/>
          <w:lang w:eastAsia="en-US"/>
        </w:rPr>
        <w:t>-</w:t>
      </w:r>
      <w:r w:rsidR="00801ABB" w:rsidRPr="00E243B8">
        <w:rPr>
          <w:rFonts w:ascii="Arial" w:eastAsia="Calibri" w:hAnsi="Arial" w:cs="Arial"/>
          <w:lang w:eastAsia="en-US"/>
        </w:rPr>
        <w:t xml:space="preserve"> pełne zaplecze sanitarne w bezpośrednim sąsiedztwie sali konferencyjnej, dostosowane do liczby uczestników oraz osób niepełnosprawnych,</w:t>
      </w:r>
    </w:p>
    <w:p w14:paraId="6351FC5F" w14:textId="77777777" w:rsidR="005D4EF4" w:rsidRPr="00E243B8" w:rsidRDefault="006948EE" w:rsidP="00E243B8">
      <w:pPr>
        <w:spacing w:before="60" w:after="120" w:line="360" w:lineRule="auto"/>
        <w:rPr>
          <w:rFonts w:ascii="Arial" w:eastAsia="Calibri" w:hAnsi="Arial" w:cs="Arial"/>
          <w:lang w:eastAsia="en-US"/>
        </w:rPr>
      </w:pPr>
      <w:r w:rsidRPr="00E243B8">
        <w:rPr>
          <w:rFonts w:ascii="Arial" w:eastAsia="Calibri" w:hAnsi="Arial" w:cs="Arial"/>
          <w:lang w:eastAsia="en-US"/>
        </w:rPr>
        <w:t>-</w:t>
      </w:r>
      <w:r w:rsidR="00801ABB" w:rsidRPr="00E243B8">
        <w:rPr>
          <w:rFonts w:ascii="Arial" w:eastAsia="Calibri" w:hAnsi="Arial" w:cs="Arial"/>
          <w:lang w:eastAsia="en-US"/>
        </w:rPr>
        <w:t xml:space="preserve"> bezpłatna szatnia dla uczestników czynna przez cały czas trwania konferencji, otwarta godzinę przed rozpoczęciem konferencji prasowej oraz godzinę po zakończeniu konferencji głównej,</w:t>
      </w:r>
    </w:p>
    <w:p w14:paraId="5B4BBA40" w14:textId="77777777" w:rsidR="006948EE" w:rsidRPr="00E243B8" w:rsidRDefault="006948EE" w:rsidP="00E243B8">
      <w:pPr>
        <w:spacing w:before="60" w:after="120" w:line="360" w:lineRule="auto"/>
        <w:rPr>
          <w:rFonts w:ascii="Arial" w:eastAsia="Calibri" w:hAnsi="Arial" w:cs="Arial"/>
          <w:lang w:eastAsia="en-US"/>
        </w:rPr>
      </w:pPr>
      <w:r w:rsidRPr="00E243B8">
        <w:rPr>
          <w:rFonts w:ascii="Arial" w:eastAsia="Calibri" w:hAnsi="Arial" w:cs="Arial"/>
          <w:lang w:eastAsia="en-US"/>
        </w:rPr>
        <w:t>- miejsce na recepcję przed salą konferencyjną,</w:t>
      </w:r>
    </w:p>
    <w:p w14:paraId="03351F1E" w14:textId="77777777" w:rsidR="006948EE" w:rsidRPr="00E243B8" w:rsidRDefault="006948EE"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 oddzielne miejsce na przerwy kawowe i ciepły lunch, dostosowane do liczby uczestników, znajdujące się </w:t>
      </w:r>
      <w:r w:rsidR="00DD1414" w:rsidRPr="00E243B8">
        <w:rPr>
          <w:rFonts w:ascii="Arial" w:eastAsia="Calibri" w:hAnsi="Arial" w:cs="Arial"/>
          <w:lang w:eastAsia="en-US"/>
        </w:rPr>
        <w:t xml:space="preserve"> przy/</w:t>
      </w:r>
      <w:r w:rsidRPr="00E243B8">
        <w:rPr>
          <w:rFonts w:ascii="Arial" w:eastAsia="Calibri" w:hAnsi="Arial" w:cs="Arial"/>
          <w:lang w:eastAsia="en-US"/>
        </w:rPr>
        <w:t>przed salą konferencyjną,</w:t>
      </w:r>
    </w:p>
    <w:p w14:paraId="27F76AA9" w14:textId="77777777" w:rsidR="006948EE" w:rsidRPr="00E243B8" w:rsidRDefault="006948EE" w:rsidP="00E243B8">
      <w:pPr>
        <w:spacing w:before="60" w:after="120" w:line="360" w:lineRule="auto"/>
        <w:rPr>
          <w:rFonts w:ascii="Arial" w:eastAsia="Calibri" w:hAnsi="Arial" w:cs="Arial"/>
          <w:lang w:eastAsia="en-US"/>
        </w:rPr>
      </w:pPr>
      <w:r w:rsidRPr="00E243B8">
        <w:rPr>
          <w:rFonts w:ascii="Arial" w:eastAsia="Calibri" w:hAnsi="Arial" w:cs="Arial"/>
          <w:lang w:eastAsia="en-US"/>
        </w:rPr>
        <w:t>- zapewnienie obsługi technicznej przed i w trakcie konferencji.</w:t>
      </w:r>
    </w:p>
    <w:p w14:paraId="59C3A80B" w14:textId="77777777" w:rsidR="006948EE" w:rsidRPr="00E243B8" w:rsidRDefault="006948EE" w:rsidP="00E243B8">
      <w:pPr>
        <w:spacing w:before="60" w:after="120" w:line="360" w:lineRule="auto"/>
        <w:rPr>
          <w:rFonts w:ascii="Arial" w:eastAsia="Calibri" w:hAnsi="Arial" w:cs="Arial"/>
          <w:lang w:eastAsia="en-US"/>
        </w:rPr>
      </w:pPr>
      <w:r w:rsidRPr="00E243B8">
        <w:rPr>
          <w:rFonts w:ascii="Arial" w:eastAsia="Calibri" w:hAnsi="Arial" w:cs="Arial"/>
          <w:lang w:eastAsia="en-US"/>
        </w:rPr>
        <w:t>2. Sala konferencyjna musi także posiadać odpowiednie wyposażenie techniczne, które w przypadku jego braku w wybranym obiekcie zapewni Wykonawca:</w:t>
      </w:r>
    </w:p>
    <w:p w14:paraId="421285E3" w14:textId="77777777" w:rsidR="006948EE" w:rsidRPr="00E243B8" w:rsidRDefault="006948EE" w:rsidP="00E243B8">
      <w:pPr>
        <w:spacing w:before="60" w:after="120" w:line="360" w:lineRule="auto"/>
        <w:rPr>
          <w:rFonts w:ascii="Arial" w:eastAsia="Calibri" w:hAnsi="Arial" w:cs="Arial"/>
          <w:lang w:eastAsia="en-US"/>
        </w:rPr>
      </w:pPr>
      <w:r w:rsidRPr="00E243B8">
        <w:rPr>
          <w:rFonts w:ascii="Arial" w:eastAsia="Calibri" w:hAnsi="Arial" w:cs="Arial"/>
          <w:lang w:eastAsia="en-US"/>
        </w:rPr>
        <w:t>- projektor multimedialny,</w:t>
      </w:r>
    </w:p>
    <w:p w14:paraId="5BA731C6" w14:textId="77777777" w:rsidR="006948EE" w:rsidRPr="00E243B8" w:rsidRDefault="006948EE" w:rsidP="00E243B8">
      <w:pPr>
        <w:spacing w:before="60" w:after="120" w:line="360" w:lineRule="auto"/>
        <w:rPr>
          <w:rFonts w:ascii="Arial" w:eastAsia="Calibri" w:hAnsi="Arial" w:cs="Arial"/>
          <w:lang w:eastAsia="en-US"/>
        </w:rPr>
      </w:pPr>
      <w:r w:rsidRPr="00E243B8">
        <w:rPr>
          <w:rFonts w:ascii="Arial" w:eastAsia="Calibri" w:hAnsi="Arial" w:cs="Arial"/>
          <w:lang w:eastAsia="en-US"/>
        </w:rPr>
        <w:t>- ekran do projektora multimedialnego zapewniający czytelność prezentowanych materiałów dla wszystkich uczestników spotkania, na całej sali,</w:t>
      </w:r>
    </w:p>
    <w:p w14:paraId="382D70BE" w14:textId="77777777" w:rsidR="006948EE" w:rsidRPr="00E243B8" w:rsidRDefault="006948EE" w:rsidP="00E243B8">
      <w:pPr>
        <w:spacing w:before="60" w:after="120" w:line="360" w:lineRule="auto"/>
        <w:rPr>
          <w:rFonts w:ascii="Arial" w:eastAsia="Calibri" w:hAnsi="Arial" w:cs="Arial"/>
          <w:lang w:eastAsia="en-US"/>
        </w:rPr>
      </w:pPr>
      <w:r w:rsidRPr="00E243B8">
        <w:rPr>
          <w:rFonts w:ascii="Arial" w:eastAsia="Calibri" w:hAnsi="Arial" w:cs="Arial"/>
          <w:lang w:eastAsia="en-US"/>
        </w:rPr>
        <w:lastRenderedPageBreak/>
        <w:t xml:space="preserve">- laptop z myszką komputerową, kompatybilny z projektorem multimedialnym i nagłośnieniem, posiadający system operacyjny, z podłączeniem do Internetu, </w:t>
      </w:r>
      <w:r w:rsidR="00622E41" w:rsidRPr="00E243B8">
        <w:rPr>
          <w:rFonts w:ascii="Arial" w:eastAsia="Calibri" w:hAnsi="Arial" w:cs="Arial"/>
          <w:lang w:eastAsia="en-US"/>
        </w:rPr>
        <w:t>oprogramowaniem umożliwiającym wyświetlanie prezentacji stacjonarnie i on-line</w:t>
      </w:r>
      <w:r w:rsidRPr="00E243B8">
        <w:rPr>
          <w:rFonts w:ascii="Arial" w:eastAsia="Calibri" w:hAnsi="Arial" w:cs="Arial"/>
          <w:lang w:eastAsia="en-US"/>
        </w:rPr>
        <w:t xml:space="preserve"> oraz aplikacje do odtwarzania filmów wideo, w tym DVD, zainstalowanymi kodekami umożliwiającymi odczyt popularnych formatów plików wideo,</w:t>
      </w:r>
    </w:p>
    <w:p w14:paraId="424AED82" w14:textId="77777777" w:rsidR="006948EE" w:rsidRPr="00E243B8" w:rsidRDefault="006948EE" w:rsidP="00E243B8">
      <w:pPr>
        <w:spacing w:before="60" w:after="120" w:line="360" w:lineRule="auto"/>
        <w:rPr>
          <w:rFonts w:ascii="Arial" w:eastAsia="Calibri" w:hAnsi="Arial" w:cs="Arial"/>
          <w:lang w:eastAsia="en-US"/>
        </w:rPr>
      </w:pPr>
      <w:r w:rsidRPr="00E243B8">
        <w:rPr>
          <w:rFonts w:ascii="Arial" w:eastAsia="Calibri" w:hAnsi="Arial" w:cs="Arial"/>
          <w:lang w:eastAsia="en-US"/>
        </w:rPr>
        <w:t>- aparatura nagłośnieniowa dla prelegentów i udźwiękowionych prezentacji multimedialnych wraz z niezbędnym wyposażeniem technicznym koniecznym do jej prawidłowego funkcjonowania,</w:t>
      </w:r>
    </w:p>
    <w:p w14:paraId="4F866ED0" w14:textId="239E3E98" w:rsidR="006948EE" w:rsidRPr="00E243B8" w:rsidRDefault="006948EE"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 minimum 3 mikrofony </w:t>
      </w:r>
      <w:r w:rsidR="00203772" w:rsidRPr="00E243B8">
        <w:rPr>
          <w:rFonts w:ascii="Arial" w:eastAsia="Calibri" w:hAnsi="Arial" w:cs="Arial"/>
          <w:lang w:eastAsia="en-US"/>
        </w:rPr>
        <w:t>dla prelegentów</w:t>
      </w:r>
      <w:r w:rsidRPr="00E243B8">
        <w:rPr>
          <w:rFonts w:ascii="Arial" w:eastAsia="Calibri" w:hAnsi="Arial" w:cs="Arial"/>
          <w:lang w:eastAsia="en-US"/>
        </w:rPr>
        <w:t xml:space="preserve"> oraz </w:t>
      </w:r>
      <w:r w:rsidR="00622E41" w:rsidRPr="00E243B8">
        <w:rPr>
          <w:rFonts w:ascii="Arial" w:eastAsia="Calibri" w:hAnsi="Arial" w:cs="Arial"/>
          <w:lang w:eastAsia="en-US"/>
        </w:rPr>
        <w:t>2</w:t>
      </w:r>
      <w:r w:rsidRPr="00E243B8">
        <w:rPr>
          <w:rFonts w:ascii="Arial" w:eastAsia="Calibri" w:hAnsi="Arial" w:cs="Arial"/>
          <w:lang w:eastAsia="en-US"/>
        </w:rPr>
        <w:t xml:space="preserve"> mikrofony bezprzewodowe,</w:t>
      </w:r>
    </w:p>
    <w:p w14:paraId="7356128D" w14:textId="77777777" w:rsidR="006948EE" w:rsidRPr="00E243B8" w:rsidRDefault="006948EE" w:rsidP="00E243B8">
      <w:pPr>
        <w:spacing w:before="60" w:after="120" w:line="360" w:lineRule="auto"/>
        <w:rPr>
          <w:rFonts w:ascii="Arial" w:eastAsia="Calibri" w:hAnsi="Arial" w:cs="Arial"/>
          <w:lang w:eastAsia="en-US"/>
        </w:rPr>
      </w:pPr>
      <w:r w:rsidRPr="00E243B8">
        <w:rPr>
          <w:rFonts w:ascii="Arial" w:eastAsia="Calibri" w:hAnsi="Arial" w:cs="Arial"/>
          <w:lang w:eastAsia="en-US"/>
        </w:rPr>
        <w:t>- na stole prezydialnym wizytowniki z imieniem i nazwiskiem, funkcją i nazwą instytucji prelegentów oraz butelkowana woda mineralna gazowana i niegazowana.</w:t>
      </w:r>
    </w:p>
    <w:p w14:paraId="4812A821" w14:textId="77777777" w:rsidR="006948EE" w:rsidRPr="00E243B8" w:rsidRDefault="006948EE" w:rsidP="00E243B8">
      <w:pPr>
        <w:spacing w:before="60" w:after="120" w:line="360" w:lineRule="auto"/>
        <w:rPr>
          <w:rFonts w:ascii="Arial" w:eastAsia="Calibri" w:hAnsi="Arial" w:cs="Arial"/>
          <w:lang w:eastAsia="en-US"/>
        </w:rPr>
      </w:pPr>
      <w:r w:rsidRPr="00E243B8">
        <w:rPr>
          <w:rFonts w:ascii="Arial" w:eastAsia="Calibri" w:hAnsi="Arial" w:cs="Arial"/>
          <w:lang w:eastAsia="en-US"/>
        </w:rPr>
        <w:t>3. Sala konferencyjna na potrzeby konferencji prasowej musi spełniać w szczególności następujące kryteria:</w:t>
      </w:r>
    </w:p>
    <w:p w14:paraId="0EC8CC0A" w14:textId="77777777" w:rsidR="006948EE" w:rsidRPr="00E243B8" w:rsidRDefault="00896113" w:rsidP="00E243B8">
      <w:pPr>
        <w:spacing w:before="60" w:after="120" w:line="360" w:lineRule="auto"/>
        <w:rPr>
          <w:rFonts w:ascii="Arial" w:eastAsia="Calibri" w:hAnsi="Arial" w:cs="Arial"/>
          <w:lang w:eastAsia="en-US"/>
        </w:rPr>
      </w:pPr>
      <w:r w:rsidRPr="00E243B8">
        <w:rPr>
          <w:rFonts w:ascii="Arial" w:eastAsia="Calibri" w:hAnsi="Arial" w:cs="Arial"/>
          <w:lang w:eastAsia="en-US"/>
        </w:rPr>
        <w:t>-</w:t>
      </w:r>
      <w:r w:rsidR="006948EE" w:rsidRPr="00E243B8">
        <w:rPr>
          <w:rFonts w:ascii="Arial" w:eastAsia="Calibri" w:hAnsi="Arial" w:cs="Arial"/>
          <w:lang w:eastAsia="en-US"/>
        </w:rPr>
        <w:t xml:space="preserve"> system wentylacyjny, klimatyzacja oraz oświetlenie dzienne i sztuczne,</w:t>
      </w:r>
    </w:p>
    <w:p w14:paraId="48484B23" w14:textId="77777777" w:rsidR="006948EE" w:rsidRPr="00E243B8" w:rsidRDefault="00896113" w:rsidP="00E243B8">
      <w:pPr>
        <w:spacing w:before="60" w:after="120" w:line="360" w:lineRule="auto"/>
        <w:rPr>
          <w:rFonts w:ascii="Arial" w:eastAsia="Calibri" w:hAnsi="Arial" w:cs="Arial"/>
          <w:lang w:eastAsia="en-US"/>
        </w:rPr>
      </w:pPr>
      <w:r w:rsidRPr="00E243B8">
        <w:rPr>
          <w:rFonts w:ascii="Arial" w:eastAsia="Calibri" w:hAnsi="Arial" w:cs="Arial"/>
          <w:lang w:eastAsia="en-US"/>
        </w:rPr>
        <w:t>-</w:t>
      </w:r>
      <w:r w:rsidR="006948EE" w:rsidRPr="00E243B8">
        <w:rPr>
          <w:rFonts w:ascii="Arial" w:eastAsia="Calibri" w:hAnsi="Arial" w:cs="Arial"/>
          <w:lang w:eastAsia="en-US"/>
        </w:rPr>
        <w:t xml:space="preserve"> nagłośnienie wewnętrzne,</w:t>
      </w:r>
    </w:p>
    <w:p w14:paraId="18775DB3" w14:textId="77777777" w:rsidR="006948EE" w:rsidRPr="00E243B8" w:rsidRDefault="00896113" w:rsidP="00E243B8">
      <w:pPr>
        <w:spacing w:before="60" w:after="120" w:line="360" w:lineRule="auto"/>
        <w:rPr>
          <w:rFonts w:ascii="Arial" w:eastAsia="Calibri" w:hAnsi="Arial" w:cs="Arial"/>
          <w:lang w:eastAsia="en-US"/>
        </w:rPr>
      </w:pPr>
      <w:r w:rsidRPr="00E243B8">
        <w:rPr>
          <w:rFonts w:ascii="Arial" w:eastAsia="Calibri" w:hAnsi="Arial" w:cs="Arial"/>
          <w:lang w:eastAsia="en-US"/>
        </w:rPr>
        <w:t>-</w:t>
      </w:r>
      <w:r w:rsidR="006948EE" w:rsidRPr="00E243B8">
        <w:rPr>
          <w:rFonts w:ascii="Arial" w:eastAsia="Calibri" w:hAnsi="Arial" w:cs="Arial"/>
          <w:lang w:eastAsia="en-US"/>
        </w:rPr>
        <w:t xml:space="preserve"> miejsca dla ok. 15 dziennikarzy,</w:t>
      </w:r>
    </w:p>
    <w:p w14:paraId="365269A7" w14:textId="77777777" w:rsidR="006948EE" w:rsidRPr="00E243B8" w:rsidRDefault="00896113" w:rsidP="00E243B8">
      <w:pPr>
        <w:spacing w:before="60" w:after="120" w:line="360" w:lineRule="auto"/>
        <w:rPr>
          <w:rFonts w:ascii="Arial" w:eastAsia="Calibri" w:hAnsi="Arial" w:cs="Arial"/>
          <w:lang w:eastAsia="en-US"/>
        </w:rPr>
      </w:pPr>
      <w:r w:rsidRPr="00E243B8">
        <w:rPr>
          <w:rFonts w:ascii="Arial" w:eastAsia="Calibri" w:hAnsi="Arial" w:cs="Arial"/>
          <w:lang w:eastAsia="en-US"/>
        </w:rPr>
        <w:t>-</w:t>
      </w:r>
      <w:r w:rsidR="006948EE" w:rsidRPr="00E243B8">
        <w:rPr>
          <w:rFonts w:ascii="Arial" w:eastAsia="Calibri" w:hAnsi="Arial" w:cs="Arial"/>
          <w:lang w:eastAsia="en-US"/>
        </w:rPr>
        <w:t xml:space="preserve"> mównica/ ścianka w tle dla ok. 4 osób/ członków prezydium,</w:t>
      </w:r>
    </w:p>
    <w:p w14:paraId="12AC0C67" w14:textId="77777777" w:rsidR="006948EE" w:rsidRPr="00E243B8" w:rsidRDefault="00896113" w:rsidP="00E243B8">
      <w:pPr>
        <w:spacing w:before="60" w:after="120" w:line="360" w:lineRule="auto"/>
        <w:rPr>
          <w:rFonts w:ascii="Arial" w:eastAsia="Calibri" w:hAnsi="Arial" w:cs="Arial"/>
          <w:lang w:eastAsia="en-US"/>
        </w:rPr>
      </w:pPr>
      <w:r w:rsidRPr="00E243B8">
        <w:rPr>
          <w:rFonts w:ascii="Arial" w:eastAsia="Calibri" w:hAnsi="Arial" w:cs="Arial"/>
          <w:lang w:eastAsia="en-US"/>
        </w:rPr>
        <w:t>-</w:t>
      </w:r>
      <w:r w:rsidR="006948EE" w:rsidRPr="00E243B8">
        <w:rPr>
          <w:rFonts w:ascii="Arial" w:eastAsia="Calibri" w:hAnsi="Arial" w:cs="Arial"/>
          <w:lang w:eastAsia="en-US"/>
        </w:rPr>
        <w:t xml:space="preserve"> stojące mikrofony dla każdego członka prezydium (minimum 2 mikrofony),</w:t>
      </w:r>
    </w:p>
    <w:p w14:paraId="6D6491FF" w14:textId="77777777" w:rsidR="006948EE" w:rsidRPr="00E243B8" w:rsidRDefault="00896113" w:rsidP="00E243B8">
      <w:pPr>
        <w:spacing w:before="60" w:after="120" w:line="360" w:lineRule="auto"/>
        <w:rPr>
          <w:rFonts w:ascii="Arial" w:eastAsia="Calibri" w:hAnsi="Arial" w:cs="Arial"/>
          <w:lang w:eastAsia="en-US"/>
        </w:rPr>
      </w:pPr>
      <w:r w:rsidRPr="00E243B8">
        <w:rPr>
          <w:rFonts w:ascii="Arial" w:eastAsia="Calibri" w:hAnsi="Arial" w:cs="Arial"/>
          <w:lang w:eastAsia="en-US"/>
        </w:rPr>
        <w:t>-</w:t>
      </w:r>
      <w:r w:rsidR="006948EE" w:rsidRPr="00E243B8">
        <w:rPr>
          <w:rFonts w:ascii="Arial" w:eastAsia="Calibri" w:hAnsi="Arial" w:cs="Arial"/>
          <w:lang w:eastAsia="en-US"/>
        </w:rPr>
        <w:t xml:space="preserve"> </w:t>
      </w:r>
      <w:r w:rsidR="00622E41" w:rsidRPr="00E243B8">
        <w:rPr>
          <w:rFonts w:ascii="Arial" w:eastAsia="Calibri" w:hAnsi="Arial" w:cs="Arial"/>
          <w:lang w:eastAsia="en-US"/>
        </w:rPr>
        <w:t>1</w:t>
      </w:r>
      <w:r w:rsidR="006948EE" w:rsidRPr="00E243B8">
        <w:rPr>
          <w:rFonts w:ascii="Arial" w:eastAsia="Calibri" w:hAnsi="Arial" w:cs="Arial"/>
          <w:lang w:eastAsia="en-US"/>
        </w:rPr>
        <w:t xml:space="preserve"> mikrofon bezprzewodow</w:t>
      </w:r>
      <w:r w:rsidR="00622E41" w:rsidRPr="00E243B8">
        <w:rPr>
          <w:rFonts w:ascii="Arial" w:eastAsia="Calibri" w:hAnsi="Arial" w:cs="Arial"/>
          <w:lang w:eastAsia="en-US"/>
        </w:rPr>
        <w:t>y</w:t>
      </w:r>
      <w:r w:rsidR="006948EE" w:rsidRPr="00E243B8">
        <w:rPr>
          <w:rFonts w:ascii="Arial" w:eastAsia="Calibri" w:hAnsi="Arial" w:cs="Arial"/>
          <w:lang w:eastAsia="en-US"/>
        </w:rPr>
        <w:t xml:space="preserve"> do dyspozycji dziennikarzy i uczestników konferencji prasowej,</w:t>
      </w:r>
    </w:p>
    <w:p w14:paraId="4641E7E3" w14:textId="77777777" w:rsidR="006948EE" w:rsidRPr="00E243B8" w:rsidRDefault="00896113" w:rsidP="00E243B8">
      <w:pPr>
        <w:spacing w:before="60" w:after="120" w:line="360" w:lineRule="auto"/>
        <w:rPr>
          <w:rFonts w:ascii="Arial" w:eastAsia="Calibri" w:hAnsi="Arial" w:cs="Arial"/>
          <w:lang w:eastAsia="en-US"/>
        </w:rPr>
      </w:pPr>
      <w:r w:rsidRPr="00E243B8">
        <w:rPr>
          <w:rFonts w:ascii="Arial" w:eastAsia="Calibri" w:hAnsi="Arial" w:cs="Arial"/>
          <w:lang w:eastAsia="en-US"/>
        </w:rPr>
        <w:t>-</w:t>
      </w:r>
      <w:r w:rsidR="006948EE" w:rsidRPr="00E243B8">
        <w:rPr>
          <w:rFonts w:ascii="Arial" w:eastAsia="Calibri" w:hAnsi="Arial" w:cs="Arial"/>
          <w:lang w:eastAsia="en-US"/>
        </w:rPr>
        <w:t xml:space="preserve"> aparatura nagłośnieniowa dla członków prezydium wraz z niezbędnym wyposażeniem technicznym koniecznym do jej prawidłowego funkcjonowania,</w:t>
      </w:r>
    </w:p>
    <w:p w14:paraId="6969B9DE" w14:textId="77777777" w:rsidR="006948EE" w:rsidRPr="00E243B8" w:rsidRDefault="00896113" w:rsidP="00E243B8">
      <w:pPr>
        <w:spacing w:before="60" w:after="120" w:line="360" w:lineRule="auto"/>
        <w:rPr>
          <w:rFonts w:ascii="Arial" w:eastAsia="Calibri" w:hAnsi="Arial" w:cs="Arial"/>
          <w:lang w:eastAsia="en-US"/>
        </w:rPr>
      </w:pPr>
      <w:r w:rsidRPr="00E243B8">
        <w:rPr>
          <w:rFonts w:ascii="Arial" w:eastAsia="Calibri" w:hAnsi="Arial" w:cs="Arial"/>
          <w:lang w:eastAsia="en-US"/>
        </w:rPr>
        <w:t>-</w:t>
      </w:r>
      <w:r w:rsidR="006948EE" w:rsidRPr="00E243B8">
        <w:rPr>
          <w:rFonts w:ascii="Arial" w:eastAsia="Calibri" w:hAnsi="Arial" w:cs="Arial"/>
          <w:lang w:eastAsia="en-US"/>
        </w:rPr>
        <w:t xml:space="preserve"> dostęp do bezprzewodowego Internetu dla uczestników konferencji,</w:t>
      </w:r>
    </w:p>
    <w:p w14:paraId="180C61A7" w14:textId="77777777" w:rsidR="006948EE" w:rsidRPr="00E243B8" w:rsidRDefault="00896113" w:rsidP="00E243B8">
      <w:pPr>
        <w:spacing w:before="60" w:after="120" w:line="360" w:lineRule="auto"/>
        <w:rPr>
          <w:rFonts w:ascii="Arial" w:eastAsia="Calibri" w:hAnsi="Arial" w:cs="Arial"/>
          <w:lang w:eastAsia="en-US"/>
        </w:rPr>
      </w:pPr>
      <w:r w:rsidRPr="00E243B8">
        <w:rPr>
          <w:rFonts w:ascii="Arial" w:eastAsia="Calibri" w:hAnsi="Arial" w:cs="Arial"/>
          <w:lang w:eastAsia="en-US"/>
        </w:rPr>
        <w:t>-</w:t>
      </w:r>
      <w:r w:rsidR="006948EE" w:rsidRPr="00E243B8">
        <w:rPr>
          <w:rFonts w:ascii="Arial" w:eastAsia="Calibri" w:hAnsi="Arial" w:cs="Arial"/>
          <w:lang w:eastAsia="en-US"/>
        </w:rPr>
        <w:t xml:space="preserve"> dostęp do gniazd elektrycznych,</w:t>
      </w:r>
    </w:p>
    <w:p w14:paraId="2E0AFBA4" w14:textId="77777777" w:rsidR="006948EE" w:rsidRPr="00E243B8" w:rsidRDefault="00896113" w:rsidP="00E243B8">
      <w:pPr>
        <w:spacing w:before="60" w:after="120" w:line="360" w:lineRule="auto"/>
        <w:rPr>
          <w:rFonts w:ascii="Arial" w:eastAsia="Calibri" w:hAnsi="Arial" w:cs="Arial"/>
          <w:lang w:eastAsia="en-US"/>
        </w:rPr>
      </w:pPr>
      <w:r w:rsidRPr="00E243B8">
        <w:rPr>
          <w:rFonts w:ascii="Arial" w:eastAsia="Calibri" w:hAnsi="Arial" w:cs="Arial"/>
          <w:lang w:eastAsia="en-US"/>
        </w:rPr>
        <w:t>-</w:t>
      </w:r>
      <w:r w:rsidR="006948EE" w:rsidRPr="00E243B8">
        <w:rPr>
          <w:rFonts w:ascii="Arial" w:eastAsia="Calibri" w:hAnsi="Arial" w:cs="Arial"/>
          <w:lang w:eastAsia="en-US"/>
        </w:rPr>
        <w:t xml:space="preserve"> sala przystosowana dla osób niepełnosprawnych,</w:t>
      </w:r>
    </w:p>
    <w:p w14:paraId="7664905A" w14:textId="77777777" w:rsidR="005D4EF4" w:rsidRPr="00E243B8" w:rsidRDefault="00896113" w:rsidP="00E243B8">
      <w:pPr>
        <w:spacing w:before="60" w:after="120" w:line="360" w:lineRule="auto"/>
        <w:rPr>
          <w:rFonts w:ascii="Arial" w:eastAsia="Calibri" w:hAnsi="Arial" w:cs="Arial"/>
          <w:lang w:eastAsia="en-US"/>
        </w:rPr>
      </w:pPr>
      <w:r w:rsidRPr="00E243B8">
        <w:rPr>
          <w:rFonts w:ascii="Arial" w:eastAsia="Calibri" w:hAnsi="Arial" w:cs="Arial"/>
          <w:lang w:eastAsia="en-US"/>
        </w:rPr>
        <w:t>-</w:t>
      </w:r>
      <w:r w:rsidR="006948EE" w:rsidRPr="00E243B8">
        <w:rPr>
          <w:rFonts w:ascii="Arial" w:eastAsia="Calibri" w:hAnsi="Arial" w:cs="Arial"/>
          <w:lang w:eastAsia="en-US"/>
        </w:rPr>
        <w:t xml:space="preserve"> zapewnienie obsługi technicznej przed i w trakcie konferencji prasowej.</w:t>
      </w:r>
    </w:p>
    <w:p w14:paraId="0B02BB5E" w14:textId="77777777" w:rsidR="00896113" w:rsidRPr="00E243B8" w:rsidRDefault="00896113" w:rsidP="00E243B8">
      <w:pPr>
        <w:spacing w:before="60" w:after="120" w:line="360" w:lineRule="auto"/>
        <w:rPr>
          <w:rFonts w:ascii="Arial" w:eastAsia="Calibri" w:hAnsi="Arial" w:cs="Arial"/>
          <w:lang w:eastAsia="en-US"/>
        </w:rPr>
      </w:pPr>
      <w:r w:rsidRPr="00E243B8">
        <w:rPr>
          <w:rFonts w:ascii="Arial" w:eastAsia="Calibri" w:hAnsi="Arial" w:cs="Arial"/>
          <w:lang w:eastAsia="en-US"/>
        </w:rPr>
        <w:t>Dodatkowe wymagania lokalowe</w:t>
      </w:r>
    </w:p>
    <w:p w14:paraId="02DAC391" w14:textId="77777777" w:rsidR="00896113" w:rsidRPr="00E243B8" w:rsidRDefault="00896113" w:rsidP="00E243B8">
      <w:pPr>
        <w:spacing w:before="60" w:after="120" w:line="360" w:lineRule="auto"/>
        <w:rPr>
          <w:rFonts w:ascii="Arial" w:eastAsia="Calibri" w:hAnsi="Arial" w:cs="Arial"/>
          <w:lang w:eastAsia="en-US"/>
        </w:rPr>
      </w:pPr>
      <w:r w:rsidRPr="00E243B8">
        <w:rPr>
          <w:rFonts w:ascii="Arial" w:eastAsia="Calibri" w:hAnsi="Arial" w:cs="Arial"/>
          <w:lang w:eastAsia="en-US"/>
        </w:rPr>
        <w:t>Wykonawca zapewni:</w:t>
      </w:r>
    </w:p>
    <w:p w14:paraId="1D8D50EB" w14:textId="77777777" w:rsidR="00896113" w:rsidRPr="00E243B8" w:rsidRDefault="004262CF" w:rsidP="00E243B8">
      <w:pPr>
        <w:spacing w:before="60" w:after="120" w:line="360" w:lineRule="auto"/>
        <w:rPr>
          <w:rFonts w:ascii="Arial" w:eastAsia="Calibri" w:hAnsi="Arial" w:cs="Arial"/>
          <w:lang w:eastAsia="en-US"/>
        </w:rPr>
      </w:pPr>
      <w:r w:rsidRPr="00E243B8">
        <w:rPr>
          <w:rFonts w:ascii="Arial" w:eastAsia="Calibri" w:hAnsi="Arial" w:cs="Arial"/>
          <w:lang w:eastAsia="en-US"/>
        </w:rPr>
        <w:lastRenderedPageBreak/>
        <w:t>-</w:t>
      </w:r>
      <w:r w:rsidR="00896113" w:rsidRPr="00E243B8">
        <w:rPr>
          <w:rFonts w:ascii="Arial" w:eastAsia="Calibri" w:hAnsi="Arial" w:cs="Arial"/>
          <w:lang w:eastAsia="en-US"/>
        </w:rPr>
        <w:t xml:space="preserve"> oznakowanie sali konferencyjnej oraz drogi do sali za pomocą odpowiednio widocznego oznakowania, oraz w sposób umożliwiający dotarcie do sali osób z niepełnosprawnościami w sytuacji ich uczestnictwa w konferencji.</w:t>
      </w:r>
    </w:p>
    <w:p w14:paraId="5166068A" w14:textId="77777777" w:rsidR="00896113" w:rsidRPr="00E243B8" w:rsidRDefault="004262CF" w:rsidP="00E243B8">
      <w:pPr>
        <w:spacing w:before="60" w:after="120" w:line="360" w:lineRule="auto"/>
        <w:rPr>
          <w:rFonts w:ascii="Arial" w:eastAsia="Calibri" w:hAnsi="Arial" w:cs="Arial"/>
          <w:lang w:eastAsia="en-US"/>
        </w:rPr>
      </w:pPr>
      <w:r w:rsidRPr="00E243B8">
        <w:rPr>
          <w:rFonts w:ascii="Arial" w:eastAsia="Calibri" w:hAnsi="Arial" w:cs="Arial"/>
          <w:lang w:eastAsia="en-US"/>
        </w:rPr>
        <w:t>-</w:t>
      </w:r>
      <w:r w:rsidR="00896113" w:rsidRPr="00E243B8">
        <w:rPr>
          <w:rFonts w:ascii="Arial" w:eastAsia="Calibri" w:hAnsi="Arial" w:cs="Arial"/>
          <w:lang w:eastAsia="en-US"/>
        </w:rPr>
        <w:t xml:space="preserve"> organizację recepcji konferencyjnej w celu wyłożenia listy obecności, materiałów konferencyjnych oraz identyfikatorów,</w:t>
      </w:r>
    </w:p>
    <w:p w14:paraId="5215AB55" w14:textId="77777777" w:rsidR="005D4EF4" w:rsidRPr="00E243B8" w:rsidRDefault="004262CF" w:rsidP="00E243B8">
      <w:pPr>
        <w:spacing w:before="60" w:after="120" w:line="360" w:lineRule="auto"/>
        <w:rPr>
          <w:rFonts w:ascii="Arial" w:eastAsia="Calibri" w:hAnsi="Arial" w:cs="Arial"/>
          <w:lang w:eastAsia="en-US"/>
        </w:rPr>
      </w:pPr>
      <w:r w:rsidRPr="00E243B8">
        <w:rPr>
          <w:rFonts w:ascii="Arial" w:eastAsia="Calibri" w:hAnsi="Arial" w:cs="Arial"/>
          <w:lang w:eastAsia="en-US"/>
        </w:rPr>
        <w:t>-</w:t>
      </w:r>
      <w:r w:rsidR="00896113" w:rsidRPr="00E243B8">
        <w:rPr>
          <w:rFonts w:ascii="Arial" w:eastAsia="Calibri" w:hAnsi="Arial" w:cs="Arial"/>
          <w:lang w:eastAsia="en-US"/>
        </w:rPr>
        <w:t xml:space="preserve"> miejsce na roll-up konferencyjny obok stołu recepcyjnego.</w:t>
      </w:r>
    </w:p>
    <w:p w14:paraId="245AB57F" w14:textId="77777777" w:rsidR="00896113" w:rsidRPr="00E243B8" w:rsidRDefault="00896113" w:rsidP="00E243B8">
      <w:pPr>
        <w:spacing w:before="60" w:after="120" w:line="360" w:lineRule="auto"/>
        <w:rPr>
          <w:rFonts w:ascii="Arial" w:eastAsia="Calibri" w:hAnsi="Arial" w:cs="Arial"/>
          <w:lang w:eastAsia="en-US"/>
        </w:rPr>
      </w:pPr>
      <w:r w:rsidRPr="00E243B8">
        <w:rPr>
          <w:rFonts w:ascii="Arial" w:eastAsia="Calibri" w:hAnsi="Arial" w:cs="Arial"/>
          <w:lang w:eastAsia="en-US"/>
        </w:rPr>
        <w:t>Usługi gastronomiczne</w:t>
      </w:r>
    </w:p>
    <w:p w14:paraId="46F185E7" w14:textId="77777777" w:rsidR="00896113" w:rsidRPr="00E243B8" w:rsidRDefault="00896113" w:rsidP="00E243B8">
      <w:pPr>
        <w:spacing w:before="60" w:after="120" w:line="360" w:lineRule="auto"/>
        <w:rPr>
          <w:rFonts w:ascii="Arial" w:eastAsia="Calibri" w:hAnsi="Arial" w:cs="Arial"/>
          <w:lang w:eastAsia="en-US"/>
        </w:rPr>
      </w:pPr>
      <w:r w:rsidRPr="00E243B8">
        <w:rPr>
          <w:rFonts w:ascii="Arial" w:eastAsia="Calibri" w:hAnsi="Arial" w:cs="Arial"/>
          <w:lang w:eastAsia="en-US"/>
        </w:rPr>
        <w:t>Wykonawca zapewni:</w:t>
      </w:r>
    </w:p>
    <w:p w14:paraId="3AAAD4AC" w14:textId="77777777" w:rsidR="00896113" w:rsidRPr="00E243B8" w:rsidRDefault="00896113" w:rsidP="00E243B8">
      <w:pPr>
        <w:spacing w:before="60" w:after="120" w:line="360" w:lineRule="auto"/>
        <w:rPr>
          <w:rFonts w:ascii="Arial" w:eastAsia="Calibri" w:hAnsi="Arial" w:cs="Arial"/>
          <w:lang w:eastAsia="en-US"/>
        </w:rPr>
      </w:pPr>
      <w:r w:rsidRPr="00E243B8">
        <w:rPr>
          <w:rFonts w:ascii="Arial" w:eastAsia="Calibri" w:hAnsi="Arial" w:cs="Arial"/>
          <w:lang w:eastAsia="en-US"/>
        </w:rPr>
        <w:t>1. usługę gastronomiczną w postaci:</w:t>
      </w:r>
    </w:p>
    <w:p w14:paraId="46AD9796" w14:textId="5CA225A6" w:rsidR="000160D0" w:rsidRPr="00E243B8" w:rsidRDefault="000160D0"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 serwisu kawowego w </w:t>
      </w:r>
      <w:r w:rsidR="0016266A" w:rsidRPr="00E243B8">
        <w:rPr>
          <w:rFonts w:ascii="Arial" w:eastAsia="Calibri" w:hAnsi="Arial" w:cs="Arial"/>
          <w:lang w:eastAsia="en-US"/>
        </w:rPr>
        <w:t xml:space="preserve">3 </w:t>
      </w:r>
      <w:r w:rsidRPr="00E243B8">
        <w:rPr>
          <w:rFonts w:ascii="Arial" w:eastAsia="Calibri" w:hAnsi="Arial" w:cs="Arial"/>
          <w:lang w:eastAsia="en-US"/>
        </w:rPr>
        <w:t>przerwach kawowych: świeżo parzona, gorąca kawa, wrzątek do herbaty, trzy rodzaje herbat w torebkach</w:t>
      </w:r>
      <w:r w:rsidR="00DD1414" w:rsidRPr="00E243B8">
        <w:rPr>
          <w:rFonts w:ascii="Arial" w:eastAsia="Calibri" w:hAnsi="Arial" w:cs="Arial"/>
          <w:lang w:eastAsia="en-US"/>
        </w:rPr>
        <w:t xml:space="preserve"> (czarna, owocowa, zielona)</w:t>
      </w:r>
      <w:r w:rsidRPr="00E243B8">
        <w:rPr>
          <w:rFonts w:ascii="Arial" w:eastAsia="Calibri" w:hAnsi="Arial" w:cs="Arial"/>
          <w:lang w:eastAsia="en-US"/>
        </w:rPr>
        <w:t>, dodatki do napojów gorących: mleczko w dzbanuszkach, świeża cytryna, cukier biały i brązowy, dwa rodzaje soków owocowych 100%</w:t>
      </w:r>
      <w:r w:rsidR="00332235" w:rsidRPr="00E243B8">
        <w:rPr>
          <w:rFonts w:ascii="Arial" w:eastAsia="Calibri" w:hAnsi="Arial" w:cs="Arial"/>
          <w:lang w:eastAsia="en-US"/>
        </w:rPr>
        <w:t xml:space="preserve"> w szklanych dzbankach</w:t>
      </w:r>
      <w:r w:rsidRPr="00E243B8">
        <w:rPr>
          <w:rFonts w:ascii="Arial" w:eastAsia="Calibri" w:hAnsi="Arial" w:cs="Arial"/>
          <w:lang w:eastAsia="en-US"/>
        </w:rPr>
        <w:t>, butelkowana woda mineralna gazowana i niegazowana (liczba butelek wody niegazowanej będzie dwukrotnie wyższa niż gazowanej), ciastka kruche trzy rodzaje, dwa rodzaje ciasta z wykluczeniem ciast drożdżowych, kanapki bankietowe – min. trzy rodzaje na różnym pieczywie, w tym kanapki wegetariańskie składające się z min. pięciu składników. Wykonawca zapewni stałą obsługę serwisu;</w:t>
      </w:r>
    </w:p>
    <w:p w14:paraId="0C9D2BD0" w14:textId="77777777" w:rsidR="000160D0" w:rsidRPr="00E243B8" w:rsidRDefault="00E271B9" w:rsidP="00E243B8">
      <w:pPr>
        <w:spacing w:before="60" w:after="120" w:line="360" w:lineRule="auto"/>
        <w:rPr>
          <w:rFonts w:ascii="Arial" w:eastAsia="Calibri" w:hAnsi="Arial" w:cs="Arial"/>
          <w:lang w:eastAsia="en-US"/>
        </w:rPr>
      </w:pPr>
      <w:r w:rsidRPr="00E243B8">
        <w:rPr>
          <w:rFonts w:ascii="Arial" w:eastAsia="Calibri" w:hAnsi="Arial" w:cs="Arial"/>
          <w:lang w:eastAsia="en-US"/>
        </w:rPr>
        <w:t>-</w:t>
      </w:r>
      <w:r w:rsidR="000160D0" w:rsidRPr="00E243B8">
        <w:rPr>
          <w:rFonts w:ascii="Arial" w:eastAsia="Calibri" w:hAnsi="Arial" w:cs="Arial"/>
          <w:lang w:eastAsia="en-US"/>
        </w:rPr>
        <w:t xml:space="preserve"> lunchu w formie bufetu szwedzkiego składającego się z: przystawek min. dwa rodzaje, zupy min. dwa rodzaje</w:t>
      </w:r>
      <w:r w:rsidR="00DA7F47" w:rsidRPr="00E243B8">
        <w:rPr>
          <w:rFonts w:ascii="Arial" w:eastAsia="Calibri" w:hAnsi="Arial" w:cs="Arial"/>
          <w:lang w:eastAsia="en-US"/>
        </w:rPr>
        <w:t xml:space="preserve"> (w tym jedna wegetariańska)</w:t>
      </w:r>
      <w:r w:rsidR="000160D0" w:rsidRPr="00E243B8">
        <w:rPr>
          <w:rFonts w:ascii="Arial" w:eastAsia="Calibri" w:hAnsi="Arial" w:cs="Arial"/>
          <w:lang w:eastAsia="en-US"/>
        </w:rPr>
        <w:t>, ciepłego dania głównego min trzy rodzaje, w tym jednego wegetariańskiego, sałatek min. dwa rodzaje, deserów min. dwóch rodzajów ciast i pięciu gatunków owoców filetowanych (sezonowych), napojów zimnych (butelkowana woda mineralna gazowana i niegazowana, soki 100%), napojów gorących (świeżo parzona, gorąca kawa i herbata).</w:t>
      </w:r>
    </w:p>
    <w:p w14:paraId="04A687A2" w14:textId="77777777" w:rsidR="000160D0" w:rsidRPr="00E243B8" w:rsidRDefault="000160D0" w:rsidP="00E243B8">
      <w:pPr>
        <w:spacing w:before="60" w:after="120" w:line="360" w:lineRule="auto"/>
        <w:rPr>
          <w:rFonts w:ascii="Arial" w:eastAsia="Calibri" w:hAnsi="Arial" w:cs="Arial"/>
          <w:lang w:eastAsia="en-US"/>
        </w:rPr>
      </w:pPr>
      <w:r w:rsidRPr="00E243B8">
        <w:rPr>
          <w:rFonts w:ascii="Arial" w:eastAsia="Calibri" w:hAnsi="Arial" w:cs="Arial"/>
          <w:lang w:eastAsia="en-US"/>
        </w:rPr>
        <w:t>2. Na jednego uczestnika konferencji powinno przypadać min.:</w:t>
      </w:r>
    </w:p>
    <w:p w14:paraId="03AE06C1" w14:textId="6030A3A1" w:rsidR="000160D0" w:rsidRPr="00E243B8" w:rsidRDefault="004262CF" w:rsidP="00E243B8">
      <w:pPr>
        <w:spacing w:before="60" w:after="120" w:line="360" w:lineRule="auto"/>
        <w:rPr>
          <w:rFonts w:ascii="Arial" w:eastAsia="Calibri" w:hAnsi="Arial" w:cs="Arial"/>
          <w:lang w:eastAsia="en-US"/>
        </w:rPr>
      </w:pPr>
      <w:r w:rsidRPr="00E243B8">
        <w:rPr>
          <w:rFonts w:ascii="Arial" w:eastAsia="Calibri" w:hAnsi="Arial" w:cs="Arial"/>
          <w:lang w:eastAsia="en-US"/>
        </w:rPr>
        <w:t>-</w:t>
      </w:r>
      <w:r w:rsidR="000160D0" w:rsidRPr="00E243B8">
        <w:rPr>
          <w:rFonts w:ascii="Arial" w:eastAsia="Calibri" w:hAnsi="Arial" w:cs="Arial"/>
          <w:lang w:eastAsia="en-US"/>
        </w:rPr>
        <w:t xml:space="preserve"> 0,</w:t>
      </w:r>
      <w:r w:rsidR="007D096B" w:rsidRPr="00E243B8">
        <w:rPr>
          <w:rFonts w:ascii="Arial" w:eastAsia="Calibri" w:hAnsi="Arial" w:cs="Arial"/>
          <w:lang w:eastAsia="en-US"/>
        </w:rPr>
        <w:t>5</w:t>
      </w:r>
      <w:r w:rsidR="000160D0" w:rsidRPr="00E243B8">
        <w:rPr>
          <w:rFonts w:ascii="Arial" w:eastAsia="Calibri" w:hAnsi="Arial" w:cs="Arial"/>
          <w:lang w:eastAsia="en-US"/>
        </w:rPr>
        <w:t xml:space="preserve"> l kawy,</w:t>
      </w:r>
    </w:p>
    <w:p w14:paraId="4645D6BB" w14:textId="029AF921" w:rsidR="000160D0" w:rsidRPr="00E243B8" w:rsidRDefault="004262CF" w:rsidP="00E243B8">
      <w:pPr>
        <w:spacing w:before="60" w:after="120" w:line="360" w:lineRule="auto"/>
        <w:rPr>
          <w:rFonts w:ascii="Arial" w:eastAsia="Calibri" w:hAnsi="Arial" w:cs="Arial"/>
          <w:lang w:eastAsia="en-US"/>
        </w:rPr>
      </w:pPr>
      <w:r w:rsidRPr="00E243B8">
        <w:rPr>
          <w:rFonts w:ascii="Arial" w:eastAsia="Calibri" w:hAnsi="Arial" w:cs="Arial"/>
          <w:lang w:eastAsia="en-US"/>
        </w:rPr>
        <w:t>-</w:t>
      </w:r>
      <w:r w:rsidR="000160D0" w:rsidRPr="00E243B8">
        <w:rPr>
          <w:rFonts w:ascii="Arial" w:eastAsia="Calibri" w:hAnsi="Arial" w:cs="Arial"/>
          <w:lang w:eastAsia="en-US"/>
        </w:rPr>
        <w:t xml:space="preserve"> 0,</w:t>
      </w:r>
      <w:r w:rsidR="007D096B" w:rsidRPr="00E243B8">
        <w:rPr>
          <w:rFonts w:ascii="Arial" w:eastAsia="Calibri" w:hAnsi="Arial" w:cs="Arial"/>
          <w:lang w:eastAsia="en-US"/>
        </w:rPr>
        <w:t>5</w:t>
      </w:r>
      <w:r w:rsidR="000160D0" w:rsidRPr="00E243B8">
        <w:rPr>
          <w:rFonts w:ascii="Arial" w:eastAsia="Calibri" w:hAnsi="Arial" w:cs="Arial"/>
          <w:lang w:eastAsia="en-US"/>
        </w:rPr>
        <w:t xml:space="preserve"> l herbaty,</w:t>
      </w:r>
    </w:p>
    <w:p w14:paraId="004B9BC1" w14:textId="77777777" w:rsidR="000160D0" w:rsidRPr="00E243B8" w:rsidRDefault="004262CF" w:rsidP="00E243B8">
      <w:pPr>
        <w:spacing w:before="60" w:after="120" w:line="360" w:lineRule="auto"/>
        <w:rPr>
          <w:rFonts w:ascii="Arial" w:eastAsia="Calibri" w:hAnsi="Arial" w:cs="Arial"/>
          <w:lang w:eastAsia="en-US"/>
        </w:rPr>
      </w:pPr>
      <w:r w:rsidRPr="00E243B8">
        <w:rPr>
          <w:rFonts w:ascii="Arial" w:eastAsia="Calibri" w:hAnsi="Arial" w:cs="Arial"/>
          <w:lang w:eastAsia="en-US"/>
        </w:rPr>
        <w:t>-</w:t>
      </w:r>
      <w:r w:rsidR="000160D0" w:rsidRPr="00E243B8">
        <w:rPr>
          <w:rFonts w:ascii="Arial" w:eastAsia="Calibri" w:hAnsi="Arial" w:cs="Arial"/>
          <w:lang w:eastAsia="en-US"/>
        </w:rPr>
        <w:t xml:space="preserve"> 0,3 l soku,</w:t>
      </w:r>
    </w:p>
    <w:p w14:paraId="6FA2EA17" w14:textId="77777777" w:rsidR="000160D0" w:rsidRPr="00E243B8" w:rsidRDefault="004262CF" w:rsidP="00E243B8">
      <w:pPr>
        <w:spacing w:before="60" w:after="120" w:line="360" w:lineRule="auto"/>
        <w:rPr>
          <w:rFonts w:ascii="Arial" w:eastAsia="Calibri" w:hAnsi="Arial" w:cs="Arial"/>
          <w:lang w:eastAsia="en-US"/>
        </w:rPr>
      </w:pPr>
      <w:r w:rsidRPr="00E243B8">
        <w:rPr>
          <w:rFonts w:ascii="Arial" w:eastAsia="Calibri" w:hAnsi="Arial" w:cs="Arial"/>
          <w:lang w:eastAsia="en-US"/>
        </w:rPr>
        <w:t>-</w:t>
      </w:r>
      <w:r w:rsidR="000160D0" w:rsidRPr="00E243B8">
        <w:rPr>
          <w:rFonts w:ascii="Arial" w:eastAsia="Calibri" w:hAnsi="Arial" w:cs="Arial"/>
          <w:lang w:eastAsia="en-US"/>
        </w:rPr>
        <w:t xml:space="preserve"> </w:t>
      </w:r>
      <w:r w:rsidR="001C005D" w:rsidRPr="00E243B8">
        <w:rPr>
          <w:rFonts w:ascii="Arial" w:eastAsia="Calibri" w:hAnsi="Arial" w:cs="Arial"/>
          <w:lang w:eastAsia="en-US"/>
        </w:rPr>
        <w:t>1</w:t>
      </w:r>
      <w:r w:rsidR="000160D0" w:rsidRPr="00E243B8">
        <w:rPr>
          <w:rFonts w:ascii="Arial" w:eastAsia="Calibri" w:hAnsi="Arial" w:cs="Arial"/>
          <w:lang w:eastAsia="en-US"/>
        </w:rPr>
        <w:t xml:space="preserve"> l wody mineralnej niegazowanej i gazowanej łącznie (ilość wody niegazowanej będzie dwukrotnie większa niż gazowanej),</w:t>
      </w:r>
    </w:p>
    <w:p w14:paraId="57FB704A" w14:textId="77777777" w:rsidR="000160D0" w:rsidRPr="00E243B8" w:rsidRDefault="004262CF" w:rsidP="00E243B8">
      <w:pPr>
        <w:spacing w:before="60" w:after="120" w:line="360" w:lineRule="auto"/>
        <w:rPr>
          <w:rFonts w:ascii="Arial" w:eastAsia="Calibri" w:hAnsi="Arial" w:cs="Arial"/>
          <w:lang w:eastAsia="en-US"/>
        </w:rPr>
      </w:pPr>
      <w:r w:rsidRPr="00E243B8">
        <w:rPr>
          <w:rFonts w:ascii="Arial" w:eastAsia="Calibri" w:hAnsi="Arial" w:cs="Arial"/>
          <w:lang w:eastAsia="en-US"/>
        </w:rPr>
        <w:lastRenderedPageBreak/>
        <w:t>-</w:t>
      </w:r>
      <w:r w:rsidR="000160D0" w:rsidRPr="00E243B8">
        <w:rPr>
          <w:rFonts w:ascii="Arial" w:eastAsia="Calibri" w:hAnsi="Arial" w:cs="Arial"/>
          <w:lang w:eastAsia="en-US"/>
        </w:rPr>
        <w:t xml:space="preserve"> 4 kanapki dekoracyjne,</w:t>
      </w:r>
    </w:p>
    <w:p w14:paraId="640F9961" w14:textId="77777777" w:rsidR="000160D0" w:rsidRPr="00E243B8" w:rsidRDefault="004262CF" w:rsidP="00E243B8">
      <w:pPr>
        <w:spacing w:before="60" w:after="120" w:line="360" w:lineRule="auto"/>
        <w:rPr>
          <w:rFonts w:ascii="Arial" w:eastAsia="Calibri" w:hAnsi="Arial" w:cs="Arial"/>
          <w:lang w:eastAsia="en-US"/>
        </w:rPr>
      </w:pPr>
      <w:r w:rsidRPr="00E243B8">
        <w:rPr>
          <w:rFonts w:ascii="Arial" w:eastAsia="Calibri" w:hAnsi="Arial" w:cs="Arial"/>
          <w:lang w:eastAsia="en-US"/>
        </w:rPr>
        <w:t>-</w:t>
      </w:r>
      <w:r w:rsidR="000160D0" w:rsidRPr="00E243B8">
        <w:rPr>
          <w:rFonts w:ascii="Arial" w:eastAsia="Calibri" w:hAnsi="Arial" w:cs="Arial"/>
          <w:lang w:eastAsia="en-US"/>
        </w:rPr>
        <w:t xml:space="preserve"> 50 g ciasteczek,</w:t>
      </w:r>
    </w:p>
    <w:p w14:paraId="457BF78E" w14:textId="77777777" w:rsidR="000160D0" w:rsidRPr="00E243B8" w:rsidRDefault="004262CF" w:rsidP="00E243B8">
      <w:pPr>
        <w:spacing w:before="60" w:after="120" w:line="360" w:lineRule="auto"/>
        <w:rPr>
          <w:rFonts w:ascii="Arial" w:eastAsia="Calibri" w:hAnsi="Arial" w:cs="Arial"/>
          <w:lang w:eastAsia="en-US"/>
        </w:rPr>
      </w:pPr>
      <w:r w:rsidRPr="00E243B8">
        <w:rPr>
          <w:rFonts w:ascii="Arial" w:eastAsia="Calibri" w:hAnsi="Arial" w:cs="Arial"/>
          <w:lang w:eastAsia="en-US"/>
        </w:rPr>
        <w:t>-</w:t>
      </w:r>
      <w:r w:rsidR="000160D0" w:rsidRPr="00E243B8">
        <w:rPr>
          <w:rFonts w:ascii="Arial" w:eastAsia="Calibri" w:hAnsi="Arial" w:cs="Arial"/>
          <w:lang w:eastAsia="en-US"/>
        </w:rPr>
        <w:t xml:space="preserve"> 100 g ciasta w serwisie kawowym,</w:t>
      </w:r>
    </w:p>
    <w:p w14:paraId="3FD4C9D8" w14:textId="77777777" w:rsidR="000160D0" w:rsidRPr="00E243B8" w:rsidRDefault="004262CF" w:rsidP="00E243B8">
      <w:pPr>
        <w:spacing w:before="60" w:after="120" w:line="360" w:lineRule="auto"/>
        <w:rPr>
          <w:rFonts w:ascii="Arial" w:eastAsia="Calibri" w:hAnsi="Arial" w:cs="Arial"/>
          <w:lang w:eastAsia="en-US"/>
        </w:rPr>
      </w:pPr>
      <w:r w:rsidRPr="00E243B8">
        <w:rPr>
          <w:rFonts w:ascii="Arial" w:eastAsia="Calibri" w:hAnsi="Arial" w:cs="Arial"/>
          <w:lang w:eastAsia="en-US"/>
        </w:rPr>
        <w:t>-</w:t>
      </w:r>
      <w:r w:rsidR="000160D0" w:rsidRPr="00E243B8">
        <w:rPr>
          <w:rFonts w:ascii="Arial" w:eastAsia="Calibri" w:hAnsi="Arial" w:cs="Arial"/>
          <w:lang w:eastAsia="en-US"/>
        </w:rPr>
        <w:t xml:space="preserve"> 100 g przystawek,</w:t>
      </w:r>
    </w:p>
    <w:p w14:paraId="61503357" w14:textId="77777777" w:rsidR="000160D0" w:rsidRPr="00E243B8" w:rsidRDefault="004262CF" w:rsidP="00E243B8">
      <w:pPr>
        <w:spacing w:before="60" w:after="120" w:line="360" w:lineRule="auto"/>
        <w:rPr>
          <w:rFonts w:ascii="Arial" w:eastAsia="Calibri" w:hAnsi="Arial" w:cs="Arial"/>
          <w:lang w:eastAsia="en-US"/>
        </w:rPr>
      </w:pPr>
      <w:r w:rsidRPr="00E243B8">
        <w:rPr>
          <w:rFonts w:ascii="Arial" w:eastAsia="Calibri" w:hAnsi="Arial" w:cs="Arial"/>
          <w:lang w:eastAsia="en-US"/>
        </w:rPr>
        <w:t>-</w:t>
      </w:r>
      <w:r w:rsidR="000160D0" w:rsidRPr="00E243B8">
        <w:rPr>
          <w:rFonts w:ascii="Arial" w:eastAsia="Calibri" w:hAnsi="Arial" w:cs="Arial"/>
          <w:lang w:eastAsia="en-US"/>
        </w:rPr>
        <w:t xml:space="preserve"> 200 ml zupy,</w:t>
      </w:r>
    </w:p>
    <w:p w14:paraId="5CCE8292" w14:textId="77777777" w:rsidR="000160D0" w:rsidRPr="00E243B8" w:rsidRDefault="004262CF" w:rsidP="00E243B8">
      <w:pPr>
        <w:spacing w:before="60" w:after="120" w:line="360" w:lineRule="auto"/>
        <w:rPr>
          <w:rFonts w:ascii="Arial" w:eastAsia="Calibri" w:hAnsi="Arial" w:cs="Arial"/>
          <w:lang w:eastAsia="en-US"/>
        </w:rPr>
      </w:pPr>
      <w:r w:rsidRPr="00E243B8">
        <w:rPr>
          <w:rFonts w:ascii="Arial" w:eastAsia="Calibri" w:hAnsi="Arial" w:cs="Arial"/>
          <w:lang w:eastAsia="en-US"/>
        </w:rPr>
        <w:t>-</w:t>
      </w:r>
      <w:r w:rsidR="000160D0" w:rsidRPr="00E243B8">
        <w:rPr>
          <w:rFonts w:ascii="Arial" w:eastAsia="Calibri" w:hAnsi="Arial" w:cs="Arial"/>
          <w:lang w:eastAsia="en-US"/>
        </w:rPr>
        <w:t xml:space="preserve"> 300 g ciepłego dania głównego,</w:t>
      </w:r>
    </w:p>
    <w:p w14:paraId="7973FF71" w14:textId="77777777" w:rsidR="000160D0" w:rsidRPr="00E243B8" w:rsidRDefault="004262CF" w:rsidP="00E243B8">
      <w:pPr>
        <w:spacing w:before="60" w:after="120" w:line="360" w:lineRule="auto"/>
        <w:rPr>
          <w:rFonts w:ascii="Arial" w:eastAsia="Calibri" w:hAnsi="Arial" w:cs="Arial"/>
          <w:lang w:eastAsia="en-US"/>
        </w:rPr>
      </w:pPr>
      <w:r w:rsidRPr="00E243B8">
        <w:rPr>
          <w:rFonts w:ascii="Arial" w:eastAsia="Calibri" w:hAnsi="Arial" w:cs="Arial"/>
          <w:lang w:eastAsia="en-US"/>
        </w:rPr>
        <w:t>-</w:t>
      </w:r>
      <w:r w:rsidR="000160D0" w:rsidRPr="00E243B8">
        <w:rPr>
          <w:rFonts w:ascii="Arial" w:eastAsia="Calibri" w:hAnsi="Arial" w:cs="Arial"/>
          <w:lang w:eastAsia="en-US"/>
        </w:rPr>
        <w:t xml:space="preserve"> 150 g sałatek,</w:t>
      </w:r>
    </w:p>
    <w:p w14:paraId="721B7B2C" w14:textId="77777777" w:rsidR="000160D0" w:rsidRPr="00E243B8" w:rsidRDefault="004262CF" w:rsidP="00E243B8">
      <w:pPr>
        <w:spacing w:before="60" w:after="120" w:line="360" w:lineRule="auto"/>
        <w:rPr>
          <w:rFonts w:ascii="Arial" w:eastAsia="Calibri" w:hAnsi="Arial" w:cs="Arial"/>
          <w:lang w:eastAsia="en-US"/>
        </w:rPr>
      </w:pPr>
      <w:r w:rsidRPr="00E243B8">
        <w:rPr>
          <w:rFonts w:ascii="Arial" w:eastAsia="Calibri" w:hAnsi="Arial" w:cs="Arial"/>
          <w:lang w:eastAsia="en-US"/>
        </w:rPr>
        <w:t>-</w:t>
      </w:r>
      <w:r w:rsidR="000160D0" w:rsidRPr="00E243B8">
        <w:rPr>
          <w:rFonts w:ascii="Arial" w:eastAsia="Calibri" w:hAnsi="Arial" w:cs="Arial"/>
          <w:lang w:eastAsia="en-US"/>
        </w:rPr>
        <w:t xml:space="preserve"> 100 g ciasta do lunchu,</w:t>
      </w:r>
    </w:p>
    <w:p w14:paraId="23514132" w14:textId="77777777" w:rsidR="000160D0" w:rsidRPr="00E243B8" w:rsidRDefault="004262CF" w:rsidP="00E243B8">
      <w:pPr>
        <w:spacing w:before="60" w:after="120" w:line="360" w:lineRule="auto"/>
        <w:rPr>
          <w:rFonts w:ascii="Arial" w:eastAsia="Calibri" w:hAnsi="Arial" w:cs="Arial"/>
          <w:lang w:eastAsia="en-US"/>
        </w:rPr>
      </w:pPr>
      <w:r w:rsidRPr="00E243B8">
        <w:rPr>
          <w:rFonts w:ascii="Arial" w:eastAsia="Calibri" w:hAnsi="Arial" w:cs="Arial"/>
          <w:lang w:eastAsia="en-US"/>
        </w:rPr>
        <w:t>-</w:t>
      </w:r>
      <w:r w:rsidR="000160D0" w:rsidRPr="00E243B8">
        <w:rPr>
          <w:rFonts w:ascii="Arial" w:eastAsia="Calibri" w:hAnsi="Arial" w:cs="Arial"/>
          <w:lang w:eastAsia="en-US"/>
        </w:rPr>
        <w:t xml:space="preserve"> 100 g owoców filetowanych.</w:t>
      </w:r>
    </w:p>
    <w:p w14:paraId="7F3ED887" w14:textId="77777777" w:rsidR="000160D0" w:rsidRPr="00E243B8" w:rsidRDefault="000160D0"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3. Wykonawca przedstawi Zamawiającemu menu do akceptacji w terminie 10 dni roboczych od dnia </w:t>
      </w:r>
      <w:r w:rsidR="004438A2" w:rsidRPr="00E243B8">
        <w:rPr>
          <w:rFonts w:ascii="Arial" w:eastAsia="Calibri" w:hAnsi="Arial" w:cs="Arial"/>
          <w:lang w:eastAsia="en-US"/>
        </w:rPr>
        <w:t>ustalenia harmonogramu o którym mowa w podzadaniu 1.6</w:t>
      </w:r>
      <w:r w:rsidRPr="00E243B8">
        <w:rPr>
          <w:rFonts w:ascii="Arial" w:eastAsia="Calibri" w:hAnsi="Arial" w:cs="Arial"/>
          <w:lang w:eastAsia="en-US"/>
        </w:rPr>
        <w:t>. Zamawiający w terminie 5 dni roboczych od otrzymania propozycji, dokona wyboru i akceptacji menu zaproponowanego przez Wykonawcę.</w:t>
      </w:r>
    </w:p>
    <w:p w14:paraId="2905AA2E" w14:textId="77777777" w:rsidR="000160D0" w:rsidRPr="00E243B8" w:rsidRDefault="000160D0" w:rsidP="00E243B8">
      <w:pPr>
        <w:spacing w:before="60" w:after="120" w:line="360" w:lineRule="auto"/>
        <w:rPr>
          <w:rFonts w:ascii="Arial" w:eastAsia="Calibri" w:hAnsi="Arial" w:cs="Arial"/>
          <w:lang w:eastAsia="en-US"/>
        </w:rPr>
      </w:pPr>
      <w:r w:rsidRPr="00E243B8">
        <w:rPr>
          <w:rFonts w:ascii="Arial" w:eastAsia="Calibri" w:hAnsi="Arial" w:cs="Arial"/>
          <w:lang w:eastAsia="en-US"/>
        </w:rPr>
        <w:t>4. Zamawiający zastrzega, aby serwis kawowy i lunch były serwowane w pomieszczeniu zarezerwowanym wyłącznie dla uczestników konferencji lub w pomieszczeniu z wyraźnie wyodrębnionym obszarem dla uczestników konferencji, w tym samym obiekcie, w którym świadczona jest usługa wynajmu sali konferencyjnej.</w:t>
      </w:r>
    </w:p>
    <w:p w14:paraId="595E795B" w14:textId="77777777" w:rsidR="000160D0" w:rsidRPr="00E243B8" w:rsidRDefault="000160D0" w:rsidP="00E243B8">
      <w:pPr>
        <w:spacing w:before="60" w:after="120" w:line="360" w:lineRule="auto"/>
        <w:rPr>
          <w:rFonts w:ascii="Arial" w:eastAsia="Calibri" w:hAnsi="Arial" w:cs="Arial"/>
          <w:lang w:eastAsia="en-US"/>
        </w:rPr>
      </w:pPr>
      <w:r w:rsidRPr="00E243B8">
        <w:rPr>
          <w:rFonts w:ascii="Arial" w:eastAsia="Calibri" w:hAnsi="Arial" w:cs="Arial"/>
          <w:lang w:eastAsia="en-US"/>
        </w:rPr>
        <w:t>5. Wszystkie dania oraz napoje gorące będą podawane w naczyniach ceramicznych, białych, bez wzorów.</w:t>
      </w:r>
    </w:p>
    <w:p w14:paraId="18627F50" w14:textId="77777777" w:rsidR="000160D0" w:rsidRPr="00E243B8" w:rsidRDefault="000160D0" w:rsidP="00E243B8">
      <w:pPr>
        <w:spacing w:before="60" w:after="120" w:line="360" w:lineRule="auto"/>
        <w:rPr>
          <w:rFonts w:ascii="Arial" w:eastAsia="Calibri" w:hAnsi="Arial" w:cs="Arial"/>
          <w:lang w:eastAsia="en-US"/>
        </w:rPr>
      </w:pPr>
      <w:r w:rsidRPr="00E243B8">
        <w:rPr>
          <w:rFonts w:ascii="Arial" w:eastAsia="Calibri" w:hAnsi="Arial" w:cs="Arial"/>
          <w:lang w:eastAsia="en-US"/>
        </w:rPr>
        <w:t>6. Napoje zimne będą serwowane w szklankach o pojemności 0,2 l.</w:t>
      </w:r>
    </w:p>
    <w:p w14:paraId="15BADF15" w14:textId="77777777" w:rsidR="000160D0" w:rsidRPr="00E243B8" w:rsidRDefault="000160D0" w:rsidP="00E243B8">
      <w:pPr>
        <w:spacing w:before="60" w:after="120" w:line="360" w:lineRule="auto"/>
        <w:rPr>
          <w:rFonts w:ascii="Arial" w:eastAsia="Calibri" w:hAnsi="Arial" w:cs="Arial"/>
          <w:lang w:eastAsia="en-US"/>
        </w:rPr>
      </w:pPr>
      <w:r w:rsidRPr="00E243B8">
        <w:rPr>
          <w:rFonts w:ascii="Arial" w:eastAsia="Calibri" w:hAnsi="Arial" w:cs="Arial"/>
          <w:lang w:eastAsia="en-US"/>
        </w:rPr>
        <w:t>7. Użyta zastawa będzie czysta, nieuszkodzona i wysterylizowana.</w:t>
      </w:r>
    </w:p>
    <w:p w14:paraId="3D0CD2E4" w14:textId="77777777" w:rsidR="00DA7F47" w:rsidRPr="00E243B8" w:rsidRDefault="000160D0" w:rsidP="00E243B8">
      <w:pPr>
        <w:spacing w:before="60" w:after="120" w:line="360" w:lineRule="auto"/>
        <w:rPr>
          <w:rFonts w:ascii="Arial" w:eastAsia="Calibri" w:hAnsi="Arial" w:cs="Arial"/>
          <w:lang w:eastAsia="en-US"/>
        </w:rPr>
      </w:pPr>
      <w:r w:rsidRPr="00E243B8">
        <w:rPr>
          <w:rFonts w:ascii="Arial" w:eastAsia="Calibri" w:hAnsi="Arial" w:cs="Arial"/>
          <w:lang w:eastAsia="en-US"/>
        </w:rPr>
        <w:t>8. Użyte obrusy oraz skirtingi będą czyste, wyprasowane i nieuszkodzone.</w:t>
      </w:r>
    </w:p>
    <w:p w14:paraId="30033964" w14:textId="77777777" w:rsidR="001C005D" w:rsidRPr="00E243B8" w:rsidRDefault="000160D0" w:rsidP="00E243B8">
      <w:pPr>
        <w:spacing w:before="60" w:after="120" w:line="360" w:lineRule="auto"/>
        <w:rPr>
          <w:rFonts w:ascii="Arial" w:eastAsia="Calibri" w:hAnsi="Arial" w:cs="Arial"/>
          <w:lang w:eastAsia="en-US"/>
        </w:rPr>
      </w:pPr>
      <w:r w:rsidRPr="00E243B8">
        <w:rPr>
          <w:rFonts w:ascii="Arial" w:eastAsia="Calibri" w:hAnsi="Arial" w:cs="Arial"/>
          <w:lang w:eastAsia="en-US"/>
        </w:rPr>
        <w:t>9. Wszystkie posiłki zapewniane przez Wykonawcę muszą być bezwzględnie świeże. Użyte składniki muszą być wysokiej jakości. Posiłki muszą być</w:t>
      </w:r>
      <w:r w:rsidR="001C005D" w:rsidRPr="00E243B8">
        <w:rPr>
          <w:rFonts w:ascii="Arial" w:eastAsia="Calibri" w:hAnsi="Arial" w:cs="Arial"/>
          <w:lang w:eastAsia="en-US"/>
        </w:rPr>
        <w:t xml:space="preserve"> serwowane estetycznie. Produkty przetworzone (np. soki) będą posiadały odpowiednią datę przydatności do spożycia. Użyte w trakcie konsumpcji naczynia będą na bieżąco sprzątane, a powstałe odpadki i śmieci usuwane i utylizowane.</w:t>
      </w:r>
      <w:r w:rsidR="00DA7F47" w:rsidRPr="00E243B8">
        <w:rPr>
          <w:rFonts w:ascii="Arial" w:eastAsia="Calibri" w:hAnsi="Arial" w:cs="Arial"/>
          <w:lang w:eastAsia="en-US"/>
        </w:rPr>
        <w:t xml:space="preserve"> Brakujące naczynia i sztućce będą na bieżąco uzupełniane.</w:t>
      </w:r>
    </w:p>
    <w:p w14:paraId="06BD6C86" w14:textId="77777777" w:rsidR="00896113" w:rsidRPr="00E243B8" w:rsidRDefault="001C005D" w:rsidP="00E243B8">
      <w:pPr>
        <w:spacing w:before="60" w:after="120" w:line="360" w:lineRule="auto"/>
        <w:rPr>
          <w:rFonts w:ascii="Arial" w:eastAsia="Calibri" w:hAnsi="Arial" w:cs="Arial"/>
          <w:lang w:eastAsia="en-US"/>
        </w:rPr>
      </w:pPr>
      <w:r w:rsidRPr="00E243B8">
        <w:rPr>
          <w:rFonts w:ascii="Arial" w:eastAsia="Calibri" w:hAnsi="Arial" w:cs="Arial"/>
          <w:lang w:eastAsia="en-US"/>
        </w:rPr>
        <w:lastRenderedPageBreak/>
        <w:t>10. O faktycznej liczbie uczestników konferencji Zamawiający poinformuje Wykonawcę w terminie nie krótszym niż 5 dni roboczych przed datą konferencji.</w:t>
      </w:r>
    </w:p>
    <w:p w14:paraId="2BF91730" w14:textId="77777777" w:rsidR="00E271B9" w:rsidRPr="00E243B8" w:rsidRDefault="00E271B9" w:rsidP="00E243B8">
      <w:pPr>
        <w:spacing w:before="60" w:after="120" w:line="360" w:lineRule="auto"/>
        <w:rPr>
          <w:rFonts w:ascii="Arial" w:eastAsia="Calibri" w:hAnsi="Arial" w:cs="Arial"/>
          <w:lang w:eastAsia="en-US"/>
        </w:rPr>
      </w:pPr>
      <w:r w:rsidRPr="00E243B8">
        <w:rPr>
          <w:rFonts w:ascii="Arial" w:eastAsia="Calibri" w:hAnsi="Arial" w:cs="Arial"/>
          <w:lang w:eastAsia="en-US"/>
        </w:rPr>
        <w:t>11. Wykonawca zapewni takie ustawienie stołów/stolików koktajlowych, aby możliwe było swobodne poruszanie się między nimi osób na wózkach inwalidzkich (zachowane zostaną odpowiednie odległości między stolikami).</w:t>
      </w:r>
    </w:p>
    <w:p w14:paraId="0DFB635C" w14:textId="77777777" w:rsidR="00E271B9" w:rsidRPr="00E243B8" w:rsidRDefault="00E271B9" w:rsidP="00E243B8">
      <w:pPr>
        <w:spacing w:before="60" w:after="120" w:line="360" w:lineRule="auto"/>
        <w:rPr>
          <w:rFonts w:ascii="Arial" w:eastAsia="Calibri" w:hAnsi="Arial" w:cs="Arial"/>
          <w:lang w:eastAsia="en-US"/>
        </w:rPr>
      </w:pPr>
      <w:r w:rsidRPr="00E243B8">
        <w:rPr>
          <w:rFonts w:ascii="Arial" w:eastAsia="Calibri" w:hAnsi="Arial" w:cs="Arial"/>
          <w:lang w:eastAsia="en-US"/>
        </w:rPr>
        <w:t>12. Wykonawca zapewni również stoły tradycyjne/stoliki koktajlowe umożliwiające spożycie posiłku osobom poruszającym się na wózkach inwalidzkich (w przypadku stołów pozostawienie wolnych miejsc bez krzeseł umożliwiające swobodne podjechanie wózka do stołu, w przypadku stolików koktajlowych – zapewnienie stolików o odpowiednio mniejszej wysokości). – Liczba stołów/stolików koktajlowych, miejsc dla osób poruszających się na wózkach inwalidzkich powinna być dostosowana do liczby zgłoszonych uczestników poruszających się na wózku.</w:t>
      </w:r>
    </w:p>
    <w:p w14:paraId="001F6883" w14:textId="77777777" w:rsidR="001C005D" w:rsidRPr="00E243B8" w:rsidRDefault="001C005D" w:rsidP="00E243B8">
      <w:pPr>
        <w:spacing w:before="60" w:after="120" w:line="360" w:lineRule="auto"/>
        <w:rPr>
          <w:rFonts w:ascii="Arial" w:eastAsia="Calibri" w:hAnsi="Arial" w:cs="Arial"/>
          <w:b/>
          <w:lang w:eastAsia="en-US"/>
        </w:rPr>
      </w:pPr>
      <w:r w:rsidRPr="00E243B8">
        <w:rPr>
          <w:rFonts w:ascii="Arial" w:eastAsia="Calibri" w:hAnsi="Arial" w:cs="Arial"/>
          <w:b/>
          <w:lang w:eastAsia="en-US"/>
        </w:rPr>
        <w:t>Materiały konferencyjne</w:t>
      </w:r>
    </w:p>
    <w:p w14:paraId="4FF923E2" w14:textId="77777777" w:rsidR="001C005D" w:rsidRPr="00E243B8" w:rsidRDefault="001C005D" w:rsidP="00E243B8">
      <w:pPr>
        <w:spacing w:before="60" w:after="120" w:line="360" w:lineRule="auto"/>
        <w:rPr>
          <w:rFonts w:ascii="Arial" w:eastAsia="Calibri" w:hAnsi="Arial" w:cs="Arial"/>
          <w:lang w:eastAsia="en-US"/>
        </w:rPr>
      </w:pPr>
      <w:r w:rsidRPr="00E243B8">
        <w:rPr>
          <w:rFonts w:ascii="Arial" w:eastAsia="Calibri" w:hAnsi="Arial" w:cs="Arial"/>
          <w:lang w:eastAsia="en-US"/>
        </w:rPr>
        <w:t>Wykonawca przetransportuje materiały przekazane przez Zamawiającego, zapewni przygotowanie i wydrukowanie materiałów, zaakceptowanych przez Zamawiającego o których mowa w podzadaniu</w:t>
      </w:r>
      <w:r w:rsidR="00991DB1" w:rsidRPr="00E243B8">
        <w:rPr>
          <w:rFonts w:ascii="Arial" w:eastAsia="Calibri" w:hAnsi="Arial" w:cs="Arial"/>
          <w:lang w:eastAsia="en-US"/>
        </w:rPr>
        <w:t xml:space="preserve"> 1.3</w:t>
      </w:r>
      <w:r w:rsidR="00670998" w:rsidRPr="00E243B8">
        <w:rPr>
          <w:rFonts w:ascii="Arial" w:eastAsia="Calibri" w:hAnsi="Arial" w:cs="Arial"/>
          <w:lang w:eastAsia="en-US"/>
        </w:rPr>
        <w:t>;</w:t>
      </w:r>
      <w:r w:rsidR="004438A2" w:rsidRPr="00E243B8">
        <w:rPr>
          <w:rFonts w:ascii="Arial" w:eastAsia="Calibri" w:hAnsi="Arial" w:cs="Arial"/>
          <w:lang w:eastAsia="en-US"/>
        </w:rPr>
        <w:t xml:space="preserve"> </w:t>
      </w:r>
      <w:r w:rsidR="00991DB1" w:rsidRPr="00E243B8">
        <w:rPr>
          <w:rFonts w:ascii="Arial" w:eastAsia="Calibri" w:hAnsi="Arial" w:cs="Arial"/>
          <w:lang w:eastAsia="en-US"/>
        </w:rPr>
        <w:t>1.</w:t>
      </w:r>
      <w:r w:rsidR="004438A2" w:rsidRPr="00E243B8">
        <w:rPr>
          <w:rFonts w:ascii="Arial" w:eastAsia="Calibri" w:hAnsi="Arial" w:cs="Arial"/>
          <w:lang w:eastAsia="en-US"/>
        </w:rPr>
        <w:t>5</w:t>
      </w:r>
      <w:r w:rsidRPr="00E243B8">
        <w:rPr>
          <w:rFonts w:ascii="Arial" w:eastAsia="Calibri" w:hAnsi="Arial" w:cs="Arial"/>
          <w:lang w:eastAsia="en-US"/>
        </w:rPr>
        <w:t>.</w:t>
      </w:r>
    </w:p>
    <w:p w14:paraId="23E27B15" w14:textId="77777777" w:rsidR="001C005D" w:rsidRPr="00E243B8" w:rsidRDefault="001C005D" w:rsidP="00E243B8">
      <w:pPr>
        <w:spacing w:before="60" w:after="120" w:line="360" w:lineRule="auto"/>
        <w:rPr>
          <w:rFonts w:ascii="Arial" w:eastAsia="Calibri" w:hAnsi="Arial" w:cs="Arial"/>
          <w:lang w:eastAsia="en-US"/>
        </w:rPr>
      </w:pPr>
      <w:r w:rsidRPr="00E243B8">
        <w:rPr>
          <w:rFonts w:ascii="Arial" w:eastAsia="Calibri" w:hAnsi="Arial" w:cs="Arial"/>
          <w:lang w:eastAsia="en-US"/>
        </w:rPr>
        <w:t>Na potrzeby konferencji wykorzystane zostaną następujące rodzaje materiałów konferencyjnych:</w:t>
      </w:r>
    </w:p>
    <w:p w14:paraId="42989EA9" w14:textId="77777777" w:rsidR="001C005D" w:rsidRPr="00E243B8" w:rsidRDefault="001C005D" w:rsidP="00E243B8">
      <w:pPr>
        <w:spacing w:before="60" w:after="120" w:line="360" w:lineRule="auto"/>
        <w:rPr>
          <w:rFonts w:ascii="Arial" w:eastAsia="Calibri" w:hAnsi="Arial" w:cs="Arial"/>
          <w:lang w:eastAsia="en-US"/>
        </w:rPr>
      </w:pPr>
      <w:r w:rsidRPr="00E243B8">
        <w:rPr>
          <w:rFonts w:ascii="Arial" w:eastAsia="Calibri" w:hAnsi="Arial" w:cs="Arial"/>
          <w:lang w:eastAsia="en-US"/>
        </w:rPr>
        <w:t>1. rozwijaln</w:t>
      </w:r>
      <w:r w:rsidR="00991DB1" w:rsidRPr="00E243B8">
        <w:rPr>
          <w:rFonts w:ascii="Arial" w:eastAsia="Calibri" w:hAnsi="Arial" w:cs="Arial"/>
          <w:lang w:eastAsia="en-US"/>
        </w:rPr>
        <w:t>e</w:t>
      </w:r>
      <w:r w:rsidRPr="00E243B8">
        <w:rPr>
          <w:rFonts w:ascii="Arial" w:eastAsia="Calibri" w:hAnsi="Arial" w:cs="Arial"/>
          <w:lang w:eastAsia="en-US"/>
        </w:rPr>
        <w:t xml:space="preserve"> roll-up</w:t>
      </w:r>
      <w:r w:rsidR="00991DB1" w:rsidRPr="00E243B8">
        <w:rPr>
          <w:rFonts w:ascii="Arial" w:eastAsia="Calibri" w:hAnsi="Arial" w:cs="Arial"/>
          <w:lang w:eastAsia="en-US"/>
        </w:rPr>
        <w:t>y</w:t>
      </w:r>
      <w:r w:rsidRPr="00E243B8">
        <w:rPr>
          <w:rFonts w:ascii="Arial" w:eastAsia="Calibri" w:hAnsi="Arial" w:cs="Arial"/>
          <w:lang w:eastAsia="en-US"/>
        </w:rPr>
        <w:t xml:space="preserve"> dostarczon</w:t>
      </w:r>
      <w:r w:rsidR="00991DB1" w:rsidRPr="00E243B8">
        <w:rPr>
          <w:rFonts w:ascii="Arial" w:eastAsia="Calibri" w:hAnsi="Arial" w:cs="Arial"/>
          <w:lang w:eastAsia="en-US"/>
        </w:rPr>
        <w:t>e</w:t>
      </w:r>
      <w:r w:rsidRPr="00E243B8">
        <w:rPr>
          <w:rFonts w:ascii="Arial" w:eastAsia="Calibri" w:hAnsi="Arial" w:cs="Arial"/>
          <w:lang w:eastAsia="en-US"/>
        </w:rPr>
        <w:t xml:space="preserve"> przez Zamawiającego</w:t>
      </w:r>
      <w:r w:rsidR="00A817CA" w:rsidRPr="00E243B8">
        <w:rPr>
          <w:rFonts w:ascii="Arial" w:eastAsia="Calibri" w:hAnsi="Arial" w:cs="Arial"/>
          <w:lang w:eastAsia="en-US"/>
        </w:rPr>
        <w:t xml:space="preserve"> oraz wykonane w ramach niniejszego zamówienia</w:t>
      </w:r>
      <w:r w:rsidRPr="00E243B8">
        <w:rPr>
          <w:rFonts w:ascii="Arial" w:eastAsia="Calibri" w:hAnsi="Arial" w:cs="Arial"/>
          <w:lang w:eastAsia="en-US"/>
        </w:rPr>
        <w:t>,</w:t>
      </w:r>
    </w:p>
    <w:p w14:paraId="740B7E8D" w14:textId="77777777" w:rsidR="001C005D" w:rsidRPr="00E243B8" w:rsidRDefault="001C005D"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2. ulotka opisana w </w:t>
      </w:r>
      <w:r w:rsidR="00991DB1" w:rsidRPr="00E243B8">
        <w:rPr>
          <w:rFonts w:ascii="Arial" w:eastAsia="Calibri" w:hAnsi="Arial" w:cs="Arial"/>
          <w:lang w:eastAsia="en-US"/>
        </w:rPr>
        <w:t>podzadaniu 1</w:t>
      </w:r>
      <w:r w:rsidRPr="00E243B8">
        <w:rPr>
          <w:rFonts w:ascii="Arial" w:eastAsia="Calibri" w:hAnsi="Arial" w:cs="Arial"/>
          <w:lang w:eastAsia="en-US"/>
        </w:rPr>
        <w:t xml:space="preserve">.3 OPZ, w liczbie </w:t>
      </w:r>
      <w:r w:rsidR="008623AF" w:rsidRPr="00E243B8">
        <w:rPr>
          <w:rFonts w:ascii="Arial" w:eastAsia="Calibri" w:hAnsi="Arial" w:cs="Arial"/>
          <w:lang w:eastAsia="en-US"/>
        </w:rPr>
        <w:t>5</w:t>
      </w:r>
      <w:r w:rsidR="00991DB1" w:rsidRPr="00E243B8">
        <w:rPr>
          <w:rFonts w:ascii="Arial" w:eastAsia="Calibri" w:hAnsi="Arial" w:cs="Arial"/>
          <w:lang w:eastAsia="en-US"/>
        </w:rPr>
        <w:t>0</w:t>
      </w:r>
      <w:r w:rsidRPr="00E243B8">
        <w:rPr>
          <w:rFonts w:ascii="Arial" w:eastAsia="Calibri" w:hAnsi="Arial" w:cs="Arial"/>
          <w:lang w:eastAsia="en-US"/>
        </w:rPr>
        <w:t xml:space="preserve"> sztuk,</w:t>
      </w:r>
      <w:r w:rsidR="00991DB1" w:rsidRPr="00E243B8">
        <w:rPr>
          <w:rFonts w:ascii="Arial" w:eastAsia="Calibri" w:hAnsi="Arial" w:cs="Arial"/>
          <w:lang w:eastAsia="en-US"/>
        </w:rPr>
        <w:t xml:space="preserve"> do rozłożenia przy recepcji</w:t>
      </w:r>
      <w:r w:rsidR="00A817CA" w:rsidRPr="00E243B8">
        <w:rPr>
          <w:rFonts w:ascii="Arial" w:eastAsia="Calibri" w:hAnsi="Arial" w:cs="Arial"/>
          <w:lang w:eastAsia="en-US"/>
        </w:rPr>
        <w:t>,</w:t>
      </w:r>
    </w:p>
    <w:p w14:paraId="7802DA29" w14:textId="6A76D02A" w:rsidR="001C005D" w:rsidRPr="00E243B8" w:rsidRDefault="00991DB1" w:rsidP="00E243B8">
      <w:pPr>
        <w:spacing w:before="60" w:after="120" w:line="360" w:lineRule="auto"/>
        <w:rPr>
          <w:rFonts w:ascii="Arial" w:eastAsia="Calibri" w:hAnsi="Arial" w:cs="Arial"/>
          <w:lang w:eastAsia="en-US"/>
        </w:rPr>
      </w:pPr>
      <w:r w:rsidRPr="00E243B8">
        <w:rPr>
          <w:rFonts w:ascii="Arial" w:eastAsia="Calibri" w:hAnsi="Arial" w:cs="Arial"/>
          <w:lang w:eastAsia="en-US"/>
        </w:rPr>
        <w:t>3</w:t>
      </w:r>
      <w:r w:rsidR="001C005D" w:rsidRPr="00E243B8">
        <w:rPr>
          <w:rFonts w:ascii="Arial" w:eastAsia="Calibri" w:hAnsi="Arial" w:cs="Arial"/>
          <w:lang w:eastAsia="en-US"/>
        </w:rPr>
        <w:t xml:space="preserve">. agenda konferencji wydrukowana na papierze ekologicznym w liczbie </w:t>
      </w:r>
      <w:r w:rsidRPr="00E243B8">
        <w:rPr>
          <w:rFonts w:ascii="Arial" w:eastAsia="Calibri" w:hAnsi="Arial" w:cs="Arial"/>
          <w:lang w:eastAsia="en-US"/>
        </w:rPr>
        <w:t>odpowiadającej ilości ok. 80% uczestników konferencji stacjonarnej do rozłożenia przy recepcji</w:t>
      </w:r>
      <w:r w:rsidR="00203772" w:rsidRPr="00E243B8">
        <w:rPr>
          <w:rFonts w:ascii="Arial" w:eastAsia="Calibri" w:hAnsi="Arial" w:cs="Arial"/>
          <w:lang w:eastAsia="en-US"/>
        </w:rPr>
        <w:t xml:space="preserve">, bądź wyświetlanie agendy spotkania na tablicach informacyjnych </w:t>
      </w:r>
      <w:r w:rsidR="0098794A" w:rsidRPr="00E243B8">
        <w:rPr>
          <w:rFonts w:ascii="Arial" w:eastAsia="Calibri" w:hAnsi="Arial" w:cs="Arial"/>
          <w:lang w:eastAsia="en-US"/>
        </w:rPr>
        <w:t>znajdujących się w pomieszczeniach, gdzie odbywa się lunch i serwis kawowy.</w:t>
      </w:r>
    </w:p>
    <w:p w14:paraId="20784950" w14:textId="77777777" w:rsidR="001C005D" w:rsidRPr="00E243B8" w:rsidRDefault="00991DB1" w:rsidP="00E243B8">
      <w:pPr>
        <w:spacing w:before="60" w:after="120" w:line="360" w:lineRule="auto"/>
        <w:rPr>
          <w:rFonts w:ascii="Arial" w:eastAsia="Calibri" w:hAnsi="Arial" w:cs="Arial"/>
          <w:lang w:eastAsia="en-US"/>
        </w:rPr>
      </w:pPr>
      <w:r w:rsidRPr="00E243B8">
        <w:rPr>
          <w:rFonts w:ascii="Arial" w:eastAsia="Calibri" w:hAnsi="Arial" w:cs="Arial"/>
          <w:lang w:eastAsia="en-US"/>
        </w:rPr>
        <w:t>4</w:t>
      </w:r>
      <w:r w:rsidR="001C005D" w:rsidRPr="00E243B8">
        <w:rPr>
          <w:rFonts w:ascii="Arial" w:eastAsia="Calibri" w:hAnsi="Arial" w:cs="Arial"/>
          <w:lang w:eastAsia="en-US"/>
        </w:rPr>
        <w:t>. ewentualnie inne materiały udostępnione przez Zamawiającego,</w:t>
      </w:r>
    </w:p>
    <w:p w14:paraId="41A143A0" w14:textId="77777777" w:rsidR="00991DB1" w:rsidRPr="00E243B8" w:rsidRDefault="00A817CA" w:rsidP="00E243B8">
      <w:pPr>
        <w:spacing w:before="60" w:after="120" w:line="360" w:lineRule="auto"/>
        <w:rPr>
          <w:rFonts w:ascii="Arial" w:eastAsia="Calibri" w:hAnsi="Arial" w:cs="Arial"/>
          <w:lang w:eastAsia="en-US"/>
        </w:rPr>
      </w:pPr>
      <w:r w:rsidRPr="00E243B8">
        <w:rPr>
          <w:rFonts w:ascii="Arial" w:eastAsia="Calibri" w:hAnsi="Arial" w:cs="Arial"/>
          <w:lang w:eastAsia="en-US"/>
        </w:rPr>
        <w:t>Wykonawca zorganizuje przewóz materiałów informacyjno-promocyjnych dedykowanych na konferencje na miejsce konferencji, a po zakończeniu konferencji – przewóz niewykorzystanych materiałów do siedziby Zamawiającego.</w:t>
      </w:r>
      <w:r w:rsidR="0016266A" w:rsidRPr="00E243B8">
        <w:rPr>
          <w:rFonts w:ascii="Arial" w:eastAsia="Calibri" w:hAnsi="Arial" w:cs="Arial"/>
          <w:lang w:eastAsia="en-US"/>
        </w:rPr>
        <w:t xml:space="preserve"> Niewykorzystane materiały </w:t>
      </w:r>
      <w:r w:rsidR="0016266A" w:rsidRPr="00E243B8">
        <w:rPr>
          <w:rFonts w:ascii="Arial" w:eastAsia="Calibri" w:hAnsi="Arial" w:cs="Arial"/>
          <w:lang w:eastAsia="en-US"/>
        </w:rPr>
        <w:lastRenderedPageBreak/>
        <w:t>Wykonawca będzie dystrybuował na spotkaniach konsultacyjnych, o których mowa w podzadaniu 2.5.</w:t>
      </w:r>
    </w:p>
    <w:p w14:paraId="62AC287D" w14:textId="77777777" w:rsidR="00A817CA" w:rsidRPr="00E243B8" w:rsidRDefault="00A817CA"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Wykonawca jest zobowiązany zwrócić pozostałe materiały i roll-upy w stanie </w:t>
      </w:r>
      <w:r w:rsidR="0016266A" w:rsidRPr="00E243B8">
        <w:rPr>
          <w:rFonts w:ascii="Arial" w:eastAsia="Calibri" w:hAnsi="Arial" w:cs="Arial"/>
          <w:lang w:eastAsia="en-US"/>
        </w:rPr>
        <w:t>nienaruszonym</w:t>
      </w:r>
      <w:r w:rsidRPr="00E243B8">
        <w:rPr>
          <w:rFonts w:ascii="Arial" w:eastAsia="Calibri" w:hAnsi="Arial" w:cs="Arial"/>
          <w:lang w:eastAsia="en-US"/>
        </w:rPr>
        <w:t>, umożliwiającym wykorzystanie ich przy innych wydarzeniach.</w:t>
      </w:r>
    </w:p>
    <w:p w14:paraId="019A3BAD" w14:textId="77777777" w:rsidR="00991DB1" w:rsidRPr="00E243B8" w:rsidRDefault="00991DB1" w:rsidP="00E243B8">
      <w:pPr>
        <w:spacing w:before="60" w:after="120" w:line="360" w:lineRule="auto"/>
        <w:rPr>
          <w:rFonts w:ascii="Arial" w:eastAsia="Calibri" w:hAnsi="Arial" w:cs="Arial"/>
          <w:b/>
          <w:lang w:eastAsia="en-US"/>
        </w:rPr>
      </w:pPr>
      <w:r w:rsidRPr="00E243B8">
        <w:rPr>
          <w:rFonts w:ascii="Arial" w:eastAsia="Calibri" w:hAnsi="Arial" w:cs="Arial"/>
          <w:b/>
          <w:lang w:eastAsia="en-US"/>
        </w:rPr>
        <w:t>Personel</w:t>
      </w:r>
    </w:p>
    <w:p w14:paraId="14EFFD6B" w14:textId="77777777" w:rsidR="00991DB1" w:rsidRPr="00E243B8" w:rsidRDefault="00991DB1" w:rsidP="00E243B8">
      <w:pPr>
        <w:spacing w:before="60" w:after="120" w:line="360" w:lineRule="auto"/>
        <w:rPr>
          <w:rFonts w:ascii="Arial" w:eastAsia="Calibri" w:hAnsi="Arial" w:cs="Arial"/>
          <w:lang w:eastAsia="en-US"/>
        </w:rPr>
      </w:pPr>
      <w:r w:rsidRPr="00E243B8">
        <w:rPr>
          <w:rFonts w:ascii="Arial" w:eastAsia="Calibri" w:hAnsi="Arial" w:cs="Arial"/>
          <w:lang w:eastAsia="en-US"/>
        </w:rPr>
        <w:t>Wykonawca zapewni personel do obsługi konferencji, w tym do:</w:t>
      </w:r>
    </w:p>
    <w:p w14:paraId="55D9B3BC" w14:textId="77777777" w:rsidR="00991DB1" w:rsidRPr="00E243B8" w:rsidRDefault="00991DB1" w:rsidP="00E243B8">
      <w:pPr>
        <w:spacing w:before="60" w:after="120" w:line="360" w:lineRule="auto"/>
        <w:rPr>
          <w:rFonts w:ascii="Arial" w:eastAsia="Calibri" w:hAnsi="Arial" w:cs="Arial"/>
          <w:lang w:eastAsia="en-US"/>
        </w:rPr>
      </w:pPr>
      <w:r w:rsidRPr="00E243B8">
        <w:rPr>
          <w:rFonts w:ascii="Arial" w:eastAsia="Calibri" w:hAnsi="Arial" w:cs="Arial"/>
          <w:lang w:eastAsia="en-US"/>
        </w:rPr>
        <w:t>1. obsługi kelnerskiej lunchu oraz serwisu kawowego,</w:t>
      </w:r>
    </w:p>
    <w:p w14:paraId="1BD10BAD" w14:textId="77777777" w:rsidR="00991DB1" w:rsidRPr="00E243B8" w:rsidRDefault="00991DB1" w:rsidP="00E243B8">
      <w:pPr>
        <w:spacing w:before="60" w:after="120" w:line="360" w:lineRule="auto"/>
        <w:rPr>
          <w:rFonts w:ascii="Arial" w:eastAsia="Calibri" w:hAnsi="Arial" w:cs="Arial"/>
          <w:lang w:eastAsia="en-US"/>
        </w:rPr>
      </w:pPr>
      <w:r w:rsidRPr="00E243B8">
        <w:rPr>
          <w:rFonts w:ascii="Arial" w:eastAsia="Calibri" w:hAnsi="Arial" w:cs="Arial"/>
          <w:lang w:eastAsia="en-US"/>
        </w:rPr>
        <w:t>2. obsługi technicznej:</w:t>
      </w:r>
    </w:p>
    <w:p w14:paraId="3DB9BBDF" w14:textId="77777777" w:rsidR="00991DB1" w:rsidRPr="00E243B8" w:rsidRDefault="00991DB1" w:rsidP="00E243B8">
      <w:pPr>
        <w:spacing w:before="60" w:after="120" w:line="360" w:lineRule="auto"/>
        <w:rPr>
          <w:rFonts w:ascii="Arial" w:eastAsia="Calibri" w:hAnsi="Arial" w:cs="Arial"/>
          <w:lang w:eastAsia="en-US"/>
        </w:rPr>
      </w:pPr>
      <w:r w:rsidRPr="00E243B8">
        <w:rPr>
          <w:rFonts w:ascii="Arial" w:eastAsia="Calibri" w:hAnsi="Arial" w:cs="Arial"/>
          <w:lang w:eastAsia="en-US"/>
        </w:rPr>
        <w:t>- recepcji, której zadaniem będzie rejestracja uczestników, zbieranie podpisów na liście obecności, rozdanie identyfikatorów,  dystrybucja materiałów konferencyjnych oraz udzielanie informacji w trakcie konferencji oraz na godzinę przed i godzinę po jej zakończeniu,</w:t>
      </w:r>
    </w:p>
    <w:p w14:paraId="1969338E" w14:textId="77777777" w:rsidR="00991DB1" w:rsidRPr="00E243B8" w:rsidRDefault="00991DB1" w:rsidP="00E243B8">
      <w:pPr>
        <w:spacing w:before="60" w:after="120" w:line="360" w:lineRule="auto"/>
        <w:rPr>
          <w:rFonts w:ascii="Arial" w:eastAsia="Calibri" w:hAnsi="Arial" w:cs="Arial"/>
          <w:lang w:eastAsia="en-US"/>
        </w:rPr>
      </w:pPr>
      <w:r w:rsidRPr="00E243B8">
        <w:rPr>
          <w:rFonts w:ascii="Arial" w:eastAsia="Calibri" w:hAnsi="Arial" w:cs="Arial"/>
          <w:lang w:eastAsia="en-US"/>
        </w:rPr>
        <w:t>- szatni czynnej w trakcie konferencji oraz na godzinę przed i godzinę po jej zakończeniu,</w:t>
      </w:r>
    </w:p>
    <w:p w14:paraId="73EB8462" w14:textId="77777777" w:rsidR="00991DB1" w:rsidRPr="00E243B8" w:rsidRDefault="00991DB1" w:rsidP="00E243B8">
      <w:pPr>
        <w:spacing w:before="60" w:after="120" w:line="360" w:lineRule="auto"/>
        <w:rPr>
          <w:rFonts w:ascii="Arial" w:eastAsia="Calibri" w:hAnsi="Arial" w:cs="Arial"/>
          <w:lang w:eastAsia="en-US"/>
        </w:rPr>
      </w:pPr>
      <w:r w:rsidRPr="00E243B8">
        <w:rPr>
          <w:rFonts w:ascii="Arial" w:eastAsia="Calibri" w:hAnsi="Arial" w:cs="Arial"/>
          <w:lang w:eastAsia="en-US"/>
        </w:rPr>
        <w:t>- zapewniającej prawidłowe działanie sprzętu audio-video na sali konferencyjnej, dostępnej przynajmniej na godzinę przed rozpoczęciem konferencji,</w:t>
      </w:r>
    </w:p>
    <w:p w14:paraId="2D428D7A" w14:textId="77777777" w:rsidR="00991DB1" w:rsidRPr="00E243B8" w:rsidRDefault="00991DB1" w:rsidP="00E243B8">
      <w:pPr>
        <w:spacing w:before="60" w:after="120" w:line="360" w:lineRule="auto"/>
        <w:rPr>
          <w:rFonts w:ascii="Arial" w:eastAsia="Calibri" w:hAnsi="Arial" w:cs="Arial"/>
          <w:lang w:eastAsia="en-US"/>
        </w:rPr>
      </w:pPr>
      <w:r w:rsidRPr="00E243B8">
        <w:rPr>
          <w:rFonts w:ascii="Arial" w:eastAsia="Calibri" w:hAnsi="Arial" w:cs="Arial"/>
          <w:lang w:eastAsia="en-US"/>
        </w:rPr>
        <w:t>- zapewniającej wykonanie dokumentacji zdjęciowej z konferencji PPNW,</w:t>
      </w:r>
    </w:p>
    <w:p w14:paraId="6D3A4E1F" w14:textId="77777777" w:rsidR="00991DB1" w:rsidRPr="00E243B8" w:rsidRDefault="00991DB1" w:rsidP="00E243B8">
      <w:pPr>
        <w:spacing w:before="60" w:after="120" w:line="360" w:lineRule="auto"/>
        <w:rPr>
          <w:rFonts w:ascii="Arial" w:eastAsia="Calibri" w:hAnsi="Arial" w:cs="Arial"/>
          <w:lang w:eastAsia="en-US"/>
        </w:rPr>
      </w:pPr>
      <w:r w:rsidRPr="00E243B8">
        <w:rPr>
          <w:rFonts w:ascii="Arial" w:eastAsia="Calibri" w:hAnsi="Arial" w:cs="Arial"/>
          <w:lang w:eastAsia="en-US"/>
        </w:rPr>
        <w:t>- zapewniającej transport materiałów konferencyjnych przed i po konferencji, pomiędzy miejscem spotkania a siedzibą Zamawiającego, i ew. Państwowego Gospodarstwa Wodnego Wody Polskie</w:t>
      </w:r>
    </w:p>
    <w:p w14:paraId="70D3DC11" w14:textId="77777777" w:rsidR="00991DB1" w:rsidRPr="00E243B8" w:rsidRDefault="00991DB1" w:rsidP="00E243B8">
      <w:pPr>
        <w:spacing w:before="60" w:after="120" w:line="360" w:lineRule="auto"/>
        <w:rPr>
          <w:rFonts w:ascii="Arial" w:eastAsia="Calibri" w:hAnsi="Arial" w:cs="Arial"/>
          <w:lang w:eastAsia="en-US"/>
        </w:rPr>
      </w:pPr>
      <w:r w:rsidRPr="00E243B8">
        <w:rPr>
          <w:rFonts w:ascii="Arial" w:eastAsia="Calibri" w:hAnsi="Arial" w:cs="Arial"/>
          <w:lang w:eastAsia="en-US"/>
        </w:rPr>
        <w:t>- podawanie mikrofonu uczestnikom konferencji podczas dyskusji,</w:t>
      </w:r>
    </w:p>
    <w:p w14:paraId="0AAE6C18" w14:textId="77777777" w:rsidR="001C005D" w:rsidRPr="00E243B8" w:rsidRDefault="00991DB1" w:rsidP="00E243B8">
      <w:pPr>
        <w:spacing w:before="60" w:after="120" w:line="360" w:lineRule="auto"/>
        <w:rPr>
          <w:rFonts w:ascii="Arial" w:eastAsia="Calibri" w:hAnsi="Arial" w:cs="Arial"/>
          <w:lang w:eastAsia="en-US"/>
        </w:rPr>
      </w:pPr>
      <w:r w:rsidRPr="00E243B8">
        <w:rPr>
          <w:rFonts w:ascii="Arial" w:eastAsia="Calibri" w:hAnsi="Arial" w:cs="Arial"/>
          <w:lang w:eastAsia="en-US"/>
        </w:rPr>
        <w:t>- udostępnianie Internetu uczestnikom konferencji.</w:t>
      </w:r>
    </w:p>
    <w:p w14:paraId="60758831" w14:textId="77777777" w:rsidR="001C005D" w:rsidRPr="00E243B8" w:rsidRDefault="00991DB1" w:rsidP="00E243B8">
      <w:pPr>
        <w:spacing w:before="60" w:after="120" w:line="360" w:lineRule="auto"/>
        <w:rPr>
          <w:rFonts w:ascii="Arial" w:eastAsia="Calibri" w:hAnsi="Arial" w:cs="Arial"/>
          <w:lang w:eastAsia="en-US"/>
        </w:rPr>
      </w:pPr>
      <w:r w:rsidRPr="00E243B8">
        <w:rPr>
          <w:rFonts w:ascii="Arial" w:eastAsia="Calibri" w:hAnsi="Arial" w:cs="Arial"/>
          <w:b/>
          <w:lang w:eastAsia="en-US"/>
        </w:rPr>
        <w:t>Pozostałe istotne wymagania dotyczące konferencji</w:t>
      </w:r>
      <w:r w:rsidRPr="00E243B8">
        <w:rPr>
          <w:rFonts w:ascii="Arial" w:eastAsia="Calibri" w:hAnsi="Arial" w:cs="Arial"/>
          <w:lang w:eastAsia="en-US"/>
        </w:rPr>
        <w:t xml:space="preserve"> </w:t>
      </w:r>
    </w:p>
    <w:p w14:paraId="17F6B7D7" w14:textId="77777777" w:rsidR="00F0427B" w:rsidRPr="00E243B8" w:rsidRDefault="00F0427B" w:rsidP="00E243B8">
      <w:pPr>
        <w:spacing w:before="60" w:after="120" w:line="360" w:lineRule="auto"/>
        <w:rPr>
          <w:rFonts w:ascii="Arial" w:eastAsia="Calibri" w:hAnsi="Arial" w:cs="Arial"/>
          <w:lang w:eastAsia="en-US"/>
        </w:rPr>
      </w:pPr>
      <w:r w:rsidRPr="00E243B8">
        <w:rPr>
          <w:rFonts w:ascii="Arial" w:eastAsia="Calibri" w:hAnsi="Arial" w:cs="Arial"/>
          <w:lang w:eastAsia="en-US"/>
        </w:rPr>
        <w:t>Wykonawca przedstawi Zamawiającemu do wyboru życiorysy trzech kandydatów zaproponowanych do roli moderatora przedmiotowej konferencji w terminie 10 dni roboczych od dnia podpisania umowy. Zamawiający w terminie 5 dni roboczych od otrzymania propozycji, dokona wyboru moderatora spośród kandydatów zaproponowanych przez Wykonawcę.</w:t>
      </w:r>
    </w:p>
    <w:p w14:paraId="6EF76621" w14:textId="77777777" w:rsidR="00F0427B" w:rsidRPr="00E243B8" w:rsidRDefault="00F0427B" w:rsidP="00E243B8">
      <w:pPr>
        <w:spacing w:before="60" w:after="120" w:line="360" w:lineRule="auto"/>
        <w:rPr>
          <w:rFonts w:ascii="Arial" w:eastAsia="Calibri" w:hAnsi="Arial" w:cs="Arial"/>
          <w:lang w:eastAsia="en-US"/>
        </w:rPr>
      </w:pPr>
      <w:r w:rsidRPr="00E243B8">
        <w:rPr>
          <w:rFonts w:ascii="Arial" w:eastAsia="Calibri" w:hAnsi="Arial" w:cs="Arial"/>
          <w:lang w:eastAsia="en-US"/>
        </w:rPr>
        <w:t>Sala musi być dostępna w dniu poprzedzającym posiedzenie dla obsługi technicznej i cateringu oraz przygotowana i dostępna co najmniej godzinę przed rozpoczęciem rejestracji dla pracowników Zamawiającego.</w:t>
      </w:r>
    </w:p>
    <w:p w14:paraId="2415F494" w14:textId="77777777" w:rsidR="00F0427B" w:rsidRPr="00E243B8" w:rsidRDefault="00F0427B" w:rsidP="00E243B8">
      <w:pPr>
        <w:spacing w:before="60" w:after="120" w:line="360" w:lineRule="auto"/>
        <w:rPr>
          <w:rFonts w:ascii="Arial" w:eastAsia="Calibri" w:hAnsi="Arial" w:cs="Arial"/>
          <w:lang w:eastAsia="en-US"/>
        </w:rPr>
      </w:pPr>
      <w:r w:rsidRPr="00E243B8">
        <w:rPr>
          <w:rFonts w:ascii="Arial" w:eastAsia="Calibri" w:hAnsi="Arial" w:cs="Arial"/>
          <w:lang w:eastAsia="en-US"/>
        </w:rPr>
        <w:lastRenderedPageBreak/>
        <w:t>Bezawaryjność działania wszystkich ww. urządzeń musi zostać zademonstrowana Zamawiającemu przed rozpoczęciem spotkania.</w:t>
      </w:r>
    </w:p>
    <w:p w14:paraId="79549D84" w14:textId="73B6EF70" w:rsidR="00F0427B" w:rsidRPr="00E243B8" w:rsidRDefault="00F0427B"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Wykonawca zapewni podczas otwarcia konferencji, w imieniu Zamawiającego, poinformowanie uczestników o dofinansowaniu zadania ze środków </w:t>
      </w:r>
      <w:r w:rsidR="004262CF" w:rsidRPr="00E243B8">
        <w:rPr>
          <w:rFonts w:ascii="Arial" w:eastAsia="Calibri" w:hAnsi="Arial" w:cs="Arial"/>
          <w:lang w:eastAsia="en-US"/>
        </w:rPr>
        <w:t>FE</w:t>
      </w:r>
      <w:r w:rsidR="002339C2" w:rsidRPr="00E243B8">
        <w:rPr>
          <w:rFonts w:ascii="Arial" w:eastAsia="Calibri" w:hAnsi="Arial" w:cs="Arial"/>
          <w:lang w:eastAsia="en-US"/>
        </w:rPr>
        <w:t>n</w:t>
      </w:r>
      <w:r w:rsidR="004262CF" w:rsidRPr="00E243B8">
        <w:rPr>
          <w:rFonts w:ascii="Arial" w:eastAsia="Calibri" w:hAnsi="Arial" w:cs="Arial"/>
          <w:lang w:eastAsia="en-US"/>
        </w:rPr>
        <w:t>IKS zgodnie z zasadami jego promocji</w:t>
      </w:r>
      <w:r w:rsidRPr="00E243B8">
        <w:rPr>
          <w:rFonts w:ascii="Arial" w:eastAsia="Calibri" w:hAnsi="Arial" w:cs="Arial"/>
          <w:lang w:eastAsia="en-US"/>
        </w:rPr>
        <w:t>.</w:t>
      </w:r>
    </w:p>
    <w:p w14:paraId="3E2BC34B" w14:textId="673EEA7F" w:rsidR="006C0823" w:rsidRPr="00E243B8" w:rsidRDefault="00F7108D"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Ponadto Wykonawca zapewni wykonanie dokumentacji fotograficznej Zamawiający oczekuje zdjęć reportażowych, dokumentujących przebieg wydarzenia. Zdjęcia oraz filmy powinny zostać poddane profesjonalnej korekcie (jeśli będą tego wymagały). Wykonawca przekaże majątkowe i autorskie prawa zależne do wykonanego dzieła (fotografii oraz filmów) na Zamawiającego z chwilą dostarczenia materiałów Zamawiającemu. Materiały zostaną przekazane Zamawiającemu na nośniku pendrive nie później niż 5 dni roboczych po zakończeniu konferencji. </w:t>
      </w:r>
    </w:p>
    <w:p w14:paraId="2FEFF548" w14:textId="701AED93" w:rsidR="00F7108D" w:rsidRPr="00E243B8" w:rsidRDefault="006C0823" w:rsidP="00E243B8">
      <w:pPr>
        <w:spacing w:before="60" w:after="120" w:line="360" w:lineRule="auto"/>
        <w:rPr>
          <w:rFonts w:ascii="Arial" w:eastAsia="Calibri" w:hAnsi="Arial" w:cs="Arial"/>
          <w:lang w:eastAsia="en-US"/>
        </w:rPr>
      </w:pPr>
      <w:r w:rsidRPr="00E243B8">
        <w:rPr>
          <w:rFonts w:ascii="Arial" w:eastAsia="Calibri" w:hAnsi="Arial" w:cs="Arial"/>
          <w:lang w:eastAsia="en-US"/>
        </w:rPr>
        <w:t>Wymaga się posiadania od fotografującego wiedzy i doświadczenia popartego portfolio w zakresie fotografii eventowej, odpowiedniego sprzętu, wiedzy i profesjonalnych obiektywów pozwalających na wykonanie powierzonego zadania w sposób prowadzący do otrzymania przez zamawiającego fotografii spełniających kryteria profesjonalnej fotografii reportażowej/eventowej. Format zdjęć 2:3, dopuszczalne kadry zarówno poziome, jak i pionowe ( w proporcjach do określenia), rozdzielczości 300 ppi</w:t>
      </w:r>
      <w:r w:rsidR="00906C94" w:rsidRPr="00E243B8">
        <w:rPr>
          <w:rFonts w:ascii="Arial" w:eastAsia="Calibri" w:hAnsi="Arial" w:cs="Arial"/>
          <w:lang w:eastAsia="en-US"/>
        </w:rPr>
        <w:t>.</w:t>
      </w:r>
    </w:p>
    <w:p w14:paraId="23A18740" w14:textId="4917F5FB" w:rsidR="00991DB1" w:rsidRPr="00E243B8" w:rsidRDefault="00F0427B"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Wykonawca przedstawi Zamawiającemu materiał zdjęciowy wraz z tekstem podsumowującym z konferencji do akceptacji, celem zamieszczenia ich na stronie </w:t>
      </w:r>
      <w:r w:rsidR="002A1B54" w:rsidRPr="00E243B8">
        <w:rPr>
          <w:rFonts w:ascii="Arial" w:eastAsia="Calibri" w:hAnsi="Arial" w:cs="Arial"/>
          <w:lang w:eastAsia="en-US"/>
        </w:rPr>
        <w:t xml:space="preserve">o której mowa w podzadaniu 1.2 </w:t>
      </w:r>
      <w:r w:rsidR="00B21C35">
        <w:rPr>
          <w:rFonts w:ascii="Arial" w:eastAsia="Calibri" w:hAnsi="Arial" w:cs="Arial"/>
          <w:lang w:eastAsia="en-US"/>
        </w:rPr>
        <w:t>nie póżniej niż 3 dni po konferencji.</w:t>
      </w:r>
    </w:p>
    <w:p w14:paraId="06CE6FA8" w14:textId="77777777" w:rsidR="002A1B54" w:rsidRPr="00E243B8" w:rsidRDefault="002A1B54" w:rsidP="00E243B8">
      <w:pPr>
        <w:spacing w:before="60" w:after="120" w:line="360" w:lineRule="auto"/>
        <w:rPr>
          <w:rFonts w:ascii="Arial" w:eastAsia="Calibri" w:hAnsi="Arial" w:cs="Arial"/>
          <w:lang w:eastAsia="en-US"/>
        </w:rPr>
      </w:pPr>
      <w:r w:rsidRPr="00E243B8">
        <w:rPr>
          <w:rFonts w:ascii="Arial" w:eastAsia="Calibri" w:hAnsi="Arial" w:cs="Arial"/>
          <w:lang w:eastAsia="en-US"/>
        </w:rPr>
        <w:t>Udział w konferencji będzie nieodpłatny. Jednocześnie Zamawiający nie przewiduje refundacji kosztów podróży i noclegu uczestnikom konferencji.</w:t>
      </w:r>
    </w:p>
    <w:p w14:paraId="389E257F" w14:textId="77777777" w:rsidR="00060AD6" w:rsidRPr="00E243B8" w:rsidRDefault="00060AD6"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 Wykonawca zapewni przynajmniej jednego ratownika medycznego uprawnionego do pełnienia wyznaczonej funkcji lub ratownika posiadającego ważne zaświadczenie o ukończeniu kursu w zakresie kwalifikowanej pierwszej pomocy. Wymagane jest, aby obsługa medyczna stale była obecna w wyznaczonym i oznakowanym punkcie tzw. „punkcie medycznym” oraz posiadała zestaw do udzielania pierwszej pomocy (torba medyczna z wyposażeniem), tak aby w razie potrzeby możliwe było szybkie udzielenie koniecznej pomocy. </w:t>
      </w:r>
    </w:p>
    <w:p w14:paraId="26114C16" w14:textId="77777777" w:rsidR="002A1B54" w:rsidRPr="00E243B8" w:rsidRDefault="00060AD6" w:rsidP="00E243B8">
      <w:pPr>
        <w:spacing w:before="60" w:after="120" w:line="360" w:lineRule="auto"/>
        <w:rPr>
          <w:rFonts w:ascii="Arial" w:eastAsia="Calibri" w:hAnsi="Arial" w:cs="Arial"/>
          <w:lang w:eastAsia="en-US"/>
        </w:rPr>
      </w:pPr>
      <w:r w:rsidRPr="00E243B8">
        <w:rPr>
          <w:rFonts w:ascii="Arial" w:eastAsia="Calibri" w:hAnsi="Arial" w:cs="Arial"/>
          <w:lang w:eastAsia="en-US"/>
        </w:rPr>
        <w:t>• Na konferencje powinna być zapewniona możliwość wejścia i uczestniczenia z psem asystującym</w:t>
      </w:r>
    </w:p>
    <w:p w14:paraId="00A09E65" w14:textId="77777777" w:rsidR="002A1B54" w:rsidRPr="00E243B8" w:rsidRDefault="002A1B54" w:rsidP="00E243B8">
      <w:pPr>
        <w:spacing w:before="60" w:after="120" w:line="360" w:lineRule="auto"/>
        <w:rPr>
          <w:rFonts w:ascii="Arial" w:eastAsia="Calibri" w:hAnsi="Arial" w:cs="Arial"/>
          <w:b/>
          <w:lang w:eastAsia="en-US"/>
        </w:rPr>
      </w:pPr>
      <w:r w:rsidRPr="00E243B8">
        <w:rPr>
          <w:rFonts w:ascii="Arial" w:eastAsia="Calibri" w:hAnsi="Arial" w:cs="Arial"/>
          <w:b/>
          <w:lang w:eastAsia="en-US"/>
        </w:rPr>
        <w:lastRenderedPageBreak/>
        <w:t>Usługę streamingu/transmisji online:</w:t>
      </w:r>
    </w:p>
    <w:p w14:paraId="2CE93739" w14:textId="77777777" w:rsidR="002A1B54" w:rsidRPr="00E243B8" w:rsidRDefault="002A1B54" w:rsidP="00E243B8">
      <w:pPr>
        <w:spacing w:before="60" w:after="120" w:line="360" w:lineRule="auto"/>
        <w:rPr>
          <w:rFonts w:ascii="Arial" w:eastAsia="Calibri" w:hAnsi="Arial" w:cs="Arial"/>
          <w:lang w:eastAsia="en-US"/>
        </w:rPr>
      </w:pPr>
      <w:r w:rsidRPr="00E243B8">
        <w:rPr>
          <w:rFonts w:ascii="Arial" w:eastAsia="Calibri" w:hAnsi="Arial" w:cs="Arial"/>
          <w:lang w:eastAsia="en-US"/>
        </w:rPr>
        <w:t>• Wykonawca zapewni streaming/transmisje online prowadzoną za pośrednictwem platformy do transmisji online w uzgodnionej z Wykonawcą lokalizacji.</w:t>
      </w:r>
    </w:p>
    <w:p w14:paraId="09F857D5" w14:textId="77777777" w:rsidR="002A1B54" w:rsidRPr="00E243B8" w:rsidRDefault="002A1B54" w:rsidP="00E243B8">
      <w:pPr>
        <w:spacing w:before="60" w:after="120" w:line="360" w:lineRule="auto"/>
        <w:rPr>
          <w:rFonts w:ascii="Arial" w:eastAsia="Calibri" w:hAnsi="Arial" w:cs="Arial"/>
          <w:lang w:eastAsia="en-US"/>
        </w:rPr>
      </w:pPr>
      <w:r w:rsidRPr="00E243B8">
        <w:rPr>
          <w:rFonts w:ascii="Arial" w:eastAsia="Calibri" w:hAnsi="Arial" w:cs="Arial"/>
          <w:lang w:eastAsia="en-US"/>
        </w:rPr>
        <w:t>• Wykonawca zapewni niezbędny sprzęt do realizacji transmisji wraz z jego obsługą,</w:t>
      </w:r>
    </w:p>
    <w:p w14:paraId="174E485B" w14:textId="08356038" w:rsidR="002A1B54" w:rsidRPr="00E243B8" w:rsidRDefault="002A1B54" w:rsidP="00E243B8">
      <w:pPr>
        <w:spacing w:before="60" w:after="120" w:line="360" w:lineRule="auto"/>
        <w:rPr>
          <w:rFonts w:ascii="Arial" w:eastAsia="Calibri" w:hAnsi="Arial" w:cs="Arial"/>
          <w:lang w:eastAsia="en-US"/>
        </w:rPr>
      </w:pPr>
      <w:r w:rsidRPr="00E243B8">
        <w:rPr>
          <w:rFonts w:ascii="Arial" w:eastAsia="Calibri" w:hAnsi="Arial" w:cs="Arial"/>
          <w:lang w:eastAsia="en-US"/>
        </w:rPr>
        <w:t>• Wykonawca zapewni możliwość zadawania pytań</w:t>
      </w:r>
      <w:r w:rsidR="00050B40" w:rsidRPr="00E243B8">
        <w:rPr>
          <w:rFonts w:ascii="Arial" w:eastAsia="Calibri" w:hAnsi="Arial" w:cs="Arial"/>
          <w:lang w:eastAsia="en-US"/>
        </w:rPr>
        <w:t xml:space="preserve"> </w:t>
      </w:r>
      <w:r w:rsidRPr="00E243B8">
        <w:rPr>
          <w:rFonts w:ascii="Arial" w:eastAsia="Calibri" w:hAnsi="Arial" w:cs="Arial"/>
          <w:lang w:eastAsia="en-US"/>
        </w:rPr>
        <w:t>przez uczestników on-line w narzędziu do transmisji.</w:t>
      </w:r>
      <w:r w:rsidR="00050B40" w:rsidRPr="00E243B8">
        <w:rPr>
          <w:rFonts w:ascii="Arial" w:eastAsia="Calibri" w:hAnsi="Arial" w:cs="Arial"/>
          <w:lang w:eastAsia="en-US"/>
        </w:rPr>
        <w:t xml:space="preserve"> Wykonawca zapewni moderację pytań uczestników.</w:t>
      </w:r>
      <w:r w:rsidR="00D47613" w:rsidRPr="00E243B8">
        <w:rPr>
          <w:rFonts w:ascii="Arial" w:hAnsi="Arial" w:cs="Arial"/>
        </w:rPr>
        <w:t xml:space="preserve"> </w:t>
      </w:r>
      <w:r w:rsidR="0098794A" w:rsidRPr="00E243B8">
        <w:rPr>
          <w:rFonts w:ascii="Arial" w:hAnsi="Arial" w:cs="Arial"/>
        </w:rPr>
        <w:t>Przesyłane pytania nie</w:t>
      </w:r>
      <w:r w:rsidR="00D47613" w:rsidRPr="00E243B8">
        <w:rPr>
          <w:rFonts w:ascii="Arial" w:eastAsia="Calibri" w:hAnsi="Arial" w:cs="Arial"/>
          <w:lang w:eastAsia="en-US"/>
        </w:rPr>
        <w:t xml:space="preserve"> powinny być widoczne dla pozostałych uczestników spotkania.</w:t>
      </w:r>
      <w:r w:rsidR="004A1B82" w:rsidRPr="00E243B8">
        <w:rPr>
          <w:rFonts w:ascii="Arial" w:eastAsia="Calibri" w:hAnsi="Arial" w:cs="Arial"/>
          <w:lang w:eastAsia="en-US"/>
        </w:rPr>
        <w:t xml:space="preserve"> </w:t>
      </w:r>
    </w:p>
    <w:p w14:paraId="313A8F35" w14:textId="77777777" w:rsidR="002A1B54" w:rsidRPr="00E243B8" w:rsidRDefault="00D47613" w:rsidP="00E243B8">
      <w:pPr>
        <w:spacing w:before="60" w:after="120" w:line="360" w:lineRule="auto"/>
        <w:rPr>
          <w:rFonts w:ascii="Arial" w:eastAsia="Calibri" w:hAnsi="Arial" w:cs="Arial"/>
          <w:lang w:eastAsia="en-US"/>
        </w:rPr>
      </w:pPr>
      <w:r w:rsidRPr="00E243B8">
        <w:rPr>
          <w:rFonts w:ascii="Arial" w:eastAsia="Calibri" w:hAnsi="Arial" w:cs="Arial"/>
          <w:lang w:eastAsia="en-US"/>
        </w:rPr>
        <w:t>•</w:t>
      </w:r>
      <w:r w:rsidR="002A1B54" w:rsidRPr="00E243B8">
        <w:rPr>
          <w:rFonts w:ascii="Arial" w:eastAsia="Calibri" w:hAnsi="Arial" w:cs="Arial"/>
          <w:lang w:eastAsia="en-US"/>
        </w:rPr>
        <w:t xml:space="preserve"> Wykonawca zapewni możliwość dodawania logotypu, innych prostych elementów</w:t>
      </w:r>
      <w:r w:rsidR="00005A0C" w:rsidRPr="00E243B8">
        <w:rPr>
          <w:rFonts w:ascii="Arial" w:eastAsia="Calibri" w:hAnsi="Arial" w:cs="Arial"/>
          <w:lang w:eastAsia="en-US"/>
        </w:rPr>
        <w:t xml:space="preserve"> </w:t>
      </w:r>
      <w:r w:rsidR="002A1B54" w:rsidRPr="00E243B8">
        <w:rPr>
          <w:rFonts w:ascii="Arial" w:eastAsia="Calibri" w:hAnsi="Arial" w:cs="Arial"/>
          <w:lang w:eastAsia="en-US"/>
        </w:rPr>
        <w:t>graficznych oraz prezentacji i treści multimedialnych do okna transmisji;</w:t>
      </w:r>
    </w:p>
    <w:p w14:paraId="2E94B2AB" w14:textId="77777777" w:rsidR="002A1B54" w:rsidRPr="00E243B8" w:rsidRDefault="002A1B54" w:rsidP="00E243B8">
      <w:pPr>
        <w:spacing w:before="60" w:after="120" w:line="360" w:lineRule="auto"/>
        <w:rPr>
          <w:rFonts w:ascii="Arial" w:eastAsia="Calibri" w:hAnsi="Arial" w:cs="Arial"/>
          <w:lang w:eastAsia="en-US"/>
        </w:rPr>
      </w:pPr>
      <w:r w:rsidRPr="00E243B8">
        <w:rPr>
          <w:rFonts w:ascii="Arial" w:eastAsia="Calibri" w:hAnsi="Arial" w:cs="Arial"/>
          <w:lang w:eastAsia="en-US"/>
        </w:rPr>
        <w:t>• Wykonawca zobowiązany będzie do przekaza</w:t>
      </w:r>
      <w:r w:rsidR="00005A0C" w:rsidRPr="00E243B8">
        <w:rPr>
          <w:rFonts w:ascii="Arial" w:eastAsia="Calibri" w:hAnsi="Arial" w:cs="Arial"/>
          <w:lang w:eastAsia="en-US"/>
        </w:rPr>
        <w:t>nia</w:t>
      </w:r>
      <w:r w:rsidRPr="00E243B8">
        <w:rPr>
          <w:rFonts w:ascii="Arial" w:eastAsia="Calibri" w:hAnsi="Arial" w:cs="Arial"/>
          <w:lang w:eastAsia="en-US"/>
        </w:rPr>
        <w:t xml:space="preserve"> </w:t>
      </w:r>
      <w:r w:rsidR="00005A0C" w:rsidRPr="00E243B8">
        <w:rPr>
          <w:rFonts w:ascii="Arial" w:eastAsia="Calibri" w:hAnsi="Arial" w:cs="Arial"/>
          <w:lang w:eastAsia="en-US"/>
        </w:rPr>
        <w:t xml:space="preserve">materiału z transmisji </w:t>
      </w:r>
      <w:r w:rsidR="00050B40" w:rsidRPr="00E243B8">
        <w:rPr>
          <w:rFonts w:ascii="Arial" w:eastAsia="Calibri" w:hAnsi="Arial" w:cs="Arial"/>
          <w:lang w:eastAsia="en-US"/>
        </w:rPr>
        <w:t>Zamawiającemu</w:t>
      </w:r>
      <w:r w:rsidRPr="00E243B8">
        <w:rPr>
          <w:rFonts w:ascii="Arial" w:eastAsia="Calibri" w:hAnsi="Arial" w:cs="Arial"/>
          <w:lang w:eastAsia="en-US"/>
        </w:rPr>
        <w:t>, dostarczony na nośniku danych przez Wykonawcę;</w:t>
      </w:r>
    </w:p>
    <w:p w14:paraId="1997141E" w14:textId="77777777" w:rsidR="00060AD6" w:rsidRPr="00E243B8" w:rsidRDefault="00060AD6" w:rsidP="00E243B8">
      <w:pPr>
        <w:spacing w:before="60" w:after="120" w:line="360" w:lineRule="auto"/>
        <w:rPr>
          <w:rFonts w:ascii="Arial" w:eastAsia="Calibri" w:hAnsi="Arial" w:cs="Arial"/>
          <w:lang w:eastAsia="en-US"/>
        </w:rPr>
      </w:pPr>
      <w:r w:rsidRPr="00E243B8">
        <w:rPr>
          <w:rFonts w:ascii="Arial" w:eastAsia="Calibri" w:hAnsi="Arial" w:cs="Arial"/>
          <w:lang w:eastAsia="en-US"/>
        </w:rPr>
        <w:t>• Wykonawca wykona raport z obecności uczestników on-line (Raport z Logów);</w:t>
      </w:r>
    </w:p>
    <w:p w14:paraId="53EB7164" w14:textId="77777777" w:rsidR="00060AD6" w:rsidRPr="00E243B8" w:rsidRDefault="00060AD6" w:rsidP="00E243B8">
      <w:pPr>
        <w:spacing w:before="60" w:after="120" w:line="360" w:lineRule="auto"/>
        <w:rPr>
          <w:rFonts w:ascii="Arial" w:eastAsia="Calibri" w:hAnsi="Arial" w:cs="Arial"/>
          <w:lang w:eastAsia="en-US"/>
        </w:rPr>
      </w:pPr>
      <w:r w:rsidRPr="00E243B8">
        <w:rPr>
          <w:rFonts w:ascii="Arial" w:eastAsia="Calibri" w:hAnsi="Arial" w:cs="Arial"/>
          <w:lang w:eastAsia="en-US"/>
        </w:rPr>
        <w:t>• Wykonawca umożliwi automatyczne wyłączenie kamer i mikrofonów uczestników on-line;</w:t>
      </w:r>
    </w:p>
    <w:p w14:paraId="0A69EB27" w14:textId="6BF66961" w:rsidR="002A1B54" w:rsidRPr="00E243B8" w:rsidRDefault="002A1B54"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 Wykonawca zobowiązany będzie do </w:t>
      </w:r>
      <w:r w:rsidR="0098794A" w:rsidRPr="00E243B8">
        <w:rPr>
          <w:rFonts w:ascii="Arial" w:eastAsia="Calibri" w:hAnsi="Arial" w:cs="Arial"/>
          <w:lang w:eastAsia="en-US"/>
        </w:rPr>
        <w:t>przekazania nagrania</w:t>
      </w:r>
      <w:r w:rsidRPr="00E243B8">
        <w:rPr>
          <w:rFonts w:ascii="Arial" w:eastAsia="Calibri" w:hAnsi="Arial" w:cs="Arial"/>
          <w:lang w:eastAsia="en-US"/>
        </w:rPr>
        <w:t xml:space="preserve"> transmisji</w:t>
      </w:r>
      <w:r w:rsidR="0098794A" w:rsidRPr="00E243B8">
        <w:rPr>
          <w:rFonts w:ascii="Arial" w:eastAsia="Calibri" w:hAnsi="Arial" w:cs="Arial"/>
          <w:lang w:eastAsia="en-US"/>
        </w:rPr>
        <w:t xml:space="preserve"> wraz z transkrypcją (</w:t>
      </w:r>
      <w:r w:rsidRPr="00E243B8">
        <w:rPr>
          <w:rFonts w:ascii="Arial" w:eastAsia="Calibri" w:hAnsi="Arial" w:cs="Arial"/>
          <w:lang w:eastAsia="en-US"/>
        </w:rPr>
        <w:t>dostarczony na nośniku</w:t>
      </w:r>
      <w:r w:rsidR="005719C2" w:rsidRPr="00E243B8">
        <w:rPr>
          <w:rFonts w:ascii="Arial" w:eastAsia="Calibri" w:hAnsi="Arial" w:cs="Arial"/>
          <w:lang w:eastAsia="en-US"/>
        </w:rPr>
        <w:t xml:space="preserve"> </w:t>
      </w:r>
      <w:r w:rsidRPr="00E243B8">
        <w:rPr>
          <w:rFonts w:ascii="Arial" w:eastAsia="Calibri" w:hAnsi="Arial" w:cs="Arial"/>
          <w:lang w:eastAsia="en-US"/>
        </w:rPr>
        <w:t>danych przez Wykonawcę</w:t>
      </w:r>
      <w:r w:rsidR="0098794A" w:rsidRPr="00E243B8">
        <w:rPr>
          <w:rFonts w:ascii="Arial" w:eastAsia="Calibri" w:hAnsi="Arial" w:cs="Arial"/>
          <w:lang w:eastAsia="en-US"/>
        </w:rPr>
        <w:t>)</w:t>
      </w:r>
      <w:r w:rsidRPr="00E243B8">
        <w:rPr>
          <w:rFonts w:ascii="Arial" w:eastAsia="Calibri" w:hAnsi="Arial" w:cs="Arial"/>
          <w:lang w:eastAsia="en-US"/>
        </w:rPr>
        <w:t>.</w:t>
      </w:r>
    </w:p>
    <w:p w14:paraId="1C6EDC7C" w14:textId="20DA760B" w:rsidR="00005A0C" w:rsidRPr="00E243B8" w:rsidRDefault="00005A0C" w:rsidP="00E243B8">
      <w:pPr>
        <w:spacing w:before="60" w:after="120" w:line="360" w:lineRule="auto"/>
        <w:rPr>
          <w:rFonts w:ascii="Arial" w:eastAsia="Calibri" w:hAnsi="Arial" w:cs="Arial"/>
          <w:lang w:eastAsia="en-US"/>
        </w:rPr>
      </w:pPr>
      <w:r w:rsidRPr="00E243B8">
        <w:rPr>
          <w:rFonts w:ascii="Arial" w:eastAsia="Calibri" w:hAnsi="Arial" w:cs="Arial"/>
          <w:lang w:eastAsia="en-US"/>
        </w:rPr>
        <w:t>Wykonawca, w uzgodnieniu z Zamawiającym, przygotuje zaproszenia wraz z formularzem</w:t>
      </w:r>
      <w:r w:rsidR="00050B40" w:rsidRPr="00E243B8">
        <w:rPr>
          <w:rFonts w:ascii="Arial" w:eastAsia="Calibri" w:hAnsi="Arial" w:cs="Arial"/>
          <w:lang w:eastAsia="en-US"/>
        </w:rPr>
        <w:t xml:space="preserve"> </w:t>
      </w:r>
      <w:r w:rsidRPr="00E243B8">
        <w:rPr>
          <w:rFonts w:ascii="Arial" w:eastAsia="Calibri" w:hAnsi="Arial" w:cs="Arial"/>
          <w:lang w:eastAsia="en-US"/>
        </w:rPr>
        <w:t>zgłoszeniowym, agendą konferencji oraz mapą dojazdu do miejsca konferencji, a także</w:t>
      </w:r>
      <w:r w:rsidR="00050B40" w:rsidRPr="00E243B8">
        <w:rPr>
          <w:rFonts w:ascii="Arial" w:eastAsia="Calibri" w:hAnsi="Arial" w:cs="Arial"/>
          <w:lang w:eastAsia="en-US"/>
        </w:rPr>
        <w:t xml:space="preserve"> </w:t>
      </w:r>
      <w:r w:rsidRPr="00E243B8">
        <w:rPr>
          <w:rFonts w:ascii="Arial" w:eastAsia="Calibri" w:hAnsi="Arial" w:cs="Arial"/>
          <w:lang w:eastAsia="en-US"/>
        </w:rPr>
        <w:t>roześle je pocztą elektroniczną do wskazanych podmiotów, nie później niż na 20 dni przed</w:t>
      </w:r>
      <w:r w:rsidR="00050B40" w:rsidRPr="00E243B8">
        <w:rPr>
          <w:rFonts w:ascii="Arial" w:eastAsia="Calibri" w:hAnsi="Arial" w:cs="Arial"/>
          <w:lang w:eastAsia="en-US"/>
        </w:rPr>
        <w:t xml:space="preserve"> </w:t>
      </w:r>
      <w:r w:rsidRPr="00E243B8">
        <w:rPr>
          <w:rFonts w:ascii="Arial" w:eastAsia="Calibri" w:hAnsi="Arial" w:cs="Arial"/>
          <w:lang w:eastAsia="en-US"/>
        </w:rPr>
        <w:t xml:space="preserve">terminem konferencji. Formularz zgłoszeniowy powinien uwzględniać m.in.: </w:t>
      </w:r>
      <w:r w:rsidR="00AC0685" w:rsidRPr="00E243B8">
        <w:rPr>
          <w:rFonts w:ascii="Arial" w:eastAsia="Calibri" w:hAnsi="Arial" w:cs="Arial"/>
          <w:lang w:eastAsia="en-US"/>
        </w:rPr>
        <w:t xml:space="preserve">imię i nazwisko, instytucję/ podmiot reprezentowany (jeżeli dotyczy), </w:t>
      </w:r>
      <w:r w:rsidRPr="00E243B8">
        <w:rPr>
          <w:rFonts w:ascii="Arial" w:eastAsia="Calibri" w:hAnsi="Arial" w:cs="Arial"/>
          <w:lang w:eastAsia="en-US"/>
        </w:rPr>
        <w:t>rodzaj</w:t>
      </w:r>
      <w:r w:rsidR="00050B40" w:rsidRPr="00E243B8">
        <w:rPr>
          <w:rFonts w:ascii="Arial" w:eastAsia="Calibri" w:hAnsi="Arial" w:cs="Arial"/>
          <w:lang w:eastAsia="en-US"/>
        </w:rPr>
        <w:t xml:space="preserve"> </w:t>
      </w:r>
      <w:r w:rsidRPr="00E243B8">
        <w:rPr>
          <w:rFonts w:ascii="Arial" w:eastAsia="Calibri" w:hAnsi="Arial" w:cs="Arial"/>
          <w:lang w:eastAsia="en-US"/>
        </w:rPr>
        <w:t>uczestnictwa (stacjonarnie/online), zapotrzebowanie w zakresie posiłków (menu</w:t>
      </w:r>
      <w:r w:rsidR="00050B40" w:rsidRPr="00E243B8">
        <w:rPr>
          <w:rFonts w:ascii="Arial" w:eastAsia="Calibri" w:hAnsi="Arial" w:cs="Arial"/>
          <w:lang w:eastAsia="en-US"/>
        </w:rPr>
        <w:t xml:space="preserve"> </w:t>
      </w:r>
      <w:r w:rsidRPr="00E243B8">
        <w:rPr>
          <w:rFonts w:ascii="Arial" w:eastAsia="Calibri" w:hAnsi="Arial" w:cs="Arial"/>
          <w:lang w:eastAsia="en-US"/>
        </w:rPr>
        <w:t>mięsne/wegańskie) oraz inne specjalne wymagania dostępnoś</w:t>
      </w:r>
      <w:r w:rsidR="00050B40" w:rsidRPr="00E243B8">
        <w:rPr>
          <w:rFonts w:ascii="Arial" w:eastAsia="Calibri" w:hAnsi="Arial" w:cs="Arial"/>
          <w:lang w:eastAsia="en-US"/>
        </w:rPr>
        <w:t>ci</w:t>
      </w:r>
      <w:r w:rsidRPr="00E243B8">
        <w:rPr>
          <w:rFonts w:ascii="Arial" w:eastAsia="Calibri" w:hAnsi="Arial" w:cs="Arial"/>
          <w:lang w:eastAsia="en-US"/>
        </w:rPr>
        <w:t xml:space="preserve"> </w:t>
      </w:r>
      <w:r w:rsidR="00050B40" w:rsidRPr="00E243B8">
        <w:rPr>
          <w:rFonts w:ascii="Arial" w:eastAsia="Calibri" w:hAnsi="Arial" w:cs="Arial"/>
          <w:lang w:eastAsia="en-US"/>
        </w:rPr>
        <w:t>m.in.</w:t>
      </w:r>
      <w:r w:rsidR="005719C2" w:rsidRPr="00E243B8">
        <w:rPr>
          <w:rFonts w:ascii="Arial" w:eastAsia="Calibri" w:hAnsi="Arial" w:cs="Arial"/>
          <w:lang w:eastAsia="en-US"/>
        </w:rPr>
        <w:t xml:space="preserve"> dostępność</w:t>
      </w:r>
      <w:r w:rsidR="00050B40" w:rsidRPr="00E243B8">
        <w:rPr>
          <w:rFonts w:ascii="Arial" w:eastAsia="Calibri" w:hAnsi="Arial" w:cs="Arial"/>
          <w:lang w:eastAsia="en-US"/>
        </w:rPr>
        <w:t xml:space="preserve"> </w:t>
      </w:r>
      <w:r w:rsidRPr="00E243B8">
        <w:rPr>
          <w:rFonts w:ascii="Arial" w:eastAsia="Calibri" w:hAnsi="Arial" w:cs="Arial"/>
          <w:lang w:eastAsia="en-US"/>
        </w:rPr>
        <w:t>dla osób</w:t>
      </w:r>
      <w:r w:rsidR="00050B40" w:rsidRPr="00E243B8">
        <w:rPr>
          <w:rFonts w:ascii="Arial" w:eastAsia="Calibri" w:hAnsi="Arial" w:cs="Arial"/>
          <w:lang w:eastAsia="en-US"/>
        </w:rPr>
        <w:t xml:space="preserve"> </w:t>
      </w:r>
      <w:r w:rsidRPr="00E243B8">
        <w:rPr>
          <w:rFonts w:ascii="Arial" w:eastAsia="Calibri" w:hAnsi="Arial" w:cs="Arial"/>
          <w:lang w:eastAsia="en-US"/>
        </w:rPr>
        <w:t>poruszających się na wózku inwalidzkim. Na zaproszeniu powinna pojawić się również</w:t>
      </w:r>
      <w:r w:rsidR="00050B40" w:rsidRPr="00E243B8">
        <w:rPr>
          <w:rFonts w:ascii="Arial" w:eastAsia="Calibri" w:hAnsi="Arial" w:cs="Arial"/>
          <w:lang w:eastAsia="en-US"/>
        </w:rPr>
        <w:t xml:space="preserve"> </w:t>
      </w:r>
      <w:r w:rsidRPr="00E243B8">
        <w:rPr>
          <w:rFonts w:ascii="Arial" w:eastAsia="Calibri" w:hAnsi="Arial" w:cs="Arial"/>
          <w:lang w:eastAsia="en-US"/>
        </w:rPr>
        <w:t>informacja dot. dostępności obiektu dla osób z niepełnosprawnościami.</w:t>
      </w:r>
    </w:p>
    <w:p w14:paraId="640D460E" w14:textId="77777777" w:rsidR="00005A0C" w:rsidRPr="00E243B8" w:rsidRDefault="00005A0C" w:rsidP="00E243B8">
      <w:pPr>
        <w:spacing w:before="60" w:after="120" w:line="360" w:lineRule="auto"/>
        <w:rPr>
          <w:rFonts w:ascii="Arial" w:eastAsia="Calibri" w:hAnsi="Arial" w:cs="Arial"/>
          <w:lang w:eastAsia="en-US"/>
        </w:rPr>
      </w:pPr>
      <w:r w:rsidRPr="00E243B8">
        <w:rPr>
          <w:rFonts w:ascii="Arial" w:eastAsia="Calibri" w:hAnsi="Arial" w:cs="Arial"/>
          <w:lang w:eastAsia="en-US"/>
        </w:rPr>
        <w:t>• Wykonawca opublikuję informacje o konferencji na stronie internetowej z zapewnieniem możliwości zgłaszania chęci udziału w konferencji poprzez formularz elektroniczny. Zakres informacji i materiałów do umieszczenia na stronie internetowej będzie przedmiotem uzgodnień Zamawiającego i Wykonawcy. Wykonawca dokona potwierdzenia uczestnictwa wśród osób zgłoszonych i przekaże Zamawiającemu listę uczestników konferencji.</w:t>
      </w:r>
    </w:p>
    <w:p w14:paraId="6C456C16" w14:textId="77777777" w:rsidR="002A1B54" w:rsidRPr="00E243B8" w:rsidRDefault="00060AD6" w:rsidP="00E243B8">
      <w:pPr>
        <w:spacing w:before="60" w:after="120" w:line="360" w:lineRule="auto"/>
        <w:rPr>
          <w:rFonts w:ascii="Arial" w:eastAsia="Calibri" w:hAnsi="Arial" w:cs="Arial"/>
          <w:lang w:eastAsia="en-US"/>
        </w:rPr>
      </w:pPr>
      <w:r w:rsidRPr="00E243B8">
        <w:rPr>
          <w:rFonts w:ascii="Arial" w:eastAsia="Calibri" w:hAnsi="Arial" w:cs="Arial"/>
          <w:lang w:eastAsia="en-US"/>
        </w:rPr>
        <w:lastRenderedPageBreak/>
        <w:t>Wykonawca zapewni możliwość udziału w spotkaniu on-line osobom z niepełnosprawnościami zgodnie ze wskazanymi potrzebami na formularzu zgłoszeniowym</w:t>
      </w:r>
    </w:p>
    <w:p w14:paraId="3E508280" w14:textId="77777777" w:rsidR="00D47613" w:rsidRPr="00E243B8" w:rsidRDefault="00D47613" w:rsidP="00E243B8">
      <w:pPr>
        <w:spacing w:before="60" w:after="120" w:line="360" w:lineRule="auto"/>
        <w:rPr>
          <w:rFonts w:ascii="Arial" w:eastAsia="Calibri" w:hAnsi="Arial" w:cs="Arial"/>
          <w:lang w:eastAsia="en-US"/>
        </w:rPr>
      </w:pPr>
    </w:p>
    <w:p w14:paraId="31AB41BE" w14:textId="77777777" w:rsidR="0094038A" w:rsidRPr="00E243B8" w:rsidRDefault="0094038A" w:rsidP="00E243B8">
      <w:pPr>
        <w:spacing w:before="60" w:after="120" w:line="360" w:lineRule="auto"/>
        <w:rPr>
          <w:rFonts w:ascii="Arial" w:eastAsia="Calibri" w:hAnsi="Arial" w:cs="Arial"/>
          <w:b/>
          <w:i/>
          <w:u w:val="single"/>
          <w:lang w:eastAsia="en-US"/>
        </w:rPr>
      </w:pPr>
      <w:bookmarkStart w:id="14" w:name="_Hlk215229553"/>
      <w:r w:rsidRPr="00E243B8">
        <w:rPr>
          <w:rFonts w:ascii="Arial" w:eastAsia="Calibri" w:hAnsi="Arial" w:cs="Arial"/>
          <w:b/>
          <w:i/>
          <w:u w:val="single"/>
          <w:lang w:eastAsia="en-US"/>
        </w:rPr>
        <w:t xml:space="preserve">Podzadanie 2.5 Zorganizowanie ok. </w:t>
      </w:r>
      <w:r w:rsidR="00D733C0" w:rsidRPr="00E243B8">
        <w:rPr>
          <w:rFonts w:ascii="Arial" w:eastAsia="Calibri" w:hAnsi="Arial" w:cs="Arial"/>
          <w:b/>
          <w:i/>
          <w:u w:val="single"/>
          <w:lang w:eastAsia="en-US"/>
        </w:rPr>
        <w:t>5</w:t>
      </w:r>
      <w:r w:rsidRPr="00E243B8">
        <w:rPr>
          <w:rFonts w:ascii="Arial" w:eastAsia="Calibri" w:hAnsi="Arial" w:cs="Arial"/>
          <w:b/>
          <w:i/>
          <w:u w:val="single"/>
          <w:lang w:eastAsia="en-US"/>
        </w:rPr>
        <w:t xml:space="preserve"> spotkań konsultacyjnych w formie stacjonarnej - na ok. 1</w:t>
      </w:r>
      <w:r w:rsidR="00D733C0" w:rsidRPr="00E243B8">
        <w:rPr>
          <w:rFonts w:ascii="Arial" w:eastAsia="Calibri" w:hAnsi="Arial" w:cs="Arial"/>
          <w:b/>
          <w:i/>
          <w:u w:val="single"/>
          <w:lang w:eastAsia="en-US"/>
        </w:rPr>
        <w:t>2</w:t>
      </w:r>
      <w:r w:rsidRPr="00E243B8">
        <w:rPr>
          <w:rFonts w:ascii="Arial" w:eastAsia="Calibri" w:hAnsi="Arial" w:cs="Arial"/>
          <w:b/>
          <w:i/>
          <w:u w:val="single"/>
          <w:lang w:eastAsia="en-US"/>
        </w:rPr>
        <w:t xml:space="preserve">0 uczestników  </w:t>
      </w:r>
      <w:r w:rsidR="00D733C0" w:rsidRPr="00E243B8">
        <w:rPr>
          <w:rFonts w:ascii="Arial" w:eastAsia="Calibri" w:hAnsi="Arial" w:cs="Arial"/>
          <w:b/>
          <w:i/>
          <w:u w:val="single"/>
          <w:lang w:eastAsia="en-US"/>
        </w:rPr>
        <w:t xml:space="preserve">wraz z transmisją </w:t>
      </w:r>
      <w:r w:rsidRPr="00E243B8">
        <w:rPr>
          <w:rFonts w:ascii="Arial" w:eastAsia="Calibri" w:hAnsi="Arial" w:cs="Arial"/>
          <w:b/>
          <w:i/>
          <w:u w:val="single"/>
          <w:lang w:eastAsia="en-US"/>
        </w:rPr>
        <w:t xml:space="preserve">on-line </w:t>
      </w:r>
      <w:r w:rsidR="00D733C0" w:rsidRPr="00E243B8">
        <w:rPr>
          <w:rFonts w:ascii="Arial" w:eastAsia="Calibri" w:hAnsi="Arial" w:cs="Arial"/>
          <w:b/>
          <w:i/>
          <w:u w:val="single"/>
          <w:lang w:eastAsia="en-US"/>
        </w:rPr>
        <w:t xml:space="preserve">z możliwością zadawania pytań </w:t>
      </w:r>
      <w:r w:rsidRPr="00E243B8">
        <w:rPr>
          <w:rFonts w:ascii="Arial" w:eastAsia="Calibri" w:hAnsi="Arial" w:cs="Arial"/>
          <w:b/>
          <w:i/>
          <w:u w:val="single"/>
          <w:lang w:eastAsia="en-US"/>
        </w:rPr>
        <w:t xml:space="preserve">. </w:t>
      </w:r>
    </w:p>
    <w:bookmarkEnd w:id="14"/>
    <w:p w14:paraId="1205D651" w14:textId="77777777" w:rsidR="0094038A" w:rsidRPr="00E243B8" w:rsidRDefault="00D733C0"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Spotkania konsultacyjne będą prowadzone przez moderatora, którego zadaniem będzie sprawne przeprowadzenie spotkania i zadbanie o zminimalizowanie ryzyka zdominowania dyskusji przez jedną osobę lub grupę osób. Moderatora w każdym ze spotkań zapewni Wykonawca. Wykonawca zbierze </w:t>
      </w:r>
      <w:r w:rsidR="00D34097" w:rsidRPr="00E243B8">
        <w:rPr>
          <w:rFonts w:ascii="Arial" w:eastAsia="Calibri" w:hAnsi="Arial" w:cs="Arial"/>
          <w:lang w:eastAsia="en-US"/>
        </w:rPr>
        <w:t xml:space="preserve">zgłoszone </w:t>
      </w:r>
      <w:r w:rsidRPr="00E243B8">
        <w:rPr>
          <w:rFonts w:ascii="Arial" w:eastAsia="Calibri" w:hAnsi="Arial" w:cs="Arial"/>
          <w:lang w:eastAsia="en-US"/>
        </w:rPr>
        <w:t xml:space="preserve">uwagi i wnioski </w:t>
      </w:r>
      <w:r w:rsidR="00D34097" w:rsidRPr="00E243B8">
        <w:rPr>
          <w:rFonts w:ascii="Arial" w:eastAsia="Calibri" w:hAnsi="Arial" w:cs="Arial"/>
          <w:lang w:eastAsia="en-US"/>
        </w:rPr>
        <w:t xml:space="preserve">wraz z odpowiedziami </w:t>
      </w:r>
      <w:r w:rsidRPr="00E243B8">
        <w:rPr>
          <w:rFonts w:ascii="Arial" w:eastAsia="Calibri" w:hAnsi="Arial" w:cs="Arial"/>
          <w:lang w:eastAsia="en-US"/>
        </w:rPr>
        <w:t>przedstawione w trakcie spotkania</w:t>
      </w:r>
      <w:r w:rsidR="00D34097" w:rsidRPr="00E243B8">
        <w:rPr>
          <w:rFonts w:ascii="Arial" w:eastAsia="Calibri" w:hAnsi="Arial" w:cs="Arial"/>
          <w:lang w:eastAsia="en-US"/>
        </w:rPr>
        <w:t xml:space="preserve"> </w:t>
      </w:r>
      <w:r w:rsidRPr="00E243B8">
        <w:rPr>
          <w:rFonts w:ascii="Arial" w:eastAsia="Calibri" w:hAnsi="Arial" w:cs="Arial"/>
          <w:lang w:eastAsia="en-US"/>
        </w:rPr>
        <w:t>w formie tabeli, o której mowa w podzadaniu 2.3</w:t>
      </w:r>
      <w:r w:rsidR="002A1B54" w:rsidRPr="00E243B8">
        <w:rPr>
          <w:rFonts w:ascii="Arial" w:eastAsia="Calibri" w:hAnsi="Arial" w:cs="Arial"/>
          <w:lang w:eastAsia="en-US"/>
        </w:rPr>
        <w:t>, bądź w innej formie po uzgodnieniu z Zamawiającym</w:t>
      </w:r>
      <w:r w:rsidRPr="00E243B8">
        <w:rPr>
          <w:rFonts w:ascii="Arial" w:eastAsia="Calibri" w:hAnsi="Arial" w:cs="Arial"/>
          <w:lang w:eastAsia="en-US"/>
        </w:rPr>
        <w:t>.</w:t>
      </w:r>
      <w:r w:rsidR="002A1B54" w:rsidRPr="00E243B8">
        <w:rPr>
          <w:rFonts w:ascii="Arial" w:eastAsia="Calibri" w:hAnsi="Arial" w:cs="Arial"/>
          <w:lang w:eastAsia="en-US"/>
        </w:rPr>
        <w:t xml:space="preserve"> </w:t>
      </w:r>
    </w:p>
    <w:p w14:paraId="04FB8F10" w14:textId="77777777" w:rsidR="0094038A" w:rsidRPr="00E243B8" w:rsidRDefault="00D34097" w:rsidP="00E243B8">
      <w:pPr>
        <w:spacing w:before="60" w:after="120" w:line="360" w:lineRule="auto"/>
        <w:rPr>
          <w:rFonts w:ascii="Arial" w:eastAsia="Calibri" w:hAnsi="Arial" w:cs="Arial"/>
          <w:lang w:eastAsia="en-US"/>
        </w:rPr>
      </w:pPr>
      <w:r w:rsidRPr="00E243B8">
        <w:rPr>
          <w:rFonts w:ascii="Arial" w:eastAsia="Calibri" w:hAnsi="Arial" w:cs="Arial"/>
          <w:lang w:eastAsia="en-US"/>
        </w:rPr>
        <w:t>Ostateczny kształt, zakres, lokalizacja oraz terminy spotkań konsultacyjnych zostaną uzgodnione z Zamawiającym, zgodnie z podzadaniem 1.6</w:t>
      </w:r>
    </w:p>
    <w:p w14:paraId="41ABFDAD" w14:textId="439F6B92"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Podzadanie 2.5 stanowi zorganizowanie 5 spotkań konsultacyjnych, prezentującą projekt aktualizacji planu przeciwdziałania niedoborowi wody, sporządzony przez Państwowe Gospodarstwo Wodne Wody Polski. Celem </w:t>
      </w:r>
      <w:r w:rsidR="0098794A" w:rsidRPr="00E243B8">
        <w:rPr>
          <w:rFonts w:ascii="Arial" w:eastAsia="Calibri" w:hAnsi="Arial" w:cs="Arial"/>
          <w:lang w:eastAsia="en-US"/>
        </w:rPr>
        <w:t>spotkań konsultacyjnych</w:t>
      </w:r>
      <w:r w:rsidRPr="00E243B8">
        <w:rPr>
          <w:rFonts w:ascii="Arial" w:eastAsia="Calibri" w:hAnsi="Arial" w:cs="Arial"/>
          <w:lang w:eastAsia="en-US"/>
        </w:rPr>
        <w:t xml:space="preserve"> jest stworzenie możliwości bezpośredniego kontaktu pomiędzy wykonawcami projektu aktualizacji planu przeciwdziałania skutkom suszy z innymi podmiotami odpowiedzialnymi za ograniczanie skutków suszy oraz reprez</w:t>
      </w:r>
      <w:r w:rsidR="00AC0685" w:rsidRPr="00E243B8">
        <w:rPr>
          <w:rFonts w:ascii="Arial" w:eastAsia="Calibri" w:hAnsi="Arial" w:cs="Arial"/>
          <w:lang w:eastAsia="en-US"/>
        </w:rPr>
        <w:t>ent</w:t>
      </w:r>
      <w:r w:rsidRPr="00E243B8">
        <w:rPr>
          <w:rFonts w:ascii="Arial" w:eastAsia="Calibri" w:hAnsi="Arial" w:cs="Arial"/>
          <w:lang w:eastAsia="en-US"/>
        </w:rPr>
        <w:t>antami odbiorców działań zaplanowanych w projekcie aktualizacji planów przeciwdziałania skutkom suszy , co posłuży wymiani</w:t>
      </w:r>
      <w:r w:rsidR="00B40B01" w:rsidRPr="00E243B8">
        <w:rPr>
          <w:rFonts w:ascii="Arial" w:eastAsia="Calibri" w:hAnsi="Arial" w:cs="Arial"/>
          <w:lang w:eastAsia="en-US"/>
        </w:rPr>
        <w:t>e wiedzy, doświadczeń i opinii.</w:t>
      </w:r>
    </w:p>
    <w:p w14:paraId="7E2FBDC5" w14:textId="26D6E711"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Spotkania konsultacyjne mają na celu przedstawienie projektu planu przeciwdziałania skutkom suszy i rozpowszechnienie informacji o prowadzonych konsultacjach społecznych</w:t>
      </w:r>
      <w:r w:rsidR="00B40B01" w:rsidRPr="00E243B8">
        <w:rPr>
          <w:rFonts w:ascii="Arial" w:eastAsia="Calibri" w:hAnsi="Arial" w:cs="Arial"/>
          <w:lang w:eastAsia="en-US"/>
        </w:rPr>
        <w:t xml:space="preserve"> z uwzględnieniem specyfiki regionów, których spotkanie będzie dotyczyć</w:t>
      </w:r>
      <w:r w:rsidRPr="00E243B8">
        <w:rPr>
          <w:rFonts w:ascii="Arial" w:eastAsia="Calibri" w:hAnsi="Arial" w:cs="Arial"/>
          <w:lang w:eastAsia="en-US"/>
        </w:rPr>
        <w:t xml:space="preserve">. Do udziału w </w:t>
      </w:r>
      <w:r w:rsidR="0098794A" w:rsidRPr="00E243B8">
        <w:rPr>
          <w:rFonts w:ascii="Arial" w:eastAsia="Calibri" w:hAnsi="Arial" w:cs="Arial"/>
          <w:lang w:eastAsia="en-US"/>
        </w:rPr>
        <w:t>spotkaniach konsultacyjnych</w:t>
      </w:r>
      <w:r w:rsidRPr="00E243B8">
        <w:rPr>
          <w:rFonts w:ascii="Arial" w:eastAsia="Calibri" w:hAnsi="Arial" w:cs="Arial"/>
          <w:lang w:eastAsia="en-US"/>
        </w:rPr>
        <w:t xml:space="preserve"> mają być zaproszeni  m.in. przedstawiciele administracji publicznej, w tym samorządowej, instytucji państwowych, spółek wodnych, ośrodków naukowo - badawczych i organizacji pozarządowych, a także przedstawiciele sektorów rolnictwa, przemysłu i energetyki. W spotkaniach konsultacyjnych w formule hybrydowej (łączonej, stacjonarnie -zdalnej) udział weźmie stacjonarnie maksymalnie </w:t>
      </w:r>
      <w:r w:rsidR="00B40B01" w:rsidRPr="00E243B8">
        <w:rPr>
          <w:rFonts w:ascii="Arial" w:eastAsia="Calibri" w:hAnsi="Arial" w:cs="Arial"/>
          <w:lang w:eastAsia="en-US"/>
        </w:rPr>
        <w:t xml:space="preserve">do </w:t>
      </w:r>
      <w:r w:rsidR="00CB47EF" w:rsidRPr="00E243B8">
        <w:rPr>
          <w:rFonts w:ascii="Arial" w:eastAsia="Calibri" w:hAnsi="Arial" w:cs="Arial"/>
          <w:lang w:eastAsia="en-US"/>
        </w:rPr>
        <w:t>12</w:t>
      </w:r>
      <w:r w:rsidRPr="00E243B8">
        <w:rPr>
          <w:rFonts w:ascii="Arial" w:eastAsia="Calibri" w:hAnsi="Arial" w:cs="Arial"/>
          <w:lang w:eastAsia="en-US"/>
        </w:rPr>
        <w:t xml:space="preserve">0 osób. On-line przewiduje się udział maksymalnie </w:t>
      </w:r>
      <w:r w:rsidR="00B40B01" w:rsidRPr="00E243B8">
        <w:rPr>
          <w:rFonts w:ascii="Arial" w:eastAsia="Calibri" w:hAnsi="Arial" w:cs="Arial"/>
          <w:lang w:eastAsia="en-US"/>
        </w:rPr>
        <w:t xml:space="preserve">do </w:t>
      </w:r>
      <w:r w:rsidRPr="00E243B8">
        <w:rPr>
          <w:rFonts w:ascii="Arial" w:eastAsia="Calibri" w:hAnsi="Arial" w:cs="Arial"/>
          <w:lang w:eastAsia="en-US"/>
        </w:rPr>
        <w:t xml:space="preserve">300 osób. </w:t>
      </w:r>
    </w:p>
    <w:p w14:paraId="08902C4D"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lastRenderedPageBreak/>
        <w:t xml:space="preserve">Wykonawca zapewni </w:t>
      </w:r>
      <w:r w:rsidR="0034404E" w:rsidRPr="00E243B8">
        <w:rPr>
          <w:rFonts w:ascii="Arial" w:eastAsia="Calibri" w:hAnsi="Arial" w:cs="Arial"/>
          <w:lang w:eastAsia="en-US"/>
        </w:rPr>
        <w:t xml:space="preserve">ew. </w:t>
      </w:r>
      <w:r w:rsidRPr="00E243B8">
        <w:rPr>
          <w:rFonts w:ascii="Arial" w:eastAsia="Calibri" w:hAnsi="Arial" w:cs="Arial"/>
          <w:lang w:eastAsia="en-US"/>
        </w:rPr>
        <w:t>transport i instalacje ścianek, roll-upów, zaproszenie dziennikarzy, opracowanie i wysyłkę materiałów prasowych, zapewnienie fotografa, przygotowanie i zamieszczenie informacji na stronie internetowej.</w:t>
      </w:r>
    </w:p>
    <w:p w14:paraId="1E0031A9"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Wykonanie zlecenia obejmuje realizację następujących zadań:</w:t>
      </w:r>
    </w:p>
    <w:p w14:paraId="087DCFE7" w14:textId="09D11CCE" w:rsidR="00591570" w:rsidRPr="00E243B8" w:rsidRDefault="00591570" w:rsidP="00E243B8">
      <w:pPr>
        <w:pStyle w:val="Akapitzlist"/>
        <w:numPr>
          <w:ilvl w:val="0"/>
          <w:numId w:val="64"/>
        </w:numPr>
        <w:spacing w:before="60" w:after="120" w:line="360" w:lineRule="auto"/>
        <w:rPr>
          <w:rFonts w:ascii="Arial" w:eastAsia="Calibri" w:hAnsi="Arial" w:cs="Arial"/>
          <w:lang w:eastAsia="en-US"/>
        </w:rPr>
      </w:pPr>
      <w:r w:rsidRPr="00E243B8">
        <w:rPr>
          <w:rFonts w:ascii="Arial" w:eastAsia="Calibri" w:hAnsi="Arial" w:cs="Arial"/>
          <w:lang w:eastAsia="en-US"/>
        </w:rPr>
        <w:t xml:space="preserve">rekrutację uczestników – przygotowanie i przesłanie zaproszeń (lista podmiotów, do których zostaną wysłane zaproszenia podlega wcześniejszej akceptacji przez Zamawiającego), rejestracja zgłoszeń, przygotowanie listy zgłoszonych osób (w przypadku otrzymania zgłoszeń od mniej niż </w:t>
      </w:r>
      <w:r w:rsidR="00CB47EF" w:rsidRPr="00E243B8">
        <w:rPr>
          <w:rFonts w:ascii="Arial" w:eastAsia="Calibri" w:hAnsi="Arial" w:cs="Arial"/>
          <w:lang w:eastAsia="en-US"/>
        </w:rPr>
        <w:t>12</w:t>
      </w:r>
      <w:r w:rsidRPr="00E243B8">
        <w:rPr>
          <w:rFonts w:ascii="Arial" w:eastAsia="Calibri" w:hAnsi="Arial" w:cs="Arial"/>
          <w:lang w:eastAsia="en-US"/>
        </w:rPr>
        <w:t xml:space="preserve">0 osób, Wykonawca dokona ponownej wysyłki zaproszeń, z uwzględnieniem ewentualnych nowych podmiotów, zaproponowanych przez Wykonawcę i zaakceptowanych przez Zamawiającego lub wskazanych przez Zamawiającego; w przypadku otrzymania zgłoszeń /deklaracji uczestnictwa stacjonarnego od więcej niż </w:t>
      </w:r>
      <w:r w:rsidR="00CB47EF" w:rsidRPr="00E243B8">
        <w:rPr>
          <w:rFonts w:ascii="Arial" w:eastAsia="Calibri" w:hAnsi="Arial" w:cs="Arial"/>
          <w:lang w:eastAsia="en-US"/>
        </w:rPr>
        <w:t>12</w:t>
      </w:r>
      <w:r w:rsidRPr="00E243B8">
        <w:rPr>
          <w:rFonts w:ascii="Arial" w:eastAsia="Calibri" w:hAnsi="Arial" w:cs="Arial"/>
          <w:lang w:eastAsia="en-US"/>
        </w:rPr>
        <w:t>0 osób, a w przypadku deklaracji uczestnictwa osób w formie on-line od więcej niż 300 osób lub hybrydowej Wykonawca w uzgodnieniu z Zamawiającym dokona selekcji zgłoszeń);</w:t>
      </w:r>
    </w:p>
    <w:p w14:paraId="5D9D8A89" w14:textId="13E65C4B" w:rsidR="00591570" w:rsidRPr="00E243B8" w:rsidRDefault="00591570" w:rsidP="00E243B8">
      <w:pPr>
        <w:pStyle w:val="Akapitzlist"/>
        <w:numPr>
          <w:ilvl w:val="0"/>
          <w:numId w:val="64"/>
        </w:numPr>
        <w:spacing w:before="60" w:after="120" w:line="360" w:lineRule="auto"/>
        <w:rPr>
          <w:rFonts w:ascii="Arial" w:eastAsia="Calibri" w:hAnsi="Arial" w:cs="Arial"/>
          <w:lang w:eastAsia="en-US"/>
        </w:rPr>
      </w:pPr>
      <w:r w:rsidRPr="00E243B8">
        <w:rPr>
          <w:rFonts w:ascii="Arial" w:eastAsia="Calibri" w:hAnsi="Arial" w:cs="Arial"/>
          <w:lang w:eastAsia="en-US"/>
        </w:rPr>
        <w:t>przygotowanie listy mailingowej w celu wysłania zaproszeń na spotkania konsultacyjne i przedstawienia jej do akceptacji Zamawiającemu,</w:t>
      </w:r>
    </w:p>
    <w:p w14:paraId="7FD89DC1" w14:textId="794BEB0C" w:rsidR="00591570" w:rsidRPr="00E243B8" w:rsidRDefault="0034404E" w:rsidP="00E243B8">
      <w:pPr>
        <w:pStyle w:val="Akapitzlist"/>
        <w:numPr>
          <w:ilvl w:val="0"/>
          <w:numId w:val="64"/>
        </w:numPr>
        <w:spacing w:before="60" w:after="120" w:line="360" w:lineRule="auto"/>
        <w:rPr>
          <w:rFonts w:ascii="Arial" w:eastAsia="Calibri" w:hAnsi="Arial" w:cs="Arial"/>
          <w:lang w:eastAsia="en-US"/>
        </w:rPr>
      </w:pPr>
      <w:r w:rsidRPr="00E243B8">
        <w:rPr>
          <w:rFonts w:ascii="Arial" w:eastAsia="Calibri" w:hAnsi="Arial" w:cs="Arial"/>
          <w:lang w:eastAsia="en-US"/>
        </w:rPr>
        <w:t>przekazanie uczestnikom spotkań konsultacyjnych</w:t>
      </w:r>
      <w:r w:rsidR="0098794A" w:rsidRPr="00E243B8">
        <w:rPr>
          <w:rFonts w:ascii="Arial" w:eastAsia="Calibri" w:hAnsi="Arial" w:cs="Arial"/>
          <w:lang w:eastAsia="en-US"/>
        </w:rPr>
        <w:t>,</w:t>
      </w:r>
      <w:r w:rsidRPr="00E243B8">
        <w:rPr>
          <w:rFonts w:ascii="Arial" w:eastAsia="Calibri" w:hAnsi="Arial" w:cs="Arial"/>
          <w:lang w:eastAsia="en-US"/>
        </w:rPr>
        <w:t xml:space="preserve"> zarejestrowanym / zakwalifikowanym na spotkania</w:t>
      </w:r>
      <w:r w:rsidR="0098794A" w:rsidRPr="00E243B8">
        <w:rPr>
          <w:rFonts w:ascii="Arial" w:eastAsia="Calibri" w:hAnsi="Arial" w:cs="Arial"/>
          <w:lang w:eastAsia="en-US"/>
        </w:rPr>
        <w:t>,</w:t>
      </w:r>
      <w:r w:rsidRPr="00E243B8">
        <w:rPr>
          <w:rFonts w:ascii="Arial" w:eastAsia="Calibri" w:hAnsi="Arial" w:cs="Arial"/>
          <w:lang w:eastAsia="en-US"/>
        </w:rPr>
        <w:t xml:space="preserve"> potwierdzenia ich udziału (mailing);</w:t>
      </w:r>
    </w:p>
    <w:p w14:paraId="3428FC36" w14:textId="61A4F3F5" w:rsidR="00591570" w:rsidRPr="00E243B8" w:rsidRDefault="0034404E" w:rsidP="00E243B8">
      <w:pPr>
        <w:pStyle w:val="Akapitzlist"/>
        <w:numPr>
          <w:ilvl w:val="0"/>
          <w:numId w:val="64"/>
        </w:numPr>
        <w:spacing w:before="60" w:after="120" w:line="360" w:lineRule="auto"/>
        <w:rPr>
          <w:rFonts w:ascii="Arial" w:eastAsia="Calibri" w:hAnsi="Arial" w:cs="Arial"/>
          <w:lang w:eastAsia="en-US"/>
        </w:rPr>
      </w:pPr>
      <w:r w:rsidRPr="00E243B8">
        <w:rPr>
          <w:rFonts w:ascii="Arial" w:eastAsia="Calibri" w:hAnsi="Arial" w:cs="Arial"/>
          <w:lang w:eastAsia="en-US"/>
        </w:rPr>
        <w:t>opracowanie agendy spotkania konsultacyjnego, zgodnie ze wskazówkami Zamawiającego</w:t>
      </w:r>
    </w:p>
    <w:p w14:paraId="23606A47" w14:textId="6143F02B" w:rsidR="00591570" w:rsidRPr="00E243B8" w:rsidRDefault="0034404E" w:rsidP="00E243B8">
      <w:pPr>
        <w:pStyle w:val="Akapitzlist"/>
        <w:numPr>
          <w:ilvl w:val="0"/>
          <w:numId w:val="64"/>
        </w:numPr>
        <w:spacing w:before="60" w:after="120" w:line="360" w:lineRule="auto"/>
        <w:rPr>
          <w:rFonts w:ascii="Arial" w:eastAsia="Calibri" w:hAnsi="Arial" w:cs="Arial"/>
          <w:lang w:eastAsia="en-US"/>
        </w:rPr>
      </w:pPr>
      <w:r w:rsidRPr="00E243B8">
        <w:rPr>
          <w:rFonts w:ascii="Arial" w:eastAsia="Calibri" w:hAnsi="Arial" w:cs="Arial"/>
          <w:lang w:eastAsia="en-US"/>
        </w:rPr>
        <w:t>przygotowania instrukcji dojazdu na miejsce spotkania konsultacyjnego dla uczestników oraz prelegentów;</w:t>
      </w:r>
    </w:p>
    <w:p w14:paraId="44D9E448" w14:textId="3C79E93F" w:rsidR="00591570" w:rsidRPr="00E243B8" w:rsidRDefault="0034404E" w:rsidP="00E243B8">
      <w:pPr>
        <w:pStyle w:val="Akapitzlist"/>
        <w:numPr>
          <w:ilvl w:val="0"/>
          <w:numId w:val="64"/>
        </w:numPr>
        <w:spacing w:before="60" w:after="120" w:line="360" w:lineRule="auto"/>
        <w:rPr>
          <w:rFonts w:ascii="Arial" w:eastAsia="Calibri" w:hAnsi="Arial" w:cs="Arial"/>
          <w:lang w:eastAsia="en-US"/>
        </w:rPr>
      </w:pPr>
      <w:r w:rsidRPr="00E243B8">
        <w:rPr>
          <w:rFonts w:ascii="Arial" w:eastAsia="Calibri" w:hAnsi="Arial" w:cs="Arial"/>
          <w:lang w:eastAsia="en-US"/>
        </w:rPr>
        <w:t>przygotowanie i wydruk identyfikatorów wg. listy uczestników z zarejestrowanych zgłoszeń;</w:t>
      </w:r>
    </w:p>
    <w:p w14:paraId="76178AB9" w14:textId="6C100D67" w:rsidR="00591570" w:rsidRPr="00E243B8" w:rsidRDefault="0034404E" w:rsidP="00E243B8">
      <w:pPr>
        <w:pStyle w:val="Akapitzlist"/>
        <w:numPr>
          <w:ilvl w:val="0"/>
          <w:numId w:val="64"/>
        </w:numPr>
        <w:spacing w:before="60" w:after="120" w:line="360" w:lineRule="auto"/>
        <w:rPr>
          <w:rFonts w:ascii="Arial" w:eastAsia="Calibri" w:hAnsi="Arial" w:cs="Arial"/>
          <w:lang w:eastAsia="en-US"/>
        </w:rPr>
      </w:pPr>
      <w:r w:rsidRPr="00E243B8">
        <w:rPr>
          <w:rFonts w:ascii="Arial" w:eastAsia="Calibri" w:hAnsi="Arial" w:cs="Arial"/>
          <w:lang w:eastAsia="en-US"/>
        </w:rPr>
        <w:t>organizacja spotkania konsultacyjnego na terenie wskazanych miast przez Zamawiającego;</w:t>
      </w:r>
    </w:p>
    <w:p w14:paraId="0031E2FB" w14:textId="2725DA6D" w:rsidR="00591570" w:rsidRPr="00E243B8" w:rsidRDefault="0034404E" w:rsidP="00E243B8">
      <w:pPr>
        <w:pStyle w:val="Akapitzlist"/>
        <w:numPr>
          <w:ilvl w:val="0"/>
          <w:numId w:val="64"/>
        </w:numPr>
        <w:spacing w:before="60" w:after="120" w:line="360" w:lineRule="auto"/>
        <w:rPr>
          <w:rFonts w:ascii="Arial" w:eastAsia="Calibri" w:hAnsi="Arial" w:cs="Arial"/>
          <w:lang w:eastAsia="en-US"/>
        </w:rPr>
      </w:pPr>
      <w:r w:rsidRPr="00E243B8">
        <w:rPr>
          <w:rFonts w:ascii="Arial" w:eastAsia="Calibri" w:hAnsi="Arial" w:cs="Arial"/>
          <w:lang w:eastAsia="en-US"/>
        </w:rPr>
        <w:t>zapewnienie recepcji spotkania konsultacyjnego, której zadaniem będzie obsługa uczestników przez cały czas trwania spotkania, w tym rejestracja uczestników i rozdanie identyfikatorów, dystrybucja materiałów, prowadzenie listy obecności i przekazanie jej Zamawiającemu po zakończonej spotkania, udzielanie uczestnikom wszelkich informacji dotyczących organizacji spotkań konsultacyjnych</w:t>
      </w:r>
      <w:r w:rsidR="00591570" w:rsidRPr="00E243B8">
        <w:rPr>
          <w:rFonts w:ascii="Arial" w:eastAsia="Calibri" w:hAnsi="Arial" w:cs="Arial"/>
          <w:lang w:eastAsia="en-US"/>
        </w:rPr>
        <w:t>;</w:t>
      </w:r>
    </w:p>
    <w:p w14:paraId="14DD6FC2" w14:textId="61DD5FBC" w:rsidR="00591570" w:rsidRPr="00E243B8" w:rsidRDefault="0034404E" w:rsidP="00E243B8">
      <w:pPr>
        <w:pStyle w:val="Akapitzlist"/>
        <w:numPr>
          <w:ilvl w:val="0"/>
          <w:numId w:val="64"/>
        </w:numPr>
        <w:spacing w:before="60" w:after="120" w:line="360" w:lineRule="auto"/>
        <w:rPr>
          <w:rFonts w:ascii="Arial" w:eastAsia="Calibri" w:hAnsi="Arial" w:cs="Arial"/>
          <w:lang w:eastAsia="en-US"/>
        </w:rPr>
      </w:pPr>
      <w:r w:rsidRPr="00E243B8">
        <w:rPr>
          <w:rFonts w:ascii="Arial" w:eastAsia="Calibri" w:hAnsi="Arial" w:cs="Arial"/>
          <w:lang w:eastAsia="en-US"/>
        </w:rPr>
        <w:lastRenderedPageBreak/>
        <w:t>zapewnienie szatni dla uczestników spotkań konsultacyjnych z obsługą, czynnej podczas trwania spotkania konsultacyjnego oraz na godzinę przed rozpoczęciem i na godzinę po zakończeniu spotkania</w:t>
      </w:r>
      <w:r w:rsidR="00591570" w:rsidRPr="00E243B8">
        <w:rPr>
          <w:rFonts w:ascii="Arial" w:eastAsia="Calibri" w:hAnsi="Arial" w:cs="Arial"/>
          <w:lang w:eastAsia="en-US"/>
        </w:rPr>
        <w:t>;</w:t>
      </w:r>
    </w:p>
    <w:p w14:paraId="0E151E47" w14:textId="6DDBE928" w:rsidR="00591570" w:rsidRPr="00E243B8" w:rsidRDefault="0034404E" w:rsidP="00E243B8">
      <w:pPr>
        <w:pStyle w:val="Akapitzlist"/>
        <w:numPr>
          <w:ilvl w:val="0"/>
          <w:numId w:val="64"/>
        </w:numPr>
        <w:spacing w:before="60" w:after="120" w:line="360" w:lineRule="auto"/>
        <w:rPr>
          <w:rFonts w:ascii="Arial" w:eastAsia="Calibri" w:hAnsi="Arial" w:cs="Arial"/>
          <w:lang w:eastAsia="en-US"/>
        </w:rPr>
      </w:pPr>
      <w:r w:rsidRPr="00E243B8">
        <w:rPr>
          <w:rFonts w:ascii="Arial" w:eastAsia="Calibri" w:hAnsi="Arial" w:cs="Arial"/>
          <w:lang w:eastAsia="en-US"/>
        </w:rPr>
        <w:t>zapewnienie 3 miejsc parkingowych dla Zamawiającego w miejscu spotkania konsultacyjnego</w:t>
      </w:r>
      <w:r w:rsidR="00591570" w:rsidRPr="00E243B8">
        <w:rPr>
          <w:rFonts w:ascii="Arial" w:eastAsia="Calibri" w:hAnsi="Arial" w:cs="Arial"/>
          <w:lang w:eastAsia="en-US"/>
        </w:rPr>
        <w:t>;</w:t>
      </w:r>
    </w:p>
    <w:p w14:paraId="5B373F7F" w14:textId="7751E0B2" w:rsidR="00591570" w:rsidRPr="00E243B8" w:rsidRDefault="0034404E" w:rsidP="00E243B8">
      <w:pPr>
        <w:pStyle w:val="Akapitzlist"/>
        <w:numPr>
          <w:ilvl w:val="0"/>
          <w:numId w:val="64"/>
        </w:numPr>
        <w:spacing w:before="60" w:after="120" w:line="360" w:lineRule="auto"/>
        <w:rPr>
          <w:rFonts w:ascii="Arial" w:eastAsia="Calibri" w:hAnsi="Arial" w:cs="Arial"/>
          <w:lang w:eastAsia="en-US"/>
        </w:rPr>
      </w:pPr>
      <w:r w:rsidRPr="00E243B8">
        <w:rPr>
          <w:rFonts w:ascii="Arial" w:eastAsia="Calibri" w:hAnsi="Arial" w:cs="Arial"/>
          <w:lang w:eastAsia="en-US"/>
        </w:rPr>
        <w:t xml:space="preserve">zapewnienie odpowiedniego moderatora, w celu utrzymania należytego standardu merytorycznego </w:t>
      </w:r>
      <w:r w:rsidR="0098794A" w:rsidRPr="00E243B8">
        <w:rPr>
          <w:rFonts w:ascii="Arial" w:eastAsia="Calibri" w:hAnsi="Arial" w:cs="Arial"/>
          <w:lang w:eastAsia="en-US"/>
        </w:rPr>
        <w:t>spotkań k</w:t>
      </w:r>
      <w:r w:rsidR="007D096B" w:rsidRPr="00E243B8">
        <w:rPr>
          <w:rFonts w:ascii="Arial" w:eastAsia="Calibri" w:hAnsi="Arial" w:cs="Arial"/>
          <w:lang w:eastAsia="en-US"/>
        </w:rPr>
        <w:t>onsultacyjnych</w:t>
      </w:r>
      <w:r w:rsidRPr="00E243B8">
        <w:rPr>
          <w:rFonts w:ascii="Arial" w:eastAsia="Calibri" w:hAnsi="Arial" w:cs="Arial"/>
          <w:lang w:eastAsia="en-US"/>
        </w:rPr>
        <w:t xml:space="preserve"> dotyczącej przygotowania i konsultacji aPPSS. Moderator powinien posiadać odpowiednie doświadczenie oraz wiedzę w zakresie zasobów wodnych, rozwoju retencji oraz zjawiska suszy. Wykonawca przedstawi Zamawiającemu do wyboru życiorysy trzech kandydatów zaproponowanych do roli moderatora przedmiotowych spotkań konsultacyjnych, moderator spotkania może być ten sam co na konferencji, o której owa w podzadaniu 2.4</w:t>
      </w:r>
      <w:r w:rsidR="00591570" w:rsidRPr="00E243B8">
        <w:rPr>
          <w:rFonts w:ascii="Arial" w:eastAsia="Calibri" w:hAnsi="Arial" w:cs="Arial"/>
          <w:lang w:eastAsia="en-US"/>
        </w:rPr>
        <w:t>.;</w:t>
      </w:r>
    </w:p>
    <w:p w14:paraId="718BD5E3" w14:textId="189D740B" w:rsidR="00591570" w:rsidRPr="00E243B8" w:rsidRDefault="0034404E" w:rsidP="00E243B8">
      <w:pPr>
        <w:pStyle w:val="Akapitzlist"/>
        <w:numPr>
          <w:ilvl w:val="0"/>
          <w:numId w:val="64"/>
        </w:numPr>
        <w:spacing w:before="60" w:after="120" w:line="360" w:lineRule="auto"/>
        <w:rPr>
          <w:rFonts w:ascii="Arial" w:eastAsia="Calibri" w:hAnsi="Arial" w:cs="Arial"/>
          <w:lang w:eastAsia="en-US"/>
        </w:rPr>
      </w:pPr>
      <w:r w:rsidRPr="00E243B8">
        <w:rPr>
          <w:rFonts w:ascii="Arial" w:eastAsia="Calibri" w:hAnsi="Arial" w:cs="Arial"/>
          <w:lang w:eastAsia="en-US"/>
        </w:rPr>
        <w:t>zebranie od prelegentów i przegotowanie prezentacji do projekcji na spotkaniach konsultacyjnych, a w czasie spotkania prowadzenie nadzoru nad sprawnym ich wyświetlaniu</w:t>
      </w:r>
      <w:r w:rsidR="00591570" w:rsidRPr="00E243B8">
        <w:rPr>
          <w:rFonts w:ascii="Arial" w:eastAsia="Calibri" w:hAnsi="Arial" w:cs="Arial"/>
          <w:lang w:eastAsia="en-US"/>
        </w:rPr>
        <w:t>;</w:t>
      </w:r>
    </w:p>
    <w:p w14:paraId="1C996751" w14:textId="7F0745B4" w:rsidR="00591570" w:rsidRPr="00E243B8" w:rsidRDefault="0034404E" w:rsidP="00E243B8">
      <w:pPr>
        <w:pStyle w:val="Akapitzlist"/>
        <w:numPr>
          <w:ilvl w:val="0"/>
          <w:numId w:val="64"/>
        </w:numPr>
        <w:spacing w:before="60" w:after="120" w:line="360" w:lineRule="auto"/>
        <w:rPr>
          <w:rFonts w:ascii="Arial" w:eastAsia="Calibri" w:hAnsi="Arial" w:cs="Arial"/>
          <w:lang w:eastAsia="en-US"/>
        </w:rPr>
      </w:pPr>
      <w:r w:rsidRPr="00E243B8">
        <w:rPr>
          <w:rFonts w:ascii="Arial" w:eastAsia="Calibri" w:hAnsi="Arial" w:cs="Arial"/>
          <w:lang w:eastAsia="en-US"/>
        </w:rPr>
        <w:t>zapewnienie cateringu, w tym serwisu kawowego</w:t>
      </w:r>
    </w:p>
    <w:p w14:paraId="441D6006" w14:textId="3E0873A9" w:rsidR="00591570" w:rsidRPr="00E243B8" w:rsidRDefault="0034404E" w:rsidP="00E243B8">
      <w:pPr>
        <w:pStyle w:val="Akapitzlist"/>
        <w:numPr>
          <w:ilvl w:val="0"/>
          <w:numId w:val="64"/>
        </w:numPr>
        <w:spacing w:before="60" w:after="120" w:line="360" w:lineRule="auto"/>
        <w:rPr>
          <w:rFonts w:ascii="Arial" w:eastAsia="Calibri" w:hAnsi="Arial" w:cs="Arial"/>
          <w:lang w:eastAsia="en-US"/>
        </w:rPr>
      </w:pPr>
      <w:r w:rsidRPr="00E243B8">
        <w:rPr>
          <w:rFonts w:ascii="Arial" w:eastAsia="Calibri" w:hAnsi="Arial" w:cs="Arial"/>
          <w:lang w:eastAsia="en-US"/>
        </w:rPr>
        <w:t xml:space="preserve">odtwarzanie w trakcie przerw pomiędzy kolejnymi sesjami </w:t>
      </w:r>
      <w:r w:rsidR="007D096B" w:rsidRPr="00E243B8">
        <w:rPr>
          <w:rFonts w:ascii="Arial" w:eastAsia="Calibri" w:hAnsi="Arial" w:cs="Arial"/>
          <w:lang w:eastAsia="en-US"/>
        </w:rPr>
        <w:t>spotkania</w:t>
      </w:r>
      <w:r w:rsidRPr="00E243B8">
        <w:rPr>
          <w:rFonts w:ascii="Arial" w:eastAsia="Calibri" w:hAnsi="Arial" w:cs="Arial"/>
          <w:lang w:eastAsia="en-US"/>
        </w:rPr>
        <w:t xml:space="preserve"> informacji o dofinasowaniu projektu z FEnIKS oraz innych materiałów przekazanych przez Zamawiającego</w:t>
      </w:r>
    </w:p>
    <w:p w14:paraId="35F9989A" w14:textId="53C93A35" w:rsidR="00591570" w:rsidRPr="00E243B8" w:rsidRDefault="0034404E" w:rsidP="00E243B8">
      <w:pPr>
        <w:pStyle w:val="Akapitzlist"/>
        <w:numPr>
          <w:ilvl w:val="0"/>
          <w:numId w:val="64"/>
        </w:numPr>
        <w:spacing w:before="60" w:after="120" w:line="360" w:lineRule="auto"/>
        <w:rPr>
          <w:rFonts w:ascii="Arial" w:eastAsia="Calibri" w:hAnsi="Arial" w:cs="Arial"/>
          <w:lang w:eastAsia="en-US"/>
        </w:rPr>
      </w:pPr>
      <w:r w:rsidRPr="00E243B8">
        <w:rPr>
          <w:rFonts w:ascii="Arial" w:eastAsia="Calibri" w:hAnsi="Arial" w:cs="Arial"/>
          <w:lang w:eastAsia="en-US"/>
        </w:rPr>
        <w:t xml:space="preserve">zapewnienie obsługi technicznej podczas trwania </w:t>
      </w:r>
      <w:r w:rsidR="007D096B" w:rsidRPr="00E243B8">
        <w:rPr>
          <w:rFonts w:ascii="Arial" w:eastAsia="Calibri" w:hAnsi="Arial" w:cs="Arial"/>
          <w:lang w:eastAsia="en-US"/>
        </w:rPr>
        <w:t xml:space="preserve">spotkań konsultacyjnych, </w:t>
      </w:r>
      <w:r w:rsidRPr="00E243B8">
        <w:rPr>
          <w:rFonts w:ascii="Arial" w:eastAsia="Calibri" w:hAnsi="Arial" w:cs="Arial"/>
          <w:lang w:eastAsia="en-US"/>
        </w:rPr>
        <w:t>dbającej o prawidłowość działania używanych sprzętów technicznych i aparatury</w:t>
      </w:r>
      <w:r w:rsidR="00591570" w:rsidRPr="00E243B8">
        <w:rPr>
          <w:rFonts w:ascii="Arial" w:eastAsia="Calibri" w:hAnsi="Arial" w:cs="Arial"/>
          <w:lang w:eastAsia="en-US"/>
        </w:rPr>
        <w:t>;</w:t>
      </w:r>
    </w:p>
    <w:p w14:paraId="43601E4B" w14:textId="31958B81" w:rsidR="00591570" w:rsidRPr="00E243B8" w:rsidRDefault="0034404E" w:rsidP="00E243B8">
      <w:pPr>
        <w:pStyle w:val="Akapitzlist"/>
        <w:numPr>
          <w:ilvl w:val="0"/>
          <w:numId w:val="64"/>
        </w:numPr>
        <w:spacing w:before="60" w:after="120" w:line="360" w:lineRule="auto"/>
        <w:rPr>
          <w:rFonts w:ascii="Arial" w:eastAsia="Calibri" w:hAnsi="Arial" w:cs="Arial"/>
          <w:lang w:eastAsia="en-US"/>
        </w:rPr>
      </w:pPr>
      <w:r w:rsidRPr="00E243B8">
        <w:rPr>
          <w:rFonts w:ascii="Arial" w:eastAsia="Calibri" w:hAnsi="Arial" w:cs="Arial"/>
          <w:lang w:eastAsia="en-US"/>
        </w:rPr>
        <w:t>wykonanie dokumentacji zdjęciowej spotkań konsultacyjnych w celu zamieszczenia jej w materiałach informacyjnych, stronach internetowych oraz raporcie z konsultacji społecznych o którym mowa w zadaniu 3. Wykonawca przekaże fotografie Zamawiającemu wraz z nieograniczonymi prawami na wszystkie pola eksploatacji na czas nieokreślony i sceduje je na Zamawiającego</w:t>
      </w:r>
    </w:p>
    <w:p w14:paraId="5976EE9F" w14:textId="1479CE4A" w:rsidR="00591570" w:rsidRPr="00E243B8" w:rsidRDefault="0034404E" w:rsidP="00E243B8">
      <w:pPr>
        <w:pStyle w:val="Akapitzlist"/>
        <w:numPr>
          <w:ilvl w:val="0"/>
          <w:numId w:val="64"/>
        </w:numPr>
        <w:spacing w:before="60" w:after="120" w:line="360" w:lineRule="auto"/>
        <w:rPr>
          <w:rFonts w:ascii="Arial" w:eastAsia="Calibri" w:hAnsi="Arial" w:cs="Arial"/>
          <w:lang w:eastAsia="en-US"/>
        </w:rPr>
      </w:pPr>
      <w:r w:rsidRPr="00E243B8">
        <w:rPr>
          <w:rFonts w:ascii="Arial" w:eastAsia="Calibri" w:hAnsi="Arial" w:cs="Arial"/>
          <w:lang w:eastAsia="en-US"/>
        </w:rPr>
        <w:t>przygotowanie informacji (wraz z materiałem zdjęciowym) podsumowującej każde spotkanie oraz zamieszczenie jej na stronie internetowej (przed wcześniejsza akceptacją Zamawiającego)</w:t>
      </w:r>
      <w:r w:rsidR="00906C94" w:rsidRPr="00E243B8">
        <w:rPr>
          <w:rFonts w:ascii="Arial" w:eastAsia="Calibri" w:hAnsi="Arial" w:cs="Arial"/>
          <w:lang w:eastAsia="en-US"/>
        </w:rPr>
        <w:t xml:space="preserve"> w terminie do 7 dni od wydarzenia</w:t>
      </w:r>
      <w:r w:rsidR="00591570" w:rsidRPr="00E243B8">
        <w:rPr>
          <w:rFonts w:ascii="Arial" w:eastAsia="Calibri" w:hAnsi="Arial" w:cs="Arial"/>
          <w:lang w:eastAsia="en-US"/>
        </w:rPr>
        <w:t>;</w:t>
      </w:r>
    </w:p>
    <w:p w14:paraId="42AD3FA0" w14:textId="77777777" w:rsidR="00591570" w:rsidRPr="00E243B8" w:rsidRDefault="00B40B01" w:rsidP="00E243B8">
      <w:pPr>
        <w:pStyle w:val="Akapitzlist"/>
        <w:numPr>
          <w:ilvl w:val="0"/>
          <w:numId w:val="64"/>
        </w:numPr>
        <w:spacing w:before="60" w:after="120" w:line="360" w:lineRule="auto"/>
        <w:rPr>
          <w:rFonts w:ascii="Arial" w:eastAsia="Calibri" w:hAnsi="Arial" w:cs="Arial"/>
          <w:lang w:eastAsia="en-US"/>
        </w:rPr>
      </w:pPr>
      <w:r w:rsidRPr="00E243B8">
        <w:rPr>
          <w:rFonts w:ascii="Arial" w:eastAsia="Calibri" w:hAnsi="Arial" w:cs="Arial"/>
          <w:lang w:eastAsia="en-US"/>
        </w:rPr>
        <w:t xml:space="preserve">Wykonawca przekaże bazę danych interesariuszy. Wykonawca zaktualizuję bazę w celu poprawnego wysłania zaproszeń (adresy, dane przedstawicieli instytucji, samorządów). Wykonawca będzie utrzymywał i na bieżąco aktualizował bazę </w:t>
      </w:r>
      <w:r w:rsidRPr="00E243B8">
        <w:rPr>
          <w:rFonts w:ascii="Arial" w:eastAsia="Calibri" w:hAnsi="Arial" w:cs="Arial"/>
          <w:lang w:eastAsia="en-US"/>
        </w:rPr>
        <w:lastRenderedPageBreak/>
        <w:t xml:space="preserve">interesariuszy. Wykonawca zaproponuje uzupełnienie tabeli o podmioty związane z tematyką projektu. </w:t>
      </w:r>
    </w:p>
    <w:p w14:paraId="0B6EAC41" w14:textId="77777777" w:rsidR="00591570" w:rsidRPr="00E243B8" w:rsidRDefault="00591570" w:rsidP="00E243B8">
      <w:pPr>
        <w:spacing w:before="60" w:after="120" w:line="360" w:lineRule="auto"/>
        <w:rPr>
          <w:rFonts w:ascii="Arial" w:eastAsia="Calibri" w:hAnsi="Arial" w:cs="Arial"/>
          <w:b/>
          <w:lang w:eastAsia="en-US"/>
        </w:rPr>
      </w:pPr>
      <w:r w:rsidRPr="00E243B8">
        <w:rPr>
          <w:rFonts w:ascii="Arial" w:eastAsia="Calibri" w:hAnsi="Arial" w:cs="Arial"/>
          <w:b/>
          <w:lang w:eastAsia="en-US"/>
        </w:rPr>
        <w:t xml:space="preserve">Termin realizacji </w:t>
      </w:r>
      <w:r w:rsidR="002968A3" w:rsidRPr="00E243B8">
        <w:rPr>
          <w:rFonts w:ascii="Arial" w:eastAsia="Calibri" w:hAnsi="Arial" w:cs="Arial"/>
          <w:b/>
          <w:lang w:eastAsia="en-US"/>
        </w:rPr>
        <w:t>spotkań konsultacyjnych</w:t>
      </w:r>
      <w:r w:rsidRPr="00E243B8">
        <w:rPr>
          <w:rFonts w:ascii="Arial" w:eastAsia="Calibri" w:hAnsi="Arial" w:cs="Arial"/>
          <w:b/>
          <w:lang w:eastAsia="en-US"/>
        </w:rPr>
        <w:t xml:space="preserve"> </w:t>
      </w:r>
    </w:p>
    <w:p w14:paraId="2FD2E5E6"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Wstępna data i godziny </w:t>
      </w:r>
      <w:r w:rsidR="0039625F" w:rsidRPr="00E243B8">
        <w:rPr>
          <w:rFonts w:ascii="Arial" w:eastAsia="Calibri" w:hAnsi="Arial" w:cs="Arial"/>
          <w:lang w:eastAsia="en-US"/>
        </w:rPr>
        <w:t>spotkań konsultacyjnych</w:t>
      </w:r>
      <w:r w:rsidRPr="00E243B8">
        <w:rPr>
          <w:rFonts w:ascii="Arial" w:eastAsia="Calibri" w:hAnsi="Arial" w:cs="Arial"/>
          <w:lang w:eastAsia="en-US"/>
        </w:rPr>
        <w:t xml:space="preserve"> zostaną ustalone pomiędzy Zamawiającym a Wykonawcą zgodnie z zapisami podzadania 1.6 . Przewidziany czas trwania </w:t>
      </w:r>
      <w:r w:rsidR="0039625F" w:rsidRPr="00E243B8">
        <w:rPr>
          <w:rFonts w:ascii="Arial" w:eastAsia="Calibri" w:hAnsi="Arial" w:cs="Arial"/>
          <w:lang w:eastAsia="en-US"/>
        </w:rPr>
        <w:t>spotkań konsultacyjnych</w:t>
      </w:r>
      <w:r w:rsidRPr="00E243B8">
        <w:rPr>
          <w:rFonts w:ascii="Arial" w:eastAsia="Calibri" w:hAnsi="Arial" w:cs="Arial"/>
          <w:lang w:eastAsia="en-US"/>
        </w:rPr>
        <w:t xml:space="preserve"> to ok. 5 godz. </w:t>
      </w:r>
    </w:p>
    <w:p w14:paraId="48CA6971" w14:textId="77777777" w:rsidR="00591570" w:rsidRPr="00E243B8" w:rsidRDefault="00591570" w:rsidP="00E243B8">
      <w:pPr>
        <w:spacing w:before="60" w:after="120" w:line="360" w:lineRule="auto"/>
        <w:rPr>
          <w:rFonts w:ascii="Arial" w:eastAsia="Calibri" w:hAnsi="Arial" w:cs="Arial"/>
          <w:b/>
          <w:lang w:eastAsia="en-US"/>
        </w:rPr>
      </w:pPr>
      <w:r w:rsidRPr="00E243B8">
        <w:rPr>
          <w:rFonts w:ascii="Arial" w:eastAsia="Calibri" w:hAnsi="Arial" w:cs="Arial"/>
          <w:b/>
          <w:lang w:eastAsia="en-US"/>
        </w:rPr>
        <w:t xml:space="preserve">Lokalizacja </w:t>
      </w:r>
      <w:r w:rsidR="002968A3" w:rsidRPr="00E243B8">
        <w:rPr>
          <w:rFonts w:ascii="Arial" w:eastAsia="Calibri" w:hAnsi="Arial" w:cs="Arial"/>
          <w:b/>
          <w:lang w:eastAsia="en-US"/>
        </w:rPr>
        <w:t>spotkań konsultacyjnych</w:t>
      </w:r>
    </w:p>
    <w:p w14:paraId="183BF96E" w14:textId="659A76E6"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Miejsce </w:t>
      </w:r>
      <w:r w:rsidR="0039625F" w:rsidRPr="00E243B8">
        <w:rPr>
          <w:rFonts w:ascii="Arial" w:eastAsia="Calibri" w:hAnsi="Arial" w:cs="Arial"/>
          <w:lang w:eastAsia="en-US"/>
        </w:rPr>
        <w:t xml:space="preserve">spotkań </w:t>
      </w:r>
      <w:r w:rsidR="007D096B" w:rsidRPr="00E243B8">
        <w:rPr>
          <w:rFonts w:ascii="Arial" w:eastAsia="Calibri" w:hAnsi="Arial" w:cs="Arial"/>
          <w:lang w:eastAsia="en-US"/>
        </w:rPr>
        <w:t xml:space="preserve">konsultacyjnych </w:t>
      </w:r>
      <w:r w:rsidRPr="00E243B8">
        <w:rPr>
          <w:rFonts w:ascii="Arial" w:eastAsia="Calibri" w:hAnsi="Arial" w:cs="Arial"/>
          <w:lang w:eastAsia="en-US"/>
        </w:rPr>
        <w:t xml:space="preserve">powinno znajdować się w </w:t>
      </w:r>
      <w:r w:rsidR="00AC0685" w:rsidRPr="00E243B8">
        <w:rPr>
          <w:rFonts w:ascii="Arial" w:eastAsia="Calibri" w:hAnsi="Arial" w:cs="Arial"/>
          <w:lang w:eastAsia="en-US"/>
        </w:rPr>
        <w:t>m</w:t>
      </w:r>
      <w:r w:rsidR="0039625F" w:rsidRPr="00E243B8">
        <w:rPr>
          <w:rFonts w:ascii="Arial" w:eastAsia="Calibri" w:hAnsi="Arial" w:cs="Arial"/>
          <w:lang w:eastAsia="en-US"/>
        </w:rPr>
        <w:t xml:space="preserve">iastach </w:t>
      </w:r>
      <w:r w:rsidR="00AC0685" w:rsidRPr="00E243B8">
        <w:rPr>
          <w:rFonts w:ascii="Arial" w:eastAsia="Calibri" w:hAnsi="Arial" w:cs="Arial"/>
          <w:lang w:eastAsia="en-US"/>
        </w:rPr>
        <w:t>w</w:t>
      </w:r>
      <w:r w:rsidR="0039625F" w:rsidRPr="00E243B8">
        <w:rPr>
          <w:rFonts w:ascii="Arial" w:eastAsia="Calibri" w:hAnsi="Arial" w:cs="Arial"/>
          <w:lang w:eastAsia="en-US"/>
        </w:rPr>
        <w:t>ojewódzkich</w:t>
      </w:r>
      <w:r w:rsidRPr="00E243B8">
        <w:rPr>
          <w:rFonts w:ascii="Arial" w:eastAsia="Calibri" w:hAnsi="Arial" w:cs="Arial"/>
          <w:lang w:eastAsia="en-US"/>
        </w:rPr>
        <w:t xml:space="preserve">, w odległości nie większej niż 1,5 km od </w:t>
      </w:r>
      <w:r w:rsidR="006D0E34" w:rsidRPr="00E243B8">
        <w:rPr>
          <w:rFonts w:ascii="Arial" w:eastAsia="Calibri" w:hAnsi="Arial" w:cs="Arial"/>
          <w:lang w:eastAsia="en-US"/>
        </w:rPr>
        <w:t xml:space="preserve">głównego </w:t>
      </w:r>
      <w:r w:rsidR="00AC0685" w:rsidRPr="00E243B8">
        <w:rPr>
          <w:rFonts w:ascii="Arial" w:eastAsia="Calibri" w:hAnsi="Arial" w:cs="Arial"/>
          <w:lang w:eastAsia="en-US"/>
        </w:rPr>
        <w:t>d</w:t>
      </w:r>
      <w:r w:rsidRPr="00E243B8">
        <w:rPr>
          <w:rFonts w:ascii="Arial" w:eastAsia="Calibri" w:hAnsi="Arial" w:cs="Arial"/>
          <w:lang w:eastAsia="en-US"/>
        </w:rPr>
        <w:t>worca PKP</w:t>
      </w:r>
      <w:r w:rsidR="006D0E34" w:rsidRPr="00E243B8">
        <w:rPr>
          <w:rFonts w:ascii="Arial" w:eastAsia="Calibri" w:hAnsi="Arial" w:cs="Arial"/>
          <w:lang w:eastAsia="en-US"/>
        </w:rPr>
        <w:t xml:space="preserve"> w danym mieście</w:t>
      </w:r>
      <w:r w:rsidRPr="00E243B8">
        <w:rPr>
          <w:rFonts w:ascii="Arial" w:eastAsia="Calibri" w:hAnsi="Arial" w:cs="Arial"/>
          <w:lang w:eastAsia="en-US"/>
        </w:rPr>
        <w:t xml:space="preserve">, aby ułatwić uczestnikom szybki dojazd. Wybrane miejsce – hotel bądź centrum konferencyjne powinno spełniać kryteria hotelu o standardzie min. </w:t>
      </w:r>
      <w:r w:rsidR="00054A94" w:rsidRPr="00E243B8">
        <w:rPr>
          <w:rFonts w:ascii="Arial" w:eastAsia="Calibri" w:hAnsi="Arial" w:cs="Arial"/>
          <w:lang w:eastAsia="en-US"/>
        </w:rPr>
        <w:t>trzygwiazdkowym.</w:t>
      </w:r>
    </w:p>
    <w:p w14:paraId="4FDCC195"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Miejsce powinno umożliwiać uczestnictwo osobom z niepełnosprawnościami, zgodnie z wymaganiami wobec projektów finansowanych z funduszy FEnIKS </w:t>
      </w:r>
    </w:p>
    <w:p w14:paraId="62FB5C0D" w14:textId="77777777" w:rsidR="00591570" w:rsidRPr="00E243B8" w:rsidRDefault="0039625F" w:rsidP="00E243B8">
      <w:pPr>
        <w:spacing w:before="60" w:after="120" w:line="360" w:lineRule="auto"/>
        <w:rPr>
          <w:rFonts w:ascii="Arial" w:eastAsia="Calibri" w:hAnsi="Arial" w:cs="Arial"/>
          <w:lang w:eastAsia="en-US"/>
        </w:rPr>
      </w:pPr>
      <w:r w:rsidRPr="00E243B8">
        <w:rPr>
          <w:rFonts w:ascii="Arial" w:eastAsia="Calibri" w:hAnsi="Arial" w:cs="Arial"/>
          <w:lang w:eastAsia="en-US"/>
        </w:rPr>
        <w:t>Spotkania konsultacyjne</w:t>
      </w:r>
      <w:r w:rsidR="00591570" w:rsidRPr="00E243B8">
        <w:rPr>
          <w:rFonts w:ascii="Arial" w:eastAsia="Calibri" w:hAnsi="Arial" w:cs="Arial"/>
          <w:lang w:eastAsia="en-US"/>
        </w:rPr>
        <w:t xml:space="preserve">, </w:t>
      </w:r>
      <w:r w:rsidRPr="00E243B8">
        <w:rPr>
          <w:rFonts w:ascii="Arial" w:eastAsia="Calibri" w:hAnsi="Arial" w:cs="Arial"/>
          <w:lang w:eastAsia="en-US"/>
        </w:rPr>
        <w:t xml:space="preserve">oraz usługi cateringowe </w:t>
      </w:r>
      <w:r w:rsidR="00591570" w:rsidRPr="00E243B8">
        <w:rPr>
          <w:rFonts w:ascii="Arial" w:eastAsia="Calibri" w:hAnsi="Arial" w:cs="Arial"/>
          <w:lang w:eastAsia="en-US"/>
        </w:rPr>
        <w:t>powinny odbyć się w tym samym dniu oraz w tym samym miejscu.</w:t>
      </w:r>
    </w:p>
    <w:p w14:paraId="60074047" w14:textId="77777777" w:rsidR="00591570" w:rsidRPr="00E243B8" w:rsidRDefault="00591570" w:rsidP="00E243B8">
      <w:pPr>
        <w:spacing w:before="60" w:after="120" w:line="360" w:lineRule="auto"/>
        <w:rPr>
          <w:rFonts w:ascii="Arial" w:eastAsia="Calibri" w:hAnsi="Arial" w:cs="Arial"/>
          <w:b/>
          <w:lang w:eastAsia="en-US"/>
        </w:rPr>
      </w:pPr>
      <w:r w:rsidRPr="00E243B8">
        <w:rPr>
          <w:rFonts w:ascii="Arial" w:eastAsia="Calibri" w:hAnsi="Arial" w:cs="Arial"/>
          <w:b/>
          <w:lang w:eastAsia="en-US"/>
        </w:rPr>
        <w:t>Wymagania dotyczące sali konferencyjnej</w:t>
      </w:r>
      <w:r w:rsidR="002968A3" w:rsidRPr="00E243B8">
        <w:rPr>
          <w:rFonts w:ascii="Arial" w:eastAsia="Calibri" w:hAnsi="Arial" w:cs="Arial"/>
          <w:b/>
          <w:lang w:eastAsia="en-US"/>
        </w:rPr>
        <w:t xml:space="preserve"> na spotkanie konsultacyjne </w:t>
      </w:r>
      <w:r w:rsidRPr="00E243B8">
        <w:rPr>
          <w:rFonts w:ascii="Arial" w:eastAsia="Calibri" w:hAnsi="Arial" w:cs="Arial"/>
          <w:b/>
          <w:lang w:eastAsia="en-US"/>
        </w:rPr>
        <w:t xml:space="preserve"> </w:t>
      </w:r>
    </w:p>
    <w:p w14:paraId="1139D0AB"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Wybrany obiekt konferencyjny musi spełniać warunki do przeprowadzenia </w:t>
      </w:r>
      <w:r w:rsidR="0039625F" w:rsidRPr="00E243B8">
        <w:rPr>
          <w:rFonts w:ascii="Arial" w:eastAsia="Calibri" w:hAnsi="Arial" w:cs="Arial"/>
          <w:lang w:eastAsia="en-US"/>
        </w:rPr>
        <w:t>spotkań konsultacyjnych</w:t>
      </w:r>
      <w:r w:rsidRPr="00E243B8">
        <w:rPr>
          <w:rFonts w:ascii="Arial" w:eastAsia="Calibri" w:hAnsi="Arial" w:cs="Arial"/>
          <w:lang w:eastAsia="en-US"/>
        </w:rPr>
        <w:t xml:space="preserve"> oraz usług cateringo</w:t>
      </w:r>
      <w:r w:rsidR="0039625F" w:rsidRPr="00E243B8">
        <w:rPr>
          <w:rFonts w:ascii="Arial" w:eastAsia="Calibri" w:hAnsi="Arial" w:cs="Arial"/>
          <w:lang w:eastAsia="en-US"/>
        </w:rPr>
        <w:t>wych</w:t>
      </w:r>
      <w:r w:rsidRPr="00E243B8">
        <w:rPr>
          <w:rFonts w:ascii="Arial" w:eastAsia="Calibri" w:hAnsi="Arial" w:cs="Arial"/>
          <w:lang w:eastAsia="en-US"/>
        </w:rPr>
        <w:t>. Sale konferencyjne muszą posiadać system wentylacyjny oraz klimatyzację, oświetlenie dzienne i sztuczne oraz dostęp do gniazd elektrycznych.</w:t>
      </w:r>
    </w:p>
    <w:p w14:paraId="7206E0AC"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Sale konferencyjne muszą także spełniać odpowiednie warunki techniczne, w tym posiadać nagłośnienie wewnętrzne oraz dostęp do bezprzewodowego Internetu dla uczestników konferencji.</w:t>
      </w:r>
    </w:p>
    <w:p w14:paraId="0CE61B4D"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Obiekt konferencyjny musi także być w pełni przystosowany dla osób niepełnosprawnych, tj. posiadać odpowiednie podjazdy, przystosowane toalety oraz windy.</w:t>
      </w:r>
    </w:p>
    <w:p w14:paraId="72B21357"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1. Sala konferencyjna na potrzeby </w:t>
      </w:r>
      <w:r w:rsidR="002968A3" w:rsidRPr="00E243B8">
        <w:rPr>
          <w:rFonts w:ascii="Arial" w:eastAsia="Calibri" w:hAnsi="Arial" w:cs="Arial"/>
          <w:lang w:eastAsia="en-US"/>
        </w:rPr>
        <w:t>spotkań konsultacyjnych</w:t>
      </w:r>
      <w:r w:rsidRPr="00E243B8">
        <w:rPr>
          <w:rFonts w:ascii="Arial" w:eastAsia="Calibri" w:hAnsi="Arial" w:cs="Arial"/>
          <w:lang w:eastAsia="en-US"/>
        </w:rPr>
        <w:t xml:space="preserve"> musi spełniać w szczególności następujące kryteria:</w:t>
      </w:r>
    </w:p>
    <w:p w14:paraId="349CDD8D"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 miejsca siedzące dla </w:t>
      </w:r>
      <w:r w:rsidR="00CB47EF" w:rsidRPr="00E243B8">
        <w:rPr>
          <w:rFonts w:ascii="Arial" w:eastAsia="Calibri" w:hAnsi="Arial" w:cs="Arial"/>
          <w:lang w:eastAsia="en-US"/>
        </w:rPr>
        <w:t>≥12</w:t>
      </w:r>
      <w:r w:rsidRPr="00E243B8">
        <w:rPr>
          <w:rFonts w:ascii="Arial" w:eastAsia="Calibri" w:hAnsi="Arial" w:cs="Arial"/>
          <w:lang w:eastAsia="en-US"/>
        </w:rPr>
        <w:t>0 osób w ustawieniu teatralnym,</w:t>
      </w:r>
    </w:p>
    <w:p w14:paraId="00EC4843" w14:textId="364A02FA"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lastRenderedPageBreak/>
        <w:t xml:space="preserve">- mównica oraz </w:t>
      </w:r>
      <w:r w:rsidR="007D096B" w:rsidRPr="00E243B8">
        <w:rPr>
          <w:rFonts w:ascii="Arial" w:eastAsia="Calibri" w:hAnsi="Arial" w:cs="Arial"/>
          <w:lang w:eastAsia="en-US"/>
        </w:rPr>
        <w:t>miejsce dla prelegentów widoczne dla wszystkich uczestników spotkań konsultacyjncyh</w:t>
      </w:r>
      <w:r w:rsidRPr="00E243B8">
        <w:rPr>
          <w:rFonts w:ascii="Arial" w:eastAsia="Calibri" w:hAnsi="Arial" w:cs="Arial"/>
          <w:lang w:eastAsia="en-US"/>
        </w:rPr>
        <w:t xml:space="preserve"> ,</w:t>
      </w:r>
    </w:p>
    <w:p w14:paraId="039CE43F"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przejście na środku sali umożliwiające swobodny przejazd dla osoby niepełnosprawnej na wózku inwalidzkim,</w:t>
      </w:r>
    </w:p>
    <w:p w14:paraId="01D8A6C5"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system wentylacyjny oraz klimatyzacja z możliwością regulacji,</w:t>
      </w:r>
    </w:p>
    <w:p w14:paraId="6F827A90"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nagłośnienie wewnętrzne,</w:t>
      </w:r>
    </w:p>
    <w:p w14:paraId="7BA4E833"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pełne zaplecze sanitarne w bezpośrednim sąsiedztwie sali konferencyjnej, dostosowane do liczby uczestników oraz osób niepełnosprawnych,</w:t>
      </w:r>
    </w:p>
    <w:p w14:paraId="006CEBD6" w14:textId="0051482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 bezpłatna szatnia dla uczestników czynna przez cały czas trwania </w:t>
      </w:r>
      <w:r w:rsidR="007D096B" w:rsidRPr="00E243B8">
        <w:rPr>
          <w:rFonts w:ascii="Arial" w:eastAsia="Calibri" w:hAnsi="Arial" w:cs="Arial"/>
          <w:lang w:eastAsia="en-US"/>
        </w:rPr>
        <w:t>spotkania</w:t>
      </w:r>
      <w:r w:rsidRPr="00E243B8">
        <w:rPr>
          <w:rFonts w:ascii="Arial" w:eastAsia="Calibri" w:hAnsi="Arial" w:cs="Arial"/>
          <w:lang w:eastAsia="en-US"/>
        </w:rPr>
        <w:t xml:space="preserve">, otwarta godzinę przed rozpoczęciem oraz godzinę po zakończeniu </w:t>
      </w:r>
      <w:r w:rsidR="007D096B" w:rsidRPr="00E243B8">
        <w:rPr>
          <w:rFonts w:ascii="Arial" w:eastAsia="Calibri" w:hAnsi="Arial" w:cs="Arial"/>
          <w:lang w:eastAsia="en-US"/>
        </w:rPr>
        <w:t>spotkania</w:t>
      </w:r>
      <w:r w:rsidRPr="00E243B8">
        <w:rPr>
          <w:rFonts w:ascii="Arial" w:eastAsia="Calibri" w:hAnsi="Arial" w:cs="Arial"/>
          <w:lang w:eastAsia="en-US"/>
        </w:rPr>
        <w:t>,</w:t>
      </w:r>
    </w:p>
    <w:p w14:paraId="6DA0153B"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miejsce na recepcję przed salą konferencyjną,</w:t>
      </w:r>
    </w:p>
    <w:p w14:paraId="315B63E2"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oddzielne miejsce na przerwy kawowe</w:t>
      </w:r>
      <w:r w:rsidR="0039625F" w:rsidRPr="00E243B8">
        <w:rPr>
          <w:rFonts w:ascii="Arial" w:eastAsia="Calibri" w:hAnsi="Arial" w:cs="Arial"/>
          <w:lang w:eastAsia="en-US"/>
        </w:rPr>
        <w:t xml:space="preserve"> i catering</w:t>
      </w:r>
      <w:r w:rsidRPr="00E243B8">
        <w:rPr>
          <w:rFonts w:ascii="Arial" w:eastAsia="Calibri" w:hAnsi="Arial" w:cs="Arial"/>
          <w:lang w:eastAsia="en-US"/>
        </w:rPr>
        <w:t>, dostosowane do liczby uczestników, znajdujące się przed salą konferencyjną,</w:t>
      </w:r>
    </w:p>
    <w:p w14:paraId="1A13A640" w14:textId="342CFBFD"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 zapewnienie obsługi technicznej przed i w trakcie </w:t>
      </w:r>
      <w:r w:rsidR="007D096B" w:rsidRPr="00E243B8">
        <w:rPr>
          <w:rFonts w:ascii="Arial" w:eastAsia="Calibri" w:hAnsi="Arial" w:cs="Arial"/>
          <w:lang w:eastAsia="en-US"/>
        </w:rPr>
        <w:t>spotkania</w:t>
      </w:r>
      <w:r w:rsidRPr="00E243B8">
        <w:rPr>
          <w:rFonts w:ascii="Arial" w:eastAsia="Calibri" w:hAnsi="Arial" w:cs="Arial"/>
          <w:lang w:eastAsia="en-US"/>
        </w:rPr>
        <w:t>.</w:t>
      </w:r>
    </w:p>
    <w:p w14:paraId="7EDDB439"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2. Sala konferencyjna musi także posiadać odpowiednie wyposażenie techniczne, które w przypadku jego braku w wybranym obiekcie zapewni Wykonawca:</w:t>
      </w:r>
    </w:p>
    <w:p w14:paraId="1A57D9C8"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projektor multimedialny,</w:t>
      </w:r>
    </w:p>
    <w:p w14:paraId="374A96DD"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ekran do projektora multimedialnego zapewniający czytelność prezentowanych materiałów dla wszystkich uczestników spotkania, na całej sali,</w:t>
      </w:r>
    </w:p>
    <w:p w14:paraId="438A6185"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laptop z myszką komputerową, kompatybilny z projektorem multimedialnym i nagłośnieniem, posiadający system operacyjny, z podłączeniem do Internetu, oprogramowaniem umożliwiającym wyświetlanie prezentacji stacjonarnie i on-line oraz aplikacje do odtwarzania filmów wideo, w tym DVD, zainstalowanymi kodekami umożliwiającymi odczyt popularnych formatów plików wideo,</w:t>
      </w:r>
    </w:p>
    <w:p w14:paraId="2ECBFEDD"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aparatura nagłośnieniowa dla prelegentów i udźwiękowionych prezentacji multimedialnych wraz z niezbędnym wyposażeniem technicznym koniecznym do jej prawidłowego funkcjonowania,</w:t>
      </w:r>
    </w:p>
    <w:p w14:paraId="62FD2C11"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minimum 3 mikrofony stacjonarne na stole prezydialnym  oraz 2 mikrofony bezprzewodowe,</w:t>
      </w:r>
    </w:p>
    <w:p w14:paraId="25906277"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lastRenderedPageBreak/>
        <w:t xml:space="preserve">- na stole prezydialnym wizytowniki z imieniem i nazwiskiem, funkcją i nazwą instytucji prelegentów oraz butelkowana woda mineralna gazowana i niegazowana. </w:t>
      </w:r>
    </w:p>
    <w:p w14:paraId="2F1E445A" w14:textId="77777777" w:rsidR="00591570" w:rsidRPr="00E243B8" w:rsidRDefault="00591570" w:rsidP="00E243B8">
      <w:pPr>
        <w:spacing w:before="60" w:after="120" w:line="360" w:lineRule="auto"/>
        <w:rPr>
          <w:rFonts w:ascii="Arial" w:eastAsia="Calibri" w:hAnsi="Arial" w:cs="Arial"/>
          <w:b/>
          <w:lang w:eastAsia="en-US"/>
        </w:rPr>
      </w:pPr>
      <w:r w:rsidRPr="00E243B8">
        <w:rPr>
          <w:rFonts w:ascii="Arial" w:eastAsia="Calibri" w:hAnsi="Arial" w:cs="Arial"/>
          <w:b/>
          <w:lang w:eastAsia="en-US"/>
        </w:rPr>
        <w:t>Dodatkowe wymagania lokalowe</w:t>
      </w:r>
    </w:p>
    <w:p w14:paraId="3730F15C"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Wykonawca zapewni:</w:t>
      </w:r>
    </w:p>
    <w:p w14:paraId="6BA826E4" w14:textId="716DD4F9"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 oznakowanie sali konferencyjnej oraz drogi do sali za pomocą odpowiednio widocznego oznakowania, oraz w sposób umożliwiający dotarcie do sali osób z niepełnosprawnościami w sytuacji ich uczestnictwa w </w:t>
      </w:r>
      <w:r w:rsidR="007D096B" w:rsidRPr="00E243B8">
        <w:rPr>
          <w:rFonts w:ascii="Arial" w:eastAsia="Calibri" w:hAnsi="Arial" w:cs="Arial"/>
          <w:lang w:eastAsia="en-US"/>
        </w:rPr>
        <w:t>spotkaniu</w:t>
      </w:r>
      <w:r w:rsidRPr="00E243B8">
        <w:rPr>
          <w:rFonts w:ascii="Arial" w:eastAsia="Calibri" w:hAnsi="Arial" w:cs="Arial"/>
          <w:lang w:eastAsia="en-US"/>
        </w:rPr>
        <w:t>.</w:t>
      </w:r>
    </w:p>
    <w:p w14:paraId="2CE8FC2E"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organizację recepcji konferencyjnej w celu wyłożenia listy obecności, materiałów konferencyjnych oraz identyfikatorów,</w:t>
      </w:r>
    </w:p>
    <w:p w14:paraId="011F343A"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miejsce na roll-up konferencyjny obok stołu recepcyjnego.</w:t>
      </w:r>
    </w:p>
    <w:p w14:paraId="25233B70" w14:textId="77777777" w:rsidR="00591570" w:rsidRPr="00E243B8" w:rsidRDefault="00591570" w:rsidP="00E243B8">
      <w:pPr>
        <w:spacing w:before="60" w:after="120" w:line="360" w:lineRule="auto"/>
        <w:rPr>
          <w:rFonts w:ascii="Arial" w:eastAsia="Calibri" w:hAnsi="Arial" w:cs="Arial"/>
          <w:b/>
          <w:lang w:eastAsia="en-US"/>
        </w:rPr>
      </w:pPr>
      <w:r w:rsidRPr="00E243B8">
        <w:rPr>
          <w:rFonts w:ascii="Arial" w:eastAsia="Calibri" w:hAnsi="Arial" w:cs="Arial"/>
          <w:b/>
          <w:lang w:eastAsia="en-US"/>
        </w:rPr>
        <w:t>Usługi gastronomiczne</w:t>
      </w:r>
    </w:p>
    <w:p w14:paraId="53ABEB2A"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Wykonawca zapewni:</w:t>
      </w:r>
    </w:p>
    <w:p w14:paraId="0569876F"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1. usługę gastronomiczną w postaci:</w:t>
      </w:r>
    </w:p>
    <w:p w14:paraId="3C7D6EF6" w14:textId="35F2BC54"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 serwisu kawowego w </w:t>
      </w:r>
      <w:r w:rsidR="007D096B" w:rsidRPr="00E243B8">
        <w:rPr>
          <w:rFonts w:ascii="Arial" w:eastAsia="Calibri" w:hAnsi="Arial" w:cs="Arial"/>
          <w:lang w:eastAsia="en-US"/>
        </w:rPr>
        <w:t xml:space="preserve">3 </w:t>
      </w:r>
      <w:r w:rsidRPr="00E243B8">
        <w:rPr>
          <w:rFonts w:ascii="Arial" w:eastAsia="Calibri" w:hAnsi="Arial" w:cs="Arial"/>
          <w:lang w:eastAsia="en-US"/>
        </w:rPr>
        <w:t>przerwach kawowych : świeżo parzona, gorąca kawa, wrzątek do herbaty, trzy rodzaje herbat w torebkach, dodatki do napojów gorących: mleczko w dzbanuszkach, świeża cytryna, cukier biały i brązowy, butelkowana woda mineralna gazowana i niegazowana (liczba butelek wody niegazowanej będzie dwukrotnie wyższa niż gazowanej), ciastka kruche trzy rodzaje, kanapki bankietowe – min. trzy rodzaje na różnym pieczywie, w tym kanapki wegetariańskie składające się z min. pięciu składników. Wykonawca zapewni stałą obsługę serwisu;</w:t>
      </w:r>
    </w:p>
    <w:p w14:paraId="3316B1B4" w14:textId="3C2FBF4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2. Na jednego uczestnika </w:t>
      </w:r>
      <w:r w:rsidR="007D096B" w:rsidRPr="00E243B8">
        <w:rPr>
          <w:rFonts w:ascii="Arial" w:eastAsia="Calibri" w:hAnsi="Arial" w:cs="Arial"/>
          <w:lang w:eastAsia="en-US"/>
        </w:rPr>
        <w:t xml:space="preserve">spotkania </w:t>
      </w:r>
      <w:r w:rsidRPr="00E243B8">
        <w:rPr>
          <w:rFonts w:ascii="Arial" w:eastAsia="Calibri" w:hAnsi="Arial" w:cs="Arial"/>
          <w:lang w:eastAsia="en-US"/>
        </w:rPr>
        <w:t>powinno przypadać min.:</w:t>
      </w:r>
    </w:p>
    <w:p w14:paraId="08AC142B" w14:textId="05372D65"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- 0,</w:t>
      </w:r>
      <w:r w:rsidR="007D096B" w:rsidRPr="00E243B8">
        <w:rPr>
          <w:rFonts w:ascii="Arial" w:eastAsia="Calibri" w:hAnsi="Arial" w:cs="Arial"/>
          <w:lang w:eastAsia="en-US"/>
        </w:rPr>
        <w:t>5</w:t>
      </w:r>
      <w:r w:rsidRPr="00E243B8">
        <w:rPr>
          <w:rFonts w:ascii="Arial" w:eastAsia="Calibri" w:hAnsi="Arial" w:cs="Arial"/>
          <w:lang w:eastAsia="en-US"/>
        </w:rPr>
        <w:t xml:space="preserve"> l kawy,</w:t>
      </w:r>
    </w:p>
    <w:p w14:paraId="4C8E7DED" w14:textId="7E318E45"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- 0,</w:t>
      </w:r>
      <w:r w:rsidR="007D096B" w:rsidRPr="00E243B8">
        <w:rPr>
          <w:rFonts w:ascii="Arial" w:eastAsia="Calibri" w:hAnsi="Arial" w:cs="Arial"/>
          <w:lang w:eastAsia="en-US"/>
        </w:rPr>
        <w:t>5</w:t>
      </w:r>
      <w:r w:rsidRPr="00E243B8">
        <w:rPr>
          <w:rFonts w:ascii="Arial" w:eastAsia="Calibri" w:hAnsi="Arial" w:cs="Arial"/>
          <w:lang w:eastAsia="en-US"/>
        </w:rPr>
        <w:t xml:space="preserve"> l herbaty,</w:t>
      </w:r>
    </w:p>
    <w:p w14:paraId="1181D1CE"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- 1 l wody mineralnej niegazowanej i gazowanej łącznie (ilość wody niegazowanej będzie dwukrotnie większa niż gazowanej),</w:t>
      </w:r>
    </w:p>
    <w:p w14:paraId="3C5A841C" w14:textId="24C7E672"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 </w:t>
      </w:r>
      <w:r w:rsidR="001A0ADF" w:rsidRPr="00E243B8">
        <w:rPr>
          <w:rFonts w:ascii="Arial" w:eastAsia="Calibri" w:hAnsi="Arial" w:cs="Arial"/>
          <w:lang w:eastAsia="en-US"/>
        </w:rPr>
        <w:t>6</w:t>
      </w:r>
      <w:r w:rsidRPr="00E243B8">
        <w:rPr>
          <w:rFonts w:ascii="Arial" w:eastAsia="Calibri" w:hAnsi="Arial" w:cs="Arial"/>
          <w:lang w:eastAsia="en-US"/>
        </w:rPr>
        <w:t xml:space="preserve"> kanap</w:t>
      </w:r>
      <w:r w:rsidR="000340B2" w:rsidRPr="00E243B8">
        <w:rPr>
          <w:rFonts w:ascii="Arial" w:eastAsia="Calibri" w:hAnsi="Arial" w:cs="Arial"/>
          <w:lang w:eastAsia="en-US"/>
        </w:rPr>
        <w:t>e</w:t>
      </w:r>
      <w:r w:rsidRPr="00E243B8">
        <w:rPr>
          <w:rFonts w:ascii="Arial" w:eastAsia="Calibri" w:hAnsi="Arial" w:cs="Arial"/>
          <w:lang w:eastAsia="en-US"/>
        </w:rPr>
        <w:t>k dekoracyjn</w:t>
      </w:r>
      <w:r w:rsidR="000340B2" w:rsidRPr="00E243B8">
        <w:rPr>
          <w:rFonts w:ascii="Arial" w:eastAsia="Calibri" w:hAnsi="Arial" w:cs="Arial"/>
          <w:lang w:eastAsia="en-US"/>
        </w:rPr>
        <w:t>ych</w:t>
      </w:r>
      <w:r w:rsidRPr="00E243B8">
        <w:rPr>
          <w:rFonts w:ascii="Arial" w:eastAsia="Calibri" w:hAnsi="Arial" w:cs="Arial"/>
          <w:lang w:eastAsia="en-US"/>
        </w:rPr>
        <w:t>,</w:t>
      </w:r>
    </w:p>
    <w:p w14:paraId="778AE974"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 </w:t>
      </w:r>
      <w:r w:rsidR="000340B2" w:rsidRPr="00E243B8">
        <w:rPr>
          <w:rFonts w:ascii="Arial" w:eastAsia="Calibri" w:hAnsi="Arial" w:cs="Arial"/>
          <w:lang w:eastAsia="en-US"/>
        </w:rPr>
        <w:t>10</w:t>
      </w:r>
      <w:r w:rsidRPr="00E243B8">
        <w:rPr>
          <w:rFonts w:ascii="Arial" w:eastAsia="Calibri" w:hAnsi="Arial" w:cs="Arial"/>
          <w:lang w:eastAsia="en-US"/>
        </w:rPr>
        <w:t>0 g ciasteczek,</w:t>
      </w:r>
    </w:p>
    <w:p w14:paraId="272B0BB1"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- 100 g owoców filetowanych.</w:t>
      </w:r>
    </w:p>
    <w:p w14:paraId="396C4537" w14:textId="10519C33" w:rsidR="00591570" w:rsidRPr="00E243B8" w:rsidRDefault="00906C94" w:rsidP="00E243B8">
      <w:pPr>
        <w:spacing w:before="60" w:after="120" w:line="360" w:lineRule="auto"/>
        <w:rPr>
          <w:rFonts w:ascii="Arial" w:eastAsia="Calibri" w:hAnsi="Arial" w:cs="Arial"/>
          <w:lang w:eastAsia="en-US"/>
        </w:rPr>
      </w:pPr>
      <w:r w:rsidRPr="00E243B8">
        <w:rPr>
          <w:rFonts w:ascii="Arial" w:eastAsia="Calibri" w:hAnsi="Arial" w:cs="Arial"/>
          <w:lang w:eastAsia="en-US"/>
        </w:rPr>
        <w:lastRenderedPageBreak/>
        <w:t xml:space="preserve">3. </w:t>
      </w:r>
      <w:r w:rsidR="00591570" w:rsidRPr="00E243B8">
        <w:rPr>
          <w:rFonts w:ascii="Arial" w:eastAsia="Calibri" w:hAnsi="Arial" w:cs="Arial"/>
          <w:lang w:eastAsia="en-US"/>
        </w:rPr>
        <w:t xml:space="preserve">Wykonawca przedstawi Zamawiającemu menu </w:t>
      </w:r>
      <w:r w:rsidR="00162860" w:rsidRPr="00E243B8">
        <w:rPr>
          <w:rFonts w:ascii="Arial" w:eastAsia="Calibri" w:hAnsi="Arial" w:cs="Arial"/>
          <w:lang w:eastAsia="en-US"/>
        </w:rPr>
        <w:t xml:space="preserve">dla poszczególnych lokalizacji </w:t>
      </w:r>
      <w:r w:rsidR="00591570" w:rsidRPr="00E243B8">
        <w:rPr>
          <w:rFonts w:ascii="Arial" w:eastAsia="Calibri" w:hAnsi="Arial" w:cs="Arial"/>
          <w:lang w:eastAsia="en-US"/>
        </w:rPr>
        <w:t>do akceptacji w terminie 10 dni roboczych od dnia ustalenia harmonogramu o którym mowa w podzadaniu 1.6. Zamawiający w terminie 5 dni roboczych od otrzymania propozycji, dokona wyboru i akceptacji menu zaproponowanego przez Wykonawcę.</w:t>
      </w:r>
    </w:p>
    <w:p w14:paraId="09A82680" w14:textId="3A4C4FB2"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4. Zamawiający zastrzega, aby serwis kawowy były serwowan</w:t>
      </w:r>
      <w:r w:rsidR="000340B2" w:rsidRPr="00E243B8">
        <w:rPr>
          <w:rFonts w:ascii="Arial" w:eastAsia="Calibri" w:hAnsi="Arial" w:cs="Arial"/>
          <w:lang w:eastAsia="en-US"/>
        </w:rPr>
        <w:t>y</w:t>
      </w:r>
      <w:r w:rsidRPr="00E243B8">
        <w:rPr>
          <w:rFonts w:ascii="Arial" w:eastAsia="Calibri" w:hAnsi="Arial" w:cs="Arial"/>
          <w:lang w:eastAsia="en-US"/>
        </w:rPr>
        <w:t xml:space="preserve"> w pomieszczeniu zarezerwowanym wyłącznie dla uczestników </w:t>
      </w:r>
      <w:r w:rsidR="007D096B" w:rsidRPr="00E243B8">
        <w:rPr>
          <w:rFonts w:ascii="Arial" w:eastAsia="Calibri" w:hAnsi="Arial" w:cs="Arial"/>
          <w:lang w:eastAsia="en-US"/>
        </w:rPr>
        <w:t>spotkania</w:t>
      </w:r>
      <w:r w:rsidRPr="00E243B8">
        <w:rPr>
          <w:rFonts w:ascii="Arial" w:eastAsia="Calibri" w:hAnsi="Arial" w:cs="Arial"/>
          <w:lang w:eastAsia="en-US"/>
        </w:rPr>
        <w:t xml:space="preserve"> lub w pomieszczeniu z wyraźnie wyodrębn</w:t>
      </w:r>
      <w:r w:rsidR="001A0ADF" w:rsidRPr="00E243B8">
        <w:rPr>
          <w:rFonts w:ascii="Arial" w:eastAsia="Calibri" w:hAnsi="Arial" w:cs="Arial"/>
          <w:lang w:eastAsia="en-US"/>
        </w:rPr>
        <w:t>ionym obszarem dla uczestników</w:t>
      </w:r>
      <w:r w:rsidRPr="00E243B8">
        <w:rPr>
          <w:rFonts w:ascii="Arial" w:eastAsia="Calibri" w:hAnsi="Arial" w:cs="Arial"/>
          <w:lang w:eastAsia="en-US"/>
        </w:rPr>
        <w:t>, w tym samym obiekcie, w którym świadczona jest usługa wynajmu sali konferencyjnej.</w:t>
      </w:r>
    </w:p>
    <w:p w14:paraId="12D9B5F9"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5. Wszystkie dania oraz napoje gorące będą podawane w naczyniach ceramicznych, białych , bez wzorów.</w:t>
      </w:r>
    </w:p>
    <w:p w14:paraId="4526D125"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6. Napoje zimne będą serwowane w szklankach o pojemności 0,2 l.</w:t>
      </w:r>
    </w:p>
    <w:p w14:paraId="7D32616A"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7. Użyta zastawa będzie czysta, nieuszkodzona i wysterylizowana.</w:t>
      </w:r>
    </w:p>
    <w:p w14:paraId="10D00BB5"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8. Użyte obrusy oraz skirtingi będą czyste, wyprasowane i nieuszkodzone.</w:t>
      </w:r>
    </w:p>
    <w:p w14:paraId="185DDD52"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9. Wszystkie posiłki zapewniane przez Wykonawcę muszą być bezwzględnie świeże. Użyte składniki muszą być wysokiej jakości. Posiłki muszą być serwowane estetycznie. Produkty przetworzone (np. soki) będą posiadały odpowiednią datę przydatności do spożycia. Użyte w trakcie konsumpcji naczynia będą na bieżąco sprzątane, a powstałe odpadki i śmieci usuwane i utylizowane.</w:t>
      </w:r>
    </w:p>
    <w:p w14:paraId="64005FF7" w14:textId="3CB8FD4D"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10. O faktycznej liczbie uczestników </w:t>
      </w:r>
      <w:r w:rsidR="00162860" w:rsidRPr="00E243B8">
        <w:rPr>
          <w:rFonts w:ascii="Arial" w:eastAsia="Calibri" w:hAnsi="Arial" w:cs="Arial"/>
          <w:lang w:eastAsia="en-US"/>
        </w:rPr>
        <w:t xml:space="preserve">spotkań konsultacyjnych </w:t>
      </w:r>
      <w:r w:rsidRPr="00E243B8">
        <w:rPr>
          <w:rFonts w:ascii="Arial" w:eastAsia="Calibri" w:hAnsi="Arial" w:cs="Arial"/>
          <w:lang w:eastAsia="en-US"/>
        </w:rPr>
        <w:t xml:space="preserve">Zamawiający poinformuje Wykonawcę w terminie nie krótszym niż 5 dni roboczych przed datą </w:t>
      </w:r>
      <w:r w:rsidR="001A0ADF" w:rsidRPr="00E243B8">
        <w:rPr>
          <w:rFonts w:ascii="Arial" w:eastAsia="Calibri" w:hAnsi="Arial" w:cs="Arial"/>
          <w:lang w:eastAsia="en-US"/>
        </w:rPr>
        <w:t>spotkania</w:t>
      </w:r>
      <w:r w:rsidRPr="00E243B8">
        <w:rPr>
          <w:rFonts w:ascii="Arial" w:eastAsia="Calibri" w:hAnsi="Arial" w:cs="Arial"/>
          <w:lang w:eastAsia="en-US"/>
        </w:rPr>
        <w:t>.</w:t>
      </w:r>
    </w:p>
    <w:p w14:paraId="7D6E6403"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11. Wykonawca zapewni takie ustawienie stołów/stolików koktajlowych, aby możliwe było swobodne poruszanie się między nimi osób na wózkach inwalidzkich (zachowane zostaną odpowiednie odległości między stolikami).</w:t>
      </w:r>
    </w:p>
    <w:p w14:paraId="0EFFCCC4"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12. Wykonawca zapewni również stoły tradycyjne/stoliki koktajlowe umożliwiające spożycie posiłku osobom poruszającym się na wózkach inwalidzkich (w przypadku stołów pozostawienie wolnych miejsc bez krzeseł umożliwiające swobodne podjechanie wózka do stołu, w przypadku stolików koktajlowych – zapewnienie stolików o odpowiednio mniejszej wysokości). – Liczba stołów/stolików koktajlowych, miejsc dla osób poruszających się na wózkach inwalidzkich powinna być dostosowana do liczby zgłoszonych uczestników poruszających się na wózku.</w:t>
      </w:r>
    </w:p>
    <w:p w14:paraId="065F307B" w14:textId="77777777" w:rsidR="00591570" w:rsidRPr="00E243B8" w:rsidRDefault="00591570" w:rsidP="00E243B8">
      <w:pPr>
        <w:spacing w:before="60" w:after="120" w:line="360" w:lineRule="auto"/>
        <w:rPr>
          <w:rFonts w:ascii="Arial" w:eastAsia="Calibri" w:hAnsi="Arial" w:cs="Arial"/>
          <w:b/>
          <w:lang w:eastAsia="en-US"/>
        </w:rPr>
      </w:pPr>
      <w:r w:rsidRPr="00E243B8">
        <w:rPr>
          <w:rFonts w:ascii="Arial" w:eastAsia="Calibri" w:hAnsi="Arial" w:cs="Arial"/>
          <w:b/>
          <w:lang w:eastAsia="en-US"/>
        </w:rPr>
        <w:lastRenderedPageBreak/>
        <w:t>Materiały konferencyjne</w:t>
      </w:r>
    </w:p>
    <w:p w14:paraId="0CD397C8"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Wykonawca przetransportuje materiały przekazane przez Zamawiającego, zapewni przygotowanie i wydrukowanie materiałów, zaakceptowanych przez Zamawiającego o których mowa w podzadaniu 1.3; 1.5. </w:t>
      </w:r>
    </w:p>
    <w:p w14:paraId="2C7296DE" w14:textId="16A8890A"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Na potrzeby </w:t>
      </w:r>
      <w:r w:rsidR="001A0ADF" w:rsidRPr="00E243B8">
        <w:rPr>
          <w:rFonts w:ascii="Arial" w:eastAsia="Calibri" w:hAnsi="Arial" w:cs="Arial"/>
          <w:lang w:eastAsia="en-US"/>
        </w:rPr>
        <w:t>spotkania</w:t>
      </w:r>
      <w:r w:rsidRPr="00E243B8">
        <w:rPr>
          <w:rFonts w:ascii="Arial" w:eastAsia="Calibri" w:hAnsi="Arial" w:cs="Arial"/>
          <w:lang w:eastAsia="en-US"/>
        </w:rPr>
        <w:t xml:space="preserve"> wykorzystane zostaną następujące rodzaje materiałów konferencyjnych:</w:t>
      </w:r>
    </w:p>
    <w:p w14:paraId="431299DD"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1. rozwijalne roll-upy dostarczone przez Zamawiającego oraz wykonane w ramach niniejszego zamówienia,</w:t>
      </w:r>
    </w:p>
    <w:p w14:paraId="3BA59D9C"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2. ulotka opisana w podzadaniu 1.3 OPZ, w liczbie 50 sztuk, do rozłożenia przy recepcji ,</w:t>
      </w:r>
    </w:p>
    <w:p w14:paraId="5B9C39D8" w14:textId="0E911195"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3. agenda </w:t>
      </w:r>
      <w:r w:rsidR="001A0ADF" w:rsidRPr="00E243B8">
        <w:rPr>
          <w:rFonts w:ascii="Arial" w:eastAsia="Calibri" w:hAnsi="Arial" w:cs="Arial"/>
          <w:lang w:eastAsia="en-US"/>
        </w:rPr>
        <w:t xml:space="preserve">spotkania </w:t>
      </w:r>
      <w:r w:rsidRPr="00E243B8">
        <w:rPr>
          <w:rFonts w:ascii="Arial" w:eastAsia="Calibri" w:hAnsi="Arial" w:cs="Arial"/>
          <w:lang w:eastAsia="en-US"/>
        </w:rPr>
        <w:t xml:space="preserve">wydrukowana na papierze ekologicznym w liczbie odpowiadającej ilości ok. 80% uczestników </w:t>
      </w:r>
      <w:r w:rsidR="001A0ADF" w:rsidRPr="00E243B8">
        <w:rPr>
          <w:rFonts w:ascii="Arial" w:eastAsia="Calibri" w:hAnsi="Arial" w:cs="Arial"/>
          <w:lang w:eastAsia="en-US"/>
        </w:rPr>
        <w:t xml:space="preserve">spotkania w formie </w:t>
      </w:r>
      <w:r w:rsidRPr="00E243B8">
        <w:rPr>
          <w:rFonts w:ascii="Arial" w:eastAsia="Calibri" w:hAnsi="Arial" w:cs="Arial"/>
          <w:lang w:eastAsia="en-US"/>
        </w:rPr>
        <w:t>stacjonarnej do rozłożenia przy rece</w:t>
      </w:r>
      <w:r w:rsidR="001A0ADF" w:rsidRPr="00E243B8">
        <w:rPr>
          <w:rFonts w:ascii="Arial" w:eastAsia="Calibri" w:hAnsi="Arial" w:cs="Arial"/>
          <w:lang w:eastAsia="en-US"/>
        </w:rPr>
        <w:t>pcji bądź udostępnienia na wyświetlaczach dostępnych w pomieszczeniach, gdzie jest serwowany lunch oraz serwis kawowy.</w:t>
      </w:r>
    </w:p>
    <w:p w14:paraId="1363FAF3"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4. ewentualnie inne materiały udostępnione przez Zamawiającego,</w:t>
      </w:r>
    </w:p>
    <w:p w14:paraId="7D9EE9D5" w14:textId="4CA60ECA"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Wykonawca zorganizuje przewóz materiałów informacyjno-promocyjnych dedykowanych na </w:t>
      </w:r>
      <w:r w:rsidR="001A0ADF" w:rsidRPr="00E243B8">
        <w:rPr>
          <w:rFonts w:ascii="Arial" w:eastAsia="Calibri" w:hAnsi="Arial" w:cs="Arial"/>
          <w:lang w:eastAsia="en-US"/>
        </w:rPr>
        <w:t>spotkanie</w:t>
      </w:r>
      <w:r w:rsidRPr="00E243B8">
        <w:rPr>
          <w:rFonts w:ascii="Arial" w:eastAsia="Calibri" w:hAnsi="Arial" w:cs="Arial"/>
          <w:lang w:eastAsia="en-US"/>
        </w:rPr>
        <w:t xml:space="preserve"> na miejsce </w:t>
      </w:r>
      <w:r w:rsidR="001A0ADF" w:rsidRPr="00E243B8">
        <w:rPr>
          <w:rFonts w:ascii="Arial" w:eastAsia="Calibri" w:hAnsi="Arial" w:cs="Arial"/>
          <w:lang w:eastAsia="en-US"/>
        </w:rPr>
        <w:t>spotkanie konsultacyjne</w:t>
      </w:r>
      <w:r w:rsidRPr="00E243B8">
        <w:rPr>
          <w:rFonts w:ascii="Arial" w:eastAsia="Calibri" w:hAnsi="Arial" w:cs="Arial"/>
          <w:lang w:eastAsia="en-US"/>
        </w:rPr>
        <w:t xml:space="preserve">, a po zakończeniu </w:t>
      </w:r>
      <w:r w:rsidR="001A0ADF" w:rsidRPr="00E243B8">
        <w:rPr>
          <w:rFonts w:ascii="Arial" w:eastAsia="Calibri" w:hAnsi="Arial" w:cs="Arial"/>
          <w:lang w:eastAsia="en-US"/>
        </w:rPr>
        <w:t>spotkania</w:t>
      </w:r>
      <w:r w:rsidRPr="00E243B8">
        <w:rPr>
          <w:rFonts w:ascii="Arial" w:eastAsia="Calibri" w:hAnsi="Arial" w:cs="Arial"/>
          <w:lang w:eastAsia="en-US"/>
        </w:rPr>
        <w:t>– przewóz niewykorzystanych materiałów do siedziby Zamawiającego.</w:t>
      </w:r>
    </w:p>
    <w:p w14:paraId="547D7B00"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Wykonawca jest zobowiązany zwrócić pozostałe materiały i roll-upy w stanie niezniszczonym, umożliwiającym wykorzystanie ich przy innych wydarzeniach. </w:t>
      </w:r>
    </w:p>
    <w:p w14:paraId="6CE49B1E" w14:textId="77777777" w:rsidR="00591570" w:rsidRPr="00E243B8" w:rsidRDefault="00591570" w:rsidP="00E243B8">
      <w:pPr>
        <w:spacing w:before="60" w:after="120" w:line="360" w:lineRule="auto"/>
        <w:rPr>
          <w:rFonts w:ascii="Arial" w:eastAsia="Calibri" w:hAnsi="Arial" w:cs="Arial"/>
          <w:b/>
          <w:lang w:eastAsia="en-US"/>
        </w:rPr>
      </w:pPr>
      <w:r w:rsidRPr="00E243B8">
        <w:rPr>
          <w:rFonts w:ascii="Arial" w:eastAsia="Calibri" w:hAnsi="Arial" w:cs="Arial"/>
          <w:b/>
          <w:lang w:eastAsia="en-US"/>
        </w:rPr>
        <w:t>Personel</w:t>
      </w:r>
    </w:p>
    <w:p w14:paraId="191FD239"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Wykonawca zapewni personel do obsługi </w:t>
      </w:r>
      <w:r w:rsidR="00162860" w:rsidRPr="00E243B8">
        <w:rPr>
          <w:rFonts w:ascii="Arial" w:eastAsia="Calibri" w:hAnsi="Arial" w:cs="Arial"/>
          <w:lang w:eastAsia="en-US"/>
        </w:rPr>
        <w:t>spotkań konsultacyjnych</w:t>
      </w:r>
      <w:r w:rsidRPr="00E243B8">
        <w:rPr>
          <w:rFonts w:ascii="Arial" w:eastAsia="Calibri" w:hAnsi="Arial" w:cs="Arial"/>
          <w:lang w:eastAsia="en-US"/>
        </w:rPr>
        <w:t>, w tym do:</w:t>
      </w:r>
    </w:p>
    <w:p w14:paraId="74D0A627"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1. obsługi kelnerskiej serwisu kawowego,</w:t>
      </w:r>
    </w:p>
    <w:p w14:paraId="03831105"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2. obsługi technicznej:</w:t>
      </w:r>
    </w:p>
    <w:p w14:paraId="5630A131" w14:textId="16F8E71E"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 recepcji, której zadaniem będzie rejestracja uczestników, zbieranie podpisów na liście obecności, rozdanie identyfikatorów,  dystrybucja materiałów konferencyjnych oraz udzielanie informacji w trakcie </w:t>
      </w:r>
      <w:r w:rsidR="001A0ADF" w:rsidRPr="00E243B8">
        <w:rPr>
          <w:rFonts w:ascii="Arial" w:eastAsia="Calibri" w:hAnsi="Arial" w:cs="Arial"/>
          <w:lang w:eastAsia="en-US"/>
        </w:rPr>
        <w:t>spotkania konsultacyjnego</w:t>
      </w:r>
      <w:r w:rsidRPr="00E243B8">
        <w:rPr>
          <w:rFonts w:ascii="Arial" w:eastAsia="Calibri" w:hAnsi="Arial" w:cs="Arial"/>
          <w:lang w:eastAsia="en-US"/>
        </w:rPr>
        <w:t xml:space="preserve"> oraz na godzinę przed i godzinę po jej zakończeniu,</w:t>
      </w:r>
    </w:p>
    <w:p w14:paraId="22A4AD5E" w14:textId="77777777" w:rsidR="00591570" w:rsidRPr="00E243B8" w:rsidRDefault="00162860" w:rsidP="00E243B8">
      <w:pPr>
        <w:spacing w:before="60" w:after="120" w:line="360" w:lineRule="auto"/>
        <w:rPr>
          <w:rFonts w:ascii="Arial" w:eastAsia="Calibri" w:hAnsi="Arial" w:cs="Arial"/>
          <w:lang w:eastAsia="en-US"/>
        </w:rPr>
      </w:pPr>
      <w:r w:rsidRPr="00E243B8">
        <w:rPr>
          <w:rFonts w:ascii="Arial" w:eastAsia="Calibri" w:hAnsi="Arial" w:cs="Arial"/>
          <w:lang w:eastAsia="en-US"/>
        </w:rPr>
        <w:t>- szatni czynnej w trakcie spotkań konsultacyjnych</w:t>
      </w:r>
      <w:r w:rsidR="00591570" w:rsidRPr="00E243B8">
        <w:rPr>
          <w:rFonts w:ascii="Arial" w:eastAsia="Calibri" w:hAnsi="Arial" w:cs="Arial"/>
          <w:lang w:eastAsia="en-US"/>
        </w:rPr>
        <w:t xml:space="preserve"> oraz na godzinę przed i godzinę po </w:t>
      </w:r>
      <w:r w:rsidRPr="00E243B8">
        <w:rPr>
          <w:rFonts w:ascii="Arial" w:eastAsia="Calibri" w:hAnsi="Arial" w:cs="Arial"/>
          <w:lang w:eastAsia="en-US"/>
        </w:rPr>
        <w:t xml:space="preserve">ich </w:t>
      </w:r>
      <w:r w:rsidR="00591570" w:rsidRPr="00E243B8">
        <w:rPr>
          <w:rFonts w:ascii="Arial" w:eastAsia="Calibri" w:hAnsi="Arial" w:cs="Arial"/>
          <w:lang w:eastAsia="en-US"/>
        </w:rPr>
        <w:t>zakończeniu,</w:t>
      </w:r>
    </w:p>
    <w:p w14:paraId="229BBD73" w14:textId="13C38434"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lastRenderedPageBreak/>
        <w:t xml:space="preserve">- zapewniającej prawidłowe działanie sprzętu audio-video na sali konferencyjnej, dostępnej przynajmniej na godzinę przed rozpoczęciem </w:t>
      </w:r>
      <w:r w:rsidR="001A0ADF" w:rsidRPr="00E243B8">
        <w:rPr>
          <w:rFonts w:ascii="Arial" w:eastAsia="Calibri" w:hAnsi="Arial" w:cs="Arial"/>
          <w:lang w:eastAsia="en-US"/>
        </w:rPr>
        <w:t>spotkania konsultacyjnego</w:t>
      </w:r>
      <w:r w:rsidRPr="00E243B8">
        <w:rPr>
          <w:rFonts w:ascii="Arial" w:eastAsia="Calibri" w:hAnsi="Arial" w:cs="Arial"/>
          <w:lang w:eastAsia="en-US"/>
        </w:rPr>
        <w:t>,</w:t>
      </w:r>
    </w:p>
    <w:p w14:paraId="4BBFB77F"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zapewniającej wykonanie dokumentacji zdjęciowej z</w:t>
      </w:r>
      <w:r w:rsidR="00DC0A56" w:rsidRPr="00E243B8">
        <w:rPr>
          <w:rFonts w:ascii="Arial" w:eastAsia="Calibri" w:hAnsi="Arial" w:cs="Arial"/>
          <w:lang w:eastAsia="en-US"/>
        </w:rPr>
        <w:t>e</w:t>
      </w:r>
      <w:r w:rsidRPr="00E243B8">
        <w:rPr>
          <w:rFonts w:ascii="Arial" w:eastAsia="Calibri" w:hAnsi="Arial" w:cs="Arial"/>
          <w:lang w:eastAsia="en-US"/>
        </w:rPr>
        <w:t xml:space="preserve"> </w:t>
      </w:r>
      <w:r w:rsidR="000340B2" w:rsidRPr="00E243B8">
        <w:rPr>
          <w:rFonts w:ascii="Arial" w:eastAsia="Calibri" w:hAnsi="Arial" w:cs="Arial"/>
          <w:lang w:eastAsia="en-US"/>
        </w:rPr>
        <w:t>spotkań konsultacyjnych</w:t>
      </w:r>
      <w:r w:rsidRPr="00E243B8">
        <w:rPr>
          <w:rFonts w:ascii="Arial" w:eastAsia="Calibri" w:hAnsi="Arial" w:cs="Arial"/>
          <w:lang w:eastAsia="en-US"/>
        </w:rPr>
        <w:t>,</w:t>
      </w:r>
    </w:p>
    <w:p w14:paraId="14EF715C"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 zapewniającej transport materiałów konferencyjnych przed i po </w:t>
      </w:r>
      <w:r w:rsidR="00162860" w:rsidRPr="00E243B8">
        <w:rPr>
          <w:rFonts w:ascii="Arial" w:eastAsia="Calibri" w:hAnsi="Arial" w:cs="Arial"/>
          <w:lang w:eastAsia="en-US"/>
        </w:rPr>
        <w:t>spotkaniach</w:t>
      </w:r>
      <w:r w:rsidRPr="00E243B8">
        <w:rPr>
          <w:rFonts w:ascii="Arial" w:eastAsia="Calibri" w:hAnsi="Arial" w:cs="Arial"/>
          <w:lang w:eastAsia="en-US"/>
        </w:rPr>
        <w:t>, pomiędzy miejscem spotkania a siedzibą Zamawiającego, i ew. Państwowego Gospodarstwa Wodnego Wody Polskie</w:t>
      </w:r>
      <w:r w:rsidR="000340B2" w:rsidRPr="00E243B8">
        <w:rPr>
          <w:rFonts w:ascii="Arial" w:eastAsia="Calibri" w:hAnsi="Arial" w:cs="Arial"/>
          <w:lang w:eastAsia="en-US"/>
        </w:rPr>
        <w:t>, wraz z rozłożeniem roll-upu, ew. ścianek konferencyjnych;</w:t>
      </w:r>
    </w:p>
    <w:p w14:paraId="40DC9151" w14:textId="41395E2C"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 podawanie mikrofonu uczestnikom </w:t>
      </w:r>
      <w:r w:rsidR="00D532A5" w:rsidRPr="00E243B8">
        <w:rPr>
          <w:rFonts w:ascii="Arial" w:eastAsia="Calibri" w:hAnsi="Arial" w:cs="Arial"/>
          <w:lang w:eastAsia="en-US"/>
        </w:rPr>
        <w:t>spotkania konsultacyjnego</w:t>
      </w:r>
      <w:r w:rsidRPr="00E243B8">
        <w:rPr>
          <w:rFonts w:ascii="Arial" w:eastAsia="Calibri" w:hAnsi="Arial" w:cs="Arial"/>
          <w:lang w:eastAsia="en-US"/>
        </w:rPr>
        <w:t xml:space="preserve"> podczas dyskusji,</w:t>
      </w:r>
    </w:p>
    <w:p w14:paraId="68BFA16C" w14:textId="48B79B02"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 udostępnianie Internetu uczestnikom </w:t>
      </w:r>
      <w:r w:rsidR="00D532A5" w:rsidRPr="00E243B8">
        <w:rPr>
          <w:rFonts w:ascii="Arial" w:eastAsia="Calibri" w:hAnsi="Arial" w:cs="Arial"/>
          <w:lang w:eastAsia="en-US"/>
        </w:rPr>
        <w:t>spotkania konsultacyjnego</w:t>
      </w:r>
      <w:r w:rsidRPr="00E243B8">
        <w:rPr>
          <w:rFonts w:ascii="Arial" w:eastAsia="Calibri" w:hAnsi="Arial" w:cs="Arial"/>
          <w:lang w:eastAsia="en-US"/>
        </w:rPr>
        <w:t>.</w:t>
      </w:r>
    </w:p>
    <w:p w14:paraId="1AA093A3" w14:textId="77777777" w:rsidR="00591570" w:rsidRPr="00E243B8" w:rsidRDefault="00591570" w:rsidP="00E243B8">
      <w:pPr>
        <w:spacing w:before="60" w:after="120" w:line="360" w:lineRule="auto"/>
        <w:rPr>
          <w:rFonts w:ascii="Arial" w:eastAsia="Calibri" w:hAnsi="Arial" w:cs="Arial"/>
          <w:b/>
          <w:lang w:eastAsia="en-US"/>
        </w:rPr>
      </w:pPr>
      <w:r w:rsidRPr="00E243B8">
        <w:rPr>
          <w:rFonts w:ascii="Arial" w:eastAsia="Calibri" w:hAnsi="Arial" w:cs="Arial"/>
          <w:b/>
          <w:lang w:eastAsia="en-US"/>
        </w:rPr>
        <w:t xml:space="preserve">Pozostałe istotne wymagania dotyczące </w:t>
      </w:r>
      <w:r w:rsidR="00162860" w:rsidRPr="00E243B8">
        <w:rPr>
          <w:rFonts w:ascii="Arial" w:eastAsia="Calibri" w:hAnsi="Arial" w:cs="Arial"/>
          <w:b/>
          <w:lang w:eastAsia="en-US"/>
        </w:rPr>
        <w:t>spotkań konsultacyjnych</w:t>
      </w:r>
    </w:p>
    <w:p w14:paraId="1D4CA12B"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Wykonawca przedstawi Zamawiającemu do wyboru życiorysy trzech kandydatów zaproponowanych do roli moderatora </w:t>
      </w:r>
      <w:r w:rsidR="00162860" w:rsidRPr="00E243B8">
        <w:rPr>
          <w:rFonts w:ascii="Arial" w:eastAsia="Calibri" w:hAnsi="Arial" w:cs="Arial"/>
          <w:lang w:eastAsia="en-US"/>
        </w:rPr>
        <w:t>spotkań konsultacyjnych</w:t>
      </w:r>
      <w:r w:rsidRPr="00E243B8">
        <w:rPr>
          <w:rFonts w:ascii="Arial" w:eastAsia="Calibri" w:hAnsi="Arial" w:cs="Arial"/>
          <w:lang w:eastAsia="en-US"/>
        </w:rPr>
        <w:t xml:space="preserve"> w terminie 10 dni roboczych od dnia podpisania umowy. Zamawiający w terminie 5 dni roboczych od otrzymania propozycji, dokona wyboru moderatora spośród kandydatów zaproponowanych przez Wykonawcę.</w:t>
      </w:r>
    </w:p>
    <w:p w14:paraId="1FCFB701"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Sala musi być dostępna w dniu poprzedzającym posiedzenie dla obsługi technicznej i cateringu oraz przygotowana i dostępna co najmniej godzinę przed rozpoczęciem rejestracji dla pracowników Zamawiającego.</w:t>
      </w:r>
    </w:p>
    <w:p w14:paraId="7EAC66AB"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Bezawaryjność działania wszystkich ww. urządzeń musi zostać zademonstrowana Zamawiającemu przed rozpoczęciem spotkania.</w:t>
      </w:r>
    </w:p>
    <w:p w14:paraId="36EBAF00" w14:textId="1BCE2A4B"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Wykonawca zapewni podczas otwarcia </w:t>
      </w:r>
      <w:r w:rsidR="00D532A5" w:rsidRPr="00E243B8">
        <w:rPr>
          <w:rFonts w:ascii="Arial" w:eastAsia="Calibri" w:hAnsi="Arial" w:cs="Arial"/>
          <w:lang w:eastAsia="en-US"/>
        </w:rPr>
        <w:t>spotkania konsultacyjnego</w:t>
      </w:r>
      <w:r w:rsidRPr="00E243B8">
        <w:rPr>
          <w:rFonts w:ascii="Arial" w:eastAsia="Calibri" w:hAnsi="Arial" w:cs="Arial"/>
          <w:lang w:eastAsia="en-US"/>
        </w:rPr>
        <w:t>, w imieniu Zamawiającego, poinformowanie uczestników o dofinansowaniu zadania ze środków FENIKS zgodnie z zasadami jego promocji.</w:t>
      </w:r>
    </w:p>
    <w:p w14:paraId="0AA556AA" w14:textId="18F80E4E"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Ponadto Wykonawca zapewni wykonanie dokumentacji fotograficznej oraz video z przebiegu </w:t>
      </w:r>
      <w:r w:rsidR="000340B2" w:rsidRPr="00E243B8">
        <w:rPr>
          <w:rFonts w:ascii="Arial" w:eastAsia="Calibri" w:hAnsi="Arial" w:cs="Arial"/>
          <w:lang w:eastAsia="en-US"/>
        </w:rPr>
        <w:t>ze spotkań konsultacyjnych</w:t>
      </w:r>
      <w:r w:rsidRPr="00E243B8">
        <w:rPr>
          <w:rFonts w:ascii="Arial" w:eastAsia="Calibri" w:hAnsi="Arial" w:cs="Arial"/>
          <w:lang w:eastAsia="en-US"/>
        </w:rPr>
        <w:t>.  Zamawiający oczekuje zdjęć reportażowych, dokumentujących przebieg wydarzenia. Zdjęcia oraz filmy powinny zostać poddane profesjonalnej korekcie (jeśli będą tego wymagały). Wykonawca przekaże majątkowe i autorskie prawa zależne do wykonanego dzieła (fotografii oraz filmów) na Zamawiającego z chwilą dostarczenia materiałów Zamawiającemu. Materiały zostaną przekazane Zamawiającemu na nośniku pendrive nie później niż 5 dni roboczych po zakończeniu konferencji. Zdjęcia z konferencji powinny być dobrej jakości, wyraźne, spełniające zasady odpowiedniego kadrowania zdjęć</w:t>
      </w:r>
      <w:r w:rsidR="00FF2E0E">
        <w:rPr>
          <w:rFonts w:ascii="Arial" w:eastAsia="Calibri" w:hAnsi="Arial" w:cs="Arial"/>
          <w:lang w:eastAsia="en-US"/>
        </w:rPr>
        <w:t>.</w:t>
      </w:r>
    </w:p>
    <w:p w14:paraId="03FA6C10" w14:textId="6C03CB35"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lastRenderedPageBreak/>
        <w:t xml:space="preserve">Wykonawca przedstawi Zamawiającemu materiał zdjęciowy </w:t>
      </w:r>
      <w:r w:rsidR="000340B2" w:rsidRPr="00E243B8">
        <w:rPr>
          <w:rFonts w:ascii="Arial" w:eastAsia="Calibri" w:hAnsi="Arial" w:cs="Arial"/>
          <w:lang w:eastAsia="en-US"/>
        </w:rPr>
        <w:t>wraz z tekstem podsumowującym ze spotkań konsultacyjnych</w:t>
      </w:r>
      <w:r w:rsidRPr="00E243B8">
        <w:rPr>
          <w:rFonts w:ascii="Arial" w:eastAsia="Calibri" w:hAnsi="Arial" w:cs="Arial"/>
          <w:lang w:eastAsia="en-US"/>
        </w:rPr>
        <w:t xml:space="preserve"> do akceptacji, celem zamieszczenia ich na stronie o której mowa w podzadaniu 1.2 </w:t>
      </w:r>
      <w:r w:rsidR="00FF2E0E">
        <w:rPr>
          <w:rFonts w:ascii="Arial" w:eastAsia="Calibri" w:hAnsi="Arial" w:cs="Arial"/>
          <w:lang w:eastAsia="en-US"/>
        </w:rPr>
        <w:t>nie później niż 3 dni po spotkaniu konsultacyjnym.</w:t>
      </w:r>
    </w:p>
    <w:p w14:paraId="39104D0C"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Udział w </w:t>
      </w:r>
      <w:r w:rsidR="000340B2" w:rsidRPr="00E243B8">
        <w:rPr>
          <w:rFonts w:ascii="Arial" w:eastAsia="Calibri" w:hAnsi="Arial" w:cs="Arial"/>
          <w:lang w:eastAsia="en-US"/>
        </w:rPr>
        <w:t xml:space="preserve">spotkaniach konsultacyjnych </w:t>
      </w:r>
      <w:r w:rsidRPr="00E243B8">
        <w:rPr>
          <w:rFonts w:ascii="Arial" w:eastAsia="Calibri" w:hAnsi="Arial" w:cs="Arial"/>
          <w:lang w:eastAsia="en-US"/>
        </w:rPr>
        <w:t>będzie nieodpłatny. Jednocześnie Zamawiający nie przewiduje refundacji kosztów podróży</w:t>
      </w:r>
      <w:r w:rsidR="000340B2" w:rsidRPr="00E243B8">
        <w:rPr>
          <w:rFonts w:ascii="Arial" w:eastAsia="Calibri" w:hAnsi="Arial" w:cs="Arial"/>
          <w:lang w:eastAsia="en-US"/>
        </w:rPr>
        <w:t xml:space="preserve"> i noclegu uczestnikom spotkań kons</w:t>
      </w:r>
      <w:r w:rsidR="009F6760" w:rsidRPr="00E243B8">
        <w:rPr>
          <w:rFonts w:ascii="Arial" w:eastAsia="Calibri" w:hAnsi="Arial" w:cs="Arial"/>
          <w:lang w:eastAsia="en-US"/>
        </w:rPr>
        <w:t>u</w:t>
      </w:r>
      <w:r w:rsidR="000340B2" w:rsidRPr="00E243B8">
        <w:rPr>
          <w:rFonts w:ascii="Arial" w:eastAsia="Calibri" w:hAnsi="Arial" w:cs="Arial"/>
          <w:lang w:eastAsia="en-US"/>
        </w:rPr>
        <w:t>ltacyjnych</w:t>
      </w:r>
      <w:r w:rsidRPr="00E243B8">
        <w:rPr>
          <w:rFonts w:ascii="Arial" w:eastAsia="Calibri" w:hAnsi="Arial" w:cs="Arial"/>
          <w:lang w:eastAsia="en-US"/>
        </w:rPr>
        <w:t>.</w:t>
      </w:r>
    </w:p>
    <w:p w14:paraId="0A267D20" w14:textId="0B0D0A5A" w:rsidR="00906C94" w:rsidRPr="00E243B8" w:rsidRDefault="00906C94" w:rsidP="00E243B8">
      <w:pPr>
        <w:spacing w:before="60" w:after="120" w:line="360" w:lineRule="auto"/>
        <w:rPr>
          <w:rFonts w:ascii="Arial" w:eastAsia="Calibri" w:hAnsi="Arial" w:cs="Arial"/>
          <w:lang w:eastAsia="en-US"/>
        </w:rPr>
      </w:pPr>
      <w:r w:rsidRPr="00E243B8">
        <w:rPr>
          <w:rFonts w:ascii="Arial" w:eastAsia="Calibri" w:hAnsi="Arial" w:cs="Arial"/>
          <w:lang w:eastAsia="en-US"/>
        </w:rPr>
        <w:t>Wykonawca zapewni przynajmniej jednego ratownika medycznego uprawnionego do pełnienia wyznaczonej funkcji lub ratownika posiadającego ważne zaświadczenie o ukończeniu kursu w zakresie kwalifikowanej pierwszej pomocy. Wymagane jest, aby obsługa medyczna stale była obecna w wyznaczonym i oznakowanym punkcie tzw. „punkcie medycznym” oraz posiadała zestaw do udzielania pierwszej pomocy (torba medyczna z wyposażeniem), tak aby w razie potrzeby możliwe było szybkie udzielenie koniecznej pomocy.</w:t>
      </w:r>
    </w:p>
    <w:p w14:paraId="483D559F" w14:textId="77777777" w:rsidR="00906C94" w:rsidRPr="00E243B8" w:rsidRDefault="00906C94" w:rsidP="00E243B8">
      <w:pPr>
        <w:spacing w:before="60" w:after="120" w:line="360" w:lineRule="auto"/>
        <w:rPr>
          <w:rFonts w:ascii="Arial" w:eastAsia="Calibri" w:hAnsi="Arial" w:cs="Arial"/>
          <w:lang w:eastAsia="en-US"/>
        </w:rPr>
      </w:pPr>
      <w:r w:rsidRPr="00E243B8">
        <w:rPr>
          <w:rFonts w:ascii="Arial" w:eastAsia="Calibri" w:hAnsi="Arial" w:cs="Arial"/>
          <w:lang w:eastAsia="en-US"/>
        </w:rPr>
        <w:t>Na konferencje powinna być zapewniona możliwość wejścia i uczestniczenia z psem asystującym.</w:t>
      </w:r>
    </w:p>
    <w:p w14:paraId="6493A600" w14:textId="202861D1" w:rsidR="00591570" w:rsidRPr="00E243B8" w:rsidRDefault="00591570" w:rsidP="00E243B8">
      <w:pPr>
        <w:spacing w:before="60" w:after="120" w:line="360" w:lineRule="auto"/>
        <w:rPr>
          <w:rFonts w:ascii="Arial" w:eastAsia="Calibri" w:hAnsi="Arial" w:cs="Arial"/>
          <w:b/>
          <w:lang w:eastAsia="en-US"/>
        </w:rPr>
      </w:pPr>
      <w:r w:rsidRPr="00E243B8">
        <w:rPr>
          <w:rFonts w:ascii="Arial" w:eastAsia="Calibri" w:hAnsi="Arial" w:cs="Arial"/>
          <w:b/>
          <w:lang w:eastAsia="en-US"/>
        </w:rPr>
        <w:t>Usługę streamingu/transmisji online:</w:t>
      </w:r>
    </w:p>
    <w:p w14:paraId="0F543FBF"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Wykonawca zapewni streaming/transmisje online prowadzoną za pośrednictwem platformy do transmisji online w uzgodnionej z Wykonawcą lokalizacji.</w:t>
      </w:r>
    </w:p>
    <w:p w14:paraId="2E1E2B86"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Wykonawca zapewni niezbędny sprzęt do realizacji transmisji wraz z jego obsługą,</w:t>
      </w:r>
    </w:p>
    <w:p w14:paraId="567882CE" w14:textId="7EC69B42"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Wykonawca zapewni możliwość zadawania pytań przez uczestników on-line w narzędziu do transmisji.</w:t>
      </w:r>
      <w:r w:rsidR="00D47613" w:rsidRPr="00E243B8">
        <w:rPr>
          <w:rFonts w:ascii="Arial" w:eastAsia="Calibri" w:hAnsi="Arial" w:cs="Arial"/>
          <w:lang w:eastAsia="en-US"/>
        </w:rPr>
        <w:t xml:space="preserve"> Wykonawca zapewni moderację pytań uczestników. </w:t>
      </w:r>
      <w:r w:rsidR="00222672" w:rsidRPr="00E243B8">
        <w:rPr>
          <w:rFonts w:ascii="Arial" w:eastAsia="Calibri" w:hAnsi="Arial" w:cs="Arial"/>
          <w:lang w:eastAsia="en-US"/>
        </w:rPr>
        <w:t>Przesyłane p</w:t>
      </w:r>
      <w:r w:rsidR="00D47613" w:rsidRPr="00E243B8">
        <w:rPr>
          <w:rFonts w:ascii="Arial" w:eastAsia="Calibri" w:hAnsi="Arial" w:cs="Arial"/>
          <w:lang w:eastAsia="en-US"/>
        </w:rPr>
        <w:t xml:space="preserve">ytania </w:t>
      </w:r>
      <w:r w:rsidR="00222672" w:rsidRPr="00E243B8">
        <w:rPr>
          <w:rFonts w:ascii="Arial" w:eastAsia="Calibri" w:hAnsi="Arial" w:cs="Arial"/>
          <w:lang w:eastAsia="en-US"/>
        </w:rPr>
        <w:t xml:space="preserve">nie </w:t>
      </w:r>
      <w:r w:rsidR="00D47613" w:rsidRPr="00E243B8">
        <w:rPr>
          <w:rFonts w:ascii="Arial" w:eastAsia="Calibri" w:hAnsi="Arial" w:cs="Arial"/>
          <w:lang w:eastAsia="en-US"/>
        </w:rPr>
        <w:t>powinny być nie widoczne dla pozostałych uczestników spotkania.</w:t>
      </w:r>
    </w:p>
    <w:p w14:paraId="683EEB7B"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Wykonawca zapewni możliwość dodawania logotypu, innych prostych elementów graficznych oraz prezentacji i treści multimedialnych do okna transmisji;</w:t>
      </w:r>
    </w:p>
    <w:p w14:paraId="50DCB4EF" w14:textId="77777777" w:rsidR="00D47613" w:rsidRPr="00E243B8" w:rsidRDefault="00D47613" w:rsidP="00E243B8">
      <w:pPr>
        <w:spacing w:before="60" w:after="120" w:line="360" w:lineRule="auto"/>
        <w:rPr>
          <w:rFonts w:ascii="Arial" w:eastAsia="Calibri" w:hAnsi="Arial" w:cs="Arial"/>
          <w:lang w:eastAsia="en-US"/>
        </w:rPr>
      </w:pPr>
      <w:r w:rsidRPr="00E243B8">
        <w:rPr>
          <w:rFonts w:ascii="Arial" w:eastAsia="Calibri" w:hAnsi="Arial" w:cs="Arial"/>
          <w:lang w:eastAsia="en-US"/>
        </w:rPr>
        <w:t>• Wykonawca wykona raport z obecności uczestników on-line (Raport z Logów);</w:t>
      </w:r>
    </w:p>
    <w:p w14:paraId="3E161A34" w14:textId="77777777" w:rsidR="00D47613" w:rsidRPr="00E243B8" w:rsidRDefault="00D47613"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 Wykonawca wykona raport z zadanych pytań on-line i udzielonych odpowiedzi </w:t>
      </w:r>
      <w:r w:rsidR="003F1B0E" w:rsidRPr="00E243B8">
        <w:rPr>
          <w:rFonts w:ascii="Arial" w:eastAsia="Calibri" w:hAnsi="Arial" w:cs="Arial"/>
          <w:lang w:eastAsia="en-US"/>
        </w:rPr>
        <w:t>w trakcie spotkań konsultacyjnych</w:t>
      </w:r>
      <w:r w:rsidRPr="00E243B8">
        <w:rPr>
          <w:rFonts w:ascii="Arial" w:eastAsia="Calibri" w:hAnsi="Arial" w:cs="Arial"/>
          <w:lang w:eastAsia="en-US"/>
        </w:rPr>
        <w:t>;</w:t>
      </w:r>
    </w:p>
    <w:p w14:paraId="70F80D83"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Wykonawca zobowiązany będzie do przekazania materiału z transmisji Zamawiaj</w:t>
      </w:r>
      <w:r w:rsidR="00987424" w:rsidRPr="00E243B8">
        <w:rPr>
          <w:rFonts w:ascii="Arial" w:eastAsia="Calibri" w:hAnsi="Arial" w:cs="Arial"/>
          <w:lang w:eastAsia="en-US"/>
        </w:rPr>
        <w:t>ą</w:t>
      </w:r>
      <w:r w:rsidRPr="00E243B8">
        <w:rPr>
          <w:rFonts w:ascii="Arial" w:eastAsia="Calibri" w:hAnsi="Arial" w:cs="Arial"/>
          <w:lang w:eastAsia="en-US"/>
        </w:rPr>
        <w:t>cemu, dostarczony na nośniku danych przez Wykonawcę;</w:t>
      </w:r>
    </w:p>
    <w:p w14:paraId="3A44E8BA" w14:textId="7C6D8912"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 Wykonawca zobowiązany będzie do </w:t>
      </w:r>
      <w:r w:rsidR="00335820" w:rsidRPr="00E243B8">
        <w:rPr>
          <w:rFonts w:ascii="Arial" w:eastAsia="Calibri" w:hAnsi="Arial" w:cs="Arial"/>
          <w:lang w:eastAsia="en-US"/>
        </w:rPr>
        <w:t>przekazania</w:t>
      </w:r>
      <w:r w:rsidRPr="00E243B8">
        <w:rPr>
          <w:rFonts w:ascii="Arial" w:eastAsia="Calibri" w:hAnsi="Arial" w:cs="Arial"/>
          <w:lang w:eastAsia="en-US"/>
        </w:rPr>
        <w:t xml:space="preserve"> </w:t>
      </w:r>
      <w:r w:rsidR="00335820" w:rsidRPr="00E243B8">
        <w:rPr>
          <w:rFonts w:ascii="Arial" w:eastAsia="Calibri" w:hAnsi="Arial" w:cs="Arial"/>
          <w:lang w:eastAsia="en-US"/>
        </w:rPr>
        <w:t>nagrania z</w:t>
      </w:r>
      <w:r w:rsidRPr="00E243B8">
        <w:rPr>
          <w:rFonts w:ascii="Arial" w:eastAsia="Calibri" w:hAnsi="Arial" w:cs="Arial"/>
          <w:lang w:eastAsia="en-US"/>
        </w:rPr>
        <w:t xml:space="preserve"> transmisji </w:t>
      </w:r>
      <w:r w:rsidR="00335820" w:rsidRPr="00E243B8">
        <w:rPr>
          <w:rFonts w:ascii="Arial" w:eastAsia="Calibri" w:hAnsi="Arial" w:cs="Arial"/>
          <w:lang w:eastAsia="en-US"/>
        </w:rPr>
        <w:t xml:space="preserve">wraz z transkrypcją </w:t>
      </w:r>
      <w:r w:rsidRPr="00E243B8">
        <w:rPr>
          <w:rFonts w:ascii="Arial" w:eastAsia="Calibri" w:hAnsi="Arial" w:cs="Arial"/>
          <w:lang w:eastAsia="en-US"/>
        </w:rPr>
        <w:t>Zamawiającemu dostarczony na nośniku</w:t>
      </w:r>
      <w:r w:rsidR="00335820" w:rsidRPr="00E243B8">
        <w:rPr>
          <w:rFonts w:ascii="Arial" w:eastAsia="Calibri" w:hAnsi="Arial" w:cs="Arial"/>
          <w:lang w:eastAsia="en-US"/>
        </w:rPr>
        <w:t xml:space="preserve"> </w:t>
      </w:r>
      <w:r w:rsidRPr="00E243B8">
        <w:rPr>
          <w:rFonts w:ascii="Arial" w:eastAsia="Calibri" w:hAnsi="Arial" w:cs="Arial"/>
          <w:lang w:eastAsia="en-US"/>
        </w:rPr>
        <w:t xml:space="preserve">danych przez Wykonawcę. </w:t>
      </w:r>
    </w:p>
    <w:p w14:paraId="00A10516"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lastRenderedPageBreak/>
        <w:t>Wykonawca, w uzgodnieniu z Zamawiającym, przygotuje zaproszenia wraz z formularzem</w:t>
      </w:r>
      <w:r w:rsidR="00987424" w:rsidRPr="00E243B8">
        <w:rPr>
          <w:rFonts w:ascii="Arial" w:eastAsia="Calibri" w:hAnsi="Arial" w:cs="Arial"/>
          <w:lang w:eastAsia="en-US"/>
        </w:rPr>
        <w:t xml:space="preserve"> </w:t>
      </w:r>
      <w:r w:rsidRPr="00E243B8">
        <w:rPr>
          <w:rFonts w:ascii="Arial" w:eastAsia="Calibri" w:hAnsi="Arial" w:cs="Arial"/>
          <w:lang w:eastAsia="en-US"/>
        </w:rPr>
        <w:t xml:space="preserve">zgłoszeniowym, agendą </w:t>
      </w:r>
      <w:r w:rsidR="00987424" w:rsidRPr="00E243B8">
        <w:rPr>
          <w:rFonts w:ascii="Arial" w:eastAsia="Calibri" w:hAnsi="Arial" w:cs="Arial"/>
          <w:lang w:eastAsia="en-US"/>
        </w:rPr>
        <w:t>spotkań konsultacyjnych</w:t>
      </w:r>
      <w:r w:rsidRPr="00E243B8">
        <w:rPr>
          <w:rFonts w:ascii="Arial" w:eastAsia="Calibri" w:hAnsi="Arial" w:cs="Arial"/>
          <w:lang w:eastAsia="en-US"/>
        </w:rPr>
        <w:t xml:space="preserve"> oraz mapą dojazdu do miejsca </w:t>
      </w:r>
      <w:r w:rsidR="00987424" w:rsidRPr="00E243B8">
        <w:rPr>
          <w:rFonts w:ascii="Arial" w:eastAsia="Calibri" w:hAnsi="Arial" w:cs="Arial"/>
          <w:lang w:eastAsia="en-US"/>
        </w:rPr>
        <w:t>spotkań</w:t>
      </w:r>
      <w:r w:rsidRPr="00E243B8">
        <w:rPr>
          <w:rFonts w:ascii="Arial" w:eastAsia="Calibri" w:hAnsi="Arial" w:cs="Arial"/>
          <w:lang w:eastAsia="en-US"/>
        </w:rPr>
        <w:t>, a także</w:t>
      </w:r>
      <w:r w:rsidR="00987424" w:rsidRPr="00E243B8">
        <w:rPr>
          <w:rFonts w:ascii="Arial" w:eastAsia="Calibri" w:hAnsi="Arial" w:cs="Arial"/>
          <w:lang w:eastAsia="en-US"/>
        </w:rPr>
        <w:t xml:space="preserve"> </w:t>
      </w:r>
      <w:r w:rsidRPr="00E243B8">
        <w:rPr>
          <w:rFonts w:ascii="Arial" w:eastAsia="Calibri" w:hAnsi="Arial" w:cs="Arial"/>
          <w:lang w:eastAsia="en-US"/>
        </w:rPr>
        <w:t>roześle je pocztą elektroniczną do wskazanych podmiotów, nie później niż na 20 dni przed</w:t>
      </w:r>
      <w:r w:rsidR="00987424" w:rsidRPr="00E243B8">
        <w:rPr>
          <w:rFonts w:ascii="Arial" w:eastAsia="Calibri" w:hAnsi="Arial" w:cs="Arial"/>
          <w:lang w:eastAsia="en-US"/>
        </w:rPr>
        <w:t xml:space="preserve"> </w:t>
      </w:r>
      <w:r w:rsidRPr="00E243B8">
        <w:rPr>
          <w:rFonts w:ascii="Arial" w:eastAsia="Calibri" w:hAnsi="Arial" w:cs="Arial"/>
          <w:lang w:eastAsia="en-US"/>
        </w:rPr>
        <w:t>terminem konferencji. Formularz zgłoszeniowy powinien uwzględniać m.in.: rodzaj</w:t>
      </w:r>
      <w:r w:rsidR="00987424" w:rsidRPr="00E243B8">
        <w:rPr>
          <w:rFonts w:ascii="Arial" w:eastAsia="Calibri" w:hAnsi="Arial" w:cs="Arial"/>
          <w:lang w:eastAsia="en-US"/>
        </w:rPr>
        <w:t xml:space="preserve"> </w:t>
      </w:r>
      <w:r w:rsidRPr="00E243B8">
        <w:rPr>
          <w:rFonts w:ascii="Arial" w:eastAsia="Calibri" w:hAnsi="Arial" w:cs="Arial"/>
          <w:lang w:eastAsia="en-US"/>
        </w:rPr>
        <w:t>uczestnictwa (stacjonarnie/online), zapotrzebowanie w zakresie posiłków (menu</w:t>
      </w:r>
      <w:r w:rsidR="00987424" w:rsidRPr="00E243B8">
        <w:rPr>
          <w:rFonts w:ascii="Arial" w:eastAsia="Calibri" w:hAnsi="Arial" w:cs="Arial"/>
          <w:lang w:eastAsia="en-US"/>
        </w:rPr>
        <w:t xml:space="preserve"> </w:t>
      </w:r>
      <w:r w:rsidRPr="00E243B8">
        <w:rPr>
          <w:rFonts w:ascii="Arial" w:eastAsia="Calibri" w:hAnsi="Arial" w:cs="Arial"/>
          <w:lang w:eastAsia="en-US"/>
        </w:rPr>
        <w:t>mięsne/wegańskie) oraz inne specjalne wymagania tj. dostępność dla osób</w:t>
      </w:r>
      <w:r w:rsidR="00987424" w:rsidRPr="00E243B8">
        <w:rPr>
          <w:rFonts w:ascii="Arial" w:eastAsia="Calibri" w:hAnsi="Arial" w:cs="Arial"/>
          <w:lang w:eastAsia="en-US"/>
        </w:rPr>
        <w:t xml:space="preserve"> </w:t>
      </w:r>
      <w:r w:rsidRPr="00E243B8">
        <w:rPr>
          <w:rFonts w:ascii="Arial" w:eastAsia="Calibri" w:hAnsi="Arial" w:cs="Arial"/>
          <w:lang w:eastAsia="en-US"/>
        </w:rPr>
        <w:t>poruszających się na wózku inwalidzkim. Na zaproszeniu powinna pojawić się również</w:t>
      </w:r>
      <w:r w:rsidR="00987424" w:rsidRPr="00E243B8">
        <w:rPr>
          <w:rFonts w:ascii="Arial" w:eastAsia="Calibri" w:hAnsi="Arial" w:cs="Arial"/>
          <w:lang w:eastAsia="en-US"/>
        </w:rPr>
        <w:t xml:space="preserve"> </w:t>
      </w:r>
      <w:r w:rsidRPr="00E243B8">
        <w:rPr>
          <w:rFonts w:ascii="Arial" w:eastAsia="Calibri" w:hAnsi="Arial" w:cs="Arial"/>
          <w:lang w:eastAsia="en-US"/>
        </w:rPr>
        <w:t>informacja dot. dostępności obiektu dla osób z niepełnosprawnościami.</w:t>
      </w:r>
    </w:p>
    <w:p w14:paraId="3C4CC47B" w14:textId="77777777" w:rsidR="00591570" w:rsidRPr="00E243B8" w:rsidRDefault="00591570"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 Wykonawca opublikuję informacje o </w:t>
      </w:r>
      <w:r w:rsidR="00987424" w:rsidRPr="00E243B8">
        <w:rPr>
          <w:rFonts w:ascii="Arial" w:eastAsia="Calibri" w:hAnsi="Arial" w:cs="Arial"/>
          <w:lang w:eastAsia="en-US"/>
        </w:rPr>
        <w:t>spotkaniach konsultacyjnych</w:t>
      </w:r>
      <w:r w:rsidRPr="00E243B8">
        <w:rPr>
          <w:rFonts w:ascii="Arial" w:eastAsia="Calibri" w:hAnsi="Arial" w:cs="Arial"/>
          <w:lang w:eastAsia="en-US"/>
        </w:rPr>
        <w:t xml:space="preserve"> na stronie internetowej z zapewnieniem możliwości zgłaszania chęci udziału w konferencji poprzez formularz elektroniczny</w:t>
      </w:r>
      <w:r w:rsidR="00987424" w:rsidRPr="00E243B8">
        <w:rPr>
          <w:rFonts w:ascii="Arial" w:eastAsia="Calibri" w:hAnsi="Arial" w:cs="Arial"/>
          <w:lang w:eastAsia="en-US"/>
        </w:rPr>
        <w:t xml:space="preserve"> dostępny dla osób zaproszonych</w:t>
      </w:r>
      <w:r w:rsidRPr="00E243B8">
        <w:rPr>
          <w:rFonts w:ascii="Arial" w:eastAsia="Calibri" w:hAnsi="Arial" w:cs="Arial"/>
          <w:lang w:eastAsia="en-US"/>
        </w:rPr>
        <w:t>. Zakres informacji i materiałów do umieszczenia na stronie internetowej będzie przedmiotem uzgodnień Zamawiającego i Wykonawcy. Wykonawca dokona potwierdzenia uczestnictwa wśród osób zgłoszonych i przekaże Zamawiającemu listę uczestników konferencji.</w:t>
      </w:r>
    </w:p>
    <w:p w14:paraId="6B78B9B6" w14:textId="77777777" w:rsidR="0094038A" w:rsidRPr="00E243B8" w:rsidRDefault="0094038A" w:rsidP="00E243B8">
      <w:pPr>
        <w:spacing w:before="60" w:after="120" w:line="360" w:lineRule="auto"/>
        <w:rPr>
          <w:rFonts w:ascii="Arial" w:eastAsia="Calibri" w:hAnsi="Arial" w:cs="Arial"/>
          <w:b/>
          <w:i/>
          <w:u w:val="single"/>
          <w:lang w:eastAsia="en-US"/>
        </w:rPr>
      </w:pPr>
      <w:r w:rsidRPr="00E243B8">
        <w:rPr>
          <w:rFonts w:ascii="Arial" w:eastAsia="Calibri" w:hAnsi="Arial" w:cs="Arial"/>
          <w:b/>
          <w:i/>
          <w:u w:val="single"/>
          <w:lang w:eastAsia="en-US"/>
        </w:rPr>
        <w:t>Podzadanie 2.</w:t>
      </w:r>
      <w:r w:rsidR="00287DFE" w:rsidRPr="00E243B8">
        <w:rPr>
          <w:rFonts w:ascii="Arial" w:eastAsia="Calibri" w:hAnsi="Arial" w:cs="Arial"/>
          <w:b/>
          <w:i/>
          <w:u w:val="single"/>
          <w:lang w:eastAsia="en-US"/>
        </w:rPr>
        <w:t>6</w:t>
      </w:r>
      <w:r w:rsidRPr="00E243B8">
        <w:rPr>
          <w:rFonts w:ascii="Arial" w:eastAsia="Calibri" w:hAnsi="Arial" w:cs="Arial"/>
          <w:b/>
          <w:i/>
          <w:u w:val="single"/>
          <w:lang w:eastAsia="en-US"/>
        </w:rPr>
        <w:t xml:space="preserve"> Przygotowywanie materiałów prasowych przed każdym spotkaniem konsultacyjnym, konferencją informujące o danym wydarzeniu. Obsługa zapytań prasowych oraz próśb o informację publiczną związanych z konsultacjami społecznymi planów i programów;</w:t>
      </w:r>
    </w:p>
    <w:p w14:paraId="117976E7" w14:textId="77777777" w:rsidR="00987424" w:rsidRPr="00E243B8" w:rsidRDefault="006E59E5"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Wykonawca na 6 dni przed planowaną konferencją lub spotkaniem konsultacyjnym przygotuje w wersji edytowalnej materiał prasowy o konsultacjach społecznych aktualizacji planu przeciwdziałania skutkom suszy. Wykonawca dostosuje zakres informacji do zakresu obszarowego do poszczególnych spotkań konsultacyjnych. W tym celu będzie współpracował z Państwowym Gospodarstwem Wodnym Wody Polskie w zakresie pozyskiwania informacji o zakresie merytorycznym aktualizacji planu przeciwdziałania skutkom suszy. Wykonawca uwzględni uwagi zamawiającego, zredaguje informację pod kątem poprawności językowej, stylistycznej w ciągu 1 dnia roboczego od przekazanych uwag Zamawiającego. </w:t>
      </w:r>
    </w:p>
    <w:p w14:paraId="7BD33216" w14:textId="77777777" w:rsidR="006E59E5" w:rsidRPr="00E243B8" w:rsidRDefault="006E59E5" w:rsidP="00E243B8">
      <w:pPr>
        <w:spacing w:before="60" w:after="120" w:line="360" w:lineRule="auto"/>
        <w:rPr>
          <w:rFonts w:ascii="Arial" w:eastAsia="Calibri" w:hAnsi="Arial" w:cs="Arial"/>
          <w:lang w:eastAsia="en-US"/>
        </w:rPr>
      </w:pPr>
      <w:r w:rsidRPr="00E243B8">
        <w:rPr>
          <w:rFonts w:ascii="Arial" w:eastAsia="Calibri" w:hAnsi="Arial" w:cs="Arial"/>
          <w:lang w:eastAsia="en-US"/>
        </w:rPr>
        <w:t>Wykonawca w ciągu 3 dni roboczych przekaże projekt odpowiedzi na zapytania prasowe oraz prośby o informacje publiczne związane z konsultacjami społecznymi aktualizacji planu przeciwdziałania skutkom suszy.</w:t>
      </w:r>
      <w:r w:rsidRPr="00E243B8">
        <w:rPr>
          <w:rFonts w:ascii="Arial" w:hAnsi="Arial" w:cs="Arial"/>
        </w:rPr>
        <w:t xml:space="preserve"> </w:t>
      </w:r>
      <w:r w:rsidRPr="00E243B8">
        <w:rPr>
          <w:rFonts w:ascii="Arial" w:eastAsia="Calibri" w:hAnsi="Arial" w:cs="Arial"/>
          <w:lang w:eastAsia="en-US"/>
        </w:rPr>
        <w:t>Wykonawca uwzględni uwagi zamawiającego, zredaguje informację pod kątem poprawności językowej, stylistycznej w ciągu 1 dnia roboczego od przekazanych uwag Zamawiającego.</w:t>
      </w:r>
    </w:p>
    <w:p w14:paraId="703582B4" w14:textId="77777777" w:rsidR="0094038A" w:rsidRPr="00E243B8" w:rsidRDefault="0094038A" w:rsidP="00E243B8">
      <w:pPr>
        <w:spacing w:before="60" w:after="120" w:line="360" w:lineRule="auto"/>
        <w:rPr>
          <w:rFonts w:ascii="Arial" w:eastAsia="Calibri" w:hAnsi="Arial" w:cs="Arial"/>
          <w:lang w:eastAsia="en-US"/>
        </w:rPr>
      </w:pPr>
    </w:p>
    <w:p w14:paraId="4FE43863" w14:textId="77777777" w:rsidR="0094038A" w:rsidRPr="00E243B8" w:rsidRDefault="0094038A" w:rsidP="00E243B8">
      <w:pPr>
        <w:spacing w:before="60" w:after="120" w:line="360" w:lineRule="auto"/>
        <w:rPr>
          <w:rFonts w:ascii="Arial" w:eastAsia="Calibri" w:hAnsi="Arial" w:cs="Arial"/>
          <w:b/>
          <w:u w:val="single"/>
          <w:lang w:eastAsia="en-US"/>
        </w:rPr>
      </w:pPr>
      <w:r w:rsidRPr="00E243B8">
        <w:rPr>
          <w:rFonts w:ascii="Arial" w:eastAsia="Calibri" w:hAnsi="Arial" w:cs="Arial"/>
          <w:b/>
          <w:u w:val="single"/>
          <w:lang w:eastAsia="en-US"/>
        </w:rPr>
        <w:t>Podzadanie 2.</w:t>
      </w:r>
      <w:r w:rsidR="00287DFE" w:rsidRPr="00E243B8">
        <w:rPr>
          <w:rFonts w:ascii="Arial" w:eastAsia="Calibri" w:hAnsi="Arial" w:cs="Arial"/>
          <w:b/>
          <w:u w:val="single"/>
          <w:lang w:eastAsia="en-US"/>
        </w:rPr>
        <w:t>7</w:t>
      </w:r>
      <w:r w:rsidRPr="00E243B8">
        <w:rPr>
          <w:rFonts w:ascii="Arial" w:eastAsia="Calibri" w:hAnsi="Arial" w:cs="Arial"/>
          <w:b/>
          <w:u w:val="single"/>
          <w:lang w:eastAsia="en-US"/>
        </w:rPr>
        <w:t xml:space="preserve"> Opracowanie i </w:t>
      </w:r>
      <w:r w:rsidR="00CD763D" w:rsidRPr="00E243B8">
        <w:rPr>
          <w:rFonts w:ascii="Arial" w:eastAsia="Calibri" w:hAnsi="Arial" w:cs="Arial"/>
          <w:b/>
          <w:u w:val="single"/>
          <w:lang w:eastAsia="en-US"/>
        </w:rPr>
        <w:t>rozsyłanie</w:t>
      </w:r>
      <w:r w:rsidR="00791BD6" w:rsidRPr="00E243B8">
        <w:rPr>
          <w:rFonts w:ascii="Arial" w:eastAsia="Calibri" w:hAnsi="Arial" w:cs="Arial"/>
          <w:b/>
          <w:u w:val="single"/>
          <w:lang w:eastAsia="en-US"/>
        </w:rPr>
        <w:t xml:space="preserve"> informacji o konsultacjach społecznych projektów aktualizacji planu przeciwdziałania skutkom suszy</w:t>
      </w:r>
      <w:r w:rsidRPr="00E243B8">
        <w:rPr>
          <w:rFonts w:ascii="Arial" w:eastAsia="Calibri" w:hAnsi="Arial" w:cs="Arial"/>
          <w:b/>
          <w:u w:val="single"/>
          <w:lang w:eastAsia="en-US"/>
        </w:rPr>
        <w:t>.</w:t>
      </w:r>
    </w:p>
    <w:p w14:paraId="015417B1" w14:textId="77777777" w:rsidR="00791BD6" w:rsidRPr="00E243B8" w:rsidRDefault="00791BD6"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Zawiadomienia o konsultacjach społecznych projektów aktualizacji planu przeciwdziałania skutkom suszy opracuje Wykonawca w uzgodnieniu z Zamawiającym oraz roześle je </w:t>
      </w:r>
      <w:r w:rsidR="00FF2114" w:rsidRPr="00E243B8">
        <w:rPr>
          <w:rFonts w:ascii="Arial" w:eastAsia="Calibri" w:hAnsi="Arial" w:cs="Arial"/>
          <w:lang w:eastAsia="en-US"/>
        </w:rPr>
        <w:t xml:space="preserve">po akceptacji Zamawiającego </w:t>
      </w:r>
      <w:r w:rsidRPr="00E243B8">
        <w:rPr>
          <w:rFonts w:ascii="Arial" w:eastAsia="Calibri" w:hAnsi="Arial" w:cs="Arial"/>
          <w:lang w:eastAsia="en-US"/>
        </w:rPr>
        <w:t xml:space="preserve">do wskazanych adresatów za pomocą poczty elektronicznej. Lista adresatów zostanie przygotowana przez Wykonawcę w uzgodnieniu z Zamawiającym. Zawiadomienia zostaną przekazane do właściwych jednostek administracji samorządowej i rządowej, z prośbą o udostępnienie ich w sposób zwyczajowo przyjęty. </w:t>
      </w:r>
    </w:p>
    <w:p w14:paraId="121DA018" w14:textId="77777777" w:rsidR="00791BD6" w:rsidRPr="00E243B8" w:rsidRDefault="00791BD6" w:rsidP="00E243B8">
      <w:pPr>
        <w:spacing w:before="60" w:after="120" w:line="360" w:lineRule="auto"/>
        <w:rPr>
          <w:rFonts w:ascii="Arial" w:eastAsia="Calibri" w:hAnsi="Arial" w:cs="Arial"/>
          <w:lang w:eastAsia="en-US"/>
        </w:rPr>
      </w:pPr>
      <w:r w:rsidRPr="00E243B8">
        <w:rPr>
          <w:rFonts w:ascii="Arial" w:eastAsia="Calibri" w:hAnsi="Arial" w:cs="Arial"/>
          <w:lang w:eastAsia="en-US"/>
        </w:rPr>
        <w:t>Wykonawca przekaże bazę danych interesariuszy, do prowadzenia działań informacyjnych o konsultacjach społecznych projektu aktualizacji planu przeciwdziałania skutkom suszy.</w:t>
      </w:r>
      <w:r w:rsidR="00FF2114" w:rsidRPr="00E243B8">
        <w:rPr>
          <w:rFonts w:ascii="Arial" w:eastAsia="Calibri" w:hAnsi="Arial" w:cs="Arial"/>
          <w:lang w:eastAsia="en-US"/>
        </w:rPr>
        <w:t xml:space="preserve"> </w:t>
      </w:r>
      <w:r w:rsidRPr="00E243B8">
        <w:rPr>
          <w:rFonts w:ascii="Arial" w:eastAsia="Calibri" w:hAnsi="Arial" w:cs="Arial"/>
          <w:lang w:eastAsia="en-US"/>
        </w:rPr>
        <w:t>Wykonawca zaktualizuje bazę, w tym dane kontaktowe oraz dane osobowe osób reprezentujących instytucje. Wykonawca będzie utrzymywał i na bieżąco aktualizował bazę interesariuszy.</w:t>
      </w:r>
      <w:r w:rsidR="00CB1BC1" w:rsidRPr="00E243B8">
        <w:rPr>
          <w:rFonts w:ascii="Arial" w:eastAsia="Calibri" w:hAnsi="Arial" w:cs="Arial"/>
          <w:lang w:eastAsia="en-US"/>
        </w:rPr>
        <w:t xml:space="preserve"> Wykonawca zaproponuje uzupełnienie tabeli o podmioty związane z tematyką projektu.</w:t>
      </w:r>
    </w:p>
    <w:p w14:paraId="15937471" w14:textId="77777777" w:rsidR="00791BD6" w:rsidRPr="00E243B8" w:rsidRDefault="00CB1BC1" w:rsidP="00E243B8">
      <w:pPr>
        <w:spacing w:before="60" w:after="120" w:line="360" w:lineRule="auto"/>
        <w:rPr>
          <w:rFonts w:ascii="Arial" w:eastAsia="Calibri" w:hAnsi="Arial" w:cs="Arial"/>
          <w:lang w:eastAsia="en-US"/>
        </w:rPr>
      </w:pPr>
      <w:r w:rsidRPr="00E243B8">
        <w:rPr>
          <w:rFonts w:ascii="Arial" w:eastAsia="Calibri" w:hAnsi="Arial" w:cs="Arial"/>
          <w:lang w:eastAsia="en-US"/>
        </w:rPr>
        <w:t>Wykonawca opracuje dokument opisujący interesariuszy konsultacji społecznych oraz metody informowania poszczególnych grup oraz stopnia ich włączania w konsultacje społeczne projektu aktualizacji planu przeciwdziałania skutkom suszy</w:t>
      </w:r>
    </w:p>
    <w:p w14:paraId="54E6C91C" w14:textId="4B8734FE" w:rsidR="0094038A" w:rsidRPr="00E243B8" w:rsidRDefault="0094038A" w:rsidP="00E243B8">
      <w:pPr>
        <w:spacing w:before="60" w:after="120" w:line="360" w:lineRule="auto"/>
        <w:rPr>
          <w:rFonts w:ascii="Arial" w:eastAsia="Calibri" w:hAnsi="Arial" w:cs="Arial"/>
          <w:b/>
          <w:u w:val="single"/>
          <w:lang w:eastAsia="en-US"/>
        </w:rPr>
      </w:pPr>
      <w:r w:rsidRPr="00E243B8">
        <w:rPr>
          <w:rFonts w:ascii="Arial" w:eastAsia="Calibri" w:hAnsi="Arial" w:cs="Arial"/>
          <w:b/>
          <w:u w:val="single"/>
          <w:lang w:eastAsia="en-US"/>
        </w:rPr>
        <w:t>Podzadanie 2.</w:t>
      </w:r>
      <w:r w:rsidR="00287DFE" w:rsidRPr="00E243B8">
        <w:rPr>
          <w:rFonts w:ascii="Arial" w:eastAsia="Calibri" w:hAnsi="Arial" w:cs="Arial"/>
          <w:b/>
          <w:u w:val="single"/>
          <w:lang w:eastAsia="en-US"/>
        </w:rPr>
        <w:t>8</w:t>
      </w:r>
      <w:r w:rsidRPr="00E243B8">
        <w:rPr>
          <w:rFonts w:ascii="Arial" w:eastAsia="Calibri" w:hAnsi="Arial" w:cs="Arial"/>
          <w:b/>
          <w:u w:val="single"/>
          <w:lang w:eastAsia="en-US"/>
        </w:rPr>
        <w:t xml:space="preserve"> </w:t>
      </w:r>
      <w:r w:rsidR="0027212F" w:rsidRPr="00E243B8">
        <w:rPr>
          <w:rFonts w:ascii="Arial" w:eastAsia="Calibri" w:hAnsi="Arial" w:cs="Arial"/>
          <w:b/>
          <w:u w:val="single"/>
          <w:lang w:eastAsia="en-US"/>
        </w:rPr>
        <w:t>O</w:t>
      </w:r>
      <w:r w:rsidR="00A83FFD" w:rsidRPr="00E243B8">
        <w:rPr>
          <w:rFonts w:ascii="Arial" w:eastAsia="Calibri" w:hAnsi="Arial" w:cs="Arial"/>
          <w:b/>
          <w:u w:val="single"/>
          <w:lang w:eastAsia="en-US"/>
        </w:rPr>
        <w:t xml:space="preserve">pracowanie </w:t>
      </w:r>
      <w:r w:rsidRPr="00E243B8">
        <w:rPr>
          <w:rFonts w:ascii="Arial" w:eastAsia="Calibri" w:hAnsi="Arial" w:cs="Arial"/>
          <w:b/>
          <w:u w:val="single"/>
          <w:lang w:eastAsia="en-US"/>
        </w:rPr>
        <w:t>miesięcznych raportów z realizacji projektu.</w:t>
      </w:r>
    </w:p>
    <w:p w14:paraId="34BE2641" w14:textId="78B29C97" w:rsidR="00CB1BC1" w:rsidRPr="00E243B8" w:rsidRDefault="00CB1BC1"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Wykonawca będzie wykonywał miesięczne raporty z </w:t>
      </w:r>
      <w:r w:rsidR="00A83FFD" w:rsidRPr="00E243B8">
        <w:rPr>
          <w:rFonts w:ascii="Arial" w:eastAsia="Calibri" w:hAnsi="Arial" w:cs="Arial"/>
          <w:lang w:eastAsia="en-US"/>
        </w:rPr>
        <w:t xml:space="preserve">wykonywania </w:t>
      </w:r>
      <w:r w:rsidRPr="00E243B8">
        <w:rPr>
          <w:rFonts w:ascii="Arial" w:eastAsia="Calibri" w:hAnsi="Arial" w:cs="Arial"/>
          <w:lang w:eastAsia="en-US"/>
        </w:rPr>
        <w:t xml:space="preserve">prac niniejszego zamówienia i przekazywał Zamawiającemu do 5 dnia każdego miesiąca. Raport musi zawierać informacje wymagane przy raportowaniu realizacji prac finansowanych z </w:t>
      </w:r>
      <w:r w:rsidR="006D0E34" w:rsidRPr="00E243B8">
        <w:rPr>
          <w:rFonts w:ascii="Arial" w:eastAsia="Calibri" w:hAnsi="Arial" w:cs="Arial"/>
          <w:lang w:eastAsia="en-US"/>
        </w:rPr>
        <w:t>f</w:t>
      </w:r>
      <w:r w:rsidRPr="00E243B8">
        <w:rPr>
          <w:rFonts w:ascii="Arial" w:eastAsia="Calibri" w:hAnsi="Arial" w:cs="Arial"/>
          <w:lang w:eastAsia="en-US"/>
        </w:rPr>
        <w:t xml:space="preserve">unduszy </w:t>
      </w:r>
      <w:r w:rsidR="006D0E34" w:rsidRPr="00E243B8">
        <w:rPr>
          <w:rFonts w:ascii="Arial" w:eastAsia="Calibri" w:hAnsi="Arial" w:cs="Arial"/>
          <w:lang w:eastAsia="en-US"/>
        </w:rPr>
        <w:t>e</w:t>
      </w:r>
      <w:r w:rsidRPr="00E243B8">
        <w:rPr>
          <w:rFonts w:ascii="Arial" w:eastAsia="Calibri" w:hAnsi="Arial" w:cs="Arial"/>
          <w:lang w:eastAsia="en-US"/>
        </w:rPr>
        <w:t>uropejskich – FEnIKS, w tym podjęte działania równościowe w tym działania zapewniające dostępność, o odpowiedniej szczegółowości.</w:t>
      </w:r>
    </w:p>
    <w:p w14:paraId="7DCE5D22" w14:textId="77777777" w:rsidR="00CB1BC1" w:rsidRPr="00E243B8" w:rsidRDefault="00CB1BC1"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Wykonawca będzie również przekazywał informację Zamawiającemu o kontraktach z podwykonawcami niniejszego zamówienia, w tym datę i wartość zawartego kontraktu. </w:t>
      </w:r>
    </w:p>
    <w:p w14:paraId="70D7D32A" w14:textId="77777777" w:rsidR="0098742F" w:rsidRPr="00E243B8" w:rsidRDefault="00CB1BC1" w:rsidP="00E243B8">
      <w:pPr>
        <w:spacing w:before="60" w:after="120" w:line="360" w:lineRule="auto"/>
        <w:rPr>
          <w:rFonts w:ascii="Arial" w:eastAsia="Calibri" w:hAnsi="Arial" w:cs="Arial"/>
          <w:lang w:eastAsia="en-US"/>
        </w:rPr>
      </w:pPr>
      <w:r w:rsidRPr="00E243B8">
        <w:rPr>
          <w:rFonts w:ascii="Arial" w:eastAsia="Calibri" w:hAnsi="Arial" w:cs="Arial"/>
          <w:lang w:eastAsia="en-US"/>
        </w:rPr>
        <w:t>Raport powinien zwierać informację o zastosowanych sposobach informowania, iż projekt jest finansowany ze środków FEnIKS .</w:t>
      </w:r>
    </w:p>
    <w:p w14:paraId="22CCEF2A" w14:textId="77777777" w:rsidR="00E36EC7" w:rsidRPr="00E243B8" w:rsidRDefault="00E36EC7" w:rsidP="00E243B8">
      <w:pPr>
        <w:spacing w:before="60" w:line="360" w:lineRule="auto"/>
        <w:rPr>
          <w:rFonts w:ascii="Arial" w:eastAsia="Calibri" w:hAnsi="Arial" w:cs="Arial"/>
          <w:lang w:eastAsia="en-US"/>
        </w:rPr>
      </w:pPr>
      <w:r w:rsidRPr="00E243B8">
        <w:rPr>
          <w:rFonts w:ascii="Arial" w:eastAsia="Calibri" w:hAnsi="Arial" w:cs="Arial"/>
          <w:lang w:eastAsia="en-US"/>
        </w:rPr>
        <w:lastRenderedPageBreak/>
        <w:t xml:space="preserve">Wykonawca przekaże Zamawiającemu informacje o wydarzeniach planowanych do realizacji w ramach zamówienia w następnym miesiącu. Ww. informacja będzie zawierała wskazanie rodzaju działania oraz terminu i miejscu jego realizacji. </w:t>
      </w:r>
    </w:p>
    <w:p w14:paraId="2AFFF04E" w14:textId="77777777" w:rsidR="00E36EC7" w:rsidRPr="00E243B8" w:rsidRDefault="00E36EC7" w:rsidP="00E243B8">
      <w:pPr>
        <w:spacing w:before="60" w:line="360" w:lineRule="auto"/>
        <w:rPr>
          <w:rFonts w:ascii="Arial" w:eastAsia="Calibri" w:hAnsi="Arial" w:cs="Arial"/>
          <w:lang w:eastAsia="en-US"/>
        </w:rPr>
      </w:pPr>
      <w:r w:rsidRPr="00E243B8">
        <w:rPr>
          <w:rFonts w:ascii="Arial" w:eastAsia="Calibri" w:hAnsi="Arial" w:cs="Arial"/>
          <w:lang w:eastAsia="en-US"/>
        </w:rPr>
        <w:t>Projekt raportu podlega procedurze akceptacji przez Zamawiającego.</w:t>
      </w:r>
    </w:p>
    <w:p w14:paraId="37B2B634" w14:textId="77777777" w:rsidR="0098742F" w:rsidRPr="00E243B8" w:rsidRDefault="0098742F" w:rsidP="00E243B8">
      <w:pPr>
        <w:spacing w:before="60" w:line="360" w:lineRule="auto"/>
        <w:rPr>
          <w:rFonts w:ascii="Arial" w:eastAsia="Calibri" w:hAnsi="Arial" w:cs="Arial"/>
          <w:lang w:eastAsia="en-US"/>
        </w:rPr>
      </w:pPr>
    </w:p>
    <w:p w14:paraId="5E04C8DF" w14:textId="77777777" w:rsidR="003E03DB" w:rsidRPr="00E243B8" w:rsidRDefault="004B176D" w:rsidP="00E243B8">
      <w:pPr>
        <w:spacing w:before="60" w:line="360" w:lineRule="auto"/>
        <w:rPr>
          <w:rFonts w:ascii="Arial" w:eastAsia="Calibri" w:hAnsi="Arial" w:cs="Arial"/>
          <w:b/>
          <w:lang w:eastAsia="en-US"/>
        </w:rPr>
      </w:pPr>
      <w:r w:rsidRPr="00E243B8">
        <w:rPr>
          <w:rFonts w:ascii="Arial" w:eastAsia="Calibri" w:hAnsi="Arial" w:cs="Arial"/>
          <w:b/>
          <w:lang w:eastAsia="en-US"/>
        </w:rPr>
        <w:t xml:space="preserve">Zadanie </w:t>
      </w:r>
      <w:r w:rsidR="0098742F" w:rsidRPr="00E243B8">
        <w:rPr>
          <w:rFonts w:ascii="Arial" w:eastAsia="Calibri" w:hAnsi="Arial" w:cs="Arial"/>
          <w:b/>
          <w:lang w:eastAsia="en-US"/>
        </w:rPr>
        <w:t>3</w:t>
      </w:r>
      <w:r w:rsidRPr="00E243B8">
        <w:rPr>
          <w:rFonts w:ascii="Arial" w:eastAsia="Calibri" w:hAnsi="Arial" w:cs="Arial"/>
          <w:b/>
          <w:lang w:eastAsia="en-US"/>
        </w:rPr>
        <w:t xml:space="preserve">. </w:t>
      </w:r>
      <w:r w:rsidR="0098742F" w:rsidRPr="00E243B8">
        <w:rPr>
          <w:rFonts w:ascii="Arial" w:eastAsia="Calibri" w:hAnsi="Arial" w:cs="Arial"/>
          <w:b/>
          <w:lang w:eastAsia="en-US"/>
        </w:rPr>
        <w:t>Raport z konsultacji Społecznych</w:t>
      </w:r>
    </w:p>
    <w:p w14:paraId="789B06FF" w14:textId="77777777" w:rsidR="003E03DB" w:rsidRPr="00E243B8" w:rsidRDefault="003E03DB" w:rsidP="00E243B8">
      <w:pPr>
        <w:spacing w:before="60" w:line="360" w:lineRule="auto"/>
        <w:rPr>
          <w:rFonts w:ascii="Arial" w:eastAsia="Calibri" w:hAnsi="Arial" w:cs="Arial"/>
          <w:lang w:eastAsia="en-US"/>
        </w:rPr>
      </w:pPr>
    </w:p>
    <w:p w14:paraId="6E686BBB" w14:textId="77777777" w:rsidR="00467508" w:rsidRPr="00E243B8" w:rsidRDefault="00467508" w:rsidP="00E243B8">
      <w:pPr>
        <w:spacing w:before="60" w:line="360" w:lineRule="auto"/>
        <w:rPr>
          <w:rFonts w:ascii="Arial" w:eastAsia="Calibri" w:hAnsi="Arial" w:cs="Arial"/>
          <w:b/>
          <w:i/>
          <w:lang w:eastAsia="en-US"/>
        </w:rPr>
      </w:pPr>
      <w:r w:rsidRPr="00E243B8">
        <w:rPr>
          <w:rFonts w:ascii="Arial" w:eastAsia="Calibri" w:hAnsi="Arial" w:cs="Arial"/>
          <w:b/>
          <w:i/>
          <w:lang w:eastAsia="en-US"/>
        </w:rPr>
        <w:t>Podzadanie 3.1</w:t>
      </w:r>
      <w:r w:rsidRPr="00E243B8">
        <w:rPr>
          <w:rFonts w:ascii="Arial" w:eastAsia="Calibri" w:hAnsi="Arial" w:cs="Arial"/>
          <w:b/>
          <w:i/>
          <w:lang w:eastAsia="en-US"/>
        </w:rPr>
        <w:tab/>
        <w:t xml:space="preserve"> Opracowanie tabeli rozpatrywania uwag i wniosków złożonych do dokumentów planistycznych, w podziale na obszary dorzeczy.</w:t>
      </w:r>
    </w:p>
    <w:p w14:paraId="36F9D1F5" w14:textId="77777777" w:rsidR="0095053C" w:rsidRPr="00E243B8" w:rsidRDefault="0095053C" w:rsidP="00E243B8">
      <w:pPr>
        <w:spacing w:before="60" w:line="360" w:lineRule="auto"/>
        <w:rPr>
          <w:rFonts w:ascii="Arial" w:eastAsia="Calibri" w:hAnsi="Arial" w:cs="Arial"/>
          <w:b/>
          <w:i/>
          <w:lang w:eastAsia="en-US"/>
        </w:rPr>
      </w:pPr>
    </w:p>
    <w:p w14:paraId="28F86292" w14:textId="6A3185A0" w:rsidR="00467508" w:rsidRPr="00E243B8" w:rsidRDefault="00467508"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Do obowiązków wykonawcy będzie należeć: uzupełnianie tabeli treścią złożonych uwag, współpraca z innymi podmiotami, w tym rozsyłanie i zbieranie uzupełnionych tabel w zakresie odpowiedzi na uwagi, w tym współpraca z Państwowym Gospodarstwem Wodnym Wody Polskie (KZGW oraz RZGW), </w:t>
      </w:r>
      <w:r w:rsidR="00B26D6A" w:rsidRPr="00E243B8">
        <w:rPr>
          <w:rFonts w:ascii="Arial" w:eastAsia="Calibri" w:hAnsi="Arial" w:cs="Arial"/>
          <w:lang w:eastAsia="en-US"/>
        </w:rPr>
        <w:t xml:space="preserve">i innymi </w:t>
      </w:r>
      <w:r w:rsidR="00054A94" w:rsidRPr="00E243B8">
        <w:rPr>
          <w:rFonts w:ascii="Arial" w:eastAsia="Calibri" w:hAnsi="Arial" w:cs="Arial"/>
          <w:lang w:eastAsia="en-US"/>
        </w:rPr>
        <w:t>i</w:t>
      </w:r>
      <w:r w:rsidR="00A83FFD" w:rsidRPr="00E243B8">
        <w:rPr>
          <w:rFonts w:ascii="Arial" w:eastAsia="Calibri" w:hAnsi="Arial" w:cs="Arial"/>
          <w:lang w:eastAsia="en-US"/>
        </w:rPr>
        <w:t xml:space="preserve">nstytucjami </w:t>
      </w:r>
      <w:r w:rsidR="0095053C" w:rsidRPr="00E243B8">
        <w:rPr>
          <w:rFonts w:ascii="Arial" w:eastAsia="Calibri" w:hAnsi="Arial" w:cs="Arial"/>
          <w:lang w:eastAsia="en-US"/>
        </w:rPr>
        <w:t>właściw</w:t>
      </w:r>
      <w:r w:rsidR="00A83FFD" w:rsidRPr="00E243B8">
        <w:rPr>
          <w:rFonts w:ascii="Arial" w:eastAsia="Calibri" w:hAnsi="Arial" w:cs="Arial"/>
          <w:lang w:eastAsia="en-US"/>
        </w:rPr>
        <w:t>ymi</w:t>
      </w:r>
      <w:r w:rsidR="0095053C" w:rsidRPr="00E243B8">
        <w:rPr>
          <w:rFonts w:ascii="Arial" w:eastAsia="Calibri" w:hAnsi="Arial" w:cs="Arial"/>
          <w:lang w:eastAsia="en-US"/>
        </w:rPr>
        <w:t xml:space="preserve"> w zakresie </w:t>
      </w:r>
      <w:r w:rsidR="00F739B2" w:rsidRPr="00E243B8">
        <w:rPr>
          <w:rFonts w:ascii="Arial" w:eastAsia="Calibri" w:hAnsi="Arial" w:cs="Arial"/>
          <w:lang w:eastAsia="en-US"/>
        </w:rPr>
        <w:t>tematycznym</w:t>
      </w:r>
      <w:r w:rsidR="0095053C" w:rsidRPr="00E243B8">
        <w:rPr>
          <w:rFonts w:ascii="Arial" w:eastAsia="Calibri" w:hAnsi="Arial" w:cs="Arial"/>
          <w:lang w:eastAsia="en-US"/>
        </w:rPr>
        <w:t xml:space="preserve"> uwagi</w:t>
      </w:r>
      <w:r w:rsidR="00B26D6A" w:rsidRPr="00E243B8">
        <w:rPr>
          <w:rFonts w:ascii="Arial" w:eastAsia="Calibri" w:hAnsi="Arial" w:cs="Arial"/>
          <w:lang w:eastAsia="en-US"/>
        </w:rPr>
        <w:t>, w tym organami administracji publicznej, jak Ministerstwo Rolnictwa i Rozwoju Wsi i innych instytucji państwowych</w:t>
      </w:r>
      <w:r w:rsidRPr="00E243B8">
        <w:rPr>
          <w:rFonts w:ascii="Arial" w:eastAsia="Calibri" w:hAnsi="Arial" w:cs="Arial"/>
          <w:lang w:eastAsia="en-US"/>
        </w:rPr>
        <w:t>;</w:t>
      </w:r>
    </w:p>
    <w:p w14:paraId="5BEA4837" w14:textId="77777777" w:rsidR="00467508" w:rsidRPr="00E243B8" w:rsidRDefault="00E36EC7" w:rsidP="00E243B8">
      <w:pPr>
        <w:spacing w:before="60" w:after="120" w:line="360" w:lineRule="auto"/>
        <w:rPr>
          <w:rFonts w:ascii="Arial" w:eastAsia="Calibri" w:hAnsi="Arial" w:cs="Arial"/>
          <w:lang w:eastAsia="en-US"/>
        </w:rPr>
      </w:pPr>
      <w:r w:rsidRPr="00E243B8">
        <w:rPr>
          <w:rFonts w:ascii="Arial" w:eastAsia="Calibri" w:hAnsi="Arial" w:cs="Arial"/>
          <w:lang w:eastAsia="en-US"/>
        </w:rPr>
        <w:t>Gotowy produkt powinien zawierać uzupełniona tabelę we wszystkich jej uz</w:t>
      </w:r>
      <w:r w:rsidR="00B0188A" w:rsidRPr="00E243B8">
        <w:rPr>
          <w:rFonts w:ascii="Arial" w:eastAsia="Calibri" w:hAnsi="Arial" w:cs="Arial"/>
          <w:lang w:eastAsia="en-US"/>
        </w:rPr>
        <w:t xml:space="preserve">godnionych wcześniej atrybutach. Tabela powinna zawierać m.in. wszystkie uwagi, które wpłynęły w czasie konsultacji społecznych, nazwy podmiotów zgłaszających dane uwagi, sposób rozpatrzenia wszystkich uwag oraz uzasadnienie sposobu rozpatrzenia dla wszystkich uwag. </w:t>
      </w:r>
    </w:p>
    <w:p w14:paraId="45E14344" w14:textId="413C20B8" w:rsidR="00B0188A" w:rsidRPr="00E243B8" w:rsidRDefault="00B0188A"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Tabela będzie opracowana nie później niż </w:t>
      </w:r>
      <w:r w:rsidR="00CA43AD" w:rsidRPr="00E243B8">
        <w:rPr>
          <w:rFonts w:ascii="Arial" w:eastAsia="Calibri" w:hAnsi="Arial" w:cs="Arial"/>
          <w:lang w:eastAsia="en-US"/>
        </w:rPr>
        <w:t>30 dni od zakończenia konsultacji społecznych o których mowa w art. 185 ust. 1 ustawy z 20 lipca 2017 r. -  Prawo wodne (Dz.U. 2024 r. poz. 1087 z późn. zm.).</w:t>
      </w:r>
    </w:p>
    <w:p w14:paraId="6DDE6702" w14:textId="77777777" w:rsidR="00FD0F81" w:rsidRPr="00E243B8" w:rsidRDefault="00467508" w:rsidP="00E243B8">
      <w:pPr>
        <w:spacing w:before="60" w:after="120" w:line="360" w:lineRule="auto"/>
        <w:rPr>
          <w:rFonts w:ascii="Arial" w:eastAsia="Calibri" w:hAnsi="Arial" w:cs="Arial"/>
          <w:b/>
          <w:i/>
          <w:lang w:eastAsia="en-US"/>
        </w:rPr>
      </w:pPr>
      <w:r w:rsidRPr="00E243B8">
        <w:rPr>
          <w:rFonts w:ascii="Arial" w:eastAsia="Calibri" w:hAnsi="Arial" w:cs="Arial"/>
          <w:b/>
          <w:i/>
          <w:lang w:eastAsia="en-US"/>
        </w:rPr>
        <w:t xml:space="preserve">Podzadanie 3.2 </w:t>
      </w:r>
      <w:r w:rsidRPr="00E243B8">
        <w:rPr>
          <w:rFonts w:ascii="Arial" w:eastAsia="Calibri" w:hAnsi="Arial" w:cs="Arial"/>
          <w:b/>
          <w:i/>
          <w:lang w:eastAsia="en-US"/>
        </w:rPr>
        <w:tab/>
      </w:r>
      <w:r w:rsidR="00C23277" w:rsidRPr="00E243B8">
        <w:rPr>
          <w:rFonts w:ascii="Arial" w:eastAsia="Calibri" w:hAnsi="Arial" w:cs="Arial"/>
          <w:b/>
          <w:i/>
          <w:lang w:eastAsia="en-US"/>
        </w:rPr>
        <w:t>Sporządzenie sprawozdań z konsultacji społecznych planów i programów wraz z załączeniem szczegółowych tabel zawierających zestawienie uwag i wniosków wraz z ich rozpatrzeniem.</w:t>
      </w:r>
    </w:p>
    <w:p w14:paraId="0822B9BB" w14:textId="77777777" w:rsidR="00C23277" w:rsidRPr="00E243B8" w:rsidRDefault="00C23277"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Sprawozdanie będą zawierać raport z przebiegu konsultacji społecznych oraz zrealizowanych działań </w:t>
      </w:r>
      <w:r w:rsidR="00050B40" w:rsidRPr="00E243B8">
        <w:rPr>
          <w:rFonts w:ascii="Arial" w:eastAsia="Calibri" w:hAnsi="Arial" w:cs="Arial"/>
          <w:lang w:eastAsia="en-US"/>
        </w:rPr>
        <w:t>informacyjnych</w:t>
      </w:r>
      <w:r w:rsidRPr="00E243B8">
        <w:rPr>
          <w:rFonts w:ascii="Arial" w:eastAsia="Calibri" w:hAnsi="Arial" w:cs="Arial"/>
          <w:lang w:eastAsia="en-US"/>
        </w:rPr>
        <w:t xml:space="preserve"> wraz z podsumowaniami statystycznymi dot. udziału interesariuszy w spotkaniach, liczby złożonych uwag, sposobu ich rozpatrzenia, rodzaju składanych uwag (analiza merytoryczna) i jak wpłynęły na końcowy kształt dokumentu. </w:t>
      </w:r>
      <w:r w:rsidR="00B0188A" w:rsidRPr="00E243B8">
        <w:rPr>
          <w:rFonts w:ascii="Arial" w:eastAsia="Calibri" w:hAnsi="Arial" w:cs="Arial"/>
          <w:lang w:eastAsia="en-US"/>
        </w:rPr>
        <w:t>Raport ma zawierać analizę tabeli. O której mowa w zadaniu 3.1.</w:t>
      </w:r>
    </w:p>
    <w:p w14:paraId="373BF41B" w14:textId="77777777" w:rsidR="0098742F" w:rsidRPr="00E243B8" w:rsidRDefault="00B0188A" w:rsidP="00E243B8">
      <w:pPr>
        <w:spacing w:before="60" w:after="120" w:line="360" w:lineRule="auto"/>
        <w:rPr>
          <w:rFonts w:ascii="Arial" w:eastAsia="Calibri" w:hAnsi="Arial" w:cs="Arial"/>
          <w:lang w:eastAsia="en-US"/>
        </w:rPr>
      </w:pPr>
      <w:r w:rsidRPr="00E243B8">
        <w:rPr>
          <w:rFonts w:ascii="Arial" w:eastAsia="Calibri" w:hAnsi="Arial" w:cs="Arial"/>
          <w:lang w:eastAsia="en-US"/>
        </w:rPr>
        <w:lastRenderedPageBreak/>
        <w:t>Wykonawca w celu opracowania raportu będzie współpracował z Państwowym Gospodarstwem Wodnym Wody Polskie w celu uzyskania informacji na temat modyfikacji projektu akjtualizacji planu przeciwdziałania skutkom suszy w związku ze sposobem uwzględnienia uwag zawartych w tabeli 3.2.</w:t>
      </w:r>
    </w:p>
    <w:p w14:paraId="121079FE" w14:textId="0A243D39" w:rsidR="00B0188A" w:rsidRDefault="00B0188A" w:rsidP="00E243B8">
      <w:pPr>
        <w:spacing w:before="60" w:after="120" w:line="360" w:lineRule="auto"/>
        <w:rPr>
          <w:rFonts w:ascii="Arial" w:eastAsia="Calibri" w:hAnsi="Arial" w:cs="Arial"/>
          <w:lang w:eastAsia="en-US"/>
        </w:rPr>
      </w:pPr>
      <w:r w:rsidRPr="00E243B8">
        <w:rPr>
          <w:rFonts w:ascii="Arial" w:eastAsia="Calibri" w:hAnsi="Arial" w:cs="Arial"/>
          <w:lang w:eastAsia="en-US"/>
        </w:rPr>
        <w:t xml:space="preserve">Raport będzie wykonany nie później niż </w:t>
      </w:r>
      <w:r w:rsidR="0082762C" w:rsidRPr="00E243B8">
        <w:rPr>
          <w:rFonts w:ascii="Arial" w:eastAsia="Calibri" w:hAnsi="Arial" w:cs="Arial"/>
          <w:lang w:eastAsia="en-US"/>
        </w:rPr>
        <w:t>4</w:t>
      </w:r>
      <w:r w:rsidRPr="00E243B8">
        <w:rPr>
          <w:rFonts w:ascii="Arial" w:eastAsia="Calibri" w:hAnsi="Arial" w:cs="Arial"/>
          <w:lang w:eastAsia="en-US"/>
        </w:rPr>
        <w:t xml:space="preserve">0 dni od </w:t>
      </w:r>
      <w:r w:rsidR="00335820" w:rsidRPr="00E243B8">
        <w:rPr>
          <w:rFonts w:ascii="Arial" w:eastAsia="Calibri" w:hAnsi="Arial" w:cs="Arial"/>
          <w:lang w:eastAsia="en-US"/>
        </w:rPr>
        <w:t>zakończenia konsultacji społecznych</w:t>
      </w:r>
      <w:r w:rsidR="00CC4344" w:rsidRPr="00E243B8">
        <w:rPr>
          <w:rFonts w:ascii="Arial" w:hAnsi="Arial" w:cs="Arial"/>
        </w:rPr>
        <w:t xml:space="preserve"> </w:t>
      </w:r>
      <w:r w:rsidR="00CC4344" w:rsidRPr="00E243B8">
        <w:rPr>
          <w:rFonts w:ascii="Arial" w:eastAsia="Calibri" w:hAnsi="Arial" w:cs="Arial"/>
          <w:lang w:eastAsia="en-US"/>
        </w:rPr>
        <w:t>o których mowa w art. 185 ust. 1 ustawy z 20 lipca 2017 r. -  Prawo wodne (Dz.U. 2024 r. poz. 1087 z późn. zm.).</w:t>
      </w:r>
    </w:p>
    <w:p w14:paraId="2B4D5CFE" w14:textId="77777777" w:rsidR="00F516DD" w:rsidRPr="00E243B8" w:rsidRDefault="00F516DD" w:rsidP="00E243B8">
      <w:pPr>
        <w:spacing w:before="60" w:after="120" w:line="360" w:lineRule="auto"/>
        <w:rPr>
          <w:rFonts w:ascii="Arial" w:eastAsia="Calibri" w:hAnsi="Arial" w:cs="Arial"/>
          <w:lang w:eastAsia="en-US"/>
        </w:rPr>
      </w:pPr>
    </w:p>
    <w:p w14:paraId="11D58BB4" w14:textId="0AA21BB9" w:rsidR="00B00CFE" w:rsidRDefault="00B00CFE" w:rsidP="00E243B8">
      <w:pPr>
        <w:spacing w:before="60" w:after="120" w:line="360" w:lineRule="auto"/>
        <w:rPr>
          <w:rFonts w:ascii="Arial" w:eastAsia="Calibri" w:hAnsi="Arial" w:cs="Arial"/>
          <w:b/>
          <w:i/>
          <w:lang w:eastAsia="en-US"/>
        </w:rPr>
      </w:pPr>
      <w:r w:rsidRPr="00296C70">
        <w:rPr>
          <w:rFonts w:ascii="Arial" w:eastAsia="Calibri" w:hAnsi="Arial" w:cs="Arial"/>
          <w:b/>
          <w:i/>
          <w:lang w:eastAsia="en-US"/>
        </w:rPr>
        <w:t>Podzadanie 3.3. Opracowanie końcowej wersji strony internetowej, po zakończeniu konsultacji społecznych</w:t>
      </w:r>
    </w:p>
    <w:p w14:paraId="080E48A6" w14:textId="7C58B7D4" w:rsidR="005439AB" w:rsidRPr="005439AB" w:rsidRDefault="005439AB" w:rsidP="00E243B8">
      <w:pPr>
        <w:spacing w:before="60" w:after="120" w:line="360" w:lineRule="auto"/>
        <w:rPr>
          <w:rFonts w:ascii="Arial" w:eastAsia="Calibri" w:hAnsi="Arial" w:cs="Arial"/>
          <w:lang w:eastAsia="en-US"/>
        </w:rPr>
      </w:pPr>
      <w:r w:rsidRPr="005439AB">
        <w:rPr>
          <w:rFonts w:ascii="Arial" w:eastAsia="Calibri" w:hAnsi="Arial" w:cs="Arial"/>
          <w:lang w:eastAsia="en-US"/>
        </w:rPr>
        <w:t>Na zakończenie projektu Wykonawca opracuje końcową wersję strony internetowej,</w:t>
      </w:r>
    </w:p>
    <w:p w14:paraId="729135F3" w14:textId="66162068" w:rsidR="005439AB" w:rsidRPr="005439AB" w:rsidRDefault="005439AB" w:rsidP="00E243B8">
      <w:pPr>
        <w:spacing w:before="60" w:after="120" w:line="360" w:lineRule="auto"/>
        <w:rPr>
          <w:rFonts w:ascii="Arial" w:eastAsia="Calibri" w:hAnsi="Arial" w:cs="Arial"/>
          <w:lang w:eastAsia="en-US"/>
        </w:rPr>
      </w:pPr>
      <w:r w:rsidRPr="005439AB">
        <w:rPr>
          <w:rFonts w:ascii="Arial" w:eastAsia="Calibri" w:hAnsi="Arial" w:cs="Arial"/>
          <w:lang w:eastAsia="en-US"/>
        </w:rPr>
        <w:t xml:space="preserve">Wykonawca </w:t>
      </w:r>
      <w:r w:rsidR="00296C70">
        <w:rPr>
          <w:rFonts w:ascii="Arial" w:eastAsia="Calibri" w:hAnsi="Arial" w:cs="Arial"/>
          <w:lang w:eastAsia="en-US"/>
        </w:rPr>
        <w:t xml:space="preserve">oprócz dotychczasowych materiałów </w:t>
      </w:r>
      <w:r w:rsidRPr="005439AB">
        <w:rPr>
          <w:rFonts w:ascii="Arial" w:eastAsia="Calibri" w:hAnsi="Arial" w:cs="Arial"/>
          <w:lang w:eastAsia="en-US"/>
        </w:rPr>
        <w:t xml:space="preserve">zamieści podsumowanie przeprowadzonych konsultacji społecznych, prowadzonych prac </w:t>
      </w:r>
      <w:r w:rsidR="00296C70">
        <w:rPr>
          <w:rFonts w:ascii="Arial" w:eastAsia="Calibri" w:hAnsi="Arial" w:cs="Arial"/>
          <w:lang w:eastAsia="en-US"/>
        </w:rPr>
        <w:t xml:space="preserve">informacyjnych </w:t>
      </w:r>
      <w:r w:rsidRPr="005439AB">
        <w:rPr>
          <w:rFonts w:ascii="Arial" w:eastAsia="Calibri" w:hAnsi="Arial" w:cs="Arial"/>
          <w:lang w:eastAsia="en-US"/>
        </w:rPr>
        <w:t>i zamieści zrealizowane produkty.  Dokładny zakres zamieszczonych ma</w:t>
      </w:r>
      <w:r w:rsidR="00296C70">
        <w:rPr>
          <w:rFonts w:ascii="Arial" w:eastAsia="Calibri" w:hAnsi="Arial" w:cs="Arial"/>
          <w:lang w:eastAsia="en-US"/>
        </w:rPr>
        <w:t>teriałów musi być uzgodniony z Z</w:t>
      </w:r>
      <w:r w:rsidRPr="005439AB">
        <w:rPr>
          <w:rFonts w:ascii="Arial" w:eastAsia="Calibri" w:hAnsi="Arial" w:cs="Arial"/>
          <w:lang w:eastAsia="en-US"/>
        </w:rPr>
        <w:t>amawiającym.  Wszelkie informacje i produkty</w:t>
      </w:r>
      <w:r>
        <w:rPr>
          <w:rFonts w:ascii="Arial" w:eastAsia="Calibri" w:hAnsi="Arial" w:cs="Arial"/>
          <w:lang w:eastAsia="en-US"/>
        </w:rPr>
        <w:t xml:space="preserve"> zamieszczane przez cały okres projektu</w:t>
      </w:r>
      <w:r w:rsidRPr="005439AB">
        <w:rPr>
          <w:rFonts w:ascii="Arial" w:eastAsia="Calibri" w:hAnsi="Arial" w:cs="Arial"/>
          <w:lang w:eastAsia="en-US"/>
        </w:rPr>
        <w:t xml:space="preserve"> zostaną przekazane Zamawiającemu na nośniku danych </w:t>
      </w:r>
      <w:r>
        <w:rPr>
          <w:rFonts w:ascii="Arial" w:eastAsia="Calibri" w:hAnsi="Arial" w:cs="Arial"/>
          <w:lang w:eastAsia="en-US"/>
        </w:rPr>
        <w:t>wraz z opisami alternatywnymi oraz transkrypcjami.</w:t>
      </w:r>
    </w:p>
    <w:p w14:paraId="78432A0A" w14:textId="74D77EB1" w:rsidR="005439AB" w:rsidRDefault="00F516DD" w:rsidP="00E243B8">
      <w:pPr>
        <w:spacing w:before="60" w:line="360" w:lineRule="auto"/>
        <w:rPr>
          <w:rFonts w:ascii="Arial" w:hAnsi="Arial" w:cs="Arial"/>
        </w:rPr>
      </w:pPr>
      <w:r w:rsidRPr="00F516DD">
        <w:rPr>
          <w:rFonts w:ascii="Arial" w:hAnsi="Arial" w:cs="Arial"/>
        </w:rPr>
        <w:t>Na zakończenie projektu Wykonawca przekaże stronę interne</w:t>
      </w:r>
      <w:r>
        <w:rPr>
          <w:rFonts w:ascii="Arial" w:hAnsi="Arial" w:cs="Arial"/>
        </w:rPr>
        <w:t>tową wraz z dostępem do strony., w tym panelu administracyjnego wraz z uprawnieniami administracyjnymi.</w:t>
      </w:r>
    </w:p>
    <w:p w14:paraId="6C4E20E9" w14:textId="5BD2CB90" w:rsidR="00F516DD" w:rsidRDefault="00F516DD" w:rsidP="00E243B8">
      <w:pPr>
        <w:spacing w:before="60" w:line="360" w:lineRule="auto"/>
        <w:rPr>
          <w:rFonts w:ascii="Arial" w:hAnsi="Arial" w:cs="Arial"/>
        </w:rPr>
      </w:pPr>
      <w:r w:rsidRPr="00F516DD">
        <w:rPr>
          <w:rFonts w:ascii="Arial" w:hAnsi="Arial" w:cs="Arial"/>
        </w:rPr>
        <w:t>Wykonawca</w:t>
      </w:r>
      <w:r>
        <w:rPr>
          <w:rFonts w:ascii="Arial" w:hAnsi="Arial" w:cs="Arial"/>
        </w:rPr>
        <w:t xml:space="preserve"> przy opracowaniu ostatecznej wersji strony nadal będzie się </w:t>
      </w:r>
      <w:r w:rsidRPr="00F516DD">
        <w:rPr>
          <w:rFonts w:ascii="Arial" w:hAnsi="Arial" w:cs="Arial"/>
        </w:rPr>
        <w:t xml:space="preserve"> kierował wytycznymi dotyczącymi dostępności cyfrowej dostępnymi w serwisie </w:t>
      </w:r>
      <w:hyperlink r:id="rId10" w:history="1">
        <w:r w:rsidRPr="0086436A">
          <w:rPr>
            <w:rStyle w:val="Hipercze"/>
            <w:rFonts w:ascii="Arial" w:hAnsi="Arial" w:cs="Arial"/>
          </w:rPr>
          <w:t>https://www.gov.pl/web/dostepnosc-cyfrowa</w:t>
        </w:r>
      </w:hyperlink>
      <w:r>
        <w:rPr>
          <w:rFonts w:ascii="Arial" w:hAnsi="Arial" w:cs="Arial"/>
        </w:rPr>
        <w:t xml:space="preserve"> oraz w</w:t>
      </w:r>
      <w:r w:rsidRPr="00F516DD">
        <w:rPr>
          <w:rFonts w:ascii="Arial" w:hAnsi="Arial" w:cs="Arial"/>
        </w:rPr>
        <w:t>ytyczn</w:t>
      </w:r>
      <w:r>
        <w:rPr>
          <w:rFonts w:ascii="Arial" w:hAnsi="Arial" w:cs="Arial"/>
        </w:rPr>
        <w:t>ymi</w:t>
      </w:r>
      <w:r w:rsidRPr="00F516DD">
        <w:rPr>
          <w:rFonts w:ascii="Arial" w:hAnsi="Arial" w:cs="Arial"/>
        </w:rPr>
        <w:t xml:space="preserve"> dotyczące realizacji projektów finansowanych z Funduszy Europejskich na Infrastrukturę, Klimat, Środowisko 2021-2027 </w:t>
      </w:r>
      <w:r>
        <w:rPr>
          <w:rFonts w:ascii="Arial" w:hAnsi="Arial" w:cs="Arial"/>
        </w:rPr>
        <w:t>.</w:t>
      </w:r>
    </w:p>
    <w:p w14:paraId="40D834F2" w14:textId="77777777" w:rsidR="00296C70" w:rsidRDefault="00296C70" w:rsidP="00E243B8">
      <w:pPr>
        <w:spacing w:before="60" w:line="360" w:lineRule="auto"/>
        <w:rPr>
          <w:rFonts w:ascii="Arial" w:hAnsi="Arial" w:cs="Arial"/>
        </w:rPr>
      </w:pPr>
    </w:p>
    <w:p w14:paraId="1D24B202" w14:textId="18A77C09" w:rsidR="003E03DB" w:rsidRPr="00E243B8" w:rsidRDefault="003E03DB" w:rsidP="00E243B8">
      <w:pPr>
        <w:spacing w:before="60" w:line="360" w:lineRule="auto"/>
        <w:rPr>
          <w:rFonts w:ascii="Arial" w:hAnsi="Arial" w:cs="Arial"/>
          <w:b/>
        </w:rPr>
      </w:pPr>
      <w:r w:rsidRPr="00E243B8">
        <w:rPr>
          <w:rFonts w:ascii="Arial" w:hAnsi="Arial" w:cs="Arial"/>
          <w:b/>
        </w:rPr>
        <w:t>Produkty etapu II</w:t>
      </w:r>
    </w:p>
    <w:p w14:paraId="268E2177" w14:textId="77777777" w:rsidR="003E03DB" w:rsidRPr="00E243B8" w:rsidRDefault="003E03DB" w:rsidP="00E243B8">
      <w:pPr>
        <w:widowControl w:val="0"/>
        <w:autoSpaceDE w:val="0"/>
        <w:spacing w:before="60" w:line="360" w:lineRule="auto"/>
        <w:rPr>
          <w:rFonts w:ascii="Arial" w:hAnsi="Arial" w:cs="Arial"/>
        </w:rPr>
      </w:pPr>
      <w:r w:rsidRPr="00E243B8">
        <w:rPr>
          <w:rFonts w:ascii="Arial" w:hAnsi="Arial" w:cs="Arial"/>
        </w:rPr>
        <w:t xml:space="preserve">Wykonawca przekaże Zamawiającemu produkty do odbioru zgodnie z terminami i procedurami wynikającymi z </w:t>
      </w:r>
      <w:r w:rsidR="000D5B27" w:rsidRPr="00E243B8">
        <w:rPr>
          <w:rFonts w:ascii="Arial" w:hAnsi="Arial" w:cs="Arial"/>
        </w:rPr>
        <w:t xml:space="preserve">OPZ oraz </w:t>
      </w:r>
      <w:r w:rsidRPr="00E243B8">
        <w:rPr>
          <w:rFonts w:ascii="Arial" w:hAnsi="Arial" w:cs="Arial"/>
        </w:rPr>
        <w:t xml:space="preserve">umowy.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63"/>
        <w:gridCol w:w="2521"/>
        <w:gridCol w:w="1977"/>
      </w:tblGrid>
      <w:tr w:rsidR="00C43486" w:rsidRPr="00E243B8" w14:paraId="2E94792D" w14:textId="77777777" w:rsidTr="001513F1">
        <w:trPr>
          <w:cantSplit/>
          <w:trHeight w:val="469"/>
          <w:tblHeader/>
        </w:trPr>
        <w:tc>
          <w:tcPr>
            <w:tcW w:w="2552" w:type="dxa"/>
            <w:vMerge w:val="restart"/>
            <w:shd w:val="clear" w:color="auto" w:fill="BFBFBF"/>
          </w:tcPr>
          <w:p w14:paraId="35A6A51A" w14:textId="77777777" w:rsidR="003E03DB" w:rsidRPr="00E243B8" w:rsidRDefault="003E03DB" w:rsidP="00E243B8">
            <w:pPr>
              <w:spacing w:before="60" w:line="360" w:lineRule="auto"/>
              <w:rPr>
                <w:rFonts w:ascii="Arial" w:hAnsi="Arial" w:cs="Arial"/>
                <w:lang w:eastAsia="zh-CN"/>
              </w:rPr>
            </w:pPr>
            <w:r w:rsidRPr="00E243B8">
              <w:rPr>
                <w:rFonts w:ascii="Arial" w:hAnsi="Arial" w:cs="Arial"/>
                <w:lang w:eastAsia="zh-CN"/>
              </w:rPr>
              <w:lastRenderedPageBreak/>
              <w:t>Produkty etapu II</w:t>
            </w:r>
          </w:p>
        </w:tc>
        <w:tc>
          <w:tcPr>
            <w:tcW w:w="6595" w:type="dxa"/>
            <w:gridSpan w:val="3"/>
            <w:shd w:val="clear" w:color="auto" w:fill="BFBFBF"/>
          </w:tcPr>
          <w:p w14:paraId="5518AC3D" w14:textId="77777777" w:rsidR="003E03DB" w:rsidRPr="00E243B8" w:rsidRDefault="003E03DB" w:rsidP="00E243B8">
            <w:pPr>
              <w:spacing w:before="60" w:line="360" w:lineRule="auto"/>
              <w:rPr>
                <w:rFonts w:ascii="Arial" w:hAnsi="Arial" w:cs="Arial"/>
                <w:lang w:eastAsia="zh-CN"/>
              </w:rPr>
            </w:pPr>
            <w:r w:rsidRPr="00E243B8">
              <w:rPr>
                <w:rFonts w:ascii="Arial" w:hAnsi="Arial" w:cs="Arial"/>
                <w:lang w:eastAsia="zh-CN"/>
              </w:rPr>
              <w:t>Forma</w:t>
            </w:r>
          </w:p>
        </w:tc>
      </w:tr>
      <w:tr w:rsidR="00C43486" w:rsidRPr="00E243B8" w14:paraId="56040708" w14:textId="77777777" w:rsidTr="001513F1">
        <w:trPr>
          <w:cantSplit/>
          <w:trHeight w:val="501"/>
          <w:tblHeader/>
        </w:trPr>
        <w:tc>
          <w:tcPr>
            <w:tcW w:w="2552" w:type="dxa"/>
            <w:vMerge/>
            <w:shd w:val="clear" w:color="auto" w:fill="BFBFBF"/>
          </w:tcPr>
          <w:p w14:paraId="10F98519" w14:textId="77777777" w:rsidR="00153DC2" w:rsidRPr="00E243B8" w:rsidRDefault="00153DC2" w:rsidP="00E243B8">
            <w:pPr>
              <w:spacing w:before="60" w:line="360" w:lineRule="auto"/>
              <w:rPr>
                <w:rFonts w:ascii="Arial" w:hAnsi="Arial" w:cs="Arial"/>
                <w:lang w:eastAsia="zh-CN"/>
              </w:rPr>
            </w:pPr>
          </w:p>
        </w:tc>
        <w:tc>
          <w:tcPr>
            <w:tcW w:w="2163" w:type="dxa"/>
            <w:shd w:val="clear" w:color="auto" w:fill="BFBFBF"/>
          </w:tcPr>
          <w:p w14:paraId="4F73CA13" w14:textId="77777777" w:rsidR="00153DC2" w:rsidRPr="00E243B8" w:rsidRDefault="00153DC2" w:rsidP="00E243B8">
            <w:pPr>
              <w:spacing w:before="60" w:line="360" w:lineRule="auto"/>
              <w:rPr>
                <w:rFonts w:ascii="Arial" w:hAnsi="Arial" w:cs="Arial"/>
                <w:lang w:eastAsia="zh-CN"/>
              </w:rPr>
            </w:pPr>
            <w:r w:rsidRPr="00E243B8">
              <w:rPr>
                <w:rFonts w:ascii="Arial" w:hAnsi="Arial" w:cs="Arial"/>
                <w:lang w:eastAsia="zh-CN"/>
              </w:rPr>
              <w:t>Papierowa (liczba sztuk)</w:t>
            </w:r>
          </w:p>
        </w:tc>
        <w:tc>
          <w:tcPr>
            <w:tcW w:w="2521" w:type="dxa"/>
            <w:shd w:val="clear" w:color="auto" w:fill="BFBFBF"/>
          </w:tcPr>
          <w:p w14:paraId="281C2B5F" w14:textId="77777777" w:rsidR="00153DC2" w:rsidRPr="00E243B8" w:rsidRDefault="00153DC2" w:rsidP="00E243B8">
            <w:pPr>
              <w:spacing w:before="60" w:line="360" w:lineRule="auto"/>
              <w:rPr>
                <w:rFonts w:ascii="Arial" w:hAnsi="Arial" w:cs="Arial"/>
                <w:lang w:eastAsia="zh-CN"/>
              </w:rPr>
            </w:pPr>
            <w:r w:rsidRPr="00E243B8">
              <w:rPr>
                <w:rFonts w:ascii="Arial" w:hAnsi="Arial" w:cs="Arial"/>
                <w:lang w:eastAsia="zh-CN"/>
              </w:rPr>
              <w:t>Elektroniczna (liczba sztuk kompletów płyt CD/DVD/DVD-RAM/ dysków zewnętrznych</w:t>
            </w:r>
          </w:p>
        </w:tc>
        <w:tc>
          <w:tcPr>
            <w:tcW w:w="1911" w:type="dxa"/>
            <w:shd w:val="clear" w:color="auto" w:fill="BFBFBF"/>
          </w:tcPr>
          <w:p w14:paraId="5BB8A7A3" w14:textId="77777777" w:rsidR="00153DC2" w:rsidRPr="00E243B8" w:rsidRDefault="00153DC2" w:rsidP="00E243B8">
            <w:pPr>
              <w:spacing w:before="60" w:line="360" w:lineRule="auto"/>
              <w:rPr>
                <w:rFonts w:ascii="Arial" w:hAnsi="Arial" w:cs="Arial"/>
                <w:lang w:eastAsia="zh-CN"/>
              </w:rPr>
            </w:pPr>
            <w:r w:rsidRPr="00E243B8">
              <w:rPr>
                <w:rFonts w:ascii="Arial" w:hAnsi="Arial" w:cs="Arial"/>
                <w:lang w:eastAsia="zh-CN"/>
              </w:rPr>
              <w:t>Zawartość płyt CD/DVD/DVD-RAM/ dysków zewnętrznych</w:t>
            </w:r>
          </w:p>
        </w:tc>
      </w:tr>
      <w:tr w:rsidR="00C43486" w:rsidRPr="00E243B8" w14:paraId="1668EBAA" w14:textId="77777777" w:rsidTr="001513F1">
        <w:trPr>
          <w:cantSplit/>
          <w:tblHeader/>
        </w:trPr>
        <w:tc>
          <w:tcPr>
            <w:tcW w:w="2552" w:type="dxa"/>
            <w:shd w:val="clear" w:color="auto" w:fill="auto"/>
            <w:vAlign w:val="center"/>
          </w:tcPr>
          <w:p w14:paraId="738EB08B" w14:textId="7BB4DB5A" w:rsidR="00153DC2" w:rsidRPr="00E243B8" w:rsidRDefault="00360A32" w:rsidP="00E243B8">
            <w:pPr>
              <w:spacing w:before="60" w:line="360" w:lineRule="auto"/>
              <w:rPr>
                <w:rFonts w:ascii="Arial" w:hAnsi="Arial" w:cs="Arial"/>
                <w:lang w:eastAsia="zh-CN"/>
              </w:rPr>
            </w:pPr>
            <w:r w:rsidRPr="00E243B8">
              <w:rPr>
                <w:rFonts w:ascii="Arial" w:hAnsi="Arial" w:cs="Arial"/>
                <w:lang w:eastAsia="zh-CN"/>
              </w:rPr>
              <w:t xml:space="preserve">Podzadanie 2.1 Publikacja informacji o konsultacjach w prasie </w:t>
            </w:r>
            <w:r w:rsidR="006D0E34" w:rsidRPr="00E243B8">
              <w:rPr>
                <w:rFonts w:ascii="Arial" w:hAnsi="Arial" w:cs="Arial"/>
                <w:lang w:eastAsia="zh-CN"/>
              </w:rPr>
              <w:t>regionalnej</w:t>
            </w:r>
            <w:r w:rsidRPr="00E243B8">
              <w:rPr>
                <w:rFonts w:ascii="Arial" w:hAnsi="Arial" w:cs="Arial"/>
                <w:lang w:eastAsia="zh-CN"/>
              </w:rPr>
              <w:t xml:space="preserve"> - </w:t>
            </w:r>
            <w:r w:rsidR="006D0E34" w:rsidRPr="00E243B8">
              <w:rPr>
                <w:rFonts w:ascii="Arial" w:hAnsi="Arial" w:cs="Arial"/>
                <w:lang w:eastAsia="zh-CN"/>
              </w:rPr>
              <w:t>3</w:t>
            </w:r>
            <w:r w:rsidRPr="00E243B8">
              <w:rPr>
                <w:rFonts w:ascii="Arial" w:hAnsi="Arial" w:cs="Arial"/>
                <w:lang w:eastAsia="zh-CN"/>
              </w:rPr>
              <w:t>2 sztuki</w:t>
            </w:r>
            <w:r w:rsidR="00153DC2" w:rsidRPr="00E243B8">
              <w:rPr>
                <w:rFonts w:ascii="Arial" w:hAnsi="Arial" w:cs="Arial"/>
                <w:lang w:eastAsia="zh-CN"/>
              </w:rPr>
              <w:t xml:space="preserve">; </w:t>
            </w:r>
          </w:p>
        </w:tc>
        <w:tc>
          <w:tcPr>
            <w:tcW w:w="2163" w:type="dxa"/>
            <w:shd w:val="clear" w:color="auto" w:fill="auto"/>
            <w:vAlign w:val="center"/>
          </w:tcPr>
          <w:p w14:paraId="4417C140" w14:textId="77777777" w:rsidR="00153DC2" w:rsidRPr="00E243B8" w:rsidRDefault="00153DC2" w:rsidP="00E243B8">
            <w:pPr>
              <w:spacing w:before="60" w:line="360" w:lineRule="auto"/>
              <w:rPr>
                <w:rFonts w:ascii="Arial" w:hAnsi="Arial" w:cs="Arial"/>
                <w:lang w:eastAsia="zh-CN"/>
              </w:rPr>
            </w:pPr>
          </w:p>
        </w:tc>
        <w:tc>
          <w:tcPr>
            <w:tcW w:w="2521" w:type="dxa"/>
            <w:vMerge w:val="restart"/>
            <w:shd w:val="clear" w:color="auto" w:fill="auto"/>
            <w:vAlign w:val="center"/>
          </w:tcPr>
          <w:p w14:paraId="5E5D9EB9" w14:textId="77777777" w:rsidR="00153DC2" w:rsidRPr="00E243B8" w:rsidRDefault="00153DC2" w:rsidP="00E243B8">
            <w:pPr>
              <w:spacing w:before="60" w:line="360" w:lineRule="auto"/>
              <w:rPr>
                <w:rFonts w:ascii="Arial" w:hAnsi="Arial" w:cs="Arial"/>
                <w:lang w:eastAsia="zh-CN"/>
              </w:rPr>
            </w:pPr>
            <w:r w:rsidRPr="00E243B8">
              <w:rPr>
                <w:rFonts w:ascii="Arial" w:hAnsi="Arial" w:cs="Arial"/>
                <w:lang w:eastAsia="zh-CN"/>
              </w:rPr>
              <w:t>3</w:t>
            </w:r>
          </w:p>
        </w:tc>
        <w:tc>
          <w:tcPr>
            <w:tcW w:w="1911" w:type="dxa"/>
            <w:shd w:val="clear" w:color="auto" w:fill="auto"/>
            <w:vAlign w:val="center"/>
          </w:tcPr>
          <w:p w14:paraId="489EFD51" w14:textId="1F8D6FED" w:rsidR="00153DC2" w:rsidRPr="00E243B8" w:rsidRDefault="00DC5732" w:rsidP="00E243B8">
            <w:pPr>
              <w:spacing w:before="60" w:line="360" w:lineRule="auto"/>
              <w:rPr>
                <w:rFonts w:ascii="Arial" w:hAnsi="Arial" w:cs="Arial"/>
                <w:lang w:eastAsia="zh-CN"/>
              </w:rPr>
            </w:pPr>
            <w:r w:rsidRPr="00E243B8">
              <w:rPr>
                <w:rFonts w:ascii="Arial" w:hAnsi="Arial" w:cs="Arial"/>
                <w:lang w:eastAsia="zh-CN"/>
              </w:rPr>
              <w:t>Numer elektronicznego wydania gazety  zawierającego publikację informacji o konsultacjach społecznych w formacie pdf</w:t>
            </w:r>
            <w:r w:rsidR="00296C70">
              <w:rPr>
                <w:rFonts w:ascii="Arial" w:hAnsi="Arial" w:cs="Arial"/>
                <w:lang w:eastAsia="zh-CN"/>
              </w:rPr>
              <w:t xml:space="preserve"> – 32 szt.</w:t>
            </w:r>
          </w:p>
        </w:tc>
      </w:tr>
      <w:tr w:rsidR="00C43486" w:rsidRPr="00E243B8" w14:paraId="488DE339" w14:textId="77777777" w:rsidTr="001513F1">
        <w:trPr>
          <w:cantSplit/>
          <w:tblHeader/>
        </w:trPr>
        <w:tc>
          <w:tcPr>
            <w:tcW w:w="2552" w:type="dxa"/>
            <w:shd w:val="clear" w:color="auto" w:fill="auto"/>
            <w:vAlign w:val="center"/>
          </w:tcPr>
          <w:p w14:paraId="52258710" w14:textId="354C1E4D" w:rsidR="00153DC2" w:rsidRPr="00E243B8" w:rsidRDefault="00360A32" w:rsidP="00E243B8">
            <w:pPr>
              <w:spacing w:before="60" w:line="360" w:lineRule="auto"/>
              <w:rPr>
                <w:rFonts w:ascii="Arial" w:hAnsi="Arial" w:cs="Arial"/>
                <w:lang w:eastAsia="zh-CN"/>
              </w:rPr>
            </w:pPr>
            <w:r w:rsidRPr="00E243B8">
              <w:rPr>
                <w:rFonts w:ascii="Arial" w:hAnsi="Arial" w:cs="Arial"/>
                <w:lang w:eastAsia="zh-CN"/>
              </w:rPr>
              <w:t>Podzadanie 2.2  Prowadzenie strony internetowej w trakcie trwania projektu, dedykowanej konsultacjom społecznym dokumentów planistycznych, na której będą przez Wykonawcę sporządzane i zamieszczane informacje</w:t>
            </w:r>
          </w:p>
        </w:tc>
        <w:tc>
          <w:tcPr>
            <w:tcW w:w="2163" w:type="dxa"/>
            <w:shd w:val="clear" w:color="auto" w:fill="auto"/>
            <w:vAlign w:val="center"/>
          </w:tcPr>
          <w:p w14:paraId="04BB5465" w14:textId="77777777" w:rsidR="00153DC2" w:rsidRPr="00E243B8" w:rsidRDefault="00153DC2" w:rsidP="00E243B8">
            <w:pPr>
              <w:spacing w:before="60" w:line="360" w:lineRule="auto"/>
              <w:rPr>
                <w:rFonts w:ascii="Arial" w:hAnsi="Arial" w:cs="Arial"/>
                <w:lang w:eastAsia="zh-CN"/>
              </w:rPr>
            </w:pPr>
          </w:p>
        </w:tc>
        <w:tc>
          <w:tcPr>
            <w:tcW w:w="2521" w:type="dxa"/>
            <w:vMerge/>
            <w:shd w:val="clear" w:color="auto" w:fill="auto"/>
            <w:vAlign w:val="center"/>
          </w:tcPr>
          <w:p w14:paraId="21A16988" w14:textId="77777777" w:rsidR="00153DC2" w:rsidRPr="00E243B8" w:rsidRDefault="00153DC2" w:rsidP="00E243B8">
            <w:pPr>
              <w:spacing w:before="60" w:line="360" w:lineRule="auto"/>
              <w:rPr>
                <w:rFonts w:ascii="Arial" w:hAnsi="Arial" w:cs="Arial"/>
                <w:lang w:eastAsia="zh-CN"/>
              </w:rPr>
            </w:pPr>
          </w:p>
        </w:tc>
        <w:tc>
          <w:tcPr>
            <w:tcW w:w="1911" w:type="dxa"/>
            <w:shd w:val="clear" w:color="auto" w:fill="auto"/>
            <w:vAlign w:val="center"/>
          </w:tcPr>
          <w:p w14:paraId="485A3AC8" w14:textId="77777777" w:rsidR="00153DC2" w:rsidRPr="00E243B8" w:rsidRDefault="00DC5732" w:rsidP="00E243B8">
            <w:pPr>
              <w:spacing w:before="60" w:line="360" w:lineRule="auto"/>
              <w:rPr>
                <w:rFonts w:ascii="Arial" w:hAnsi="Arial" w:cs="Arial"/>
                <w:lang w:eastAsia="zh-CN"/>
              </w:rPr>
            </w:pPr>
            <w:r w:rsidRPr="00E243B8">
              <w:rPr>
                <w:rFonts w:ascii="Arial" w:hAnsi="Arial" w:cs="Arial"/>
                <w:lang w:eastAsia="zh-CN"/>
              </w:rPr>
              <w:t>Zrzuty stron w formie pdf., treści artykułów w formie pdf., materiały publikowane na stronie, zdjęcia, grafiki umieszczane na stronie</w:t>
            </w:r>
          </w:p>
        </w:tc>
      </w:tr>
      <w:tr w:rsidR="00C43486" w:rsidRPr="00E243B8" w14:paraId="7B0D512B" w14:textId="77777777" w:rsidTr="001513F1">
        <w:trPr>
          <w:cantSplit/>
          <w:tblHeader/>
        </w:trPr>
        <w:tc>
          <w:tcPr>
            <w:tcW w:w="2552" w:type="dxa"/>
            <w:shd w:val="clear" w:color="auto" w:fill="auto"/>
            <w:vAlign w:val="center"/>
          </w:tcPr>
          <w:p w14:paraId="0652D003" w14:textId="77777777" w:rsidR="00153DC2" w:rsidRPr="00E243B8" w:rsidRDefault="00360A32" w:rsidP="00E243B8">
            <w:pPr>
              <w:spacing w:before="60" w:line="360" w:lineRule="auto"/>
              <w:rPr>
                <w:rFonts w:ascii="Arial" w:hAnsi="Arial" w:cs="Arial"/>
                <w:lang w:eastAsia="zh-CN"/>
              </w:rPr>
            </w:pPr>
            <w:r w:rsidRPr="00E243B8">
              <w:rPr>
                <w:rFonts w:ascii="Arial" w:hAnsi="Arial" w:cs="Arial"/>
                <w:lang w:eastAsia="zh-CN"/>
              </w:rPr>
              <w:lastRenderedPageBreak/>
              <w:t>Podzadanie 2.3 Koordynowanie prac nad opracowaniem tabeli rozpatrywania uwag i wniosków</w:t>
            </w:r>
          </w:p>
        </w:tc>
        <w:tc>
          <w:tcPr>
            <w:tcW w:w="2163" w:type="dxa"/>
            <w:shd w:val="clear" w:color="auto" w:fill="auto"/>
            <w:vAlign w:val="center"/>
          </w:tcPr>
          <w:p w14:paraId="3202AF73" w14:textId="77777777" w:rsidR="00153DC2" w:rsidRPr="00E243B8" w:rsidRDefault="00153DC2" w:rsidP="00E243B8">
            <w:pPr>
              <w:spacing w:before="60" w:line="360" w:lineRule="auto"/>
              <w:rPr>
                <w:rFonts w:ascii="Arial" w:hAnsi="Arial" w:cs="Arial"/>
                <w:lang w:eastAsia="zh-CN"/>
              </w:rPr>
            </w:pPr>
          </w:p>
        </w:tc>
        <w:tc>
          <w:tcPr>
            <w:tcW w:w="2521" w:type="dxa"/>
            <w:vMerge/>
            <w:shd w:val="clear" w:color="auto" w:fill="auto"/>
            <w:vAlign w:val="center"/>
          </w:tcPr>
          <w:p w14:paraId="2C1196A3" w14:textId="77777777" w:rsidR="00153DC2" w:rsidRPr="00E243B8" w:rsidRDefault="00153DC2" w:rsidP="00E243B8">
            <w:pPr>
              <w:spacing w:before="60" w:line="360" w:lineRule="auto"/>
              <w:rPr>
                <w:rFonts w:ascii="Arial" w:hAnsi="Arial" w:cs="Arial"/>
                <w:lang w:eastAsia="zh-CN"/>
              </w:rPr>
            </w:pPr>
          </w:p>
        </w:tc>
        <w:tc>
          <w:tcPr>
            <w:tcW w:w="1911" w:type="dxa"/>
            <w:shd w:val="clear" w:color="auto" w:fill="auto"/>
            <w:vAlign w:val="center"/>
          </w:tcPr>
          <w:p w14:paraId="39CCA61C" w14:textId="691633EA" w:rsidR="00153DC2" w:rsidRPr="00E243B8" w:rsidRDefault="00153DC2" w:rsidP="00E243B8">
            <w:pPr>
              <w:spacing w:before="60" w:line="360" w:lineRule="auto"/>
              <w:rPr>
                <w:rFonts w:ascii="Arial" w:hAnsi="Arial" w:cs="Arial"/>
                <w:lang w:eastAsia="zh-CN"/>
              </w:rPr>
            </w:pPr>
            <w:r w:rsidRPr="00E243B8">
              <w:rPr>
                <w:rFonts w:ascii="Arial" w:hAnsi="Arial" w:cs="Arial"/>
                <w:lang w:eastAsia="zh-CN"/>
              </w:rPr>
              <w:t>Uzupełniona tabela xlsx, doc.</w:t>
            </w:r>
            <w:r w:rsidR="00D23D86" w:rsidRPr="00E243B8">
              <w:rPr>
                <w:rFonts w:ascii="Arial" w:hAnsi="Arial" w:cs="Arial"/>
                <w:lang w:eastAsia="zh-CN"/>
              </w:rPr>
              <w:t xml:space="preserve">, wszystkimi uwagami, które wpłynęły w czasie konsultacji społecznych i </w:t>
            </w:r>
            <w:r w:rsidR="00C43486" w:rsidRPr="00E243B8">
              <w:rPr>
                <w:rFonts w:ascii="Arial" w:hAnsi="Arial" w:cs="Arial"/>
                <w:lang w:eastAsia="zh-CN"/>
              </w:rPr>
              <w:t xml:space="preserve">opis sposobu prowadzenia uzgodnień odpowiedzi na uwagi z PGWWP i innymi jednostkami będącymi we właściwości tematu uwagi np. Ministerstwo rolnictwa i rozwoju wsi. </w:t>
            </w:r>
            <w:r w:rsidR="001513F1">
              <w:rPr>
                <w:rFonts w:ascii="Arial" w:hAnsi="Arial" w:cs="Arial"/>
                <w:lang w:eastAsia="zh-CN"/>
              </w:rPr>
              <w:t xml:space="preserve">W formie doc. </w:t>
            </w:r>
          </w:p>
        </w:tc>
      </w:tr>
      <w:tr w:rsidR="00C43486" w:rsidRPr="00E243B8" w14:paraId="625F117C" w14:textId="77777777" w:rsidTr="001513F1">
        <w:trPr>
          <w:cantSplit/>
          <w:tblHeader/>
        </w:trPr>
        <w:tc>
          <w:tcPr>
            <w:tcW w:w="2552" w:type="dxa"/>
            <w:shd w:val="clear" w:color="auto" w:fill="auto"/>
            <w:vAlign w:val="center"/>
          </w:tcPr>
          <w:p w14:paraId="48EFC606" w14:textId="77777777" w:rsidR="00D23D86" w:rsidRPr="00E243B8" w:rsidRDefault="00360A32" w:rsidP="00E243B8">
            <w:pPr>
              <w:spacing w:before="60" w:line="360" w:lineRule="auto"/>
              <w:rPr>
                <w:rFonts w:ascii="Arial" w:hAnsi="Arial" w:cs="Arial"/>
                <w:lang w:eastAsia="zh-CN"/>
              </w:rPr>
            </w:pPr>
            <w:r w:rsidRPr="00E243B8">
              <w:rPr>
                <w:rFonts w:ascii="Arial" w:hAnsi="Arial" w:cs="Arial"/>
                <w:lang w:eastAsia="zh-CN"/>
              </w:rPr>
              <w:t>Podzadanie 2.4 Zorganizowanie 1 ogólnopolskiej konferencji w formie hybrydowej do 200 uczestników stacjonarnych wraz z transmisją on-line do 300 osób z możliwością wysyłania pytań oraz wraz z konferencją prasową:</w:t>
            </w:r>
          </w:p>
        </w:tc>
        <w:tc>
          <w:tcPr>
            <w:tcW w:w="2163" w:type="dxa"/>
            <w:shd w:val="clear" w:color="auto" w:fill="auto"/>
            <w:vAlign w:val="center"/>
          </w:tcPr>
          <w:p w14:paraId="02BAD5CB" w14:textId="77777777" w:rsidR="00D23D86" w:rsidRDefault="00D23D86" w:rsidP="00E243B8">
            <w:pPr>
              <w:spacing w:before="60" w:line="360" w:lineRule="auto"/>
              <w:rPr>
                <w:rFonts w:ascii="Arial" w:hAnsi="Arial" w:cs="Arial"/>
                <w:lang w:eastAsia="zh-CN"/>
              </w:rPr>
            </w:pPr>
            <w:r w:rsidRPr="00E243B8">
              <w:rPr>
                <w:rFonts w:ascii="Arial" w:hAnsi="Arial" w:cs="Arial"/>
                <w:lang w:eastAsia="zh-CN"/>
              </w:rPr>
              <w:t>1 lista obecności</w:t>
            </w:r>
          </w:p>
          <w:p w14:paraId="318CA122" w14:textId="23F4D5CD" w:rsidR="00296C70" w:rsidRPr="00E243B8" w:rsidRDefault="00296C70" w:rsidP="00E243B8">
            <w:pPr>
              <w:spacing w:before="60" w:line="360" w:lineRule="auto"/>
              <w:rPr>
                <w:rFonts w:ascii="Arial" w:hAnsi="Arial" w:cs="Arial"/>
                <w:lang w:eastAsia="zh-CN"/>
              </w:rPr>
            </w:pPr>
          </w:p>
        </w:tc>
        <w:tc>
          <w:tcPr>
            <w:tcW w:w="2521" w:type="dxa"/>
            <w:vMerge/>
            <w:shd w:val="clear" w:color="auto" w:fill="auto"/>
            <w:vAlign w:val="center"/>
          </w:tcPr>
          <w:p w14:paraId="7B0E5DBB" w14:textId="77777777" w:rsidR="00D23D86" w:rsidRPr="00E243B8" w:rsidRDefault="00D23D86" w:rsidP="00E243B8">
            <w:pPr>
              <w:spacing w:before="60" w:line="360" w:lineRule="auto"/>
              <w:rPr>
                <w:rFonts w:ascii="Arial" w:hAnsi="Arial" w:cs="Arial"/>
                <w:lang w:eastAsia="zh-CN"/>
              </w:rPr>
            </w:pPr>
          </w:p>
        </w:tc>
        <w:tc>
          <w:tcPr>
            <w:tcW w:w="1911" w:type="dxa"/>
            <w:shd w:val="clear" w:color="auto" w:fill="auto"/>
            <w:vAlign w:val="center"/>
          </w:tcPr>
          <w:p w14:paraId="712EBA9A" w14:textId="77777777" w:rsidR="00D23D86" w:rsidRPr="00E243B8" w:rsidRDefault="00D23D86" w:rsidP="00E243B8">
            <w:pPr>
              <w:spacing w:before="60" w:line="360" w:lineRule="auto"/>
              <w:rPr>
                <w:rFonts w:ascii="Arial" w:hAnsi="Arial" w:cs="Arial"/>
                <w:lang w:eastAsia="zh-CN"/>
              </w:rPr>
            </w:pPr>
            <w:r w:rsidRPr="00E243B8">
              <w:rPr>
                <w:rFonts w:ascii="Arial" w:hAnsi="Arial" w:cs="Arial"/>
                <w:lang w:eastAsia="zh-CN"/>
              </w:rPr>
              <w:t>Materiał zdjęciowy, sprawozdanie z konferencji</w:t>
            </w:r>
            <w:r w:rsidR="0016266A" w:rsidRPr="00E243B8">
              <w:rPr>
                <w:rFonts w:ascii="Arial" w:hAnsi="Arial" w:cs="Arial"/>
                <w:lang w:eastAsia="zh-CN"/>
              </w:rPr>
              <w:t>, nagranie transmisji on-line</w:t>
            </w:r>
            <w:r w:rsidR="003F1B0E" w:rsidRPr="00E243B8">
              <w:rPr>
                <w:rFonts w:ascii="Arial" w:hAnsi="Arial" w:cs="Arial"/>
                <w:lang w:eastAsia="zh-CN"/>
              </w:rPr>
              <w:t>,</w:t>
            </w:r>
          </w:p>
          <w:p w14:paraId="28B9A6E6" w14:textId="77777777" w:rsidR="003F1B0E" w:rsidRPr="00E243B8" w:rsidRDefault="003F1B0E" w:rsidP="00E243B8">
            <w:pPr>
              <w:spacing w:before="60" w:line="360" w:lineRule="auto"/>
              <w:rPr>
                <w:rFonts w:ascii="Arial" w:hAnsi="Arial" w:cs="Arial"/>
                <w:lang w:eastAsia="zh-CN"/>
              </w:rPr>
            </w:pPr>
            <w:r w:rsidRPr="00E243B8">
              <w:rPr>
                <w:rFonts w:ascii="Arial" w:hAnsi="Arial" w:cs="Arial"/>
                <w:lang w:eastAsia="zh-CN"/>
              </w:rPr>
              <w:t>raport z obecności uczestników on-line (Raport z Logów);</w:t>
            </w:r>
          </w:p>
          <w:p w14:paraId="75449041" w14:textId="7652EE30" w:rsidR="003F1B0E" w:rsidRPr="00E243B8" w:rsidRDefault="003F1B0E" w:rsidP="00E243B8">
            <w:pPr>
              <w:spacing w:before="60" w:line="360" w:lineRule="auto"/>
              <w:rPr>
                <w:rFonts w:ascii="Arial" w:hAnsi="Arial" w:cs="Arial"/>
                <w:lang w:eastAsia="zh-CN"/>
              </w:rPr>
            </w:pPr>
            <w:r w:rsidRPr="00E243B8">
              <w:rPr>
                <w:rFonts w:ascii="Arial" w:hAnsi="Arial" w:cs="Arial"/>
                <w:lang w:eastAsia="zh-CN"/>
              </w:rPr>
              <w:t xml:space="preserve">raport z zadanych pytań on-line i </w:t>
            </w:r>
            <w:r w:rsidR="00296C70">
              <w:rPr>
                <w:rFonts w:ascii="Arial" w:hAnsi="Arial" w:cs="Arial"/>
                <w:lang w:eastAsia="zh-CN"/>
              </w:rPr>
              <w:t xml:space="preserve">w trakcie konferencji oraz </w:t>
            </w:r>
            <w:r w:rsidRPr="00E243B8">
              <w:rPr>
                <w:rFonts w:ascii="Arial" w:hAnsi="Arial" w:cs="Arial"/>
                <w:lang w:eastAsia="zh-CN"/>
              </w:rPr>
              <w:t>udzielonych odpowiedzi w trakcie konferencji;</w:t>
            </w:r>
          </w:p>
        </w:tc>
      </w:tr>
      <w:tr w:rsidR="00C43486" w:rsidRPr="00E243B8" w14:paraId="0DC19686" w14:textId="77777777" w:rsidTr="001513F1">
        <w:trPr>
          <w:cantSplit/>
          <w:tblHeader/>
        </w:trPr>
        <w:tc>
          <w:tcPr>
            <w:tcW w:w="2552" w:type="dxa"/>
            <w:shd w:val="clear" w:color="auto" w:fill="auto"/>
            <w:vAlign w:val="center"/>
          </w:tcPr>
          <w:p w14:paraId="742EB642" w14:textId="77777777" w:rsidR="00D23D86" w:rsidRPr="00E243B8" w:rsidRDefault="00360A32" w:rsidP="00E243B8">
            <w:pPr>
              <w:spacing w:before="60" w:line="360" w:lineRule="auto"/>
              <w:rPr>
                <w:rFonts w:ascii="Arial" w:hAnsi="Arial" w:cs="Arial"/>
                <w:lang w:eastAsia="zh-CN"/>
              </w:rPr>
            </w:pPr>
            <w:r w:rsidRPr="00E243B8">
              <w:rPr>
                <w:rFonts w:ascii="Arial" w:hAnsi="Arial" w:cs="Arial"/>
                <w:lang w:eastAsia="zh-CN"/>
              </w:rPr>
              <w:lastRenderedPageBreak/>
              <w:t xml:space="preserve">Podzadanie 2.5 Zorganizowanie 5 spotkań konsultacyjnych w formie stacjonarnej - do. 120 uczestników  wraz z transmisją on-line z możliwością zadawania pytań .  </w:t>
            </w:r>
          </w:p>
        </w:tc>
        <w:tc>
          <w:tcPr>
            <w:tcW w:w="2163" w:type="dxa"/>
            <w:shd w:val="clear" w:color="auto" w:fill="auto"/>
            <w:vAlign w:val="center"/>
          </w:tcPr>
          <w:p w14:paraId="3F12F79D" w14:textId="77777777" w:rsidR="00D23D86" w:rsidRPr="00E243B8" w:rsidRDefault="00D23D86" w:rsidP="00E243B8">
            <w:pPr>
              <w:spacing w:before="60" w:line="360" w:lineRule="auto"/>
              <w:rPr>
                <w:rFonts w:ascii="Arial" w:hAnsi="Arial" w:cs="Arial"/>
                <w:lang w:eastAsia="zh-CN"/>
              </w:rPr>
            </w:pPr>
            <w:r w:rsidRPr="00E243B8">
              <w:rPr>
                <w:rFonts w:ascii="Arial" w:hAnsi="Arial" w:cs="Arial"/>
                <w:lang w:eastAsia="zh-CN"/>
              </w:rPr>
              <w:t>5 list obecności</w:t>
            </w:r>
          </w:p>
        </w:tc>
        <w:tc>
          <w:tcPr>
            <w:tcW w:w="2521" w:type="dxa"/>
            <w:vMerge/>
            <w:shd w:val="clear" w:color="auto" w:fill="auto"/>
            <w:vAlign w:val="center"/>
          </w:tcPr>
          <w:p w14:paraId="55B222C4" w14:textId="77777777" w:rsidR="00D23D86" w:rsidRPr="00E243B8" w:rsidRDefault="00D23D86" w:rsidP="00E243B8">
            <w:pPr>
              <w:spacing w:before="60" w:line="360" w:lineRule="auto"/>
              <w:rPr>
                <w:rFonts w:ascii="Arial" w:hAnsi="Arial" w:cs="Arial"/>
                <w:lang w:eastAsia="zh-CN"/>
              </w:rPr>
            </w:pPr>
          </w:p>
        </w:tc>
        <w:tc>
          <w:tcPr>
            <w:tcW w:w="1911" w:type="dxa"/>
            <w:shd w:val="clear" w:color="auto" w:fill="auto"/>
            <w:vAlign w:val="center"/>
          </w:tcPr>
          <w:p w14:paraId="2DECA626" w14:textId="66689C05" w:rsidR="00D23D86" w:rsidRPr="00E243B8" w:rsidRDefault="00D23D86" w:rsidP="00E243B8">
            <w:pPr>
              <w:spacing w:before="60" w:line="360" w:lineRule="auto"/>
              <w:rPr>
                <w:rFonts w:ascii="Arial" w:hAnsi="Arial" w:cs="Arial"/>
                <w:lang w:eastAsia="zh-CN"/>
              </w:rPr>
            </w:pPr>
            <w:r w:rsidRPr="00E243B8">
              <w:rPr>
                <w:rFonts w:ascii="Arial" w:hAnsi="Arial" w:cs="Arial"/>
                <w:lang w:eastAsia="zh-CN"/>
              </w:rPr>
              <w:t>Materiał zdjęciowy, 5 sprawozdań ze spotka</w:t>
            </w:r>
            <w:r w:rsidR="00CC4344" w:rsidRPr="00E243B8">
              <w:rPr>
                <w:rFonts w:ascii="Arial" w:hAnsi="Arial" w:cs="Arial"/>
                <w:lang w:eastAsia="zh-CN"/>
              </w:rPr>
              <w:t>ń</w:t>
            </w:r>
            <w:r w:rsidR="0016266A" w:rsidRPr="00E243B8">
              <w:rPr>
                <w:rFonts w:ascii="Arial" w:hAnsi="Arial" w:cs="Arial"/>
                <w:lang w:eastAsia="zh-CN"/>
              </w:rPr>
              <w:t xml:space="preserve">, </w:t>
            </w:r>
            <w:r w:rsidR="00296C70">
              <w:rPr>
                <w:rFonts w:ascii="Arial" w:hAnsi="Arial" w:cs="Arial"/>
                <w:lang w:eastAsia="zh-CN"/>
              </w:rPr>
              <w:t xml:space="preserve">5 </w:t>
            </w:r>
            <w:r w:rsidR="0016266A" w:rsidRPr="00E243B8">
              <w:rPr>
                <w:rFonts w:ascii="Arial" w:hAnsi="Arial" w:cs="Arial"/>
                <w:lang w:eastAsia="zh-CN"/>
              </w:rPr>
              <w:t>nagra</w:t>
            </w:r>
            <w:r w:rsidR="00296C70">
              <w:rPr>
                <w:rFonts w:ascii="Arial" w:hAnsi="Arial" w:cs="Arial"/>
                <w:lang w:eastAsia="zh-CN"/>
              </w:rPr>
              <w:t>ń</w:t>
            </w:r>
            <w:r w:rsidR="0016266A" w:rsidRPr="00E243B8">
              <w:rPr>
                <w:rFonts w:ascii="Arial" w:hAnsi="Arial" w:cs="Arial"/>
                <w:lang w:eastAsia="zh-CN"/>
              </w:rPr>
              <w:t xml:space="preserve"> transmisji on-line</w:t>
            </w:r>
            <w:r w:rsidR="009A4D30" w:rsidRPr="00E243B8">
              <w:rPr>
                <w:rFonts w:ascii="Arial" w:hAnsi="Arial" w:cs="Arial"/>
                <w:lang w:eastAsia="zh-CN"/>
              </w:rPr>
              <w:t xml:space="preserve"> wraz z transkrypcją</w:t>
            </w:r>
            <w:r w:rsidR="003F1B0E" w:rsidRPr="00E243B8">
              <w:rPr>
                <w:rFonts w:ascii="Arial" w:hAnsi="Arial" w:cs="Arial"/>
                <w:lang w:eastAsia="zh-CN"/>
              </w:rPr>
              <w:t>,</w:t>
            </w:r>
          </w:p>
          <w:p w14:paraId="6AAEDDB0" w14:textId="7D03B9B7" w:rsidR="003F1B0E" w:rsidRPr="00E243B8" w:rsidRDefault="003F1B0E" w:rsidP="00E243B8">
            <w:pPr>
              <w:spacing w:before="60" w:line="360" w:lineRule="auto"/>
              <w:rPr>
                <w:rFonts w:ascii="Arial" w:hAnsi="Arial" w:cs="Arial"/>
                <w:lang w:eastAsia="zh-CN"/>
              </w:rPr>
            </w:pPr>
            <w:r w:rsidRPr="00E243B8">
              <w:rPr>
                <w:rFonts w:ascii="Arial" w:hAnsi="Arial" w:cs="Arial"/>
                <w:lang w:eastAsia="zh-CN"/>
              </w:rPr>
              <w:t>raport</w:t>
            </w:r>
            <w:r w:rsidR="009A4D30" w:rsidRPr="00E243B8">
              <w:rPr>
                <w:rFonts w:ascii="Arial" w:hAnsi="Arial" w:cs="Arial"/>
                <w:lang w:eastAsia="zh-CN"/>
              </w:rPr>
              <w:t>em</w:t>
            </w:r>
            <w:r w:rsidRPr="00E243B8">
              <w:rPr>
                <w:rFonts w:ascii="Arial" w:hAnsi="Arial" w:cs="Arial"/>
                <w:lang w:eastAsia="zh-CN"/>
              </w:rPr>
              <w:t xml:space="preserve"> z obecności uczestników on-line (Raport z Logów)</w:t>
            </w:r>
            <w:r w:rsidR="009A4D30" w:rsidRPr="00E243B8">
              <w:rPr>
                <w:rFonts w:ascii="Arial" w:hAnsi="Arial" w:cs="Arial"/>
                <w:lang w:eastAsia="zh-CN"/>
              </w:rPr>
              <w:t xml:space="preserve"> </w:t>
            </w:r>
            <w:r w:rsidR="00296C70">
              <w:rPr>
                <w:rFonts w:ascii="Arial" w:hAnsi="Arial" w:cs="Arial"/>
                <w:lang w:eastAsia="zh-CN"/>
              </w:rPr>
              <w:t>.</w:t>
            </w:r>
          </w:p>
          <w:p w14:paraId="517B99A1" w14:textId="55F66353" w:rsidR="003F1B0E" w:rsidRPr="00E243B8" w:rsidRDefault="009A4D30" w:rsidP="00E243B8">
            <w:pPr>
              <w:spacing w:before="60" w:line="360" w:lineRule="auto"/>
              <w:rPr>
                <w:rFonts w:ascii="Arial" w:hAnsi="Arial" w:cs="Arial"/>
                <w:lang w:eastAsia="zh-CN"/>
              </w:rPr>
            </w:pPr>
            <w:r w:rsidRPr="00E243B8">
              <w:rPr>
                <w:rFonts w:ascii="Arial" w:hAnsi="Arial" w:cs="Arial"/>
                <w:lang w:eastAsia="zh-CN"/>
              </w:rPr>
              <w:t>R</w:t>
            </w:r>
            <w:r w:rsidR="003F1B0E" w:rsidRPr="00E243B8">
              <w:rPr>
                <w:rFonts w:ascii="Arial" w:hAnsi="Arial" w:cs="Arial"/>
                <w:lang w:eastAsia="zh-CN"/>
              </w:rPr>
              <w:t xml:space="preserve">aport z zadanych pytań on-line i </w:t>
            </w:r>
            <w:r w:rsidRPr="00E243B8">
              <w:rPr>
                <w:rFonts w:ascii="Arial" w:hAnsi="Arial" w:cs="Arial"/>
                <w:lang w:eastAsia="zh-CN"/>
              </w:rPr>
              <w:t xml:space="preserve">w czasie spotkania stacjonarnego oraz </w:t>
            </w:r>
            <w:r w:rsidR="003F1B0E" w:rsidRPr="00E243B8">
              <w:rPr>
                <w:rFonts w:ascii="Arial" w:hAnsi="Arial" w:cs="Arial"/>
                <w:lang w:eastAsia="zh-CN"/>
              </w:rPr>
              <w:t>udzielonych odpowiedzi w trakcie spotkań konsultacyjnych</w:t>
            </w:r>
            <w:r w:rsidR="00296C70">
              <w:rPr>
                <w:rFonts w:ascii="Arial" w:hAnsi="Arial" w:cs="Arial"/>
                <w:lang w:eastAsia="zh-CN"/>
              </w:rPr>
              <w:t>.</w:t>
            </w:r>
          </w:p>
        </w:tc>
      </w:tr>
      <w:tr w:rsidR="00C43486" w:rsidRPr="00E243B8" w14:paraId="24406CCA" w14:textId="77777777" w:rsidTr="001513F1">
        <w:trPr>
          <w:cantSplit/>
          <w:tblHeader/>
        </w:trPr>
        <w:tc>
          <w:tcPr>
            <w:tcW w:w="2552" w:type="dxa"/>
            <w:shd w:val="clear" w:color="auto" w:fill="auto"/>
            <w:vAlign w:val="center"/>
          </w:tcPr>
          <w:p w14:paraId="56B84EC5" w14:textId="5D13C392" w:rsidR="00D23D86" w:rsidRPr="00E243B8" w:rsidRDefault="00360A32" w:rsidP="00E243B8">
            <w:pPr>
              <w:spacing w:before="60" w:line="360" w:lineRule="auto"/>
              <w:rPr>
                <w:rFonts w:ascii="Arial" w:hAnsi="Arial" w:cs="Arial"/>
                <w:lang w:eastAsia="zh-CN"/>
              </w:rPr>
            </w:pPr>
            <w:r w:rsidRPr="00E243B8">
              <w:rPr>
                <w:rFonts w:ascii="Arial" w:hAnsi="Arial" w:cs="Arial"/>
                <w:lang w:eastAsia="zh-CN"/>
              </w:rPr>
              <w:lastRenderedPageBreak/>
              <w:t>Podzadanie 2.6 Przygotowywanie materiałów prasowych przed każdym spotkaniem konsultacyjnym, konferencją informujące o danym wydarzeniu. Obsługa zapytań prasowych oraz próśb o informację publiczną związanych z konsultacjami społecznymi planów i programów</w:t>
            </w:r>
          </w:p>
        </w:tc>
        <w:tc>
          <w:tcPr>
            <w:tcW w:w="2163" w:type="dxa"/>
            <w:shd w:val="clear" w:color="auto" w:fill="auto"/>
            <w:vAlign w:val="center"/>
          </w:tcPr>
          <w:p w14:paraId="77B2CF54" w14:textId="77777777" w:rsidR="00D23D86" w:rsidRPr="00E243B8" w:rsidRDefault="00D23D86" w:rsidP="00E243B8">
            <w:pPr>
              <w:spacing w:before="60" w:line="360" w:lineRule="auto"/>
              <w:rPr>
                <w:rFonts w:ascii="Arial" w:hAnsi="Arial" w:cs="Arial"/>
                <w:lang w:eastAsia="zh-CN"/>
              </w:rPr>
            </w:pPr>
          </w:p>
        </w:tc>
        <w:tc>
          <w:tcPr>
            <w:tcW w:w="2521" w:type="dxa"/>
            <w:vMerge/>
            <w:shd w:val="clear" w:color="auto" w:fill="auto"/>
            <w:vAlign w:val="center"/>
          </w:tcPr>
          <w:p w14:paraId="21C8BBB5" w14:textId="77777777" w:rsidR="00D23D86" w:rsidRPr="00E243B8" w:rsidRDefault="00D23D86" w:rsidP="00E243B8">
            <w:pPr>
              <w:spacing w:before="60" w:line="360" w:lineRule="auto"/>
              <w:rPr>
                <w:rFonts w:ascii="Arial" w:hAnsi="Arial" w:cs="Arial"/>
                <w:lang w:eastAsia="zh-CN"/>
              </w:rPr>
            </w:pPr>
          </w:p>
        </w:tc>
        <w:tc>
          <w:tcPr>
            <w:tcW w:w="1911" w:type="dxa"/>
            <w:shd w:val="clear" w:color="auto" w:fill="auto"/>
            <w:vAlign w:val="center"/>
          </w:tcPr>
          <w:p w14:paraId="2CD5E1B3" w14:textId="77777777" w:rsidR="00D23D86" w:rsidRPr="00E243B8" w:rsidRDefault="00813B85" w:rsidP="00E243B8">
            <w:pPr>
              <w:spacing w:before="60" w:line="360" w:lineRule="auto"/>
              <w:rPr>
                <w:rFonts w:ascii="Arial" w:hAnsi="Arial" w:cs="Arial"/>
                <w:lang w:eastAsia="zh-CN"/>
              </w:rPr>
            </w:pPr>
            <w:r w:rsidRPr="00E243B8">
              <w:rPr>
                <w:rFonts w:ascii="Arial" w:hAnsi="Arial" w:cs="Arial"/>
                <w:lang w:eastAsia="zh-CN"/>
              </w:rPr>
              <w:t>Co najmniej 6 informacji W formacie docx</w:t>
            </w:r>
          </w:p>
        </w:tc>
      </w:tr>
      <w:tr w:rsidR="00C43486" w:rsidRPr="00E243B8" w14:paraId="153810C1" w14:textId="77777777" w:rsidTr="001513F1">
        <w:trPr>
          <w:cantSplit/>
          <w:tblHeader/>
        </w:trPr>
        <w:tc>
          <w:tcPr>
            <w:tcW w:w="2552" w:type="dxa"/>
            <w:shd w:val="clear" w:color="auto" w:fill="auto"/>
            <w:vAlign w:val="center"/>
          </w:tcPr>
          <w:p w14:paraId="569A5647" w14:textId="77777777" w:rsidR="00D23D86" w:rsidRPr="00E243B8" w:rsidRDefault="00360A32" w:rsidP="00E243B8">
            <w:pPr>
              <w:spacing w:before="60" w:line="360" w:lineRule="auto"/>
              <w:rPr>
                <w:rFonts w:ascii="Arial" w:hAnsi="Arial" w:cs="Arial"/>
                <w:lang w:eastAsia="zh-CN"/>
              </w:rPr>
            </w:pPr>
            <w:r w:rsidRPr="00E243B8">
              <w:rPr>
                <w:rFonts w:ascii="Arial" w:hAnsi="Arial" w:cs="Arial"/>
                <w:lang w:eastAsia="zh-CN"/>
              </w:rPr>
              <w:lastRenderedPageBreak/>
              <w:t>Podzadanie 2.7 Opracowanie i rozsyłanie informacji o konsultacjach społecznych projektów aktualizacji planu przeciwdziałania skutkom suszy.</w:t>
            </w:r>
          </w:p>
        </w:tc>
        <w:tc>
          <w:tcPr>
            <w:tcW w:w="2163" w:type="dxa"/>
            <w:shd w:val="clear" w:color="auto" w:fill="auto"/>
            <w:vAlign w:val="center"/>
          </w:tcPr>
          <w:p w14:paraId="79ECB3E9" w14:textId="77777777" w:rsidR="00D23D86" w:rsidRPr="00E243B8" w:rsidRDefault="00D23D86" w:rsidP="00E243B8">
            <w:pPr>
              <w:spacing w:before="60" w:line="360" w:lineRule="auto"/>
              <w:rPr>
                <w:rFonts w:ascii="Arial" w:hAnsi="Arial" w:cs="Arial"/>
                <w:lang w:eastAsia="zh-CN"/>
              </w:rPr>
            </w:pPr>
          </w:p>
        </w:tc>
        <w:tc>
          <w:tcPr>
            <w:tcW w:w="2521" w:type="dxa"/>
            <w:vMerge/>
            <w:shd w:val="clear" w:color="auto" w:fill="auto"/>
            <w:vAlign w:val="center"/>
          </w:tcPr>
          <w:p w14:paraId="08BEF4D9" w14:textId="77777777" w:rsidR="00D23D86" w:rsidRPr="00E243B8" w:rsidRDefault="00D23D86" w:rsidP="00E243B8">
            <w:pPr>
              <w:spacing w:before="60" w:line="360" w:lineRule="auto"/>
              <w:rPr>
                <w:rFonts w:ascii="Arial" w:hAnsi="Arial" w:cs="Arial"/>
                <w:lang w:eastAsia="zh-CN"/>
              </w:rPr>
            </w:pPr>
          </w:p>
        </w:tc>
        <w:tc>
          <w:tcPr>
            <w:tcW w:w="1911" w:type="dxa"/>
            <w:shd w:val="clear" w:color="auto" w:fill="auto"/>
            <w:vAlign w:val="center"/>
          </w:tcPr>
          <w:p w14:paraId="20C3DE68" w14:textId="77777777" w:rsidR="00D23D86" w:rsidRPr="00E243B8" w:rsidRDefault="00813B85" w:rsidP="00E243B8">
            <w:pPr>
              <w:spacing w:before="60" w:line="360" w:lineRule="auto"/>
              <w:rPr>
                <w:rFonts w:ascii="Arial" w:hAnsi="Arial" w:cs="Arial"/>
                <w:lang w:eastAsia="zh-CN"/>
              </w:rPr>
            </w:pPr>
            <w:r w:rsidRPr="00E243B8">
              <w:rPr>
                <w:rFonts w:ascii="Arial" w:hAnsi="Arial" w:cs="Arial"/>
                <w:lang w:eastAsia="zh-CN"/>
              </w:rPr>
              <w:t>Kopie maili</w:t>
            </w:r>
            <w:r w:rsidR="00F037C9" w:rsidRPr="00E243B8">
              <w:rPr>
                <w:rFonts w:ascii="Arial" w:hAnsi="Arial" w:cs="Arial"/>
                <w:lang w:eastAsia="zh-CN"/>
              </w:rPr>
              <w:t>, treść pism informujących w docx,</w:t>
            </w:r>
            <w:r w:rsidR="00CB1BC1" w:rsidRPr="00E243B8">
              <w:rPr>
                <w:rFonts w:ascii="Arial" w:hAnsi="Arial" w:cs="Arial"/>
                <w:lang w:eastAsia="zh-CN"/>
              </w:rPr>
              <w:t xml:space="preserve"> dokument opisujący interesariuszy konsultacji społecznych w formie docx.</w:t>
            </w:r>
          </w:p>
        </w:tc>
      </w:tr>
      <w:tr w:rsidR="00C43486" w:rsidRPr="00E243B8" w14:paraId="6143C049" w14:textId="77777777" w:rsidTr="001513F1">
        <w:trPr>
          <w:cantSplit/>
          <w:tblHeader/>
        </w:trPr>
        <w:tc>
          <w:tcPr>
            <w:tcW w:w="2552" w:type="dxa"/>
            <w:shd w:val="clear" w:color="auto" w:fill="auto"/>
            <w:vAlign w:val="center"/>
          </w:tcPr>
          <w:p w14:paraId="22E76ED8" w14:textId="76ADFC20" w:rsidR="00D23D86" w:rsidRPr="00E243B8" w:rsidRDefault="00360A32" w:rsidP="00E243B8">
            <w:pPr>
              <w:spacing w:before="60" w:line="360" w:lineRule="auto"/>
              <w:rPr>
                <w:rFonts w:ascii="Arial" w:hAnsi="Arial" w:cs="Arial"/>
                <w:lang w:eastAsia="zh-CN"/>
              </w:rPr>
            </w:pPr>
            <w:r w:rsidRPr="00E243B8">
              <w:rPr>
                <w:rFonts w:ascii="Arial" w:hAnsi="Arial" w:cs="Arial"/>
                <w:lang w:eastAsia="zh-CN"/>
              </w:rPr>
              <w:t xml:space="preserve">Podzadanie 2.8 </w:t>
            </w:r>
            <w:r w:rsidR="0027212F" w:rsidRPr="00E243B8">
              <w:rPr>
                <w:rFonts w:ascii="Arial" w:hAnsi="Arial" w:cs="Arial"/>
                <w:lang w:eastAsia="zh-CN"/>
              </w:rPr>
              <w:t xml:space="preserve">Opracowanie </w:t>
            </w:r>
            <w:r w:rsidRPr="00E243B8">
              <w:rPr>
                <w:rFonts w:ascii="Arial" w:hAnsi="Arial" w:cs="Arial"/>
                <w:lang w:eastAsia="zh-CN"/>
              </w:rPr>
              <w:t>miesięcznych raportów z realizacji projektu.</w:t>
            </w:r>
          </w:p>
        </w:tc>
        <w:tc>
          <w:tcPr>
            <w:tcW w:w="2163" w:type="dxa"/>
            <w:shd w:val="clear" w:color="auto" w:fill="auto"/>
            <w:vAlign w:val="center"/>
          </w:tcPr>
          <w:p w14:paraId="239406D3" w14:textId="77777777" w:rsidR="00D23D86" w:rsidRPr="00E243B8" w:rsidRDefault="00D23D86" w:rsidP="00E243B8">
            <w:pPr>
              <w:spacing w:before="60" w:line="360" w:lineRule="auto"/>
              <w:rPr>
                <w:rFonts w:ascii="Arial" w:hAnsi="Arial" w:cs="Arial"/>
                <w:lang w:eastAsia="zh-CN"/>
              </w:rPr>
            </w:pPr>
          </w:p>
        </w:tc>
        <w:tc>
          <w:tcPr>
            <w:tcW w:w="2521" w:type="dxa"/>
            <w:vMerge/>
            <w:shd w:val="clear" w:color="auto" w:fill="auto"/>
            <w:vAlign w:val="center"/>
          </w:tcPr>
          <w:p w14:paraId="00D68288" w14:textId="77777777" w:rsidR="00D23D86" w:rsidRPr="00E243B8" w:rsidRDefault="00D23D86" w:rsidP="00E243B8">
            <w:pPr>
              <w:spacing w:before="60" w:line="360" w:lineRule="auto"/>
              <w:rPr>
                <w:rFonts w:ascii="Arial" w:hAnsi="Arial" w:cs="Arial"/>
                <w:lang w:eastAsia="zh-CN"/>
              </w:rPr>
            </w:pPr>
          </w:p>
        </w:tc>
        <w:tc>
          <w:tcPr>
            <w:tcW w:w="1911" w:type="dxa"/>
            <w:shd w:val="clear" w:color="auto" w:fill="auto"/>
            <w:vAlign w:val="center"/>
          </w:tcPr>
          <w:p w14:paraId="405A3F86" w14:textId="77777777" w:rsidR="00D23D86" w:rsidRPr="00E243B8" w:rsidRDefault="00F037C9" w:rsidP="00E243B8">
            <w:pPr>
              <w:spacing w:before="60" w:line="360" w:lineRule="auto"/>
              <w:rPr>
                <w:rFonts w:ascii="Arial" w:hAnsi="Arial" w:cs="Arial"/>
                <w:lang w:eastAsia="zh-CN"/>
              </w:rPr>
            </w:pPr>
            <w:r w:rsidRPr="00E243B8">
              <w:rPr>
                <w:rFonts w:ascii="Arial" w:hAnsi="Arial" w:cs="Arial"/>
                <w:lang w:eastAsia="zh-CN"/>
              </w:rPr>
              <w:t>Raporty w postaci docx,</w:t>
            </w:r>
          </w:p>
        </w:tc>
      </w:tr>
    </w:tbl>
    <w:p w14:paraId="61632152" w14:textId="77777777" w:rsidR="008318EB" w:rsidRPr="00E243B8" w:rsidRDefault="008318EB" w:rsidP="00E243B8">
      <w:pPr>
        <w:spacing w:before="60" w:line="360" w:lineRule="auto"/>
        <w:rPr>
          <w:rFonts w:ascii="Arial" w:eastAsia="Calibri" w:hAnsi="Arial" w:cs="Arial"/>
          <w:b/>
          <w:lang w:eastAsia="en-US"/>
        </w:rPr>
      </w:pPr>
    </w:p>
    <w:p w14:paraId="3302372F" w14:textId="77777777" w:rsidR="002F4B4D" w:rsidRPr="00E243B8" w:rsidRDefault="002F4B4D" w:rsidP="00E243B8">
      <w:pPr>
        <w:pBdr>
          <w:bottom w:val="single" w:sz="4" w:space="31" w:color="auto"/>
        </w:pBdr>
        <w:spacing w:before="60" w:after="120" w:line="360" w:lineRule="auto"/>
        <w:rPr>
          <w:rFonts w:ascii="Arial" w:hAnsi="Arial" w:cs="Arial"/>
          <w:b/>
        </w:rPr>
      </w:pPr>
      <w:r w:rsidRPr="00E243B8">
        <w:rPr>
          <w:rFonts w:ascii="Arial" w:hAnsi="Arial" w:cs="Arial"/>
          <w:b/>
        </w:rPr>
        <w:t>Produkty etapu III</w:t>
      </w:r>
    </w:p>
    <w:p w14:paraId="770BCB3B" w14:textId="77777777" w:rsidR="002F4B4D" w:rsidRPr="00E243B8" w:rsidRDefault="002F4B4D" w:rsidP="00E243B8">
      <w:pPr>
        <w:pBdr>
          <w:bottom w:val="single" w:sz="4" w:space="31" w:color="auto"/>
        </w:pBdr>
        <w:spacing w:before="60" w:line="360" w:lineRule="auto"/>
        <w:rPr>
          <w:rFonts w:ascii="Arial" w:hAnsi="Arial" w:cs="Arial"/>
        </w:rPr>
      </w:pPr>
      <w:r w:rsidRPr="00E243B8">
        <w:rPr>
          <w:rFonts w:ascii="Arial" w:hAnsi="Arial" w:cs="Arial"/>
        </w:rPr>
        <w:lastRenderedPageBreak/>
        <w:t>Wykonawca przekaże Zamawiającemu produkty do odbioru zgodnie z terminami i procedurami wynikającymi z</w:t>
      </w:r>
      <w:r w:rsidR="000D5B27" w:rsidRPr="00E243B8">
        <w:rPr>
          <w:rFonts w:ascii="Arial" w:hAnsi="Arial" w:cs="Arial"/>
        </w:rPr>
        <w:t xml:space="preserve"> OPZ oraz z</w:t>
      </w:r>
      <w:r w:rsidRPr="00E243B8">
        <w:rPr>
          <w:rFonts w:ascii="Arial" w:hAnsi="Arial" w:cs="Arial"/>
        </w:rPr>
        <w:t xml:space="preserve"> umowy.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8"/>
        <w:gridCol w:w="1351"/>
        <w:gridCol w:w="830"/>
        <w:gridCol w:w="2634"/>
        <w:gridCol w:w="2151"/>
      </w:tblGrid>
      <w:tr w:rsidR="002F4B4D" w:rsidRPr="00E243B8" w14:paraId="67F4B2F2" w14:textId="77777777" w:rsidTr="002F4B4D">
        <w:trPr>
          <w:trHeight w:val="469"/>
        </w:trPr>
        <w:tc>
          <w:tcPr>
            <w:tcW w:w="2968" w:type="dxa"/>
            <w:vMerge w:val="restart"/>
            <w:shd w:val="clear" w:color="auto" w:fill="BFBFBF"/>
          </w:tcPr>
          <w:p w14:paraId="1A808960" w14:textId="77777777" w:rsidR="002F4B4D" w:rsidRPr="00E243B8" w:rsidRDefault="002F4B4D" w:rsidP="00E243B8">
            <w:pPr>
              <w:spacing w:before="60" w:line="360" w:lineRule="auto"/>
              <w:rPr>
                <w:rFonts w:ascii="Arial" w:hAnsi="Arial" w:cs="Arial"/>
                <w:lang w:eastAsia="zh-CN"/>
              </w:rPr>
            </w:pPr>
            <w:r w:rsidRPr="00E243B8">
              <w:rPr>
                <w:rFonts w:ascii="Arial" w:hAnsi="Arial" w:cs="Arial"/>
                <w:lang w:eastAsia="zh-CN"/>
              </w:rPr>
              <w:t>Produkty etapu III</w:t>
            </w:r>
          </w:p>
        </w:tc>
        <w:tc>
          <w:tcPr>
            <w:tcW w:w="6966" w:type="dxa"/>
            <w:gridSpan w:val="4"/>
            <w:shd w:val="clear" w:color="auto" w:fill="BFBFBF"/>
          </w:tcPr>
          <w:p w14:paraId="5022F3ED" w14:textId="77777777" w:rsidR="002F4B4D" w:rsidRPr="00E243B8" w:rsidRDefault="002F4B4D" w:rsidP="00E243B8">
            <w:pPr>
              <w:spacing w:before="60" w:line="360" w:lineRule="auto"/>
              <w:rPr>
                <w:rFonts w:ascii="Arial" w:hAnsi="Arial" w:cs="Arial"/>
                <w:lang w:eastAsia="zh-CN"/>
              </w:rPr>
            </w:pPr>
            <w:r w:rsidRPr="00E243B8">
              <w:rPr>
                <w:rFonts w:ascii="Arial" w:hAnsi="Arial" w:cs="Arial"/>
                <w:lang w:eastAsia="zh-CN"/>
              </w:rPr>
              <w:t>Forma</w:t>
            </w:r>
          </w:p>
        </w:tc>
      </w:tr>
      <w:tr w:rsidR="002F4B4D" w:rsidRPr="00E243B8" w14:paraId="71928090" w14:textId="77777777" w:rsidTr="00BB6439">
        <w:trPr>
          <w:trHeight w:val="501"/>
        </w:trPr>
        <w:tc>
          <w:tcPr>
            <w:tcW w:w="2968" w:type="dxa"/>
            <w:vMerge/>
            <w:shd w:val="clear" w:color="auto" w:fill="BFBFBF"/>
          </w:tcPr>
          <w:p w14:paraId="3181E4AD" w14:textId="77777777" w:rsidR="002F4B4D" w:rsidRPr="00E243B8" w:rsidRDefault="002F4B4D" w:rsidP="00E243B8">
            <w:pPr>
              <w:spacing w:before="60" w:line="360" w:lineRule="auto"/>
              <w:rPr>
                <w:rFonts w:ascii="Arial" w:hAnsi="Arial" w:cs="Arial"/>
                <w:lang w:eastAsia="zh-CN"/>
              </w:rPr>
            </w:pPr>
          </w:p>
        </w:tc>
        <w:tc>
          <w:tcPr>
            <w:tcW w:w="1080" w:type="dxa"/>
            <w:shd w:val="clear" w:color="auto" w:fill="BFBFBF"/>
          </w:tcPr>
          <w:p w14:paraId="5F2E96DD" w14:textId="77777777" w:rsidR="002F4B4D" w:rsidRPr="00E243B8" w:rsidRDefault="002F4B4D" w:rsidP="00E243B8">
            <w:pPr>
              <w:spacing w:before="60" w:line="360" w:lineRule="auto"/>
              <w:rPr>
                <w:rFonts w:ascii="Arial" w:hAnsi="Arial" w:cs="Arial"/>
                <w:lang w:eastAsia="zh-CN"/>
              </w:rPr>
            </w:pPr>
            <w:r w:rsidRPr="00E243B8">
              <w:rPr>
                <w:rFonts w:ascii="Arial" w:hAnsi="Arial" w:cs="Arial"/>
                <w:lang w:eastAsia="zh-CN"/>
              </w:rPr>
              <w:t>Papierowa (liczba sztuk)</w:t>
            </w:r>
          </w:p>
        </w:tc>
        <w:tc>
          <w:tcPr>
            <w:tcW w:w="0" w:type="auto"/>
            <w:shd w:val="clear" w:color="auto" w:fill="BFBFBF"/>
          </w:tcPr>
          <w:p w14:paraId="195E8A35" w14:textId="77777777" w:rsidR="002F4B4D" w:rsidRPr="00E243B8" w:rsidRDefault="002F4B4D" w:rsidP="00E243B8">
            <w:pPr>
              <w:spacing w:before="60" w:line="360" w:lineRule="auto"/>
              <w:rPr>
                <w:rFonts w:ascii="Arial" w:hAnsi="Arial" w:cs="Arial"/>
                <w:lang w:eastAsia="zh-CN"/>
              </w:rPr>
            </w:pPr>
            <w:r w:rsidRPr="00E243B8">
              <w:rPr>
                <w:rFonts w:ascii="Arial" w:hAnsi="Arial" w:cs="Arial"/>
                <w:lang w:eastAsia="zh-CN"/>
              </w:rPr>
              <w:t>język</w:t>
            </w:r>
          </w:p>
        </w:tc>
        <w:tc>
          <w:tcPr>
            <w:tcW w:w="0" w:type="auto"/>
            <w:shd w:val="clear" w:color="auto" w:fill="BFBFBF"/>
          </w:tcPr>
          <w:p w14:paraId="5AE8D8A3" w14:textId="77777777" w:rsidR="002F4B4D" w:rsidRPr="00E243B8" w:rsidRDefault="002F4B4D" w:rsidP="00E243B8">
            <w:pPr>
              <w:spacing w:before="60" w:line="360" w:lineRule="auto"/>
              <w:rPr>
                <w:rFonts w:ascii="Arial" w:hAnsi="Arial" w:cs="Arial"/>
                <w:lang w:eastAsia="zh-CN"/>
              </w:rPr>
            </w:pPr>
            <w:r w:rsidRPr="00E243B8">
              <w:rPr>
                <w:rFonts w:ascii="Arial" w:hAnsi="Arial" w:cs="Arial"/>
                <w:lang w:eastAsia="zh-CN"/>
              </w:rPr>
              <w:t>Elektroniczna (liczba sztuk kompletów płyt CD/DVD/DVD-RAM/ dysków zewnętrznych</w:t>
            </w:r>
          </w:p>
        </w:tc>
        <w:tc>
          <w:tcPr>
            <w:tcW w:w="1912" w:type="dxa"/>
            <w:shd w:val="clear" w:color="auto" w:fill="BFBFBF"/>
          </w:tcPr>
          <w:p w14:paraId="31CBC6B3" w14:textId="77777777" w:rsidR="002F4B4D" w:rsidRPr="00E243B8" w:rsidRDefault="002F4B4D" w:rsidP="00E243B8">
            <w:pPr>
              <w:spacing w:before="60" w:line="360" w:lineRule="auto"/>
              <w:rPr>
                <w:rFonts w:ascii="Arial" w:hAnsi="Arial" w:cs="Arial"/>
                <w:lang w:eastAsia="zh-CN"/>
              </w:rPr>
            </w:pPr>
            <w:r w:rsidRPr="00E243B8">
              <w:rPr>
                <w:rFonts w:ascii="Arial" w:hAnsi="Arial" w:cs="Arial"/>
                <w:lang w:eastAsia="zh-CN"/>
              </w:rPr>
              <w:t>Zawartość płyt CD/DVD/DVD-RAM/ dysków zewnętrznych</w:t>
            </w:r>
          </w:p>
        </w:tc>
      </w:tr>
      <w:tr w:rsidR="002F4B4D" w:rsidRPr="00E243B8" w14:paraId="6008BCDC" w14:textId="77777777" w:rsidTr="00BB6439">
        <w:trPr>
          <w:cantSplit/>
        </w:trPr>
        <w:tc>
          <w:tcPr>
            <w:tcW w:w="2968" w:type="dxa"/>
            <w:shd w:val="clear" w:color="auto" w:fill="auto"/>
            <w:vAlign w:val="center"/>
          </w:tcPr>
          <w:p w14:paraId="1C5B15B7" w14:textId="77777777" w:rsidR="002F4B4D" w:rsidRPr="00E243B8" w:rsidRDefault="00CB1BC1" w:rsidP="00E243B8">
            <w:pPr>
              <w:spacing w:before="60" w:line="360" w:lineRule="auto"/>
              <w:rPr>
                <w:rFonts w:ascii="Arial" w:hAnsi="Arial" w:cs="Arial"/>
                <w:lang w:eastAsia="zh-CN"/>
              </w:rPr>
            </w:pPr>
            <w:r w:rsidRPr="00E243B8">
              <w:rPr>
                <w:rFonts w:ascii="Arial" w:hAnsi="Arial" w:cs="Arial"/>
                <w:lang w:eastAsia="zh-CN"/>
              </w:rPr>
              <w:t>Podzadanie 3.1</w:t>
            </w:r>
            <w:r w:rsidRPr="00E243B8">
              <w:rPr>
                <w:rFonts w:ascii="Arial" w:hAnsi="Arial" w:cs="Arial"/>
                <w:lang w:eastAsia="zh-CN"/>
              </w:rPr>
              <w:tab/>
              <w:t xml:space="preserve"> Opracowanie tabeli rozpatrywania uwag i wniosków złożonych do dokumentów planistycznych, w podziale na obszary dorzeczy.</w:t>
            </w:r>
          </w:p>
        </w:tc>
        <w:tc>
          <w:tcPr>
            <w:tcW w:w="1080" w:type="dxa"/>
            <w:shd w:val="clear" w:color="auto" w:fill="auto"/>
            <w:vAlign w:val="center"/>
          </w:tcPr>
          <w:p w14:paraId="6D5CDBA1" w14:textId="77777777" w:rsidR="002F4B4D" w:rsidRPr="00E243B8" w:rsidRDefault="002F4B4D" w:rsidP="00E243B8">
            <w:pPr>
              <w:spacing w:before="60" w:line="360" w:lineRule="auto"/>
              <w:rPr>
                <w:rFonts w:ascii="Arial" w:hAnsi="Arial" w:cs="Arial"/>
                <w:lang w:eastAsia="zh-CN"/>
              </w:rPr>
            </w:pPr>
            <w:r w:rsidRPr="00E243B8">
              <w:rPr>
                <w:rFonts w:ascii="Arial" w:hAnsi="Arial" w:cs="Arial"/>
                <w:lang w:eastAsia="zh-CN"/>
              </w:rPr>
              <w:t>Nie dotyczy</w:t>
            </w:r>
          </w:p>
        </w:tc>
        <w:tc>
          <w:tcPr>
            <w:tcW w:w="0" w:type="auto"/>
            <w:shd w:val="clear" w:color="auto" w:fill="auto"/>
            <w:vAlign w:val="center"/>
          </w:tcPr>
          <w:p w14:paraId="1E629AA3" w14:textId="77777777" w:rsidR="002F4B4D" w:rsidRPr="00E243B8" w:rsidRDefault="002F4B4D" w:rsidP="00E243B8">
            <w:pPr>
              <w:spacing w:before="60" w:line="360" w:lineRule="auto"/>
              <w:rPr>
                <w:rFonts w:ascii="Arial" w:hAnsi="Arial" w:cs="Arial"/>
                <w:lang w:eastAsia="zh-CN"/>
              </w:rPr>
            </w:pPr>
            <w:r w:rsidRPr="00E243B8">
              <w:rPr>
                <w:rFonts w:ascii="Arial" w:hAnsi="Arial" w:cs="Arial"/>
                <w:lang w:eastAsia="zh-CN"/>
              </w:rPr>
              <w:t>polski</w:t>
            </w:r>
          </w:p>
        </w:tc>
        <w:tc>
          <w:tcPr>
            <w:tcW w:w="0" w:type="auto"/>
            <w:shd w:val="clear" w:color="auto" w:fill="auto"/>
            <w:vAlign w:val="center"/>
          </w:tcPr>
          <w:p w14:paraId="47D32F77" w14:textId="77777777" w:rsidR="002F4B4D" w:rsidRPr="00E243B8" w:rsidRDefault="00CB47EF" w:rsidP="00E243B8">
            <w:pPr>
              <w:spacing w:before="60" w:line="360" w:lineRule="auto"/>
              <w:rPr>
                <w:rFonts w:ascii="Arial" w:hAnsi="Arial" w:cs="Arial"/>
                <w:lang w:eastAsia="zh-CN"/>
              </w:rPr>
            </w:pPr>
            <w:r w:rsidRPr="00E243B8">
              <w:rPr>
                <w:rFonts w:ascii="Arial" w:hAnsi="Arial" w:cs="Arial"/>
                <w:lang w:eastAsia="zh-CN"/>
              </w:rPr>
              <w:t>3</w:t>
            </w:r>
          </w:p>
        </w:tc>
        <w:tc>
          <w:tcPr>
            <w:tcW w:w="1912" w:type="dxa"/>
            <w:shd w:val="clear" w:color="auto" w:fill="auto"/>
            <w:vAlign w:val="center"/>
          </w:tcPr>
          <w:p w14:paraId="0BD0B051" w14:textId="02E35F23" w:rsidR="002F4B4D" w:rsidRPr="00E243B8" w:rsidRDefault="001513F1" w:rsidP="00E243B8">
            <w:pPr>
              <w:spacing w:before="60" w:line="360" w:lineRule="auto"/>
              <w:rPr>
                <w:rFonts w:ascii="Arial" w:hAnsi="Arial" w:cs="Arial"/>
                <w:lang w:eastAsia="zh-CN"/>
              </w:rPr>
            </w:pPr>
            <w:r w:rsidRPr="001513F1">
              <w:rPr>
                <w:rFonts w:ascii="Arial" w:hAnsi="Arial" w:cs="Arial"/>
                <w:lang w:eastAsia="zh-CN"/>
              </w:rPr>
              <w:t>Tabela w formacie xlsx i docx zawierająca wszystkie uwagi wraz z ich rozpatrzeniem oraz , potwierdzenie uzgodnienia odpowiedzi na uwagi z  PGWWP i odpowiednimi jednostkami właściwymi w zakresie uwagi</w:t>
            </w:r>
          </w:p>
        </w:tc>
      </w:tr>
      <w:tr w:rsidR="00AF4A26" w:rsidRPr="00E243B8" w14:paraId="2B70901C" w14:textId="77777777" w:rsidTr="00BB6439">
        <w:trPr>
          <w:cantSplit/>
        </w:trPr>
        <w:tc>
          <w:tcPr>
            <w:tcW w:w="2968" w:type="dxa"/>
            <w:shd w:val="clear" w:color="auto" w:fill="auto"/>
            <w:vAlign w:val="center"/>
          </w:tcPr>
          <w:p w14:paraId="4A422EEB" w14:textId="278B124F" w:rsidR="00AF4A26" w:rsidRPr="00E243B8" w:rsidRDefault="00CB1BC1" w:rsidP="00E243B8">
            <w:pPr>
              <w:spacing w:before="60" w:line="360" w:lineRule="auto"/>
              <w:rPr>
                <w:rFonts w:ascii="Arial" w:hAnsi="Arial" w:cs="Arial"/>
                <w:lang w:eastAsia="zh-CN"/>
              </w:rPr>
            </w:pPr>
            <w:r w:rsidRPr="00E243B8">
              <w:rPr>
                <w:rFonts w:ascii="Arial" w:hAnsi="Arial" w:cs="Arial"/>
                <w:lang w:eastAsia="zh-CN"/>
              </w:rPr>
              <w:lastRenderedPageBreak/>
              <w:t>Podzadanie 3.2 Sporządzenie sprawozdań z konsultacji społecznych planów i programów wraz z załączeniem szczegółowych tabel zawierających zestawienie uwag i wniosków wraz z ich rozpatrzeniem.</w:t>
            </w:r>
          </w:p>
        </w:tc>
        <w:tc>
          <w:tcPr>
            <w:tcW w:w="1080" w:type="dxa"/>
            <w:shd w:val="clear" w:color="auto" w:fill="auto"/>
            <w:vAlign w:val="center"/>
          </w:tcPr>
          <w:p w14:paraId="680ED5E5" w14:textId="77777777" w:rsidR="00AF4A26" w:rsidRPr="00E243B8" w:rsidRDefault="00CB47EF" w:rsidP="00E243B8">
            <w:pPr>
              <w:spacing w:before="60" w:line="360" w:lineRule="auto"/>
              <w:rPr>
                <w:rFonts w:ascii="Arial" w:hAnsi="Arial" w:cs="Arial"/>
                <w:lang w:eastAsia="zh-CN"/>
              </w:rPr>
            </w:pPr>
            <w:r w:rsidRPr="00E243B8">
              <w:rPr>
                <w:rFonts w:ascii="Arial" w:hAnsi="Arial" w:cs="Arial"/>
                <w:lang w:eastAsia="zh-CN"/>
              </w:rPr>
              <w:t>Nie dotyczy</w:t>
            </w:r>
          </w:p>
        </w:tc>
        <w:tc>
          <w:tcPr>
            <w:tcW w:w="0" w:type="auto"/>
            <w:shd w:val="clear" w:color="auto" w:fill="auto"/>
            <w:vAlign w:val="center"/>
          </w:tcPr>
          <w:p w14:paraId="1C309AF2" w14:textId="77777777" w:rsidR="00AF4A26" w:rsidRPr="00E243B8" w:rsidRDefault="00984919" w:rsidP="00E243B8">
            <w:pPr>
              <w:spacing w:before="60" w:line="360" w:lineRule="auto"/>
              <w:rPr>
                <w:rFonts w:ascii="Arial" w:hAnsi="Arial" w:cs="Arial"/>
                <w:lang w:eastAsia="zh-CN"/>
              </w:rPr>
            </w:pPr>
            <w:r w:rsidRPr="00E243B8">
              <w:rPr>
                <w:rFonts w:ascii="Arial" w:hAnsi="Arial" w:cs="Arial"/>
                <w:lang w:eastAsia="zh-CN"/>
              </w:rPr>
              <w:t>polski</w:t>
            </w:r>
          </w:p>
        </w:tc>
        <w:tc>
          <w:tcPr>
            <w:tcW w:w="0" w:type="auto"/>
            <w:shd w:val="clear" w:color="auto" w:fill="auto"/>
            <w:vAlign w:val="center"/>
          </w:tcPr>
          <w:p w14:paraId="0FB4E6D8" w14:textId="77777777" w:rsidR="00AF4A26" w:rsidRPr="00E243B8" w:rsidRDefault="00FF6639" w:rsidP="00E243B8">
            <w:pPr>
              <w:spacing w:before="60" w:line="360" w:lineRule="auto"/>
              <w:rPr>
                <w:rFonts w:ascii="Arial" w:hAnsi="Arial" w:cs="Arial"/>
                <w:lang w:eastAsia="zh-CN"/>
              </w:rPr>
            </w:pPr>
            <w:r w:rsidRPr="00E243B8">
              <w:rPr>
                <w:rFonts w:ascii="Arial" w:hAnsi="Arial" w:cs="Arial"/>
                <w:lang w:eastAsia="zh-CN"/>
              </w:rPr>
              <w:t>2</w:t>
            </w:r>
          </w:p>
        </w:tc>
        <w:tc>
          <w:tcPr>
            <w:tcW w:w="1912" w:type="dxa"/>
            <w:shd w:val="clear" w:color="auto" w:fill="auto"/>
            <w:vAlign w:val="center"/>
          </w:tcPr>
          <w:p w14:paraId="2A08B766" w14:textId="77777777" w:rsidR="00AF4A26" w:rsidRPr="00E243B8" w:rsidRDefault="00CB47EF" w:rsidP="00E243B8">
            <w:pPr>
              <w:spacing w:before="60" w:line="360" w:lineRule="auto"/>
              <w:rPr>
                <w:rFonts w:ascii="Arial" w:hAnsi="Arial" w:cs="Arial"/>
                <w:lang w:eastAsia="zh-CN"/>
              </w:rPr>
            </w:pPr>
            <w:r w:rsidRPr="00E243B8">
              <w:rPr>
                <w:rFonts w:ascii="Arial" w:hAnsi="Arial" w:cs="Arial"/>
                <w:lang w:eastAsia="zh-CN"/>
              </w:rPr>
              <w:t>pliki w formacie edytowalnym docx, oraz.pdf</w:t>
            </w:r>
          </w:p>
        </w:tc>
      </w:tr>
      <w:tr w:rsidR="00E243B8" w:rsidRPr="00E243B8" w14:paraId="7745D26E" w14:textId="77777777" w:rsidTr="00BB6439">
        <w:trPr>
          <w:cantSplit/>
        </w:trPr>
        <w:tc>
          <w:tcPr>
            <w:tcW w:w="2968" w:type="dxa"/>
            <w:shd w:val="clear" w:color="auto" w:fill="auto"/>
            <w:vAlign w:val="center"/>
          </w:tcPr>
          <w:p w14:paraId="401CCF34" w14:textId="77777777" w:rsidR="00E243B8" w:rsidRPr="00E243B8" w:rsidRDefault="00E243B8" w:rsidP="00E243B8">
            <w:pPr>
              <w:spacing w:before="60" w:line="360" w:lineRule="auto"/>
              <w:rPr>
                <w:rFonts w:ascii="Arial" w:hAnsi="Arial" w:cs="Arial"/>
                <w:lang w:eastAsia="zh-CN"/>
              </w:rPr>
            </w:pPr>
            <w:r w:rsidRPr="00E243B8">
              <w:rPr>
                <w:rFonts w:ascii="Arial" w:hAnsi="Arial" w:cs="Arial"/>
                <w:lang w:eastAsia="zh-CN"/>
              </w:rPr>
              <w:lastRenderedPageBreak/>
              <w:t xml:space="preserve">Podzadanie 3.3. </w:t>
            </w:r>
          </w:p>
          <w:p w14:paraId="5E4C565C" w14:textId="2C45DA34" w:rsidR="00E243B8" w:rsidRPr="00E243B8" w:rsidRDefault="00E243B8" w:rsidP="00E243B8">
            <w:pPr>
              <w:spacing w:before="60" w:line="360" w:lineRule="auto"/>
              <w:rPr>
                <w:rFonts w:ascii="Arial" w:hAnsi="Arial" w:cs="Arial"/>
                <w:lang w:eastAsia="zh-CN"/>
              </w:rPr>
            </w:pPr>
            <w:r w:rsidRPr="00E243B8">
              <w:rPr>
                <w:rFonts w:ascii="Arial" w:hAnsi="Arial" w:cs="Arial"/>
                <w:lang w:eastAsia="zh-CN"/>
              </w:rPr>
              <w:t>Opracowanie końcowej wersji strony internetowej, po zakończeniu konsultacji społecznych</w:t>
            </w:r>
          </w:p>
        </w:tc>
        <w:tc>
          <w:tcPr>
            <w:tcW w:w="1080" w:type="dxa"/>
            <w:shd w:val="clear" w:color="auto" w:fill="auto"/>
            <w:vAlign w:val="center"/>
          </w:tcPr>
          <w:p w14:paraId="3199E250" w14:textId="77777777" w:rsidR="00E243B8" w:rsidRPr="00E243B8" w:rsidRDefault="00E243B8" w:rsidP="00E243B8">
            <w:pPr>
              <w:spacing w:before="60" w:line="360" w:lineRule="auto"/>
              <w:rPr>
                <w:rFonts w:ascii="Arial" w:hAnsi="Arial" w:cs="Arial"/>
                <w:lang w:eastAsia="zh-CN"/>
              </w:rPr>
            </w:pPr>
          </w:p>
        </w:tc>
        <w:tc>
          <w:tcPr>
            <w:tcW w:w="0" w:type="auto"/>
            <w:shd w:val="clear" w:color="auto" w:fill="auto"/>
            <w:vAlign w:val="center"/>
          </w:tcPr>
          <w:p w14:paraId="778BD733" w14:textId="77777777" w:rsidR="00E243B8" w:rsidRPr="00E243B8" w:rsidRDefault="00E243B8" w:rsidP="00E243B8">
            <w:pPr>
              <w:spacing w:before="60" w:line="360" w:lineRule="auto"/>
              <w:rPr>
                <w:rFonts w:ascii="Arial" w:hAnsi="Arial" w:cs="Arial"/>
                <w:lang w:eastAsia="zh-CN"/>
              </w:rPr>
            </w:pPr>
          </w:p>
        </w:tc>
        <w:tc>
          <w:tcPr>
            <w:tcW w:w="0" w:type="auto"/>
            <w:shd w:val="clear" w:color="auto" w:fill="auto"/>
            <w:vAlign w:val="center"/>
          </w:tcPr>
          <w:p w14:paraId="4ACBABF3" w14:textId="77777777" w:rsidR="00E243B8" w:rsidRPr="00E243B8" w:rsidRDefault="00E243B8" w:rsidP="00E243B8">
            <w:pPr>
              <w:spacing w:before="60" w:line="360" w:lineRule="auto"/>
              <w:rPr>
                <w:rFonts w:ascii="Arial" w:hAnsi="Arial" w:cs="Arial"/>
                <w:lang w:eastAsia="zh-CN"/>
              </w:rPr>
            </w:pPr>
          </w:p>
        </w:tc>
        <w:tc>
          <w:tcPr>
            <w:tcW w:w="1912" w:type="dxa"/>
            <w:shd w:val="clear" w:color="auto" w:fill="auto"/>
            <w:vAlign w:val="center"/>
          </w:tcPr>
          <w:p w14:paraId="27371461" w14:textId="77777777" w:rsidR="00E243B8" w:rsidRDefault="001513F1" w:rsidP="00E243B8">
            <w:pPr>
              <w:spacing w:before="60" w:line="360" w:lineRule="auto"/>
              <w:rPr>
                <w:rFonts w:ascii="Arial" w:hAnsi="Arial" w:cs="Arial"/>
                <w:lang w:eastAsia="zh-CN"/>
              </w:rPr>
            </w:pPr>
            <w:r>
              <w:rPr>
                <w:rFonts w:ascii="Arial" w:hAnsi="Arial" w:cs="Arial"/>
                <w:lang w:eastAsia="zh-CN"/>
              </w:rPr>
              <w:t>Przekazanie haseł dostępu do panelu administracyjnego wraz z uprawnieniami administracyjnymi do strony</w:t>
            </w:r>
          </w:p>
          <w:p w14:paraId="02905CD4" w14:textId="49CFAF94" w:rsidR="001513F1" w:rsidRPr="00E243B8" w:rsidRDefault="00296C70" w:rsidP="00296C70">
            <w:pPr>
              <w:spacing w:before="60" w:line="360" w:lineRule="auto"/>
              <w:rPr>
                <w:rFonts w:ascii="Arial" w:hAnsi="Arial" w:cs="Arial"/>
                <w:lang w:eastAsia="zh-CN"/>
              </w:rPr>
            </w:pPr>
            <w:r>
              <w:rPr>
                <w:rFonts w:ascii="Arial" w:hAnsi="Arial" w:cs="Arial"/>
                <w:lang w:eastAsia="zh-CN"/>
              </w:rPr>
              <w:t>Materiały umieszczone i tworzące stronę internetową</w:t>
            </w:r>
            <w:r>
              <w:rPr>
                <w:rFonts w:ascii="Arial" w:hAnsi="Arial" w:cs="Arial"/>
                <w:lang w:eastAsia="zh-CN"/>
              </w:rPr>
              <w:t>.</w:t>
            </w:r>
            <w:bookmarkStart w:id="15" w:name="_GoBack"/>
            <w:bookmarkEnd w:id="15"/>
            <w:r>
              <w:rPr>
                <w:rFonts w:ascii="Arial" w:hAnsi="Arial" w:cs="Arial"/>
                <w:lang w:eastAsia="zh-CN"/>
              </w:rPr>
              <w:t xml:space="preserve"> </w:t>
            </w:r>
            <w:r w:rsidR="001513F1" w:rsidRPr="001513F1">
              <w:rPr>
                <w:rFonts w:ascii="Arial" w:hAnsi="Arial" w:cs="Arial"/>
                <w:lang w:eastAsia="zh-CN"/>
              </w:rPr>
              <w:t>Zrzuty stron w formie pdf., treści artykułów w formie pdf., materiały publikowane na stronie, zdjęcia, grafiki umieszczane na stronie</w:t>
            </w:r>
            <w:r>
              <w:rPr>
                <w:rFonts w:ascii="Arial" w:hAnsi="Arial" w:cs="Arial"/>
                <w:lang w:eastAsia="zh-CN"/>
              </w:rPr>
              <w:t xml:space="preserve">. </w:t>
            </w:r>
          </w:p>
        </w:tc>
      </w:tr>
    </w:tbl>
    <w:p w14:paraId="185543A9" w14:textId="77777777" w:rsidR="00E75599" w:rsidRPr="00E243B8" w:rsidRDefault="00E75599" w:rsidP="00E243B8">
      <w:pPr>
        <w:spacing w:before="60" w:after="120" w:line="360" w:lineRule="auto"/>
        <w:rPr>
          <w:rFonts w:ascii="Arial" w:hAnsi="Arial" w:cs="Arial"/>
        </w:rPr>
      </w:pPr>
    </w:p>
    <w:p w14:paraId="1A117ACC" w14:textId="77777777" w:rsidR="00E75599" w:rsidRPr="00E243B8" w:rsidRDefault="00E75599" w:rsidP="00E243B8">
      <w:pPr>
        <w:pStyle w:val="Akapitzlist"/>
        <w:numPr>
          <w:ilvl w:val="0"/>
          <w:numId w:val="1"/>
        </w:numPr>
        <w:pBdr>
          <w:bottom w:val="single" w:sz="4" w:space="1" w:color="auto"/>
        </w:pBdr>
        <w:spacing w:before="60" w:after="120" w:line="360" w:lineRule="auto"/>
        <w:ind w:left="284" w:hanging="284"/>
        <w:contextualSpacing w:val="0"/>
        <w:rPr>
          <w:rFonts w:ascii="Arial" w:hAnsi="Arial" w:cs="Arial"/>
          <w:b/>
        </w:rPr>
      </w:pPr>
      <w:r w:rsidRPr="00E243B8">
        <w:rPr>
          <w:rFonts w:ascii="Arial" w:hAnsi="Arial" w:cs="Arial"/>
          <w:b/>
        </w:rPr>
        <w:t>Warunki przekazania Wykonawcy dokumentów i danych</w:t>
      </w:r>
    </w:p>
    <w:p w14:paraId="2BA093C4" w14:textId="740A89EA" w:rsidR="00825041" w:rsidRPr="00E243B8" w:rsidRDefault="00336F53" w:rsidP="00E243B8">
      <w:pPr>
        <w:pStyle w:val="Akapitzlist"/>
        <w:numPr>
          <w:ilvl w:val="0"/>
          <w:numId w:val="28"/>
        </w:numPr>
        <w:spacing w:before="60" w:after="120" w:line="360" w:lineRule="auto"/>
        <w:contextualSpacing w:val="0"/>
        <w:rPr>
          <w:rFonts w:ascii="Arial" w:hAnsi="Arial" w:cs="Arial"/>
        </w:rPr>
      </w:pPr>
      <w:r w:rsidRPr="00E243B8">
        <w:rPr>
          <w:rFonts w:ascii="Arial" w:hAnsi="Arial" w:cs="Arial"/>
        </w:rPr>
        <w:t>Materiały będące w posiadaniu Zamawiającego zostaną tymczasowo udostępnione Wykonawcy niezwłocznie po podpisaniu umowy.</w:t>
      </w:r>
    </w:p>
    <w:p w14:paraId="4A518DC2" w14:textId="77777777" w:rsidR="005211A3" w:rsidRPr="00E243B8" w:rsidRDefault="005211A3" w:rsidP="00E243B8">
      <w:pPr>
        <w:pStyle w:val="Akapitzlist"/>
        <w:numPr>
          <w:ilvl w:val="0"/>
          <w:numId w:val="28"/>
        </w:numPr>
        <w:spacing w:before="60" w:after="120" w:line="360" w:lineRule="auto"/>
        <w:contextualSpacing w:val="0"/>
        <w:rPr>
          <w:rFonts w:ascii="Arial" w:hAnsi="Arial" w:cs="Arial"/>
        </w:rPr>
      </w:pPr>
      <w:r w:rsidRPr="00E243B8">
        <w:rPr>
          <w:rFonts w:ascii="Arial" w:hAnsi="Arial" w:cs="Arial"/>
        </w:rPr>
        <w:t xml:space="preserve">Dokumenty oraz dane przekazane Wykonawcy przez Zamawiającego, jak również dane zebrane lub opracowane przez Wykonawcę </w:t>
      </w:r>
      <w:r w:rsidR="00E75599" w:rsidRPr="00E243B8">
        <w:rPr>
          <w:rFonts w:ascii="Arial" w:hAnsi="Arial" w:cs="Arial"/>
        </w:rPr>
        <w:t xml:space="preserve">na potrzeby </w:t>
      </w:r>
      <w:r w:rsidRPr="00E243B8">
        <w:rPr>
          <w:rFonts w:ascii="Arial" w:hAnsi="Arial" w:cs="Arial"/>
        </w:rPr>
        <w:t>realizacji zamówienia stanowią własność Zamawiającego.</w:t>
      </w:r>
    </w:p>
    <w:p w14:paraId="35B83739" w14:textId="77777777" w:rsidR="00336F53" w:rsidRPr="00E243B8" w:rsidRDefault="00336F53" w:rsidP="00E243B8">
      <w:pPr>
        <w:pStyle w:val="Akapitzlist"/>
        <w:numPr>
          <w:ilvl w:val="0"/>
          <w:numId w:val="28"/>
        </w:numPr>
        <w:spacing w:before="60" w:after="120" w:line="360" w:lineRule="auto"/>
        <w:contextualSpacing w:val="0"/>
        <w:rPr>
          <w:rFonts w:ascii="Arial" w:hAnsi="Arial" w:cs="Arial"/>
        </w:rPr>
      </w:pPr>
      <w:r w:rsidRPr="00E243B8">
        <w:rPr>
          <w:rFonts w:ascii="Arial" w:hAnsi="Arial" w:cs="Arial"/>
        </w:rPr>
        <w:lastRenderedPageBreak/>
        <w:t xml:space="preserve">Dokumenty i dane przekazuje się wyłącznie na potrzeby wykonania przedmiotu zamówienia i nie mogą być one wykorzystane do żadnej innej pracy ani do żadnego innego celu, w szczególności </w:t>
      </w:r>
      <w:r w:rsidR="006E4A9C" w:rsidRPr="00E243B8">
        <w:rPr>
          <w:rFonts w:ascii="Arial" w:hAnsi="Arial" w:cs="Arial"/>
        </w:rPr>
        <w:t>o </w:t>
      </w:r>
      <w:r w:rsidRPr="00E243B8">
        <w:rPr>
          <w:rFonts w:ascii="Arial" w:hAnsi="Arial" w:cs="Arial"/>
        </w:rPr>
        <w:t>charakterze komercyjnym.</w:t>
      </w:r>
    </w:p>
    <w:p w14:paraId="772B6730" w14:textId="77777777" w:rsidR="00E75599" w:rsidRPr="00E243B8" w:rsidRDefault="00E75599" w:rsidP="00E243B8">
      <w:pPr>
        <w:pStyle w:val="Akapitzlist"/>
        <w:numPr>
          <w:ilvl w:val="0"/>
          <w:numId w:val="28"/>
        </w:numPr>
        <w:spacing w:before="60" w:after="120" w:line="360" w:lineRule="auto"/>
        <w:contextualSpacing w:val="0"/>
        <w:rPr>
          <w:rFonts w:ascii="Arial" w:hAnsi="Arial" w:cs="Arial"/>
        </w:rPr>
      </w:pPr>
      <w:r w:rsidRPr="00E243B8">
        <w:rPr>
          <w:rFonts w:ascii="Arial" w:hAnsi="Arial" w:cs="Arial"/>
        </w:rPr>
        <w:t xml:space="preserve">Wykonawca zobowiązany jest do zachowania poufności odnośnie do jakichkolwiek </w:t>
      </w:r>
      <w:r w:rsidR="002F4034" w:rsidRPr="00E243B8">
        <w:rPr>
          <w:rFonts w:ascii="Arial" w:hAnsi="Arial" w:cs="Arial"/>
        </w:rPr>
        <w:t>informacji</w:t>
      </w:r>
      <w:r w:rsidRPr="00E243B8">
        <w:rPr>
          <w:rFonts w:ascii="Arial" w:hAnsi="Arial" w:cs="Arial"/>
        </w:rPr>
        <w:t xml:space="preserve"> czy dokumentów ujawnionych, odkrytych, zgromadzonych lub opracowanych w trakcie realizacji zamówienia. Oznacza to w szczególności, że informacje te będą wykorzystane jedynie do celów realizacji pracy i nie zostaną ujawnione osobom trzecim </w:t>
      </w:r>
      <w:r w:rsidR="002F4034" w:rsidRPr="00E243B8">
        <w:rPr>
          <w:rFonts w:ascii="Arial" w:hAnsi="Arial" w:cs="Arial"/>
        </w:rPr>
        <w:t>oraz</w:t>
      </w:r>
      <w:r w:rsidRPr="00E243B8">
        <w:rPr>
          <w:rFonts w:ascii="Arial" w:hAnsi="Arial" w:cs="Arial"/>
        </w:rPr>
        <w:t xml:space="preserve"> że zostaną zniszczone/usunięte po zakończeniu pracy</w:t>
      </w:r>
      <w:r w:rsidR="00B456F4" w:rsidRPr="00E243B8">
        <w:rPr>
          <w:rFonts w:ascii="Arial" w:hAnsi="Arial" w:cs="Arial"/>
        </w:rPr>
        <w:t>, zgodnie z § 11 Umowy.</w:t>
      </w:r>
    </w:p>
    <w:p w14:paraId="57228257" w14:textId="77777777" w:rsidR="00336F53" w:rsidRPr="00E243B8" w:rsidRDefault="00336F53" w:rsidP="00E243B8">
      <w:pPr>
        <w:pStyle w:val="Akapitzlist"/>
        <w:numPr>
          <w:ilvl w:val="0"/>
          <w:numId w:val="28"/>
        </w:numPr>
        <w:spacing w:before="60" w:after="120" w:line="360" w:lineRule="auto"/>
        <w:contextualSpacing w:val="0"/>
        <w:rPr>
          <w:rFonts w:ascii="Arial" w:hAnsi="Arial" w:cs="Arial"/>
        </w:rPr>
      </w:pPr>
      <w:r w:rsidRPr="00E243B8">
        <w:rPr>
          <w:rFonts w:ascii="Arial" w:hAnsi="Arial" w:cs="Arial"/>
        </w:rPr>
        <w:t>Zasad</w:t>
      </w:r>
      <w:r w:rsidR="005211A3" w:rsidRPr="00E243B8">
        <w:rPr>
          <w:rFonts w:ascii="Arial" w:hAnsi="Arial" w:cs="Arial"/>
        </w:rPr>
        <w:t>y ochrony informacji uzyskanych od Zamawiającego, a także zwrotu lub zniszczenia nośników danych określa Umowa.</w:t>
      </w:r>
    </w:p>
    <w:p w14:paraId="61EF1EA4" w14:textId="77777777" w:rsidR="00664E6B" w:rsidRPr="00E243B8" w:rsidRDefault="00664E6B" w:rsidP="00E243B8">
      <w:pPr>
        <w:pStyle w:val="Akapitzlist"/>
        <w:numPr>
          <w:ilvl w:val="0"/>
          <w:numId w:val="28"/>
        </w:numPr>
        <w:spacing w:before="60" w:after="120" w:line="360" w:lineRule="auto"/>
        <w:contextualSpacing w:val="0"/>
        <w:rPr>
          <w:rFonts w:ascii="Arial" w:hAnsi="Arial" w:cs="Arial"/>
        </w:rPr>
      </w:pPr>
      <w:r w:rsidRPr="00E243B8">
        <w:rPr>
          <w:rFonts w:ascii="Arial" w:hAnsi="Arial" w:cs="Arial"/>
        </w:rPr>
        <w:t>W przypadku nowelizacji aktów prawnych istotnych dla realizacji zamówienia (lub nowych aktów zastępujących ww. wymienione), opublikowanych przed zakończeniem okresu realizacji projektu lub/i aktów prawnych, których data wejścia w życie (w całości lub części) będzie wykraczać poza okres realizacji projektu, kwestia konieczności i ewentualnego sposobu ich uwzględnienia będzie przedmiotem indywidualnych uzgodnień Zamawiającego i Wykonawcy.</w:t>
      </w:r>
    </w:p>
    <w:p w14:paraId="2D776E05" w14:textId="77777777" w:rsidR="005211A3" w:rsidRPr="00E243B8" w:rsidRDefault="005211A3" w:rsidP="00E243B8">
      <w:pPr>
        <w:pStyle w:val="Akapitzlist"/>
        <w:numPr>
          <w:ilvl w:val="0"/>
          <w:numId w:val="28"/>
        </w:numPr>
        <w:spacing w:before="60" w:after="120" w:line="360" w:lineRule="auto"/>
        <w:ind w:left="357" w:hanging="357"/>
        <w:contextualSpacing w:val="0"/>
        <w:rPr>
          <w:rFonts w:ascii="Arial" w:hAnsi="Arial" w:cs="Arial"/>
        </w:rPr>
      </w:pPr>
      <w:r w:rsidRPr="00E243B8">
        <w:rPr>
          <w:rFonts w:ascii="Arial" w:hAnsi="Arial" w:cs="Arial"/>
        </w:rPr>
        <w:t>W przypadku braku lub niekompletności niektórych informacji Wykonawca zobowiązany jest do pozyskania lub samodzielnego opracowania wszelkich informacji, danych i opracowań dodatkowych, koniecznych do prawidłowego zrealizowania zamówienia.</w:t>
      </w:r>
    </w:p>
    <w:p w14:paraId="59C473A2" w14:textId="77777777" w:rsidR="000A2F37" w:rsidRPr="00E243B8" w:rsidRDefault="000A2F37" w:rsidP="00E243B8">
      <w:pPr>
        <w:pStyle w:val="Akapitzlist"/>
        <w:numPr>
          <w:ilvl w:val="0"/>
          <w:numId w:val="28"/>
        </w:numPr>
        <w:spacing w:before="60" w:after="120" w:line="360" w:lineRule="auto"/>
        <w:contextualSpacing w:val="0"/>
        <w:rPr>
          <w:rFonts w:ascii="Arial" w:hAnsi="Arial" w:cs="Arial"/>
        </w:rPr>
      </w:pPr>
      <w:r w:rsidRPr="00E243B8">
        <w:rPr>
          <w:rFonts w:ascii="Arial" w:hAnsi="Arial" w:cs="Arial"/>
        </w:rPr>
        <w:t>Wykonawca zobowiązany jest do informowania Zamawiającego o wszystkich przypadkach samodzielnego występowania o dane na potrzeby realizacji zamówienia.</w:t>
      </w:r>
    </w:p>
    <w:p w14:paraId="6094E212" w14:textId="77777777" w:rsidR="00CE5CB2" w:rsidRPr="00E243B8" w:rsidRDefault="00CE5CB2" w:rsidP="00E243B8">
      <w:pPr>
        <w:pStyle w:val="Akapitzlist"/>
        <w:numPr>
          <w:ilvl w:val="0"/>
          <w:numId w:val="28"/>
        </w:numPr>
        <w:spacing w:before="60" w:after="120" w:line="360" w:lineRule="auto"/>
        <w:ind w:left="357" w:hanging="357"/>
        <w:contextualSpacing w:val="0"/>
        <w:rPr>
          <w:rFonts w:ascii="Arial" w:hAnsi="Arial" w:cs="Arial"/>
        </w:rPr>
      </w:pPr>
      <w:r w:rsidRPr="00E243B8">
        <w:rPr>
          <w:rFonts w:ascii="Arial" w:hAnsi="Arial" w:cs="Arial"/>
        </w:rPr>
        <w:t>Zamawiający udzieli Wykonawcy wsparcia w pozyskiwaniu danych na potrzeby realizacji pracy od instytucji zewnętrznych, a w przypadku organów administracji państwowej oraz instytutów badawczych podległych ministrowi właściwemu ds. gospodarki wodnej</w:t>
      </w:r>
      <w:r w:rsidR="00D0237E" w:rsidRPr="00E243B8">
        <w:rPr>
          <w:rFonts w:ascii="Arial" w:hAnsi="Arial" w:cs="Arial"/>
        </w:rPr>
        <w:t xml:space="preserve"> </w:t>
      </w:r>
      <w:r w:rsidRPr="00E243B8">
        <w:rPr>
          <w:rFonts w:ascii="Arial" w:hAnsi="Arial" w:cs="Arial"/>
        </w:rPr>
        <w:t xml:space="preserve">wystąpi o niezbędne dane na podstawie wniosku sformułowanego przez Wykonawcę. </w:t>
      </w:r>
    </w:p>
    <w:p w14:paraId="4AB1ACAC" w14:textId="77777777" w:rsidR="005211A3" w:rsidRPr="00E243B8" w:rsidRDefault="005211A3" w:rsidP="00E243B8">
      <w:pPr>
        <w:pStyle w:val="Akapitzlist"/>
        <w:numPr>
          <w:ilvl w:val="0"/>
          <w:numId w:val="28"/>
        </w:numPr>
        <w:spacing w:before="60" w:after="120" w:line="360" w:lineRule="auto"/>
        <w:ind w:left="357" w:hanging="357"/>
        <w:contextualSpacing w:val="0"/>
        <w:rPr>
          <w:rFonts w:ascii="Arial" w:hAnsi="Arial" w:cs="Arial"/>
        </w:rPr>
      </w:pPr>
      <w:r w:rsidRPr="00E243B8">
        <w:rPr>
          <w:rFonts w:ascii="Arial" w:hAnsi="Arial" w:cs="Arial"/>
        </w:rPr>
        <w:t>Wszelkie ewentualne koszty związane z pozyskiwaniem</w:t>
      </w:r>
      <w:r w:rsidR="00664E6B" w:rsidRPr="00E243B8">
        <w:rPr>
          <w:rFonts w:ascii="Arial" w:hAnsi="Arial" w:cs="Arial"/>
        </w:rPr>
        <w:t xml:space="preserve"> lub opracowaniem</w:t>
      </w:r>
      <w:r w:rsidRPr="00E243B8">
        <w:rPr>
          <w:rFonts w:ascii="Arial" w:hAnsi="Arial" w:cs="Arial"/>
        </w:rPr>
        <w:t xml:space="preserve"> danych niezbędnych do realizacji zamówienia, ale nie będących w dyspozycji Zamawiającego pokrywa Wykonawca.</w:t>
      </w:r>
    </w:p>
    <w:p w14:paraId="1D3A1E0D" w14:textId="77777777" w:rsidR="005211A3" w:rsidRPr="00E243B8" w:rsidRDefault="005211A3" w:rsidP="00E243B8">
      <w:pPr>
        <w:pStyle w:val="Akapitzlist"/>
        <w:numPr>
          <w:ilvl w:val="0"/>
          <w:numId w:val="28"/>
        </w:numPr>
        <w:spacing w:before="60" w:after="120" w:line="360" w:lineRule="auto"/>
        <w:ind w:left="357" w:hanging="357"/>
        <w:contextualSpacing w:val="0"/>
        <w:rPr>
          <w:rFonts w:ascii="Arial" w:hAnsi="Arial" w:cs="Arial"/>
        </w:rPr>
      </w:pPr>
      <w:r w:rsidRPr="00E243B8">
        <w:rPr>
          <w:rFonts w:ascii="Arial" w:hAnsi="Arial" w:cs="Arial"/>
        </w:rPr>
        <w:t xml:space="preserve">Wykonawca, w celu prawidłowej, kompletnej i rzetelnej realizacji zadania, zobowiązuje się do dokonania przeglądu istniejących i dostępnych opracowań, dokumentów oraz zebrania </w:t>
      </w:r>
      <w:r w:rsidRPr="00E243B8">
        <w:rPr>
          <w:rFonts w:ascii="Arial" w:hAnsi="Arial" w:cs="Arial"/>
        </w:rPr>
        <w:lastRenderedPageBreak/>
        <w:t>(lub w miarę potrzeb pozyskania) danych i informacji</w:t>
      </w:r>
      <w:r w:rsidR="000A2F37" w:rsidRPr="00E243B8">
        <w:rPr>
          <w:rFonts w:ascii="Arial" w:hAnsi="Arial" w:cs="Arial"/>
        </w:rPr>
        <w:t xml:space="preserve"> w zakresie dotyczącym </w:t>
      </w:r>
      <w:r w:rsidR="00E75599" w:rsidRPr="00E243B8">
        <w:rPr>
          <w:rFonts w:ascii="Arial" w:hAnsi="Arial" w:cs="Arial"/>
        </w:rPr>
        <w:t>przedmiotu umowy</w:t>
      </w:r>
      <w:r w:rsidRPr="00E243B8">
        <w:rPr>
          <w:rFonts w:ascii="Arial" w:hAnsi="Arial" w:cs="Arial"/>
        </w:rPr>
        <w:t>.</w:t>
      </w:r>
    </w:p>
    <w:p w14:paraId="599F8AD9" w14:textId="77777777" w:rsidR="00664E6B" w:rsidRPr="00E243B8" w:rsidRDefault="00664E6B" w:rsidP="00E243B8">
      <w:pPr>
        <w:pStyle w:val="Akapitzlist"/>
        <w:numPr>
          <w:ilvl w:val="0"/>
          <w:numId w:val="28"/>
        </w:numPr>
        <w:spacing w:before="60" w:after="120" w:line="360" w:lineRule="auto"/>
        <w:contextualSpacing w:val="0"/>
        <w:rPr>
          <w:rFonts w:ascii="Arial" w:hAnsi="Arial" w:cs="Arial"/>
        </w:rPr>
      </w:pPr>
      <w:r w:rsidRPr="00E243B8">
        <w:rPr>
          <w:rFonts w:ascii="Arial" w:hAnsi="Arial" w:cs="Arial"/>
        </w:rPr>
        <w:t xml:space="preserve">W przypadku zidentyfikowanych problemów dot. jakości danych </w:t>
      </w:r>
      <w:r w:rsidR="00F969BA" w:rsidRPr="00E243B8">
        <w:rPr>
          <w:rFonts w:ascii="Arial" w:hAnsi="Arial" w:cs="Arial"/>
        </w:rPr>
        <w:t xml:space="preserve">lub opracowań </w:t>
      </w:r>
      <w:r w:rsidRPr="00E243B8">
        <w:rPr>
          <w:rFonts w:ascii="Arial" w:hAnsi="Arial" w:cs="Arial"/>
        </w:rPr>
        <w:t xml:space="preserve">przekazanych przez Zamawiającego lub pozyskanych przez Wykonawcę, Wykonawca </w:t>
      </w:r>
      <w:r w:rsidR="00F969BA" w:rsidRPr="00E243B8">
        <w:rPr>
          <w:rFonts w:ascii="Arial" w:hAnsi="Arial" w:cs="Arial"/>
        </w:rPr>
        <w:t xml:space="preserve">niezwłocznie poinformuje o tym Zamawiającego i </w:t>
      </w:r>
      <w:r w:rsidRPr="00E243B8">
        <w:rPr>
          <w:rFonts w:ascii="Arial" w:hAnsi="Arial" w:cs="Arial"/>
        </w:rPr>
        <w:t>przedstawi</w:t>
      </w:r>
      <w:r w:rsidR="00F969BA" w:rsidRPr="00E243B8">
        <w:rPr>
          <w:rFonts w:ascii="Arial" w:hAnsi="Arial" w:cs="Arial"/>
        </w:rPr>
        <w:t xml:space="preserve"> </w:t>
      </w:r>
      <w:r w:rsidRPr="00E243B8">
        <w:rPr>
          <w:rFonts w:ascii="Arial" w:hAnsi="Arial" w:cs="Arial"/>
        </w:rPr>
        <w:t>propozycję rozwiązania zidentyfikowanego problemu.</w:t>
      </w:r>
    </w:p>
    <w:p w14:paraId="589E9487" w14:textId="77777777" w:rsidR="00F969BA" w:rsidRPr="00E243B8" w:rsidRDefault="00F969BA" w:rsidP="00E243B8">
      <w:pPr>
        <w:pStyle w:val="Akapitzlist"/>
        <w:numPr>
          <w:ilvl w:val="0"/>
          <w:numId w:val="28"/>
        </w:numPr>
        <w:spacing w:before="60" w:after="120" w:line="360" w:lineRule="auto"/>
        <w:ind w:left="357" w:hanging="357"/>
        <w:contextualSpacing w:val="0"/>
        <w:rPr>
          <w:rFonts w:ascii="Arial" w:hAnsi="Arial" w:cs="Arial"/>
        </w:rPr>
      </w:pPr>
      <w:r w:rsidRPr="00E243B8">
        <w:rPr>
          <w:rFonts w:ascii="Arial" w:hAnsi="Arial" w:cs="Arial"/>
        </w:rPr>
        <w:t xml:space="preserve">W przypadku jakiegokolwiek publikowania, wykorzystania lub interpretacji danych pozyskanych od podmiotów trzecich konieczne jest każdorazowe podawanie źródła danych, np.: „Dane (lub na podstawie danych) </w:t>
      </w:r>
      <w:r w:rsidR="00305248" w:rsidRPr="00E243B8">
        <w:rPr>
          <w:rFonts w:ascii="Arial" w:hAnsi="Arial" w:cs="Arial"/>
        </w:rPr>
        <w:t>Państwowego Gospodarstwa Wodnego Wody Polskie”</w:t>
      </w:r>
      <w:r w:rsidRPr="00E243B8">
        <w:rPr>
          <w:rFonts w:ascii="Arial" w:hAnsi="Arial" w:cs="Arial"/>
        </w:rPr>
        <w:t>.</w:t>
      </w:r>
    </w:p>
    <w:p w14:paraId="56B4D5E2" w14:textId="2A601AD1" w:rsidR="005211A3" w:rsidRPr="00E243B8" w:rsidRDefault="00F969BA" w:rsidP="00E243B8">
      <w:pPr>
        <w:pStyle w:val="Akapitzlist"/>
        <w:numPr>
          <w:ilvl w:val="0"/>
          <w:numId w:val="28"/>
        </w:numPr>
        <w:spacing w:before="60" w:after="120" w:line="360" w:lineRule="auto"/>
        <w:ind w:left="357" w:hanging="357"/>
        <w:contextualSpacing w:val="0"/>
        <w:rPr>
          <w:rFonts w:ascii="Arial" w:hAnsi="Arial" w:cs="Arial"/>
        </w:rPr>
      </w:pPr>
      <w:r w:rsidRPr="00E243B8">
        <w:rPr>
          <w:rFonts w:ascii="Arial" w:hAnsi="Arial" w:cs="Arial"/>
        </w:rPr>
        <w:t>Wykonawca zapewni na potrzeby realizacji zamówienia dostęp do serwera FTP (lub równoważnej usługi sieciowej) o pojemności odpowiedniej do wielkości plików przesyłanych między Zamawiającym i Wykonawcą i umożliwiającej wymianę plików oraz stworzenie repozytorium dokumentów projektowych na czas realizacji zamówienia.</w:t>
      </w:r>
      <w:r w:rsidR="00CC4344" w:rsidRPr="00E243B8">
        <w:rPr>
          <w:rFonts w:ascii="Arial" w:hAnsi="Arial" w:cs="Arial"/>
        </w:rPr>
        <w:t xml:space="preserve"> 5 dni przed zakończeniem projektu, Wykonawca zgra wszystkie dane udostępniane na serwerze FTP lub równoważnej usłudze sieciowej, na zapewniony przez Wykonawcę nośnik danych i przekaże Zamawiającemu.</w:t>
      </w:r>
    </w:p>
    <w:p w14:paraId="727E2CF2" w14:textId="77777777" w:rsidR="005211A3" w:rsidRPr="00E243B8" w:rsidRDefault="00161F8E" w:rsidP="00E243B8">
      <w:pPr>
        <w:pStyle w:val="Akapitzlist"/>
        <w:numPr>
          <w:ilvl w:val="0"/>
          <w:numId w:val="28"/>
        </w:numPr>
        <w:spacing w:before="60" w:after="120" w:line="360" w:lineRule="auto"/>
        <w:ind w:left="357" w:hanging="357"/>
        <w:contextualSpacing w:val="0"/>
        <w:rPr>
          <w:rFonts w:ascii="Arial" w:hAnsi="Arial" w:cs="Arial"/>
        </w:rPr>
      </w:pPr>
      <w:r w:rsidRPr="00E243B8">
        <w:rPr>
          <w:rFonts w:ascii="Arial" w:hAnsi="Arial" w:cs="Arial"/>
        </w:rPr>
        <w:t>W ramach realizacji przedmiotu zamówienia przewiduje się przekazywani</w:t>
      </w:r>
      <w:r w:rsidR="00305248" w:rsidRPr="00E243B8">
        <w:rPr>
          <w:rFonts w:ascii="Arial" w:hAnsi="Arial" w:cs="Arial"/>
        </w:rPr>
        <w:t>e</w:t>
      </w:r>
      <w:r w:rsidRPr="00E243B8">
        <w:rPr>
          <w:rFonts w:ascii="Arial" w:hAnsi="Arial" w:cs="Arial"/>
        </w:rPr>
        <w:t xml:space="preserve"> i przetwarzani</w:t>
      </w:r>
      <w:r w:rsidR="00305248" w:rsidRPr="00E243B8">
        <w:rPr>
          <w:rFonts w:ascii="Arial" w:hAnsi="Arial" w:cs="Arial"/>
        </w:rPr>
        <w:t>e</w:t>
      </w:r>
      <w:r w:rsidRPr="00E243B8">
        <w:rPr>
          <w:rFonts w:ascii="Arial" w:hAnsi="Arial" w:cs="Arial"/>
        </w:rPr>
        <w:t xml:space="preserve"> danych osobowych. </w:t>
      </w:r>
    </w:p>
    <w:p w14:paraId="1F3F3EF7" w14:textId="45140268" w:rsidR="00B974FF" w:rsidRPr="00E243B8" w:rsidRDefault="00763728" w:rsidP="00E243B8">
      <w:pPr>
        <w:pStyle w:val="Akapitzlist"/>
        <w:numPr>
          <w:ilvl w:val="0"/>
          <w:numId w:val="28"/>
        </w:numPr>
        <w:spacing w:before="60" w:line="360" w:lineRule="auto"/>
        <w:rPr>
          <w:rFonts w:ascii="Arial" w:hAnsi="Arial" w:cs="Arial"/>
        </w:rPr>
      </w:pPr>
      <w:r w:rsidRPr="00E243B8">
        <w:rPr>
          <w:rFonts w:ascii="Arial" w:hAnsi="Arial" w:cs="Arial"/>
        </w:rPr>
        <w:t xml:space="preserve">Wykonawca przy przekazywaniu danych </w:t>
      </w:r>
      <w:r w:rsidR="00B974FF" w:rsidRPr="00E243B8">
        <w:rPr>
          <w:rFonts w:ascii="Arial" w:hAnsi="Arial" w:cs="Arial"/>
        </w:rPr>
        <w:t>zapewni nośniki danych i przekaże Zamawiającemu.</w:t>
      </w:r>
    </w:p>
    <w:p w14:paraId="277F7FFB" w14:textId="77777777" w:rsidR="003D44D6" w:rsidRPr="00E243B8" w:rsidRDefault="007539C4" w:rsidP="00E243B8">
      <w:pPr>
        <w:pStyle w:val="Akapitzlist"/>
        <w:numPr>
          <w:ilvl w:val="0"/>
          <w:numId w:val="1"/>
        </w:numPr>
        <w:pBdr>
          <w:bottom w:val="single" w:sz="4" w:space="1" w:color="auto"/>
        </w:pBdr>
        <w:spacing w:before="60" w:after="120" w:line="360" w:lineRule="auto"/>
        <w:ind w:left="426" w:hanging="426"/>
        <w:contextualSpacing w:val="0"/>
        <w:rPr>
          <w:rFonts w:ascii="Arial" w:hAnsi="Arial" w:cs="Arial"/>
          <w:b/>
        </w:rPr>
      </w:pPr>
      <w:r w:rsidRPr="00E243B8">
        <w:rPr>
          <w:rFonts w:ascii="Arial" w:hAnsi="Arial" w:cs="Arial"/>
          <w:b/>
        </w:rPr>
        <w:t>Monitorowanie postępów realizacji zamówienia</w:t>
      </w:r>
    </w:p>
    <w:p w14:paraId="615D8664" w14:textId="77777777" w:rsidR="00214F59" w:rsidRPr="00E243B8" w:rsidRDefault="007539C4" w:rsidP="00E243B8">
      <w:pPr>
        <w:pStyle w:val="Akapitzlist"/>
        <w:numPr>
          <w:ilvl w:val="0"/>
          <w:numId w:val="21"/>
        </w:numPr>
        <w:spacing w:before="60" w:after="120" w:line="360" w:lineRule="auto"/>
        <w:ind w:left="357" w:hanging="357"/>
        <w:contextualSpacing w:val="0"/>
        <w:rPr>
          <w:rFonts w:ascii="Arial" w:hAnsi="Arial" w:cs="Arial"/>
        </w:rPr>
      </w:pPr>
      <w:r w:rsidRPr="00E243B8">
        <w:rPr>
          <w:rFonts w:ascii="Arial" w:hAnsi="Arial" w:cs="Arial"/>
        </w:rPr>
        <w:t xml:space="preserve">Postęp realizacji zamówienia będzie monitorowany przez Zamawiającego począwszy od dnia podpisania umowy. Wykonawca w sprawozdaniach sporządzanych co </w:t>
      </w:r>
      <w:r w:rsidR="00E335E7" w:rsidRPr="00E243B8">
        <w:rPr>
          <w:rFonts w:ascii="Arial" w:hAnsi="Arial" w:cs="Arial"/>
        </w:rPr>
        <w:t>miesiąc</w:t>
      </w:r>
      <w:r w:rsidRPr="00E243B8">
        <w:rPr>
          <w:rFonts w:ascii="Arial" w:hAnsi="Arial" w:cs="Arial"/>
        </w:rPr>
        <w:t xml:space="preserve"> przedstawiał będzie Zamawiającemu informacje o pracach realizowanych w danym okresie sprawozdawczym, jak również pozyskanych danych, zdiagnozowanych problemach i podjętych działaniach w celu ich rozwiązania. </w:t>
      </w:r>
      <w:r w:rsidR="000A1408" w:rsidRPr="00E243B8">
        <w:rPr>
          <w:rFonts w:ascii="Arial" w:hAnsi="Arial" w:cs="Arial"/>
        </w:rPr>
        <w:t xml:space="preserve">Sprawozdania powinny zawierać rejestr ryzyk, który będzie aktualizowany na bieżąco. </w:t>
      </w:r>
      <w:r w:rsidRPr="00E243B8">
        <w:rPr>
          <w:rFonts w:ascii="Arial" w:hAnsi="Arial" w:cs="Arial"/>
        </w:rPr>
        <w:t>Sprawozdania muszą być podpisane przez Wykonawcę (Kierownika projektu po stronie Wykonawcy).</w:t>
      </w:r>
    </w:p>
    <w:p w14:paraId="5BF98BBC" w14:textId="77777777" w:rsidR="007539C4" w:rsidRPr="00E243B8" w:rsidRDefault="00025891" w:rsidP="00E243B8">
      <w:pPr>
        <w:pStyle w:val="Akapitzlist"/>
        <w:numPr>
          <w:ilvl w:val="0"/>
          <w:numId w:val="21"/>
        </w:numPr>
        <w:spacing w:before="60" w:after="120" w:line="360" w:lineRule="auto"/>
        <w:ind w:left="357" w:hanging="357"/>
        <w:contextualSpacing w:val="0"/>
        <w:rPr>
          <w:rFonts w:ascii="Arial" w:hAnsi="Arial" w:cs="Arial"/>
        </w:rPr>
      </w:pPr>
      <w:r w:rsidRPr="00E243B8">
        <w:rPr>
          <w:rFonts w:ascii="Arial" w:hAnsi="Arial" w:cs="Arial"/>
        </w:rPr>
        <w:t>Miesięczne sprawozdanie</w:t>
      </w:r>
      <w:r w:rsidR="00CE5CB2" w:rsidRPr="00E243B8">
        <w:rPr>
          <w:rFonts w:ascii="Arial" w:hAnsi="Arial" w:cs="Arial"/>
        </w:rPr>
        <w:t xml:space="preserve">, o którym mowa w ust. 1 Wykonawca przygotuje i przekaże Zamawiającemu do </w:t>
      </w:r>
      <w:r w:rsidRPr="00E243B8">
        <w:rPr>
          <w:rFonts w:ascii="Arial" w:hAnsi="Arial" w:cs="Arial"/>
        </w:rPr>
        <w:t>5 </w:t>
      </w:r>
      <w:r w:rsidR="00CE5CB2" w:rsidRPr="00E243B8">
        <w:rPr>
          <w:rFonts w:ascii="Arial" w:hAnsi="Arial" w:cs="Arial"/>
        </w:rPr>
        <w:t>dnia miesiąca następującego po okresie, którego dotyczy</w:t>
      </w:r>
      <w:r w:rsidRPr="00E243B8">
        <w:rPr>
          <w:rFonts w:ascii="Arial" w:hAnsi="Arial" w:cs="Arial"/>
        </w:rPr>
        <w:t xml:space="preserve">. </w:t>
      </w:r>
      <w:r w:rsidR="00CE5CB2" w:rsidRPr="00E243B8">
        <w:rPr>
          <w:rFonts w:ascii="Arial" w:hAnsi="Arial" w:cs="Arial"/>
        </w:rPr>
        <w:t xml:space="preserve">Zakres </w:t>
      </w:r>
      <w:r w:rsidR="00CE5CB2" w:rsidRPr="00E243B8">
        <w:rPr>
          <w:rFonts w:ascii="Arial" w:hAnsi="Arial" w:cs="Arial"/>
        </w:rPr>
        <w:lastRenderedPageBreak/>
        <w:t xml:space="preserve">czasowy pierwszego i ostatniego sprawozdania zostanie uzgodniony z Zamawiającym, jednak nie </w:t>
      </w:r>
      <w:r w:rsidR="00136CE7" w:rsidRPr="00E243B8">
        <w:rPr>
          <w:rFonts w:ascii="Arial" w:hAnsi="Arial" w:cs="Arial"/>
        </w:rPr>
        <w:t>będzie on</w:t>
      </w:r>
      <w:r w:rsidR="00CE5CB2" w:rsidRPr="00E243B8">
        <w:rPr>
          <w:rFonts w:ascii="Arial" w:hAnsi="Arial" w:cs="Arial"/>
        </w:rPr>
        <w:t xml:space="preserve"> krótszy niż 1 miesiąc i dłuższy niż </w:t>
      </w:r>
      <w:r w:rsidRPr="00E243B8">
        <w:rPr>
          <w:rFonts w:ascii="Arial" w:hAnsi="Arial" w:cs="Arial"/>
        </w:rPr>
        <w:t xml:space="preserve">2 </w:t>
      </w:r>
      <w:r w:rsidR="00CE5CB2" w:rsidRPr="00E243B8">
        <w:rPr>
          <w:rFonts w:ascii="Arial" w:hAnsi="Arial" w:cs="Arial"/>
        </w:rPr>
        <w:t>miesiące.</w:t>
      </w:r>
      <w:r w:rsidR="00FE7C41" w:rsidRPr="00E243B8">
        <w:rPr>
          <w:rFonts w:ascii="Arial" w:hAnsi="Arial" w:cs="Arial"/>
        </w:rPr>
        <w:t xml:space="preserve"> Opcjonalnie, na wniosek Zamawiającego, Wykonawca przedstawi sprawozdanie opisujące postęp w realizacji zadań z całego Etapu lub całego zamówienia.</w:t>
      </w:r>
    </w:p>
    <w:p w14:paraId="0F728A3C" w14:textId="77777777" w:rsidR="007539C4" w:rsidRPr="00E243B8" w:rsidRDefault="00CE5CB2" w:rsidP="00E243B8">
      <w:pPr>
        <w:pStyle w:val="Akapitzlist"/>
        <w:numPr>
          <w:ilvl w:val="0"/>
          <w:numId w:val="21"/>
        </w:numPr>
        <w:spacing w:before="60" w:after="120" w:line="360" w:lineRule="auto"/>
        <w:ind w:left="357" w:hanging="357"/>
        <w:contextualSpacing w:val="0"/>
        <w:rPr>
          <w:rFonts w:ascii="Arial" w:hAnsi="Arial" w:cs="Arial"/>
        </w:rPr>
      </w:pPr>
      <w:r w:rsidRPr="00E243B8">
        <w:rPr>
          <w:rFonts w:ascii="Arial" w:hAnsi="Arial" w:cs="Arial"/>
        </w:rPr>
        <w:t>Na prośbę Zamawiającego, Wykonawca doprecyzuje informacje zawarte w przygotowanych sprawozdaniach.</w:t>
      </w:r>
    </w:p>
    <w:p w14:paraId="382DD898" w14:textId="77777777" w:rsidR="00CE5CB2" w:rsidRPr="00E243B8" w:rsidRDefault="00CE5CB2" w:rsidP="00E243B8">
      <w:pPr>
        <w:pStyle w:val="Akapitzlist"/>
        <w:numPr>
          <w:ilvl w:val="0"/>
          <w:numId w:val="21"/>
        </w:numPr>
        <w:spacing w:before="60" w:after="120" w:line="360" w:lineRule="auto"/>
        <w:contextualSpacing w:val="0"/>
        <w:rPr>
          <w:rFonts w:ascii="Arial" w:hAnsi="Arial" w:cs="Arial"/>
        </w:rPr>
      </w:pPr>
      <w:r w:rsidRPr="00E243B8">
        <w:rPr>
          <w:rFonts w:ascii="Arial" w:hAnsi="Arial" w:cs="Arial"/>
        </w:rPr>
        <w:t xml:space="preserve">Na prośbę Zamawiającego Wykonawca przygotuje, w ciągu 7 dni roboczych od przekazania wniosku przez Zamawiającego, sprawozdanie na zadany temat dotyczący realizacji zamówienia. Zamawiający zakłada nie więcej niż </w:t>
      </w:r>
      <w:r w:rsidR="00FE7C41" w:rsidRPr="00E243B8">
        <w:rPr>
          <w:rFonts w:ascii="Arial" w:hAnsi="Arial" w:cs="Arial"/>
        </w:rPr>
        <w:t xml:space="preserve">2 </w:t>
      </w:r>
      <w:r w:rsidRPr="00E243B8">
        <w:rPr>
          <w:rFonts w:ascii="Arial" w:hAnsi="Arial" w:cs="Arial"/>
        </w:rPr>
        <w:t xml:space="preserve">tego typu sprawozdania w trakcie realizacji </w:t>
      </w:r>
      <w:r w:rsidR="00FE7C41" w:rsidRPr="00E243B8">
        <w:rPr>
          <w:rFonts w:ascii="Arial" w:hAnsi="Arial" w:cs="Arial"/>
        </w:rPr>
        <w:t>umowy</w:t>
      </w:r>
      <w:r w:rsidRPr="00E243B8">
        <w:rPr>
          <w:rFonts w:ascii="Arial" w:hAnsi="Arial" w:cs="Arial"/>
        </w:rPr>
        <w:t>.</w:t>
      </w:r>
    </w:p>
    <w:p w14:paraId="51DB0CEB" w14:textId="77777777" w:rsidR="00CE5CB2" w:rsidRPr="00E243B8" w:rsidRDefault="00CE5CB2" w:rsidP="00E243B8">
      <w:pPr>
        <w:pStyle w:val="Akapitzlist"/>
        <w:numPr>
          <w:ilvl w:val="0"/>
          <w:numId w:val="21"/>
        </w:numPr>
        <w:spacing w:before="60" w:after="120" w:line="360" w:lineRule="auto"/>
        <w:contextualSpacing w:val="0"/>
        <w:rPr>
          <w:rFonts w:ascii="Arial" w:hAnsi="Arial" w:cs="Arial"/>
        </w:rPr>
      </w:pPr>
      <w:r w:rsidRPr="00E243B8">
        <w:rPr>
          <w:rFonts w:ascii="Arial" w:hAnsi="Arial" w:cs="Arial"/>
        </w:rPr>
        <w:t>W celu oceny jakości i stopnia zaawansowania prac, Zamawiającemu przysługuje prawo żądania (na każdym etapie pracy) natychmiastowego przekazania aktualnych wersji roboczych dokumentów, zestawień, baz danych itp. opracowywanych przez Wykonawcę w ramach niniejszego zamówienia.</w:t>
      </w:r>
    </w:p>
    <w:p w14:paraId="5B8B7B12" w14:textId="77777777" w:rsidR="00136CE7" w:rsidRPr="00E243B8" w:rsidRDefault="00136CE7" w:rsidP="00E243B8">
      <w:pPr>
        <w:pStyle w:val="Akapitzlist"/>
        <w:numPr>
          <w:ilvl w:val="0"/>
          <w:numId w:val="21"/>
        </w:numPr>
        <w:spacing w:before="60" w:after="120" w:line="360" w:lineRule="auto"/>
        <w:contextualSpacing w:val="0"/>
        <w:rPr>
          <w:rFonts w:ascii="Arial" w:hAnsi="Arial" w:cs="Arial"/>
        </w:rPr>
      </w:pPr>
      <w:r w:rsidRPr="00E243B8">
        <w:rPr>
          <w:rFonts w:ascii="Arial" w:hAnsi="Arial" w:cs="Arial"/>
        </w:rPr>
        <w:t>Zamawiającemu przysługuje prawo żądania osobistego uczestnictwa członków Zespołu</w:t>
      </w:r>
      <w:r w:rsidR="009373F7" w:rsidRPr="00E243B8">
        <w:rPr>
          <w:rFonts w:ascii="Arial" w:hAnsi="Arial" w:cs="Arial"/>
        </w:rPr>
        <w:t xml:space="preserve"> Wykonawcy</w:t>
      </w:r>
      <w:r w:rsidR="003B3789" w:rsidRPr="00E243B8">
        <w:rPr>
          <w:rFonts w:ascii="Arial" w:hAnsi="Arial" w:cs="Arial"/>
        </w:rPr>
        <w:t xml:space="preserve"> lub/i eksperta zaangażowanego w projekt</w:t>
      </w:r>
      <w:r w:rsidRPr="00E243B8">
        <w:rPr>
          <w:rFonts w:ascii="Arial" w:hAnsi="Arial" w:cs="Arial"/>
        </w:rPr>
        <w:t xml:space="preserve"> w zorganizowanym przez </w:t>
      </w:r>
      <w:r w:rsidR="003B3789" w:rsidRPr="00E243B8">
        <w:rPr>
          <w:rFonts w:ascii="Arial" w:hAnsi="Arial" w:cs="Arial"/>
        </w:rPr>
        <w:t>Zamawiającego</w:t>
      </w:r>
      <w:r w:rsidRPr="00E243B8">
        <w:rPr>
          <w:rFonts w:ascii="Arial" w:hAnsi="Arial" w:cs="Arial"/>
        </w:rPr>
        <w:t xml:space="preserve"> spotkaniu w Warszawie.</w:t>
      </w:r>
      <w:r w:rsidR="003B3789" w:rsidRPr="00E243B8">
        <w:rPr>
          <w:rFonts w:ascii="Arial" w:hAnsi="Arial" w:cs="Arial"/>
        </w:rPr>
        <w:t xml:space="preserve"> W uzasadnionych przypadkach dopuszcza się spotkanie w formie wideokonferencji.</w:t>
      </w:r>
      <w:r w:rsidRPr="00E243B8">
        <w:rPr>
          <w:rFonts w:ascii="Arial" w:hAnsi="Arial" w:cs="Arial"/>
        </w:rPr>
        <w:t xml:space="preserve"> Informacja o spotkaniu będzie podawana z minimum 2-tygodniowym wyprzedzeniem.</w:t>
      </w:r>
      <w:r w:rsidR="009373F7" w:rsidRPr="00E243B8">
        <w:rPr>
          <w:rFonts w:ascii="Arial" w:hAnsi="Arial" w:cs="Arial"/>
        </w:rPr>
        <w:t xml:space="preserve"> Zamawiający zakłada nie więcej niż 3 tego typu spotkania na każdym etapie realizacji umowy.</w:t>
      </w:r>
    </w:p>
    <w:p w14:paraId="10FD4A5E" w14:textId="77777777" w:rsidR="009373F7" w:rsidRPr="00E243B8" w:rsidRDefault="009373F7" w:rsidP="00E243B8">
      <w:pPr>
        <w:pStyle w:val="Akapitzlist"/>
        <w:numPr>
          <w:ilvl w:val="0"/>
          <w:numId w:val="21"/>
        </w:numPr>
        <w:spacing w:before="60" w:after="120" w:line="360" w:lineRule="auto"/>
        <w:contextualSpacing w:val="0"/>
        <w:rPr>
          <w:rFonts w:ascii="Arial" w:hAnsi="Arial" w:cs="Arial"/>
        </w:rPr>
      </w:pPr>
      <w:r w:rsidRPr="00E243B8">
        <w:rPr>
          <w:rFonts w:ascii="Arial" w:hAnsi="Arial" w:cs="Arial"/>
        </w:rPr>
        <w:t>Zamawiającemu przysługuje prawo kontaktu telefonicznego lub w formie on-line z</w:t>
      </w:r>
      <w:r w:rsidR="00604DBE" w:rsidRPr="00E243B8">
        <w:rPr>
          <w:rFonts w:ascii="Arial" w:hAnsi="Arial" w:cs="Arial"/>
        </w:rPr>
        <w:t>e wskazanym przez Zamawiającego</w:t>
      </w:r>
      <w:r w:rsidRPr="00E243B8">
        <w:rPr>
          <w:rFonts w:ascii="Arial" w:hAnsi="Arial" w:cs="Arial"/>
        </w:rPr>
        <w:t xml:space="preserve"> członkiem Zespołu Wykonawcy, zaangażowanym w prace danego etapu projektu. </w:t>
      </w:r>
      <w:r w:rsidR="00604DBE" w:rsidRPr="00E243B8">
        <w:rPr>
          <w:rFonts w:ascii="Arial" w:hAnsi="Arial" w:cs="Arial"/>
        </w:rPr>
        <w:t xml:space="preserve">Kontakt ten będzie możliwy w dni robocze, w godzinach </w:t>
      </w:r>
      <w:r w:rsidR="00B42FAB" w:rsidRPr="00E243B8">
        <w:rPr>
          <w:rFonts w:ascii="Arial" w:hAnsi="Arial" w:cs="Arial"/>
        </w:rPr>
        <w:t>8</w:t>
      </w:r>
      <w:r w:rsidR="00604DBE" w:rsidRPr="00E243B8">
        <w:rPr>
          <w:rFonts w:ascii="Arial" w:hAnsi="Arial" w:cs="Arial"/>
        </w:rPr>
        <w:t xml:space="preserve">:00 – 15:00. </w:t>
      </w:r>
    </w:p>
    <w:p w14:paraId="601AB00B" w14:textId="77777777" w:rsidR="00CE5CB2" w:rsidRPr="00E243B8" w:rsidRDefault="00CE5CB2" w:rsidP="00E243B8">
      <w:pPr>
        <w:pStyle w:val="Akapitzlist"/>
        <w:numPr>
          <w:ilvl w:val="0"/>
          <w:numId w:val="21"/>
        </w:numPr>
        <w:spacing w:before="60" w:after="120" w:line="360" w:lineRule="auto"/>
        <w:contextualSpacing w:val="0"/>
        <w:rPr>
          <w:rFonts w:ascii="Arial" w:hAnsi="Arial" w:cs="Arial"/>
        </w:rPr>
      </w:pPr>
      <w:r w:rsidRPr="00E243B8">
        <w:rPr>
          <w:rFonts w:ascii="Arial" w:hAnsi="Arial" w:cs="Arial"/>
        </w:rPr>
        <w:t xml:space="preserve">W przypadku stwierdzenia opóźnień w realizacji produktów zamówienia, mogących mieć wpływ na terminowe </w:t>
      </w:r>
      <w:r w:rsidR="00FE7C41" w:rsidRPr="00E243B8">
        <w:rPr>
          <w:rFonts w:ascii="Arial" w:hAnsi="Arial" w:cs="Arial"/>
        </w:rPr>
        <w:t>wykonanie całości umowy</w:t>
      </w:r>
      <w:r w:rsidRPr="00E243B8">
        <w:rPr>
          <w:rFonts w:ascii="Arial" w:hAnsi="Arial" w:cs="Arial"/>
        </w:rPr>
        <w:t>, Wykonawca zobowiązany będzie do zintensyfikowania prowadzonych prac i przygotowania planu naprawczego.</w:t>
      </w:r>
    </w:p>
    <w:p w14:paraId="7AE0832A" w14:textId="77777777" w:rsidR="00DA2A33" w:rsidRPr="00E243B8" w:rsidRDefault="00CE5CB2" w:rsidP="00E243B8">
      <w:pPr>
        <w:pStyle w:val="Akapitzlist"/>
        <w:numPr>
          <w:ilvl w:val="0"/>
          <w:numId w:val="1"/>
        </w:numPr>
        <w:pBdr>
          <w:bottom w:val="single" w:sz="4" w:space="1" w:color="auto"/>
        </w:pBdr>
        <w:spacing w:before="60" w:after="120" w:line="360" w:lineRule="auto"/>
        <w:ind w:left="426" w:hanging="426"/>
        <w:contextualSpacing w:val="0"/>
        <w:rPr>
          <w:rFonts w:ascii="Arial" w:hAnsi="Arial" w:cs="Arial"/>
          <w:b/>
        </w:rPr>
      </w:pPr>
      <w:r w:rsidRPr="00E243B8">
        <w:rPr>
          <w:rFonts w:ascii="Arial" w:hAnsi="Arial" w:cs="Arial"/>
          <w:b/>
        </w:rPr>
        <w:t>Uwarunkowania realizacyjne</w:t>
      </w:r>
    </w:p>
    <w:p w14:paraId="1214D50D" w14:textId="77777777" w:rsidR="008E5846" w:rsidRPr="00E243B8" w:rsidRDefault="0019155C" w:rsidP="00E243B8">
      <w:pPr>
        <w:pStyle w:val="Akapitzlist"/>
        <w:numPr>
          <w:ilvl w:val="0"/>
          <w:numId w:val="22"/>
        </w:numPr>
        <w:spacing w:before="60" w:after="120" w:line="360" w:lineRule="auto"/>
        <w:ind w:left="357" w:hanging="357"/>
        <w:contextualSpacing w:val="0"/>
        <w:rPr>
          <w:rFonts w:ascii="Arial" w:hAnsi="Arial" w:cs="Arial"/>
        </w:rPr>
      </w:pPr>
      <w:r w:rsidRPr="00E243B8">
        <w:rPr>
          <w:rFonts w:ascii="Arial" w:hAnsi="Arial" w:cs="Arial"/>
        </w:rPr>
        <w:t>Wykonawca zobowiązany jest do współpracy z Zamawiającym w zakresie merytorycznym podczas całego okresu trwania umowy.</w:t>
      </w:r>
    </w:p>
    <w:p w14:paraId="443E11B0" w14:textId="77777777" w:rsidR="0019155C" w:rsidRPr="00E243B8" w:rsidRDefault="0019155C" w:rsidP="00E243B8">
      <w:pPr>
        <w:pStyle w:val="Akapitzlist"/>
        <w:numPr>
          <w:ilvl w:val="0"/>
          <w:numId w:val="22"/>
        </w:numPr>
        <w:spacing w:before="60" w:after="120" w:line="360" w:lineRule="auto"/>
        <w:ind w:left="357" w:hanging="357"/>
        <w:contextualSpacing w:val="0"/>
        <w:rPr>
          <w:rFonts w:ascii="Arial" w:hAnsi="Arial" w:cs="Arial"/>
        </w:rPr>
      </w:pPr>
      <w:r w:rsidRPr="00E243B8">
        <w:rPr>
          <w:rFonts w:ascii="Arial" w:hAnsi="Arial" w:cs="Arial"/>
        </w:rPr>
        <w:lastRenderedPageBreak/>
        <w:t xml:space="preserve">Zamawiający wymaga od Wykonawcy, aby zapewnił możliwość stałego kontaktu w dni robocze </w:t>
      </w:r>
      <w:r w:rsidR="006E4A9C" w:rsidRPr="00E243B8">
        <w:rPr>
          <w:rFonts w:ascii="Arial" w:hAnsi="Arial" w:cs="Arial"/>
        </w:rPr>
        <w:t>w </w:t>
      </w:r>
      <w:r w:rsidRPr="00E243B8">
        <w:rPr>
          <w:rFonts w:ascii="Arial" w:hAnsi="Arial" w:cs="Arial"/>
        </w:rPr>
        <w:t xml:space="preserve">godz. </w:t>
      </w:r>
      <w:r w:rsidR="000544B5" w:rsidRPr="00E243B8">
        <w:rPr>
          <w:rFonts w:ascii="Arial" w:hAnsi="Arial" w:cs="Arial"/>
        </w:rPr>
        <w:t>8</w:t>
      </w:r>
      <w:r w:rsidR="00604DBE" w:rsidRPr="00E243B8">
        <w:rPr>
          <w:rFonts w:ascii="Arial" w:hAnsi="Arial" w:cs="Arial"/>
        </w:rPr>
        <w:t>:00</w:t>
      </w:r>
      <w:r w:rsidRPr="00E243B8">
        <w:rPr>
          <w:rFonts w:ascii="Arial" w:hAnsi="Arial" w:cs="Arial"/>
        </w:rPr>
        <w:t xml:space="preserve"> </w:t>
      </w:r>
      <w:r w:rsidR="00604DBE" w:rsidRPr="00E243B8">
        <w:rPr>
          <w:rFonts w:ascii="Arial" w:hAnsi="Arial" w:cs="Arial"/>
        </w:rPr>
        <w:t>–</w:t>
      </w:r>
      <w:r w:rsidRPr="00E243B8">
        <w:rPr>
          <w:rFonts w:ascii="Arial" w:hAnsi="Arial" w:cs="Arial"/>
        </w:rPr>
        <w:t xml:space="preserve"> 1</w:t>
      </w:r>
      <w:r w:rsidR="00604DBE" w:rsidRPr="00E243B8">
        <w:rPr>
          <w:rFonts w:ascii="Arial" w:hAnsi="Arial" w:cs="Arial"/>
        </w:rPr>
        <w:t>5:00</w:t>
      </w:r>
      <w:r w:rsidRPr="00E243B8">
        <w:rPr>
          <w:rFonts w:ascii="Arial" w:hAnsi="Arial" w:cs="Arial"/>
        </w:rPr>
        <w:t>.</w:t>
      </w:r>
    </w:p>
    <w:p w14:paraId="1C396F19" w14:textId="77777777" w:rsidR="0019155C" w:rsidRPr="00E243B8" w:rsidRDefault="0019155C" w:rsidP="00E243B8">
      <w:pPr>
        <w:pStyle w:val="Akapitzlist"/>
        <w:numPr>
          <w:ilvl w:val="0"/>
          <w:numId w:val="22"/>
        </w:numPr>
        <w:spacing w:before="60" w:after="120" w:line="360" w:lineRule="auto"/>
        <w:ind w:left="357" w:hanging="357"/>
        <w:contextualSpacing w:val="0"/>
        <w:rPr>
          <w:rFonts w:ascii="Arial" w:hAnsi="Arial" w:cs="Arial"/>
        </w:rPr>
      </w:pPr>
      <w:r w:rsidRPr="00E243B8">
        <w:rPr>
          <w:rFonts w:ascii="Arial" w:hAnsi="Arial" w:cs="Arial"/>
        </w:rPr>
        <w:t>Wykonawca przez cały okres realizacji zamówienia ma obowiązek rozpatrywania uwag Zamawiającego do wszystkich elementów pracy. Wykonawca rozpatrzy uwagi w ciągu maksymalnie 3 dni roboczych, a</w:t>
      </w:r>
      <w:r w:rsidR="00571130" w:rsidRPr="00E243B8">
        <w:rPr>
          <w:rFonts w:ascii="Arial" w:hAnsi="Arial" w:cs="Arial"/>
        </w:rPr>
        <w:t> </w:t>
      </w:r>
      <w:r w:rsidRPr="00E243B8">
        <w:rPr>
          <w:rFonts w:ascii="Arial" w:hAnsi="Arial" w:cs="Arial"/>
        </w:rPr>
        <w:t>w</w:t>
      </w:r>
      <w:r w:rsidR="00571130" w:rsidRPr="00E243B8">
        <w:rPr>
          <w:rFonts w:ascii="Arial" w:hAnsi="Arial" w:cs="Arial"/>
        </w:rPr>
        <w:t> </w:t>
      </w:r>
      <w:r w:rsidRPr="00E243B8">
        <w:rPr>
          <w:rFonts w:ascii="Arial" w:hAnsi="Arial" w:cs="Arial"/>
        </w:rPr>
        <w:t xml:space="preserve">przypadku spraw lub kwestii wymagających dłuższej analizy poinformuje </w:t>
      </w:r>
      <w:r w:rsidR="006E4A9C" w:rsidRPr="00E243B8">
        <w:rPr>
          <w:rFonts w:ascii="Arial" w:hAnsi="Arial" w:cs="Arial"/>
        </w:rPr>
        <w:t>w </w:t>
      </w:r>
      <w:r w:rsidRPr="00E243B8">
        <w:rPr>
          <w:rFonts w:ascii="Arial" w:hAnsi="Arial" w:cs="Arial"/>
        </w:rPr>
        <w:t>ciągu 3 dni roboczych Zamawiającego i uzgodni termin rozpatrzenia uwag. Wykonawca zobowiązany jest do ustosunkowania się w</w:t>
      </w:r>
      <w:r w:rsidR="00571130" w:rsidRPr="00E243B8">
        <w:rPr>
          <w:rFonts w:ascii="Arial" w:hAnsi="Arial" w:cs="Arial"/>
        </w:rPr>
        <w:t> </w:t>
      </w:r>
      <w:r w:rsidRPr="00E243B8">
        <w:rPr>
          <w:rFonts w:ascii="Arial" w:hAnsi="Arial" w:cs="Arial"/>
        </w:rPr>
        <w:t>formie pisemnej do przekazanych uwag oraz do ich uwzględnienia w ostatecznej wersji opracowania. W</w:t>
      </w:r>
      <w:r w:rsidR="00571130" w:rsidRPr="00E243B8">
        <w:rPr>
          <w:rFonts w:ascii="Arial" w:hAnsi="Arial" w:cs="Arial"/>
        </w:rPr>
        <w:t> </w:t>
      </w:r>
      <w:r w:rsidRPr="00E243B8">
        <w:rPr>
          <w:rFonts w:ascii="Arial" w:hAnsi="Arial" w:cs="Arial"/>
        </w:rPr>
        <w:t xml:space="preserve">przypadku uwag nieuwzględnionych lub tylko częściowo uwzględnionych Wykonawca poda uzasadnienie przyjętego stanowiska i dokona uzgodnienia z Zamawiającym. Powyższe terminy rozpatrzenia uwag nie dotyczą procedury odbiorowej określonej w </w:t>
      </w:r>
      <w:r w:rsidR="00571130" w:rsidRPr="00E243B8">
        <w:rPr>
          <w:rFonts w:ascii="Arial" w:hAnsi="Arial" w:cs="Arial"/>
        </w:rPr>
        <w:t>U</w:t>
      </w:r>
      <w:r w:rsidRPr="00E243B8">
        <w:rPr>
          <w:rFonts w:ascii="Arial" w:hAnsi="Arial" w:cs="Arial"/>
        </w:rPr>
        <w:t>mowie.</w:t>
      </w:r>
    </w:p>
    <w:p w14:paraId="6267C39C" w14:textId="77777777" w:rsidR="00571130" w:rsidRPr="00E243B8" w:rsidRDefault="00571130" w:rsidP="00E243B8">
      <w:pPr>
        <w:pStyle w:val="Akapitzlist"/>
        <w:numPr>
          <w:ilvl w:val="0"/>
          <w:numId w:val="22"/>
        </w:numPr>
        <w:spacing w:before="60" w:after="120" w:line="360" w:lineRule="auto"/>
        <w:ind w:left="357" w:hanging="357"/>
        <w:contextualSpacing w:val="0"/>
        <w:rPr>
          <w:rFonts w:ascii="Arial" w:hAnsi="Arial" w:cs="Arial"/>
        </w:rPr>
      </w:pPr>
      <w:r w:rsidRPr="00E243B8">
        <w:rPr>
          <w:rFonts w:ascii="Arial" w:hAnsi="Arial" w:cs="Arial"/>
        </w:rPr>
        <w:t xml:space="preserve">W celu umożliwienia Zamawiającemu bezpośrednich kontaktów ze specjalistami wykonującymi zamówienie, Wykonawca w terminie 5 dni roboczych od daty zawarcia Umowy, przekaże Zamawiającemu dokument zawierający skład zespołu projektowego Wykonawcy, w którym ujęte będą dane kontaktowe (imię i nazwisko, telefon, e-mail) wraz z przypisanymi do poszczególnych osób rolami/funkcjami projektowymi. </w:t>
      </w:r>
    </w:p>
    <w:p w14:paraId="41C813FC" w14:textId="77777777" w:rsidR="00571130" w:rsidRPr="00E243B8" w:rsidRDefault="0035334F" w:rsidP="00E243B8">
      <w:pPr>
        <w:pStyle w:val="Akapitzlist"/>
        <w:numPr>
          <w:ilvl w:val="0"/>
          <w:numId w:val="22"/>
        </w:numPr>
        <w:spacing w:before="60" w:after="120" w:line="360" w:lineRule="auto"/>
        <w:ind w:left="357" w:hanging="357"/>
        <w:contextualSpacing w:val="0"/>
        <w:rPr>
          <w:rFonts w:ascii="Arial" w:hAnsi="Arial" w:cs="Arial"/>
        </w:rPr>
      </w:pPr>
      <w:r w:rsidRPr="00E243B8">
        <w:rPr>
          <w:rFonts w:ascii="Arial" w:hAnsi="Arial" w:cs="Arial"/>
        </w:rPr>
        <w:t>Pierwsze spotkanie</w:t>
      </w:r>
      <w:r w:rsidR="00547758" w:rsidRPr="00E243B8">
        <w:rPr>
          <w:rFonts w:ascii="Arial" w:hAnsi="Arial" w:cs="Arial"/>
        </w:rPr>
        <w:t xml:space="preserve"> organizacyjne</w:t>
      </w:r>
      <w:r w:rsidRPr="00E243B8">
        <w:rPr>
          <w:rFonts w:ascii="Arial" w:hAnsi="Arial" w:cs="Arial"/>
        </w:rPr>
        <w:t xml:space="preserve"> Zamawiającego i Wykonawcy w związku z realizacją zamówienia</w:t>
      </w:r>
      <w:r w:rsidR="00571130" w:rsidRPr="00E243B8">
        <w:rPr>
          <w:rFonts w:ascii="Arial" w:hAnsi="Arial" w:cs="Arial"/>
        </w:rPr>
        <w:t xml:space="preserve"> odbędzie się </w:t>
      </w:r>
      <w:r w:rsidRPr="00E243B8">
        <w:rPr>
          <w:rFonts w:ascii="Arial" w:hAnsi="Arial" w:cs="Arial"/>
        </w:rPr>
        <w:t xml:space="preserve">nie później niż </w:t>
      </w:r>
      <w:r w:rsidR="00B42FAB" w:rsidRPr="00E243B8">
        <w:rPr>
          <w:rFonts w:ascii="Arial" w:hAnsi="Arial" w:cs="Arial"/>
        </w:rPr>
        <w:t>7</w:t>
      </w:r>
      <w:r w:rsidR="00547758" w:rsidRPr="00E243B8">
        <w:rPr>
          <w:rFonts w:ascii="Arial" w:hAnsi="Arial" w:cs="Arial"/>
        </w:rPr>
        <w:t xml:space="preserve"> </w:t>
      </w:r>
      <w:r w:rsidRPr="00E243B8">
        <w:rPr>
          <w:rFonts w:ascii="Arial" w:hAnsi="Arial" w:cs="Arial"/>
        </w:rPr>
        <w:t xml:space="preserve">dnia </w:t>
      </w:r>
      <w:r w:rsidR="00571130" w:rsidRPr="00E243B8">
        <w:rPr>
          <w:rFonts w:ascii="Arial" w:hAnsi="Arial" w:cs="Arial"/>
        </w:rPr>
        <w:t>po podpisaniu umowy</w:t>
      </w:r>
      <w:r w:rsidR="00547758" w:rsidRPr="00E243B8">
        <w:rPr>
          <w:rFonts w:ascii="Arial" w:hAnsi="Arial" w:cs="Arial"/>
        </w:rPr>
        <w:t xml:space="preserve">. Na spotkaniu Wykonawca przedstawi Zespół wraz z jego strukturą organizacyjną, wstępne założenia merytoryczne do realizacji całości zamówienia oraz jego poszczególnych produktów. Osoby wskazane w ofercie zobowiązane są do udziału osobistego w ww. spotkaniu. Wykonawca przedstawi także sposób komunikacji w zespole oraz z Zamawiającym. </w:t>
      </w:r>
    </w:p>
    <w:p w14:paraId="33B37BFF" w14:textId="77777777" w:rsidR="00547758" w:rsidRPr="00E243B8" w:rsidRDefault="00547758" w:rsidP="00E243B8">
      <w:pPr>
        <w:pStyle w:val="Akapitzlist"/>
        <w:numPr>
          <w:ilvl w:val="0"/>
          <w:numId w:val="22"/>
        </w:numPr>
        <w:spacing w:before="60" w:after="120" w:line="360" w:lineRule="auto"/>
        <w:ind w:left="357" w:hanging="357"/>
        <w:contextualSpacing w:val="0"/>
        <w:rPr>
          <w:rFonts w:ascii="Arial" w:hAnsi="Arial" w:cs="Arial"/>
        </w:rPr>
      </w:pPr>
      <w:r w:rsidRPr="00E243B8">
        <w:rPr>
          <w:rFonts w:ascii="Arial" w:hAnsi="Arial" w:cs="Arial"/>
        </w:rPr>
        <w:t>Zamawiający dopuszcza możliwość organizacji spotkań z Wykonawcą w formie stacjonarnej (</w:t>
      </w:r>
      <w:r w:rsidR="006E4A9C" w:rsidRPr="00E243B8">
        <w:rPr>
          <w:rFonts w:ascii="Arial" w:hAnsi="Arial" w:cs="Arial"/>
        </w:rPr>
        <w:t>w </w:t>
      </w:r>
      <w:r w:rsidRPr="00E243B8">
        <w:rPr>
          <w:rFonts w:ascii="Arial" w:hAnsi="Arial" w:cs="Arial"/>
        </w:rPr>
        <w:t>siedzibie Zamawiającego) lub w formie zdalnej (wideokonferencja).</w:t>
      </w:r>
    </w:p>
    <w:p w14:paraId="07A8AA20" w14:textId="48A0602D" w:rsidR="00025891" w:rsidRPr="00E243B8" w:rsidRDefault="00025891" w:rsidP="00E243B8">
      <w:pPr>
        <w:pStyle w:val="Akapitzlist"/>
        <w:numPr>
          <w:ilvl w:val="0"/>
          <w:numId w:val="22"/>
        </w:numPr>
        <w:spacing w:before="60" w:after="120" w:line="360" w:lineRule="auto"/>
        <w:ind w:left="357" w:hanging="357"/>
        <w:contextualSpacing w:val="0"/>
        <w:rPr>
          <w:rFonts w:ascii="Arial" w:hAnsi="Arial" w:cs="Arial"/>
        </w:rPr>
      </w:pPr>
      <w:r w:rsidRPr="00E243B8">
        <w:rPr>
          <w:rFonts w:ascii="Arial" w:hAnsi="Arial" w:cs="Arial"/>
        </w:rPr>
        <w:t xml:space="preserve">Oprócz spotkania, o którym mowa w pkt. 6, powinny się odbyć co najmniej </w:t>
      </w:r>
      <w:r w:rsidR="00601659" w:rsidRPr="00E243B8">
        <w:rPr>
          <w:rFonts w:ascii="Arial" w:hAnsi="Arial" w:cs="Arial"/>
        </w:rPr>
        <w:t>4</w:t>
      </w:r>
      <w:r w:rsidRPr="00E243B8">
        <w:rPr>
          <w:rFonts w:ascii="Arial" w:hAnsi="Arial" w:cs="Arial"/>
        </w:rPr>
        <w:t xml:space="preserve"> spotkania </w:t>
      </w:r>
      <w:r w:rsidR="0035334F" w:rsidRPr="00E243B8">
        <w:rPr>
          <w:rFonts w:ascii="Arial" w:hAnsi="Arial" w:cs="Arial"/>
        </w:rPr>
        <w:t xml:space="preserve">w siedzibie Zamawiającego. Celem spotkań będzie zaprezentowanie i omówienie wyników prac zrealizowanych przez Wykonawcę. </w:t>
      </w:r>
      <w:r w:rsidR="00547758" w:rsidRPr="00E243B8">
        <w:rPr>
          <w:rFonts w:ascii="Arial" w:hAnsi="Arial" w:cs="Arial"/>
        </w:rPr>
        <w:t xml:space="preserve">Propozycja terminów i tematów </w:t>
      </w:r>
      <w:r w:rsidR="0035334F" w:rsidRPr="00E243B8">
        <w:rPr>
          <w:rFonts w:ascii="Arial" w:hAnsi="Arial" w:cs="Arial"/>
        </w:rPr>
        <w:t xml:space="preserve">spotkań </w:t>
      </w:r>
      <w:r w:rsidR="00547758" w:rsidRPr="00E243B8">
        <w:rPr>
          <w:rFonts w:ascii="Arial" w:hAnsi="Arial" w:cs="Arial"/>
        </w:rPr>
        <w:t xml:space="preserve">zostanie uzgodniona </w:t>
      </w:r>
      <w:r w:rsidR="0035334F" w:rsidRPr="00E243B8">
        <w:rPr>
          <w:rFonts w:ascii="Arial" w:hAnsi="Arial" w:cs="Arial"/>
        </w:rPr>
        <w:t xml:space="preserve">z Zamawiającym </w:t>
      </w:r>
      <w:r w:rsidR="00547758" w:rsidRPr="00E243B8">
        <w:rPr>
          <w:rFonts w:ascii="Arial" w:hAnsi="Arial" w:cs="Arial"/>
        </w:rPr>
        <w:t>na pierwszym spotkaniu organizacyjnym</w:t>
      </w:r>
      <w:r w:rsidR="0035334F" w:rsidRPr="00E243B8">
        <w:rPr>
          <w:rFonts w:ascii="Arial" w:hAnsi="Arial" w:cs="Arial"/>
        </w:rPr>
        <w:t>.</w:t>
      </w:r>
      <w:r w:rsidR="0052663B" w:rsidRPr="00E243B8">
        <w:rPr>
          <w:rFonts w:ascii="Arial" w:hAnsi="Arial" w:cs="Arial"/>
        </w:rPr>
        <w:t xml:space="preserve"> Nie wyklucza to możliwości organizacji większej liczby spotkań, jeżeli wynika to z potrzeb realizacji projektu, w szczególności w ramach procedury odbiorowej.</w:t>
      </w:r>
    </w:p>
    <w:p w14:paraId="6C9341D9" w14:textId="77777777" w:rsidR="001C2837" w:rsidRPr="00E243B8" w:rsidRDefault="001C2837" w:rsidP="00E243B8">
      <w:pPr>
        <w:pStyle w:val="Akapitzlist"/>
        <w:numPr>
          <w:ilvl w:val="0"/>
          <w:numId w:val="22"/>
        </w:numPr>
        <w:spacing w:before="60" w:after="120" w:line="360" w:lineRule="auto"/>
        <w:ind w:left="357" w:hanging="357"/>
        <w:contextualSpacing w:val="0"/>
        <w:rPr>
          <w:rFonts w:ascii="Arial" w:hAnsi="Arial" w:cs="Arial"/>
        </w:rPr>
      </w:pPr>
      <w:r w:rsidRPr="00E243B8">
        <w:rPr>
          <w:rFonts w:ascii="Arial" w:hAnsi="Arial" w:cs="Arial"/>
        </w:rPr>
        <w:lastRenderedPageBreak/>
        <w:t>Wykonawca zobowiązany jest do informowania Zamawiającego z co najmniej pięciodniowym wyprzedzeniem o wszystkich spotkaniach z podmiotami zewnętrznymi, które dotyczą istotnych kwestii związanych z realizacją niniejszego zamówienia, a Zamawiający zastrzega sobie prawo do uczestniczenia w nich.</w:t>
      </w:r>
    </w:p>
    <w:p w14:paraId="685212D2" w14:textId="77777777" w:rsidR="00571130" w:rsidRPr="00E243B8" w:rsidRDefault="001C2837" w:rsidP="00E243B8">
      <w:pPr>
        <w:pStyle w:val="Akapitzlist"/>
        <w:numPr>
          <w:ilvl w:val="0"/>
          <w:numId w:val="22"/>
        </w:numPr>
        <w:spacing w:before="60" w:after="120" w:line="360" w:lineRule="auto"/>
        <w:ind w:left="357" w:hanging="357"/>
        <w:contextualSpacing w:val="0"/>
        <w:rPr>
          <w:rFonts w:ascii="Arial" w:hAnsi="Arial" w:cs="Arial"/>
        </w:rPr>
      </w:pPr>
      <w:r w:rsidRPr="00E243B8">
        <w:rPr>
          <w:rFonts w:ascii="Arial" w:hAnsi="Arial" w:cs="Arial"/>
        </w:rPr>
        <w:t>Wykonawca zobowiązany jest do uzyskania pisemnej zgody Zamawiającego w przypadku publikacji, które dotyczą realizacji niniejszego zamówienia, a Zamawiający zastrzega sobie prawo do wnoszenia uwag.</w:t>
      </w:r>
    </w:p>
    <w:p w14:paraId="2FA8FF32" w14:textId="77777777" w:rsidR="001C2837" w:rsidRPr="00E243B8" w:rsidRDefault="001C2837" w:rsidP="00E243B8">
      <w:pPr>
        <w:pStyle w:val="Akapitzlist"/>
        <w:numPr>
          <w:ilvl w:val="0"/>
          <w:numId w:val="22"/>
        </w:numPr>
        <w:spacing w:before="60" w:after="120" w:line="360" w:lineRule="auto"/>
        <w:ind w:left="357" w:hanging="357"/>
        <w:contextualSpacing w:val="0"/>
        <w:rPr>
          <w:rFonts w:ascii="Arial" w:hAnsi="Arial" w:cs="Arial"/>
        </w:rPr>
      </w:pPr>
      <w:r w:rsidRPr="00E243B8">
        <w:rPr>
          <w:rFonts w:ascii="Arial" w:hAnsi="Arial" w:cs="Arial"/>
        </w:rPr>
        <w:t xml:space="preserve">Zamawiający na każdym etapie realizacji projektu ma prawo do powoływania ekspertów zewnętrznych i zlecania ekspertyz dotyczących projektu, a Wykonawca zobowiązany jest do szczegółowej analizy i pisemnego odniesienia się do uwag zawartych w opiniach ekspertów </w:t>
      </w:r>
      <w:r w:rsidR="006E4A9C" w:rsidRPr="00E243B8">
        <w:rPr>
          <w:rFonts w:ascii="Arial" w:hAnsi="Arial" w:cs="Arial"/>
        </w:rPr>
        <w:t>i </w:t>
      </w:r>
      <w:r w:rsidRPr="00E243B8">
        <w:rPr>
          <w:rFonts w:ascii="Arial" w:hAnsi="Arial" w:cs="Arial"/>
        </w:rPr>
        <w:t xml:space="preserve">ekspertyzach wraz z informacją o sposobie ich uwzględnienia. </w:t>
      </w:r>
      <w:r w:rsidR="00547758" w:rsidRPr="00E243B8">
        <w:rPr>
          <w:rFonts w:ascii="Arial" w:hAnsi="Arial" w:cs="Arial"/>
        </w:rPr>
        <w:t>W szczególności przedmiotem oceny ekspertów zewnętrznych mogą być produkty zamówienia przekazywane Zamawiającemu do akceptacji.</w:t>
      </w:r>
    </w:p>
    <w:p w14:paraId="0152F324" w14:textId="77777777" w:rsidR="001C2837" w:rsidRPr="00E243B8" w:rsidRDefault="000826AF" w:rsidP="00E243B8">
      <w:pPr>
        <w:pStyle w:val="Akapitzlist"/>
        <w:numPr>
          <w:ilvl w:val="0"/>
          <w:numId w:val="22"/>
        </w:numPr>
        <w:spacing w:before="60" w:after="120" w:line="360" w:lineRule="auto"/>
        <w:ind w:left="357" w:hanging="357"/>
        <w:contextualSpacing w:val="0"/>
        <w:rPr>
          <w:rFonts w:ascii="Arial" w:hAnsi="Arial" w:cs="Arial"/>
        </w:rPr>
      </w:pPr>
      <w:r w:rsidRPr="00E243B8">
        <w:rPr>
          <w:rFonts w:ascii="Arial" w:eastAsia="Calibri" w:hAnsi="Arial" w:cs="Arial"/>
          <w:color w:val="000000"/>
          <w:lang w:eastAsia="en-US"/>
        </w:rPr>
        <w:t xml:space="preserve">Wszystkie koszty delegacji krajowych i zagranicznych przedstawicieli Wykonawcy związane </w:t>
      </w:r>
      <w:r w:rsidR="006E4A9C" w:rsidRPr="00E243B8">
        <w:rPr>
          <w:rFonts w:ascii="Arial" w:eastAsia="Calibri" w:hAnsi="Arial" w:cs="Arial"/>
          <w:color w:val="000000"/>
          <w:lang w:eastAsia="en-US"/>
        </w:rPr>
        <w:t>z </w:t>
      </w:r>
      <w:r w:rsidRPr="00E243B8">
        <w:rPr>
          <w:rFonts w:ascii="Arial" w:eastAsia="Calibri" w:hAnsi="Arial" w:cs="Arial"/>
          <w:color w:val="000000"/>
          <w:lang w:eastAsia="en-US"/>
        </w:rPr>
        <w:t>realizacją zamówienia oraz w okresie gwarancji pokrywa Wykonawca.</w:t>
      </w:r>
    </w:p>
    <w:p w14:paraId="6646549D" w14:textId="77777777" w:rsidR="00FD73D3" w:rsidRPr="00E243B8" w:rsidRDefault="00547758" w:rsidP="00E243B8">
      <w:pPr>
        <w:pStyle w:val="Akapitzlist"/>
        <w:numPr>
          <w:ilvl w:val="0"/>
          <w:numId w:val="22"/>
        </w:numPr>
        <w:spacing w:before="60" w:after="120" w:line="360" w:lineRule="auto"/>
        <w:ind w:left="357" w:hanging="357"/>
        <w:contextualSpacing w:val="0"/>
        <w:rPr>
          <w:rFonts w:ascii="Arial" w:hAnsi="Arial" w:cs="Arial"/>
        </w:rPr>
      </w:pPr>
      <w:r w:rsidRPr="00E243B8">
        <w:rPr>
          <w:rFonts w:ascii="Arial" w:hAnsi="Arial" w:cs="Arial"/>
        </w:rPr>
        <w:t>W całym okresie realizacji zamówienia Wykonawca jest zobowiązany do przygotowywania wkładów merytorycznych do odpowiedzi na pytania kierowane do Zamawiającego w zakresie objętym przedmiotem zamówienia. Wykonawca przygotuje wkład do odpowiedzi w terminie 3 dni roboczych od dnia przekazania zapytania.</w:t>
      </w:r>
    </w:p>
    <w:p w14:paraId="3328EF24" w14:textId="77777777" w:rsidR="00B0240B" w:rsidRPr="00E243B8" w:rsidRDefault="00AC60F0" w:rsidP="00E243B8">
      <w:pPr>
        <w:pStyle w:val="Akapitzlist"/>
        <w:numPr>
          <w:ilvl w:val="0"/>
          <w:numId w:val="22"/>
        </w:numPr>
        <w:spacing w:before="60" w:after="120" w:line="360" w:lineRule="auto"/>
        <w:ind w:left="357" w:hanging="357"/>
        <w:contextualSpacing w:val="0"/>
        <w:rPr>
          <w:rFonts w:ascii="Arial" w:hAnsi="Arial" w:cs="Arial"/>
        </w:rPr>
      </w:pPr>
      <w:r w:rsidRPr="00E243B8">
        <w:rPr>
          <w:rFonts w:ascii="Arial" w:hAnsi="Arial" w:cs="Arial"/>
        </w:rPr>
        <w:t xml:space="preserve">Przy realizacji przedmiotu zamówienia </w:t>
      </w:r>
      <w:r w:rsidR="00B0240B" w:rsidRPr="00E243B8">
        <w:rPr>
          <w:rFonts w:ascii="Arial" w:hAnsi="Arial" w:cs="Arial"/>
        </w:rPr>
        <w:t xml:space="preserve">Wykonawca zobowiązany jest do </w:t>
      </w:r>
      <w:r w:rsidRPr="00E243B8">
        <w:rPr>
          <w:rFonts w:ascii="Arial" w:hAnsi="Arial" w:cs="Arial"/>
        </w:rPr>
        <w:t>przestrzega</w:t>
      </w:r>
      <w:r w:rsidR="00B0240B" w:rsidRPr="00E243B8">
        <w:rPr>
          <w:rFonts w:ascii="Arial" w:hAnsi="Arial" w:cs="Arial"/>
        </w:rPr>
        <w:t>nia</w:t>
      </w:r>
      <w:r w:rsidRPr="00E243B8">
        <w:rPr>
          <w:rFonts w:ascii="Arial" w:hAnsi="Arial" w:cs="Arial"/>
        </w:rPr>
        <w:t xml:space="preserve"> </w:t>
      </w:r>
      <w:r w:rsidR="00B0240B" w:rsidRPr="00E243B8">
        <w:rPr>
          <w:rFonts w:ascii="Arial" w:hAnsi="Arial" w:cs="Arial"/>
        </w:rPr>
        <w:t xml:space="preserve">i stosowania </w:t>
      </w:r>
      <w:r w:rsidRPr="00E243B8">
        <w:rPr>
          <w:rFonts w:ascii="Arial" w:hAnsi="Arial" w:cs="Arial"/>
        </w:rPr>
        <w:t xml:space="preserve">w szczególności: </w:t>
      </w:r>
    </w:p>
    <w:p w14:paraId="446B10CB" w14:textId="77777777" w:rsidR="00B0240B" w:rsidRPr="00E243B8" w:rsidRDefault="00AC60F0" w:rsidP="00E243B8">
      <w:pPr>
        <w:pStyle w:val="Akapitzlist"/>
        <w:spacing w:before="60" w:after="120" w:line="360" w:lineRule="auto"/>
        <w:ind w:left="357"/>
        <w:contextualSpacing w:val="0"/>
        <w:rPr>
          <w:rFonts w:ascii="Arial" w:hAnsi="Arial" w:cs="Arial"/>
        </w:rPr>
      </w:pPr>
      <w:r w:rsidRPr="00E243B8">
        <w:rPr>
          <w:rFonts w:ascii="Arial" w:hAnsi="Arial" w:cs="Arial"/>
        </w:rPr>
        <w:t xml:space="preserve">1) zasad polityk unijnych, w tym przepisów </w:t>
      </w:r>
      <w:r w:rsidR="00821B7A" w:rsidRPr="00E243B8">
        <w:rPr>
          <w:rFonts w:ascii="Arial" w:hAnsi="Arial" w:cs="Arial"/>
        </w:rPr>
        <w:t xml:space="preserve">dotyczących </w:t>
      </w:r>
      <w:r w:rsidRPr="00E243B8">
        <w:rPr>
          <w:rFonts w:ascii="Arial" w:hAnsi="Arial" w:cs="Arial"/>
        </w:rPr>
        <w:t xml:space="preserve">ochrony środowiska, ochrony danych osobowych oraz polityki równych szans, </w:t>
      </w:r>
    </w:p>
    <w:p w14:paraId="5A7017FB" w14:textId="77777777" w:rsidR="00B0240B" w:rsidRPr="00E243B8" w:rsidRDefault="00AC60F0" w:rsidP="00E243B8">
      <w:pPr>
        <w:pStyle w:val="Akapitzlist"/>
        <w:spacing w:before="60" w:after="120" w:line="360" w:lineRule="auto"/>
        <w:ind w:left="357"/>
        <w:contextualSpacing w:val="0"/>
        <w:rPr>
          <w:rFonts w:ascii="Arial" w:hAnsi="Arial" w:cs="Arial"/>
        </w:rPr>
      </w:pPr>
      <w:r w:rsidRPr="00E243B8">
        <w:rPr>
          <w:rFonts w:ascii="Arial" w:hAnsi="Arial" w:cs="Arial"/>
        </w:rPr>
        <w:t>2) wytycznych ministra właściwego do spraw rozwoju regionalnego o których mowa w art. 2 pkt 38 ustawy</w:t>
      </w:r>
      <w:r w:rsidR="00B0240B" w:rsidRPr="00E243B8">
        <w:rPr>
          <w:rFonts w:ascii="Arial" w:hAnsi="Arial" w:cs="Arial"/>
        </w:rPr>
        <w:t xml:space="preserve"> z dnia 28 kwietnia 2022 r. o zasadach realizacji zadań finansowanych ze środków europejskich w perspektywie finansowej 2021–2027 (Dz. U.. z 2022 r. poz. 1079, z 2024 r. poz. 1717)</w:t>
      </w:r>
      <w:r w:rsidRPr="00E243B8">
        <w:rPr>
          <w:rFonts w:ascii="Arial" w:hAnsi="Arial" w:cs="Arial"/>
        </w:rPr>
        <w:t xml:space="preserve">, w tym w szczególności: </w:t>
      </w:r>
    </w:p>
    <w:p w14:paraId="1954E907" w14:textId="77777777" w:rsidR="00B0240B" w:rsidRPr="00E243B8" w:rsidRDefault="00821B7A" w:rsidP="00E243B8">
      <w:pPr>
        <w:pStyle w:val="Akapitzlist"/>
        <w:spacing w:before="60" w:after="120" w:line="360" w:lineRule="auto"/>
        <w:ind w:left="851" w:hanging="143"/>
        <w:contextualSpacing w:val="0"/>
        <w:rPr>
          <w:rFonts w:ascii="Arial" w:hAnsi="Arial" w:cs="Arial"/>
        </w:rPr>
      </w:pPr>
      <w:r w:rsidRPr="00E243B8">
        <w:rPr>
          <w:rFonts w:ascii="Arial" w:hAnsi="Arial" w:cs="Arial"/>
        </w:rPr>
        <w:t>a</w:t>
      </w:r>
      <w:r w:rsidR="00AC60F0" w:rsidRPr="00E243B8">
        <w:rPr>
          <w:rFonts w:ascii="Arial" w:hAnsi="Arial" w:cs="Arial"/>
        </w:rPr>
        <w:t>) Wytycznych dotyczących realizacji zasad równościowych w ramach funduszy unijnych na lata 2021-2027</w:t>
      </w:r>
      <w:r w:rsidR="00B14B54" w:rsidRPr="00E243B8">
        <w:rPr>
          <w:rFonts w:ascii="Arial" w:hAnsi="Arial" w:cs="Arial"/>
        </w:rPr>
        <w:t xml:space="preserve">, </w:t>
      </w:r>
    </w:p>
    <w:p w14:paraId="697C7A25" w14:textId="77777777" w:rsidR="00B0240B" w:rsidRPr="00E243B8" w:rsidRDefault="00821B7A" w:rsidP="00E243B8">
      <w:pPr>
        <w:pStyle w:val="Akapitzlist"/>
        <w:spacing w:before="60" w:after="120" w:line="360" w:lineRule="auto"/>
        <w:ind w:left="851" w:hanging="143"/>
        <w:contextualSpacing w:val="0"/>
        <w:rPr>
          <w:rFonts w:ascii="Arial" w:hAnsi="Arial" w:cs="Arial"/>
        </w:rPr>
      </w:pPr>
      <w:r w:rsidRPr="00E243B8">
        <w:rPr>
          <w:rFonts w:ascii="Arial" w:hAnsi="Arial" w:cs="Arial"/>
        </w:rPr>
        <w:lastRenderedPageBreak/>
        <w:t>b</w:t>
      </w:r>
      <w:r w:rsidR="00AC60F0" w:rsidRPr="00E243B8">
        <w:rPr>
          <w:rFonts w:ascii="Arial" w:hAnsi="Arial" w:cs="Arial"/>
        </w:rPr>
        <w:t xml:space="preserve">) Wytycznych dotyczących informacji i promocji Funduszy Europejskich na lata 2021-2027, </w:t>
      </w:r>
      <w:r w:rsidR="007B7E21" w:rsidRPr="00E243B8">
        <w:rPr>
          <w:rFonts w:ascii="Arial" w:hAnsi="Arial" w:cs="Arial"/>
        </w:rPr>
        <w:t>w tym zasad komunikacji marki Fundusze Europejskie,</w:t>
      </w:r>
    </w:p>
    <w:p w14:paraId="6766DE04" w14:textId="77777777" w:rsidR="00B0240B" w:rsidRPr="00E243B8" w:rsidRDefault="00AC60F0" w:rsidP="00E243B8">
      <w:pPr>
        <w:pStyle w:val="Akapitzlist"/>
        <w:spacing w:before="60" w:after="120" w:line="360" w:lineRule="auto"/>
        <w:ind w:left="357"/>
        <w:contextualSpacing w:val="0"/>
        <w:rPr>
          <w:rFonts w:ascii="Arial" w:hAnsi="Arial" w:cs="Arial"/>
        </w:rPr>
      </w:pPr>
      <w:r w:rsidRPr="00E243B8">
        <w:rPr>
          <w:rFonts w:ascii="Arial" w:hAnsi="Arial" w:cs="Arial"/>
        </w:rPr>
        <w:t>3) ustawy z dnia 3 października 2008 r. o udostępnianiu informacji o środowisku i jego ochronie, udziale społeczeństwa w ochronie środowiska oraz o ocenach oddziaływania na środowisko (Dz. U. z 2024 r. poz. 1094, z późn. zm.)</w:t>
      </w:r>
      <w:r w:rsidR="00B0240B" w:rsidRPr="00E243B8">
        <w:rPr>
          <w:rFonts w:ascii="Arial" w:hAnsi="Arial" w:cs="Arial"/>
        </w:rPr>
        <w:t>,</w:t>
      </w:r>
    </w:p>
    <w:p w14:paraId="706033F7" w14:textId="77777777" w:rsidR="00334C0C" w:rsidRPr="00E243B8" w:rsidRDefault="00B0240B" w:rsidP="00E243B8">
      <w:pPr>
        <w:pStyle w:val="Akapitzlist"/>
        <w:spacing w:before="60" w:after="120" w:line="360" w:lineRule="auto"/>
        <w:ind w:left="357"/>
        <w:contextualSpacing w:val="0"/>
        <w:rPr>
          <w:rFonts w:ascii="Arial" w:hAnsi="Arial" w:cs="Arial"/>
        </w:rPr>
      </w:pPr>
      <w:r w:rsidRPr="00E243B8">
        <w:rPr>
          <w:rFonts w:ascii="Arial" w:hAnsi="Arial" w:cs="Arial"/>
        </w:rPr>
        <w:t>4</w:t>
      </w:r>
      <w:r w:rsidR="00AC60F0" w:rsidRPr="00E243B8">
        <w:rPr>
          <w:rFonts w:ascii="Arial" w:hAnsi="Arial" w:cs="Arial"/>
        </w:rPr>
        <w:t>) Konwencji o prawach osób niepełnosprawnych sporządzonej w Nowym Jorku dnia 13 grudnia 2006 r. (Dz. U. z 2012 r. poz. 1169, z późn. zm.)</w:t>
      </w:r>
      <w:r w:rsidRPr="00E243B8">
        <w:rPr>
          <w:rFonts w:ascii="Arial" w:hAnsi="Arial" w:cs="Arial"/>
        </w:rPr>
        <w:t>,</w:t>
      </w:r>
    </w:p>
    <w:p w14:paraId="35B675E1" w14:textId="4B967A0F" w:rsidR="00B0240B" w:rsidRPr="00E243B8" w:rsidRDefault="00B0240B" w:rsidP="00E243B8">
      <w:pPr>
        <w:pStyle w:val="Akapitzlist"/>
        <w:spacing w:before="60" w:after="120" w:line="360" w:lineRule="auto"/>
        <w:ind w:left="357"/>
        <w:rPr>
          <w:rFonts w:ascii="Arial" w:hAnsi="Arial" w:cs="Arial"/>
        </w:rPr>
      </w:pPr>
      <w:r w:rsidRPr="00E243B8">
        <w:rPr>
          <w:rFonts w:ascii="Arial" w:hAnsi="Arial" w:cs="Arial"/>
        </w:rPr>
        <w:t>5) Karty Praw Podstawowych Unii Europejskiej z dnia 6 czerwca 2016 r. (Dz. Urz. UE C 202 z</w:t>
      </w:r>
      <w:r w:rsidR="00D4246B" w:rsidRPr="00E243B8">
        <w:rPr>
          <w:rFonts w:ascii="Arial" w:hAnsi="Arial" w:cs="Arial"/>
        </w:rPr>
        <w:t xml:space="preserve"> </w:t>
      </w:r>
      <w:r w:rsidRPr="00E243B8">
        <w:rPr>
          <w:rFonts w:ascii="Arial" w:hAnsi="Arial" w:cs="Arial"/>
        </w:rPr>
        <w:t>07.06.2016, str. 389</w:t>
      </w:r>
      <w:r w:rsidR="007B7E21" w:rsidRPr="00E243B8">
        <w:rPr>
          <w:rFonts w:ascii="Arial" w:hAnsi="Arial" w:cs="Arial"/>
        </w:rPr>
        <w:t>)</w:t>
      </w:r>
      <w:r w:rsidRPr="00E243B8">
        <w:rPr>
          <w:rFonts w:ascii="Arial" w:hAnsi="Arial" w:cs="Arial"/>
        </w:rPr>
        <w:t>.</w:t>
      </w:r>
    </w:p>
    <w:p w14:paraId="66D577E0" w14:textId="77777777" w:rsidR="00601659" w:rsidRPr="00E243B8" w:rsidRDefault="00601659" w:rsidP="00E243B8">
      <w:pPr>
        <w:pStyle w:val="Akapitzlist"/>
        <w:spacing w:before="60" w:after="120" w:line="360" w:lineRule="auto"/>
        <w:ind w:left="357"/>
        <w:rPr>
          <w:rFonts w:ascii="Arial" w:hAnsi="Arial" w:cs="Arial"/>
        </w:rPr>
      </w:pPr>
    </w:p>
    <w:p w14:paraId="33D508FD" w14:textId="77777777" w:rsidR="004D3407" w:rsidRPr="00E243B8" w:rsidRDefault="004D3407" w:rsidP="00E243B8">
      <w:pPr>
        <w:pStyle w:val="Akapitzlist"/>
        <w:spacing w:before="60" w:after="120" w:line="360" w:lineRule="auto"/>
        <w:ind w:left="0"/>
        <w:contextualSpacing w:val="0"/>
        <w:rPr>
          <w:rFonts w:ascii="Arial" w:hAnsi="Arial" w:cs="Arial"/>
        </w:rPr>
      </w:pPr>
      <w:r w:rsidRPr="00E243B8">
        <w:rPr>
          <w:rFonts w:ascii="Arial" w:hAnsi="Arial" w:cs="Arial"/>
        </w:rPr>
        <w:t xml:space="preserve">14. W przypadku aktualizacji </w:t>
      </w:r>
      <w:r w:rsidR="00632BA3" w:rsidRPr="00E243B8">
        <w:rPr>
          <w:rFonts w:ascii="Arial" w:hAnsi="Arial" w:cs="Arial"/>
        </w:rPr>
        <w:t>wymienionych w pkt. 13 dokumentów Wykonawca będzie się stosował do ich aktualnych wersji.</w:t>
      </w:r>
    </w:p>
    <w:p w14:paraId="0EC699FF" w14:textId="4231A0A9" w:rsidR="00B0240B" w:rsidRPr="00E243B8" w:rsidRDefault="006C571A" w:rsidP="00E243B8">
      <w:pPr>
        <w:pStyle w:val="Akapitzlist"/>
        <w:spacing w:before="60" w:after="120" w:line="360" w:lineRule="auto"/>
        <w:ind w:left="0"/>
        <w:contextualSpacing w:val="0"/>
        <w:rPr>
          <w:rFonts w:ascii="Arial" w:hAnsi="Arial" w:cs="Arial"/>
        </w:rPr>
      </w:pPr>
      <w:r w:rsidRPr="00E243B8">
        <w:rPr>
          <w:rFonts w:ascii="Arial" w:hAnsi="Arial" w:cs="Arial"/>
        </w:rPr>
        <w:t>1</w:t>
      </w:r>
      <w:r w:rsidR="00632BA3" w:rsidRPr="00E243B8">
        <w:rPr>
          <w:rFonts w:ascii="Arial" w:hAnsi="Arial" w:cs="Arial"/>
        </w:rPr>
        <w:t>5</w:t>
      </w:r>
      <w:r w:rsidRPr="00E243B8">
        <w:rPr>
          <w:rFonts w:ascii="Arial" w:hAnsi="Arial" w:cs="Arial"/>
        </w:rPr>
        <w:t>. Wykonawca jest zobowiązany do współpracy za pośrednictwem Zamawiającego z Państwowym Gospodarstwem Wodnym Wody Polskie,  Wykonawcą projektu pn. „</w:t>
      </w:r>
      <w:r w:rsidR="0060235C" w:rsidRPr="00E243B8">
        <w:rPr>
          <w:rFonts w:ascii="Arial" w:hAnsi="Arial" w:cs="Arial"/>
        </w:rPr>
        <w:t xml:space="preserve">Przegląd i </w:t>
      </w:r>
      <w:r w:rsidRPr="00E243B8">
        <w:rPr>
          <w:rFonts w:ascii="Arial" w:hAnsi="Arial" w:cs="Arial"/>
        </w:rPr>
        <w:t xml:space="preserve">aktualizacja </w:t>
      </w:r>
      <w:r w:rsidR="0060235C" w:rsidRPr="00E243B8">
        <w:rPr>
          <w:rFonts w:ascii="Arial" w:hAnsi="Arial" w:cs="Arial"/>
        </w:rPr>
        <w:t>p</w:t>
      </w:r>
      <w:r w:rsidRPr="00E243B8">
        <w:rPr>
          <w:rFonts w:ascii="Arial" w:hAnsi="Arial" w:cs="Arial"/>
        </w:rPr>
        <w:t xml:space="preserve">lanu </w:t>
      </w:r>
      <w:r w:rsidR="0060235C" w:rsidRPr="00E243B8">
        <w:rPr>
          <w:rFonts w:ascii="Arial" w:hAnsi="Arial" w:cs="Arial"/>
        </w:rPr>
        <w:t>p</w:t>
      </w:r>
      <w:r w:rsidRPr="00E243B8">
        <w:rPr>
          <w:rFonts w:ascii="Arial" w:hAnsi="Arial" w:cs="Arial"/>
        </w:rPr>
        <w:t xml:space="preserve">rzeciwdziałania skutkom suszy”. Współpraca obejmować będzie </w:t>
      </w:r>
      <w:r w:rsidR="0060235C" w:rsidRPr="00E243B8">
        <w:rPr>
          <w:rFonts w:ascii="Arial" w:hAnsi="Arial" w:cs="Arial"/>
        </w:rPr>
        <w:t xml:space="preserve">w szczególności </w:t>
      </w:r>
      <w:r w:rsidRPr="00E243B8">
        <w:rPr>
          <w:rFonts w:ascii="Arial" w:hAnsi="Arial" w:cs="Arial"/>
        </w:rPr>
        <w:t>organizację spotkań konsultacyjnych i konferencji, briefing</w:t>
      </w:r>
      <w:r w:rsidR="000C0047" w:rsidRPr="00E243B8">
        <w:rPr>
          <w:rFonts w:ascii="Arial" w:hAnsi="Arial" w:cs="Arial"/>
        </w:rPr>
        <w:t>u</w:t>
      </w:r>
      <w:r w:rsidRPr="00E243B8">
        <w:rPr>
          <w:rFonts w:ascii="Arial" w:hAnsi="Arial" w:cs="Arial"/>
        </w:rPr>
        <w:t xml:space="preserve"> prasow</w:t>
      </w:r>
      <w:r w:rsidR="000C0047" w:rsidRPr="00E243B8">
        <w:rPr>
          <w:rFonts w:ascii="Arial" w:hAnsi="Arial" w:cs="Arial"/>
        </w:rPr>
        <w:t>ego</w:t>
      </w:r>
      <w:r w:rsidRPr="00E243B8">
        <w:rPr>
          <w:rFonts w:ascii="Arial" w:hAnsi="Arial" w:cs="Arial"/>
        </w:rPr>
        <w:t xml:space="preserve">, </w:t>
      </w:r>
      <w:r w:rsidR="000C0047" w:rsidRPr="00E243B8">
        <w:rPr>
          <w:rFonts w:ascii="Arial" w:hAnsi="Arial" w:cs="Arial"/>
        </w:rPr>
        <w:t>uzyskiwania stanowisk</w:t>
      </w:r>
      <w:r w:rsidR="0060235C" w:rsidRPr="00E243B8">
        <w:rPr>
          <w:rFonts w:ascii="Arial" w:hAnsi="Arial" w:cs="Arial"/>
        </w:rPr>
        <w:t>/ propozycji sposobu rozpatrzenia uwag</w:t>
      </w:r>
      <w:r w:rsidR="000C0047" w:rsidRPr="00E243B8">
        <w:rPr>
          <w:rFonts w:ascii="Arial" w:hAnsi="Arial" w:cs="Arial"/>
        </w:rPr>
        <w:t xml:space="preserve"> wraz z uzasadnieni</w:t>
      </w:r>
      <w:r w:rsidR="0060235C" w:rsidRPr="00E243B8">
        <w:rPr>
          <w:rFonts w:ascii="Arial" w:hAnsi="Arial" w:cs="Arial"/>
        </w:rPr>
        <w:t>em</w:t>
      </w:r>
      <w:r w:rsidRPr="00E243B8">
        <w:rPr>
          <w:rFonts w:ascii="Arial" w:hAnsi="Arial" w:cs="Arial"/>
        </w:rPr>
        <w:t>.</w:t>
      </w:r>
    </w:p>
    <w:p w14:paraId="740E7512" w14:textId="65FD1F64" w:rsidR="006C571A" w:rsidRPr="00E243B8" w:rsidRDefault="006C571A" w:rsidP="00E243B8">
      <w:pPr>
        <w:pStyle w:val="Akapitzlist"/>
        <w:spacing w:before="60" w:after="120" w:line="360" w:lineRule="auto"/>
        <w:ind w:left="0"/>
        <w:contextualSpacing w:val="0"/>
        <w:rPr>
          <w:rFonts w:ascii="Arial" w:hAnsi="Arial" w:cs="Arial"/>
        </w:rPr>
      </w:pPr>
      <w:r w:rsidRPr="00E243B8">
        <w:rPr>
          <w:rFonts w:ascii="Arial" w:hAnsi="Arial" w:cs="Arial"/>
        </w:rPr>
        <w:t>1</w:t>
      </w:r>
      <w:r w:rsidR="00632BA3" w:rsidRPr="00E243B8">
        <w:rPr>
          <w:rFonts w:ascii="Arial" w:hAnsi="Arial" w:cs="Arial"/>
        </w:rPr>
        <w:t>6</w:t>
      </w:r>
      <w:r w:rsidRPr="00E243B8">
        <w:rPr>
          <w:rFonts w:ascii="Arial" w:hAnsi="Arial" w:cs="Arial"/>
        </w:rPr>
        <w:t>. Wykonawca jest zobowiązany do współpracy za pośrednictwem Zamawiającego z Wykonawcami równolegle realizowanych prac planistycznych w</w:t>
      </w:r>
      <w:r w:rsidR="0060235C" w:rsidRPr="00E243B8">
        <w:rPr>
          <w:rFonts w:ascii="Arial" w:hAnsi="Arial" w:cs="Arial"/>
        </w:rPr>
        <w:t xml:space="preserve">  ramach projektu </w:t>
      </w:r>
      <w:r w:rsidRPr="00E243B8">
        <w:rPr>
          <w:rFonts w:ascii="Arial" w:hAnsi="Arial" w:cs="Arial"/>
        </w:rPr>
        <w:t>„</w:t>
      </w:r>
      <w:r w:rsidR="0060235C" w:rsidRPr="00E243B8">
        <w:rPr>
          <w:rFonts w:ascii="Arial" w:hAnsi="Arial" w:cs="Arial"/>
        </w:rPr>
        <w:t xml:space="preserve">Przegląd i  </w:t>
      </w:r>
      <w:r w:rsidRPr="00E243B8">
        <w:rPr>
          <w:rFonts w:ascii="Arial" w:hAnsi="Arial" w:cs="Arial"/>
        </w:rPr>
        <w:t xml:space="preserve">aktualizacja </w:t>
      </w:r>
      <w:r w:rsidR="0060235C" w:rsidRPr="00E243B8">
        <w:rPr>
          <w:rFonts w:ascii="Arial" w:hAnsi="Arial" w:cs="Arial"/>
        </w:rPr>
        <w:t>p</w:t>
      </w:r>
      <w:r w:rsidRPr="00E243B8">
        <w:rPr>
          <w:rFonts w:ascii="Arial" w:hAnsi="Arial" w:cs="Arial"/>
        </w:rPr>
        <w:t xml:space="preserve">lanu </w:t>
      </w:r>
      <w:r w:rsidR="0060235C" w:rsidRPr="00E243B8">
        <w:rPr>
          <w:rFonts w:ascii="Arial" w:hAnsi="Arial" w:cs="Arial"/>
        </w:rPr>
        <w:t>p</w:t>
      </w:r>
      <w:r w:rsidRPr="00E243B8">
        <w:rPr>
          <w:rFonts w:ascii="Arial" w:hAnsi="Arial" w:cs="Arial"/>
        </w:rPr>
        <w:t xml:space="preserve">rzeciwdziałania skutkom suszy” w celu zapewnienia spójności </w:t>
      </w:r>
      <w:r w:rsidR="0060235C" w:rsidRPr="00E243B8">
        <w:rPr>
          <w:rFonts w:ascii="Arial" w:hAnsi="Arial" w:cs="Arial"/>
        </w:rPr>
        <w:t xml:space="preserve">prowadzonych prac </w:t>
      </w:r>
      <w:r w:rsidRPr="00E243B8">
        <w:rPr>
          <w:rFonts w:ascii="Arial" w:hAnsi="Arial" w:cs="Arial"/>
        </w:rPr>
        <w:t>i jakości</w:t>
      </w:r>
      <w:r w:rsidR="0060235C" w:rsidRPr="00E243B8">
        <w:rPr>
          <w:rFonts w:ascii="Arial" w:hAnsi="Arial" w:cs="Arial"/>
        </w:rPr>
        <w:t xml:space="preserve"> projektu planu</w:t>
      </w:r>
      <w:r w:rsidRPr="00E243B8">
        <w:rPr>
          <w:rFonts w:ascii="Arial" w:hAnsi="Arial" w:cs="Arial"/>
        </w:rPr>
        <w:t>. Współpraca obejmować będzie m.in.: udział w spotkaniach, prezentowanie wyników prac, udzielanie wyjaśnień, wymianę danych i informacji.</w:t>
      </w:r>
    </w:p>
    <w:p w14:paraId="69AE1E89" w14:textId="77777777" w:rsidR="006C571A" w:rsidRPr="00E243B8" w:rsidRDefault="006C571A" w:rsidP="00E243B8">
      <w:pPr>
        <w:pStyle w:val="Akapitzlist"/>
        <w:spacing w:before="60" w:after="120" w:line="360" w:lineRule="auto"/>
        <w:ind w:left="0"/>
        <w:contextualSpacing w:val="0"/>
        <w:rPr>
          <w:rFonts w:ascii="Arial" w:hAnsi="Arial" w:cs="Arial"/>
        </w:rPr>
      </w:pPr>
      <w:r w:rsidRPr="00E243B8">
        <w:rPr>
          <w:rFonts w:ascii="Arial" w:hAnsi="Arial" w:cs="Arial"/>
        </w:rPr>
        <w:t>1</w:t>
      </w:r>
      <w:r w:rsidR="00632BA3" w:rsidRPr="00E243B8">
        <w:rPr>
          <w:rFonts w:ascii="Arial" w:hAnsi="Arial" w:cs="Arial"/>
        </w:rPr>
        <w:t>7</w:t>
      </w:r>
      <w:r w:rsidRPr="00E243B8">
        <w:rPr>
          <w:rFonts w:ascii="Arial" w:hAnsi="Arial" w:cs="Arial"/>
        </w:rPr>
        <w:t>. W celu umożliwienia Zamawiającemu bezpośrednich kontaktów ze specjalistami wykonującymi zamówienie, Wykonawca w terminie 5 dni roboczych od daty zawarcia Umowy, przekaże Zamawiającemu dokument zawierający skład zespołu projektowego Wykonawcy, w którym ujęte będą dane kontaktowe (imię i nazwisko, telefon, e-mail) wraz z przypisanymi do poszczególnych osób rolami/funkcjami projektowymi. Zamawiający ma prawo kontaktować się bezpośrednio z poszczególnymi specjalistami realizującymi zamówienia w trakcie trwania umowy.</w:t>
      </w:r>
    </w:p>
    <w:p w14:paraId="57D6564B" w14:textId="77777777" w:rsidR="004D3407" w:rsidRPr="00E243B8" w:rsidRDefault="004D3407" w:rsidP="00E243B8">
      <w:pPr>
        <w:pStyle w:val="Akapitzlist"/>
        <w:spacing w:before="60" w:after="120" w:line="360" w:lineRule="auto"/>
        <w:ind w:left="0"/>
        <w:contextualSpacing w:val="0"/>
        <w:rPr>
          <w:rFonts w:ascii="Arial" w:hAnsi="Arial" w:cs="Arial"/>
        </w:rPr>
      </w:pPr>
      <w:r w:rsidRPr="00E243B8">
        <w:rPr>
          <w:rFonts w:ascii="Arial" w:hAnsi="Arial" w:cs="Arial"/>
        </w:rPr>
        <w:t>1</w:t>
      </w:r>
      <w:r w:rsidR="00632BA3" w:rsidRPr="00E243B8">
        <w:rPr>
          <w:rFonts w:ascii="Arial" w:hAnsi="Arial" w:cs="Arial"/>
        </w:rPr>
        <w:t>8</w:t>
      </w:r>
      <w:r w:rsidRPr="00E243B8">
        <w:rPr>
          <w:rFonts w:ascii="Arial" w:hAnsi="Arial" w:cs="Arial"/>
        </w:rPr>
        <w:t xml:space="preserve">. Zamawiający ma prawo zażądać osobistego spotkania z dowolną osobą wskazaną w ofercie Wykonawcy na potwierdzenie spełniania warunku udziału w realizacji zamówienia, a </w:t>
      </w:r>
      <w:r w:rsidRPr="00E243B8">
        <w:rPr>
          <w:rFonts w:ascii="Arial" w:hAnsi="Arial" w:cs="Arial"/>
        </w:rPr>
        <w:lastRenderedPageBreak/>
        <w:t>Wykonawca ma obowiązek zorganizować spotkanie ze wskazaną osobą w siedzibie Zamawiającego w terminie nie dłuższym niż 14 dni od dnia otrzymania pisemnego żądania.</w:t>
      </w:r>
    </w:p>
    <w:p w14:paraId="54B963FF" w14:textId="77777777" w:rsidR="004D3407" w:rsidRPr="00E243B8" w:rsidRDefault="004D3407" w:rsidP="00E243B8">
      <w:pPr>
        <w:pStyle w:val="Akapitzlist"/>
        <w:spacing w:before="60" w:after="120" w:line="360" w:lineRule="auto"/>
        <w:ind w:left="0"/>
        <w:contextualSpacing w:val="0"/>
        <w:rPr>
          <w:rFonts w:ascii="Arial" w:hAnsi="Arial" w:cs="Arial"/>
        </w:rPr>
      </w:pPr>
      <w:r w:rsidRPr="00E243B8">
        <w:rPr>
          <w:rFonts w:ascii="Arial" w:hAnsi="Arial" w:cs="Arial"/>
        </w:rPr>
        <w:t>1</w:t>
      </w:r>
      <w:r w:rsidR="00632BA3" w:rsidRPr="00E243B8">
        <w:rPr>
          <w:rFonts w:ascii="Arial" w:hAnsi="Arial" w:cs="Arial"/>
        </w:rPr>
        <w:t>9</w:t>
      </w:r>
      <w:r w:rsidRPr="00E243B8">
        <w:rPr>
          <w:rFonts w:ascii="Arial" w:hAnsi="Arial" w:cs="Arial"/>
        </w:rPr>
        <w:t xml:space="preserve">. Zamawiający wymaga, aby na pierwszym spotkaniu, które odbędzie się w ciągu </w:t>
      </w:r>
      <w:r w:rsidR="00B42FAB" w:rsidRPr="00E243B8">
        <w:rPr>
          <w:rFonts w:ascii="Arial" w:hAnsi="Arial" w:cs="Arial"/>
        </w:rPr>
        <w:t xml:space="preserve">7 </w:t>
      </w:r>
      <w:r w:rsidRPr="00E243B8">
        <w:rPr>
          <w:rFonts w:ascii="Arial" w:hAnsi="Arial" w:cs="Arial"/>
        </w:rPr>
        <w:t>dni po podpisaniu umowy, Wykonawca przedstawił zespół ekspertów, sposób komunikacji w zespole oraz z Zamawiającym, Wstępne założenia merytoryczne do realizacji całości pracy oraz szczegółowy harmonogram realizacji projektu uwzględniający wszystkie wymienione elementy zawarte w poszczególnych Etapach.</w:t>
      </w:r>
    </w:p>
    <w:p w14:paraId="673E04ED" w14:textId="728B3762" w:rsidR="004D3407" w:rsidRPr="00E243B8" w:rsidRDefault="00632BA3" w:rsidP="00E243B8">
      <w:pPr>
        <w:pStyle w:val="Akapitzlist"/>
        <w:spacing w:before="60" w:after="120" w:line="360" w:lineRule="auto"/>
        <w:ind w:left="0"/>
        <w:contextualSpacing w:val="0"/>
        <w:rPr>
          <w:rFonts w:ascii="Arial" w:hAnsi="Arial" w:cs="Arial"/>
        </w:rPr>
      </w:pPr>
      <w:r w:rsidRPr="00E243B8">
        <w:rPr>
          <w:rFonts w:ascii="Arial" w:hAnsi="Arial" w:cs="Arial"/>
        </w:rPr>
        <w:t>20</w:t>
      </w:r>
      <w:r w:rsidR="004D3407" w:rsidRPr="00E243B8">
        <w:rPr>
          <w:rFonts w:ascii="Arial" w:hAnsi="Arial" w:cs="Arial"/>
        </w:rPr>
        <w:t xml:space="preserve">. Wykonawca zorganizuje </w:t>
      </w:r>
      <w:r w:rsidR="002518B0" w:rsidRPr="00E243B8">
        <w:rPr>
          <w:rFonts w:ascii="Arial" w:hAnsi="Arial" w:cs="Arial"/>
        </w:rPr>
        <w:t>4</w:t>
      </w:r>
      <w:r w:rsidR="004D3407" w:rsidRPr="00E243B8">
        <w:rPr>
          <w:rFonts w:ascii="Arial" w:hAnsi="Arial" w:cs="Arial"/>
        </w:rPr>
        <w:t xml:space="preserve"> spotkania projektowe z udziałem przedstawiciela Ministerstwa Infrastruktury, Przedstawicieli Państwowego Gospodarstwa Wodnego, przedstawicieli wykonawcy </w:t>
      </w:r>
      <w:r w:rsidR="0060235C" w:rsidRPr="00E243B8">
        <w:rPr>
          <w:rFonts w:ascii="Arial" w:hAnsi="Arial" w:cs="Arial"/>
        </w:rPr>
        <w:t xml:space="preserve">projektu </w:t>
      </w:r>
      <w:r w:rsidR="004D3407" w:rsidRPr="00E243B8">
        <w:rPr>
          <w:rFonts w:ascii="Arial" w:hAnsi="Arial" w:cs="Arial"/>
        </w:rPr>
        <w:t>„</w:t>
      </w:r>
      <w:r w:rsidR="0060235C" w:rsidRPr="00E243B8">
        <w:rPr>
          <w:rFonts w:ascii="Arial" w:hAnsi="Arial" w:cs="Arial"/>
        </w:rPr>
        <w:t xml:space="preserve">Przegląd i </w:t>
      </w:r>
      <w:r w:rsidR="004D3407" w:rsidRPr="00E243B8">
        <w:rPr>
          <w:rFonts w:ascii="Arial" w:hAnsi="Arial" w:cs="Arial"/>
        </w:rPr>
        <w:t>aktualizacj</w:t>
      </w:r>
      <w:r w:rsidR="0060235C" w:rsidRPr="00E243B8">
        <w:rPr>
          <w:rFonts w:ascii="Arial" w:hAnsi="Arial" w:cs="Arial"/>
        </w:rPr>
        <w:t>a</w:t>
      </w:r>
      <w:r w:rsidR="004D3407" w:rsidRPr="00E243B8">
        <w:rPr>
          <w:rFonts w:ascii="Arial" w:hAnsi="Arial" w:cs="Arial"/>
        </w:rPr>
        <w:t xml:space="preserve"> planu przeciwdziałania skutkom suszy”. Spotkania mogą odbyć się on-line lub w siedzibie zamawiającego. Szczegóły dotyczące miejsca i terminu</w:t>
      </w:r>
      <w:r w:rsidR="00B974FF" w:rsidRPr="00E243B8">
        <w:rPr>
          <w:rFonts w:ascii="Arial" w:hAnsi="Arial" w:cs="Arial"/>
        </w:rPr>
        <w:t>, a także tematu</w:t>
      </w:r>
      <w:r w:rsidR="004D3407" w:rsidRPr="00E243B8">
        <w:rPr>
          <w:rFonts w:ascii="Arial" w:hAnsi="Arial" w:cs="Arial"/>
        </w:rPr>
        <w:t xml:space="preserve"> spotkań zostaną uzgodnione z Zamawiającym.</w:t>
      </w:r>
    </w:p>
    <w:p w14:paraId="514FE963" w14:textId="77777777" w:rsidR="004D3407" w:rsidRPr="00E243B8" w:rsidRDefault="004D3407" w:rsidP="00E243B8">
      <w:pPr>
        <w:pStyle w:val="Akapitzlist"/>
        <w:spacing w:before="60" w:after="120" w:line="360" w:lineRule="auto"/>
        <w:ind w:left="0"/>
        <w:contextualSpacing w:val="0"/>
        <w:rPr>
          <w:rFonts w:ascii="Arial" w:hAnsi="Arial" w:cs="Arial"/>
        </w:rPr>
      </w:pPr>
      <w:r w:rsidRPr="00E243B8">
        <w:rPr>
          <w:rFonts w:ascii="Arial" w:hAnsi="Arial" w:cs="Arial"/>
        </w:rPr>
        <w:t>2</w:t>
      </w:r>
      <w:r w:rsidR="00632BA3" w:rsidRPr="00E243B8">
        <w:rPr>
          <w:rFonts w:ascii="Arial" w:hAnsi="Arial" w:cs="Arial"/>
        </w:rPr>
        <w:t>1</w:t>
      </w:r>
      <w:r w:rsidRPr="00E243B8">
        <w:rPr>
          <w:rFonts w:ascii="Arial" w:hAnsi="Arial" w:cs="Arial"/>
        </w:rPr>
        <w:t>. Wykonawca zobowiązany jest do zachowania poufności odnośnie do jakichkolwiek informacji, czy dokumentów ujawnionych, odkrytych, zgromadzonych lub opracowanych w trakcie realizacji zamówienia. Oznacza to w szczególności, że informacje te będą wykorzystane jedynie do celów realizacji pracy i nie zostaną ujawnione osobom trzecim oraz, że zostaną zniszczone/usunięte po zakończeniu pracy.</w:t>
      </w:r>
    </w:p>
    <w:p w14:paraId="01B96D62" w14:textId="77777777" w:rsidR="00632BA3" w:rsidRPr="00E243B8" w:rsidRDefault="00632BA3" w:rsidP="00E243B8">
      <w:pPr>
        <w:pStyle w:val="Akapitzlist"/>
        <w:spacing w:before="60" w:after="120" w:line="360" w:lineRule="auto"/>
        <w:ind w:left="0"/>
        <w:contextualSpacing w:val="0"/>
        <w:rPr>
          <w:rFonts w:ascii="Arial" w:hAnsi="Arial" w:cs="Arial"/>
        </w:rPr>
      </w:pPr>
      <w:r w:rsidRPr="00E243B8">
        <w:rPr>
          <w:rFonts w:ascii="Arial" w:hAnsi="Arial" w:cs="Arial"/>
        </w:rPr>
        <w:t>22. Wszelkie opracowania, w tym w szczególności produkty niniejszej umowy, będą zawierały logotyp Ministerstwa Infrastruktury oraz informację o dofinansowaniu projektu ze środków Funduszy Europejskich na Infrastrukturę, Klimat i Środowisko</w:t>
      </w:r>
    </w:p>
    <w:p w14:paraId="41A60A17" w14:textId="77777777" w:rsidR="00632BA3" w:rsidRPr="00E243B8" w:rsidRDefault="00632BA3" w:rsidP="00E243B8">
      <w:pPr>
        <w:pStyle w:val="Akapitzlist"/>
        <w:spacing w:before="60" w:after="120" w:line="360" w:lineRule="auto"/>
        <w:ind w:left="0"/>
        <w:contextualSpacing w:val="0"/>
        <w:rPr>
          <w:rFonts w:ascii="Arial" w:hAnsi="Arial" w:cs="Arial"/>
        </w:rPr>
      </w:pPr>
      <w:r w:rsidRPr="00E243B8">
        <w:rPr>
          <w:rFonts w:ascii="Arial" w:hAnsi="Arial" w:cs="Arial"/>
        </w:rPr>
        <w:t>23. Wykonawca zapewni we własnym zakresie stosowną ochronę udostępnionych materiałów przed dostępem do nich osób trzecich.</w:t>
      </w:r>
    </w:p>
    <w:sectPr w:rsidR="00632BA3" w:rsidRPr="00E243B8" w:rsidSect="00E149B3">
      <w:headerReference w:type="default" r:id="rId11"/>
      <w:footerReference w:type="default" r:id="rId12"/>
      <w:headerReference w:type="first" r:id="rId13"/>
      <w:footerReference w:type="first" r:id="rId14"/>
      <w:pgSz w:w="11906" w:h="16838"/>
      <w:pgMar w:top="1432" w:right="720" w:bottom="720" w:left="1134"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9F061C" w16cid:durableId="2CEFA6A0"/>
  <w16cid:commentId w16cid:paraId="79BA1EE2" w16cid:durableId="2CEFA6A1"/>
  <w16cid:commentId w16cid:paraId="02A8E1F1" w16cid:durableId="2D106D72"/>
  <w16cid:commentId w16cid:paraId="0962FE68" w16cid:durableId="2D1379E5"/>
  <w16cid:commentId w16cid:paraId="17FF0720" w16cid:durableId="2CEFA6CA"/>
  <w16cid:commentId w16cid:paraId="2DC125FA" w16cid:durableId="2CEFA6CB"/>
  <w16cid:commentId w16cid:paraId="0BB4DD3E" w16cid:durableId="2D1380E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2C5A3" w14:textId="77777777" w:rsidR="00E243B8" w:rsidRDefault="00E243B8" w:rsidP="003915C2">
      <w:r>
        <w:separator/>
      </w:r>
    </w:p>
  </w:endnote>
  <w:endnote w:type="continuationSeparator" w:id="0">
    <w:p w14:paraId="6832DC38" w14:textId="77777777" w:rsidR="00E243B8" w:rsidRDefault="00E243B8" w:rsidP="003915C2">
      <w:r>
        <w:continuationSeparator/>
      </w:r>
    </w:p>
  </w:endnote>
  <w:endnote w:type="continuationNotice" w:id="1">
    <w:p w14:paraId="1C53DC7A" w14:textId="77777777" w:rsidR="00E243B8" w:rsidRDefault="00E243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6C528" w14:textId="77777777" w:rsidR="00E243B8" w:rsidRDefault="00E243B8">
    <w:pPr>
      <w:pStyle w:val="Stopka"/>
    </w:pPr>
  </w:p>
  <w:p w14:paraId="70E66E03" w14:textId="77777777" w:rsidR="00E243B8" w:rsidRDefault="00E243B8" w:rsidP="00BC6750">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4A311" w14:textId="77777777" w:rsidR="00E149B3" w:rsidRPr="00E149B3" w:rsidRDefault="00E149B3" w:rsidP="00E149B3">
    <w:pPr>
      <w:tabs>
        <w:tab w:val="left" w:pos="5954"/>
        <w:tab w:val="right" w:pos="9072"/>
      </w:tabs>
      <w:rPr>
        <w:rFonts w:ascii="Calibri" w:eastAsia="Calibri" w:hAnsi="Calibri"/>
        <w:sz w:val="16"/>
        <w:szCs w:val="22"/>
        <w:lang w:eastAsia="en-US"/>
      </w:rPr>
    </w:pPr>
  </w:p>
  <w:p w14:paraId="68506EC8" w14:textId="77777777" w:rsidR="00E149B3" w:rsidRPr="00E149B3" w:rsidRDefault="00E149B3" w:rsidP="00E149B3">
    <w:pPr>
      <w:tabs>
        <w:tab w:val="left" w:pos="5954"/>
        <w:tab w:val="right" w:pos="9072"/>
      </w:tabs>
      <w:rPr>
        <w:rFonts w:ascii="Calibri" w:eastAsia="Calibri" w:hAnsi="Calibri"/>
        <w:sz w:val="16"/>
        <w:szCs w:val="22"/>
        <w:lang w:eastAsia="en-US"/>
      </w:rPr>
    </w:pPr>
    <w:r w:rsidRPr="00E149B3">
      <w:rPr>
        <w:rFonts w:ascii="Calibri" w:eastAsia="Calibri" w:hAnsi="Calibri"/>
        <w:noProof/>
        <w:sz w:val="22"/>
        <w:szCs w:val="22"/>
      </w:rPr>
      <mc:AlternateContent>
        <mc:Choice Requires="wps">
          <w:drawing>
            <wp:anchor distT="0" distB="0" distL="114300" distR="114300" simplePos="0" relativeHeight="251659264" behindDoc="0" locked="0" layoutInCell="1" allowOverlap="1" wp14:anchorId="618D006F" wp14:editId="79569556">
              <wp:simplePos x="0" y="0"/>
              <wp:positionH relativeFrom="margin">
                <wp:posOffset>-635</wp:posOffset>
              </wp:positionH>
              <wp:positionV relativeFrom="paragraph">
                <wp:posOffset>64770</wp:posOffset>
              </wp:positionV>
              <wp:extent cx="5039995" cy="0"/>
              <wp:effectExtent l="0" t="0" r="27305" b="19050"/>
              <wp:wrapNone/>
              <wp:docPr id="7" name="Łącznik prosty 2"/>
              <wp:cNvGraphicFramePr/>
              <a:graphic xmlns:a="http://schemas.openxmlformats.org/drawingml/2006/main">
                <a:graphicData uri="http://schemas.microsoft.com/office/word/2010/wordprocessingShape">
                  <wps:wsp>
                    <wps:cNvCnPr/>
                    <wps:spPr>
                      <a:xfrm>
                        <a:off x="0" y="0"/>
                        <a:ext cx="503999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11615E"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5.1pt" to="396.8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" strokecolor="windowText" strokeweight=".5pt">
              <v:stroke joinstyle="miter"/>
              <w10:wrap anchorx="margin"/>
            </v:line>
          </w:pict>
        </mc:Fallback>
      </mc:AlternateContent>
    </w:r>
  </w:p>
  <w:p w14:paraId="70B6E3EB" w14:textId="77777777" w:rsidR="00E149B3" w:rsidRPr="00E149B3" w:rsidRDefault="00E149B3" w:rsidP="00E149B3">
    <w:pPr>
      <w:tabs>
        <w:tab w:val="left" w:pos="4536"/>
        <w:tab w:val="left" w:pos="5954"/>
        <w:tab w:val="right" w:pos="9072"/>
      </w:tabs>
      <w:jc w:val="both"/>
      <w:rPr>
        <w:rFonts w:ascii="Calibri" w:eastAsia="Calibri" w:hAnsi="Calibri"/>
        <w:sz w:val="16"/>
        <w:szCs w:val="22"/>
        <w:lang w:eastAsia="en-US"/>
      </w:rPr>
    </w:pPr>
    <w:r w:rsidRPr="00E149B3">
      <w:rPr>
        <w:rFonts w:ascii="Calibri" w:eastAsia="Calibri" w:hAnsi="Calibri"/>
        <w:sz w:val="16"/>
        <w:szCs w:val="22"/>
        <w:lang w:eastAsia="en-US"/>
      </w:rPr>
      <w:t xml:space="preserve">Projekt nr FENX.02.04-IW.01-0050/24 pn. „Konsultacje społeczne projektów: aktualizacji planu przeciwdziałania skutkom suszy, II aktualizacji planów zarządzania ryzykiem powodziowym, III aktualizacji planów gospodarowania wodami </w:t>
    </w:r>
    <w:r w:rsidRPr="00E149B3">
      <w:rPr>
        <w:rFonts w:ascii="Calibri" w:eastAsia="Calibri" w:hAnsi="Calibri"/>
        <w:sz w:val="16"/>
        <w:szCs w:val="22"/>
        <w:lang w:eastAsia="en-US"/>
      </w:rPr>
      <w:br/>
      <w:t>na obszarach dorzeczy oraz II aktualizacji programu ochrony wód morskich”</w:t>
    </w:r>
  </w:p>
  <w:p w14:paraId="3352927A" w14:textId="77777777" w:rsidR="00E149B3" w:rsidRPr="00E149B3" w:rsidRDefault="00E149B3" w:rsidP="00E149B3">
    <w:pPr>
      <w:tabs>
        <w:tab w:val="left" w:pos="4536"/>
        <w:tab w:val="left" w:pos="5954"/>
        <w:tab w:val="right" w:pos="9072"/>
      </w:tabs>
      <w:jc w:val="both"/>
      <w:rPr>
        <w:rFonts w:ascii="Calibri" w:eastAsia="Calibri" w:hAnsi="Calibri"/>
        <w:sz w:val="16"/>
        <w:szCs w:val="22"/>
        <w:lang w:eastAsia="en-US"/>
      </w:rPr>
    </w:pPr>
  </w:p>
  <w:p w14:paraId="01CA1F93" w14:textId="77777777" w:rsidR="00E149B3" w:rsidRPr="00E149B3" w:rsidRDefault="00E149B3" w:rsidP="00E149B3">
    <w:pPr>
      <w:tabs>
        <w:tab w:val="left" w:pos="4536"/>
        <w:tab w:val="left" w:pos="5954"/>
        <w:tab w:val="right" w:pos="9072"/>
      </w:tabs>
      <w:jc w:val="right"/>
      <w:rPr>
        <w:rFonts w:ascii="Calibri" w:eastAsia="Calibri" w:hAnsi="Calibri"/>
        <w:sz w:val="16"/>
        <w:szCs w:val="22"/>
        <w:lang w:eastAsia="en-US"/>
      </w:rPr>
    </w:pPr>
    <w:r w:rsidRPr="00E149B3">
      <w:rPr>
        <w:rFonts w:ascii="Calibri" w:eastAsia="Calibri" w:hAnsi="Calibri"/>
        <w:sz w:val="16"/>
        <w:szCs w:val="22"/>
        <w:lang w:eastAsia="en-US"/>
      </w:rPr>
      <w:t>Ministerstwo Infrastruktury, ul. Chałubińskiego 4/6, 00-928 Warszawa</w:t>
    </w:r>
  </w:p>
  <w:p w14:paraId="422A084B" w14:textId="77777777" w:rsidR="00E149B3" w:rsidRPr="00E149B3" w:rsidRDefault="00E149B3" w:rsidP="00E149B3">
    <w:pPr>
      <w:spacing w:after="120"/>
      <w:jc w:val="right"/>
      <w:rPr>
        <w:rFonts w:ascii="Calibri" w:eastAsia="Calibri" w:hAnsi="Calibri" w:cs="Calibri"/>
        <w:sz w:val="22"/>
        <w:szCs w:val="22"/>
        <w:lang w:eastAsia="en-US"/>
      </w:rPr>
    </w:pPr>
    <w:hyperlink r:id="rId1" w:history="1">
      <w:r w:rsidRPr="00E149B3">
        <w:rPr>
          <w:rFonts w:ascii="Calibri" w:eastAsia="Calibri" w:hAnsi="Calibri"/>
          <w:color w:val="0563C1"/>
          <w:sz w:val="16"/>
          <w:szCs w:val="22"/>
          <w:u w:val="single"/>
          <w:lang w:eastAsia="en-US"/>
        </w:rPr>
        <w:t>www.gov.pl/web/infrastruktura</w:t>
      </w:r>
    </w:hyperlink>
    <w:r w:rsidRPr="00E149B3">
      <w:rPr>
        <w:rFonts w:ascii="Calibri" w:eastAsia="Calibri" w:hAnsi="Calibri"/>
        <w:sz w:val="16"/>
        <w:szCs w:val="22"/>
        <w:lang w:eastAsia="en-US"/>
      </w:rPr>
      <w:t>, infolinia: +48 22 630 10 00, e-mail: kancelaria@mi.gov.pl</w:t>
    </w:r>
  </w:p>
  <w:p w14:paraId="6DFB7B37" w14:textId="77777777" w:rsidR="00E243B8" w:rsidRDefault="00E243B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CAFEC" w14:textId="77777777" w:rsidR="00E243B8" w:rsidRDefault="00E243B8" w:rsidP="003915C2">
      <w:r>
        <w:separator/>
      </w:r>
    </w:p>
  </w:footnote>
  <w:footnote w:type="continuationSeparator" w:id="0">
    <w:p w14:paraId="3998F05B" w14:textId="77777777" w:rsidR="00E243B8" w:rsidRDefault="00E243B8" w:rsidP="003915C2">
      <w:r>
        <w:continuationSeparator/>
      </w:r>
    </w:p>
  </w:footnote>
  <w:footnote w:type="continuationNotice" w:id="1">
    <w:p w14:paraId="15E4F4EF" w14:textId="77777777" w:rsidR="00E243B8" w:rsidRDefault="00E243B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1E341" w14:textId="6AF1CF8A" w:rsidR="00E243B8" w:rsidRPr="0019769D" w:rsidRDefault="00E243B8" w:rsidP="00E243B8">
    <w:pPr>
      <w:tabs>
        <w:tab w:val="left" w:pos="-426"/>
        <w:tab w:val="center" w:pos="4536"/>
        <w:tab w:val="right" w:pos="9638"/>
      </w:tabs>
      <w:ind w:left="-426" w:hanging="426"/>
      <w:jc w:val="center"/>
      <w:rPr>
        <w:rFonts w:ascii="Arial" w:hAnsi="Arial" w:cs="Arial"/>
        <w:sz w:val="22"/>
        <w:szCs w:val="22"/>
        <w:lang w:val="x-none" w:eastAsia="x-none"/>
      </w:rPr>
    </w:pPr>
    <w:r>
      <w:rPr>
        <w:rFonts w:ascii="Arial" w:hAnsi="Arial" w:cs="Arial"/>
        <w:noProof/>
        <w:sz w:val="22"/>
        <w:szCs w:val="22"/>
      </w:rPr>
      <w:drawing>
        <wp:inline distT="0" distB="0" distL="0" distR="0" wp14:anchorId="726C2BFE" wp14:editId="59B3C1DD">
          <wp:extent cx="6968490" cy="743585"/>
          <wp:effectExtent l="0" t="0" r="381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8490" cy="74358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7F513" w14:textId="32396F80" w:rsidR="00E149B3" w:rsidRDefault="00E149B3">
    <w:pPr>
      <w:pStyle w:val="Nagwek"/>
    </w:pPr>
    <w:r>
      <w:rPr>
        <w:rFonts w:ascii="Arial" w:hAnsi="Arial" w:cs="Arial"/>
        <w:noProof/>
        <w:sz w:val="22"/>
        <w:szCs w:val="22"/>
      </w:rPr>
      <w:drawing>
        <wp:inline distT="0" distB="0" distL="0" distR="0" wp14:anchorId="607757D1" wp14:editId="344B1FF2">
          <wp:extent cx="6383020" cy="681111"/>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3020" cy="68111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46D23FFC"/>
    <w:name w:val="WW8Num5"/>
    <w:lvl w:ilvl="0">
      <w:start w:val="1"/>
      <w:numFmt w:val="decimal"/>
      <w:lvlText w:val="%1)"/>
      <w:lvlJc w:val="left"/>
      <w:pPr>
        <w:tabs>
          <w:tab w:val="num" w:pos="0"/>
        </w:tabs>
        <w:ind w:left="720" w:hanging="360"/>
      </w:pPr>
      <w:rPr>
        <w:rFonts w:cs="Calibri" w:hint="default"/>
        <w:color w:val="000000"/>
      </w:rPr>
    </w:lvl>
  </w:abstractNum>
  <w:abstractNum w:abstractNumId="1" w15:restartNumberingAfterBreak="0">
    <w:nsid w:val="00000009"/>
    <w:multiLevelType w:val="singleLevel"/>
    <w:tmpl w:val="00000009"/>
    <w:name w:val="WW8Num144"/>
    <w:lvl w:ilvl="0">
      <w:start w:val="1"/>
      <w:numFmt w:val="bullet"/>
      <w:lvlText w:val=""/>
      <w:lvlJc w:val="left"/>
      <w:pPr>
        <w:ind w:left="720" w:hanging="360"/>
      </w:pPr>
      <w:rPr>
        <w:rFonts w:ascii="Symbol" w:hAnsi="Symbol"/>
      </w:rPr>
    </w:lvl>
  </w:abstractNum>
  <w:abstractNum w:abstractNumId="2" w15:restartNumberingAfterBreak="0">
    <w:nsid w:val="0000003A"/>
    <w:multiLevelType w:val="singleLevel"/>
    <w:tmpl w:val="0000003A"/>
    <w:name w:val="WW8Num76"/>
    <w:lvl w:ilvl="0">
      <w:start w:val="1"/>
      <w:numFmt w:val="bullet"/>
      <w:lvlText w:val=""/>
      <w:lvlJc w:val="left"/>
      <w:pPr>
        <w:tabs>
          <w:tab w:val="num" w:pos="0"/>
        </w:tabs>
        <w:ind w:left="720" w:hanging="360"/>
      </w:pPr>
      <w:rPr>
        <w:rFonts w:ascii="Symbol" w:hAnsi="Symbol" w:cs="Symbol" w:hint="default"/>
        <w:color w:val="0070C0"/>
        <w:szCs w:val="24"/>
        <w:lang w:val="pl-PL"/>
      </w:rPr>
    </w:lvl>
  </w:abstractNum>
  <w:abstractNum w:abstractNumId="3" w15:restartNumberingAfterBreak="0">
    <w:nsid w:val="0000004D"/>
    <w:multiLevelType w:val="singleLevel"/>
    <w:tmpl w:val="0000004D"/>
    <w:name w:val="WW8Num96"/>
    <w:lvl w:ilvl="0">
      <w:start w:val="1"/>
      <w:numFmt w:val="bullet"/>
      <w:lvlText w:val=""/>
      <w:lvlJc w:val="left"/>
      <w:pPr>
        <w:tabs>
          <w:tab w:val="num" w:pos="0"/>
        </w:tabs>
        <w:ind w:left="720" w:hanging="360"/>
      </w:pPr>
      <w:rPr>
        <w:rFonts w:ascii="Symbol" w:hAnsi="Symbol" w:cs="Symbol" w:hint="default"/>
        <w:szCs w:val="24"/>
        <w:lang w:val="pl-PL"/>
      </w:rPr>
    </w:lvl>
  </w:abstractNum>
  <w:abstractNum w:abstractNumId="4" w15:restartNumberingAfterBreak="0">
    <w:nsid w:val="01375086"/>
    <w:multiLevelType w:val="multilevel"/>
    <w:tmpl w:val="E7CE76F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36318AE"/>
    <w:multiLevelType w:val="multilevel"/>
    <w:tmpl w:val="8E3AE578"/>
    <w:lvl w:ilvl="0">
      <w:start w:val="1"/>
      <w:numFmt w:val="decimal"/>
      <w:lvlText w:val="%1."/>
      <w:lvlJc w:val="left"/>
      <w:pPr>
        <w:ind w:left="786" w:hanging="360"/>
      </w:pPr>
      <w:rPr>
        <w:rFonts w:hint="default"/>
        <w:i w:val="0"/>
      </w:rPr>
    </w:lvl>
    <w:lvl w:ilvl="1">
      <w:start w:val="1"/>
      <w:numFmt w:val="decimal"/>
      <w:isLgl/>
      <w:lvlText w:val="%1.%2"/>
      <w:lvlJc w:val="left"/>
      <w:pPr>
        <w:ind w:left="1161" w:hanging="375"/>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4746" w:hanging="1440"/>
      </w:pPr>
      <w:rPr>
        <w:rFonts w:hint="default"/>
      </w:rPr>
    </w:lvl>
  </w:abstractNum>
  <w:abstractNum w:abstractNumId="6" w15:restartNumberingAfterBreak="0">
    <w:nsid w:val="04F31952"/>
    <w:multiLevelType w:val="hybridMultilevel"/>
    <w:tmpl w:val="EB06F19C"/>
    <w:name w:val="WW8Num254"/>
    <w:lvl w:ilvl="0" w:tplc="819CD5BC">
      <w:start w:val="1"/>
      <w:numFmt w:val="decimal"/>
      <w:lvlText w:val="16.%1."/>
      <w:lvlJc w:val="left"/>
      <w:pPr>
        <w:ind w:left="928" w:hanging="360"/>
      </w:pPr>
      <w:rPr>
        <w:rFonts w:hint="default"/>
        <w:b w:val="0"/>
        <w:i w:val="0"/>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3F4C0C"/>
    <w:multiLevelType w:val="hybridMultilevel"/>
    <w:tmpl w:val="7E90DB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8B657BB"/>
    <w:multiLevelType w:val="hybridMultilevel"/>
    <w:tmpl w:val="B4E666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D581ACD"/>
    <w:multiLevelType w:val="hybridMultilevel"/>
    <w:tmpl w:val="B30086B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7A305F"/>
    <w:multiLevelType w:val="hybridMultilevel"/>
    <w:tmpl w:val="E37C97FE"/>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0E701ABD"/>
    <w:multiLevelType w:val="hybridMultilevel"/>
    <w:tmpl w:val="E18C3B9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10C2AC1"/>
    <w:multiLevelType w:val="hybridMultilevel"/>
    <w:tmpl w:val="BFC446BE"/>
    <w:lvl w:ilvl="0" w:tplc="04150001">
      <w:start w:val="1"/>
      <w:numFmt w:val="bullet"/>
      <w:lvlText w:val=""/>
      <w:lvlJc w:val="left"/>
      <w:pPr>
        <w:ind w:left="934" w:hanging="360"/>
      </w:pPr>
      <w:rPr>
        <w:rFonts w:ascii="Symbol" w:hAnsi="Symbol" w:hint="default"/>
      </w:rPr>
    </w:lvl>
    <w:lvl w:ilvl="1" w:tplc="04150003" w:tentative="1">
      <w:start w:val="1"/>
      <w:numFmt w:val="bullet"/>
      <w:lvlText w:val="o"/>
      <w:lvlJc w:val="left"/>
      <w:pPr>
        <w:ind w:left="1654" w:hanging="360"/>
      </w:pPr>
      <w:rPr>
        <w:rFonts w:ascii="Courier New" w:hAnsi="Courier New" w:cs="Courier New" w:hint="default"/>
      </w:rPr>
    </w:lvl>
    <w:lvl w:ilvl="2" w:tplc="04150005" w:tentative="1">
      <w:start w:val="1"/>
      <w:numFmt w:val="bullet"/>
      <w:lvlText w:val=""/>
      <w:lvlJc w:val="left"/>
      <w:pPr>
        <w:ind w:left="2374" w:hanging="360"/>
      </w:pPr>
      <w:rPr>
        <w:rFonts w:ascii="Wingdings" w:hAnsi="Wingdings" w:hint="default"/>
      </w:rPr>
    </w:lvl>
    <w:lvl w:ilvl="3" w:tplc="04150001" w:tentative="1">
      <w:start w:val="1"/>
      <w:numFmt w:val="bullet"/>
      <w:lvlText w:val=""/>
      <w:lvlJc w:val="left"/>
      <w:pPr>
        <w:ind w:left="3094" w:hanging="360"/>
      </w:pPr>
      <w:rPr>
        <w:rFonts w:ascii="Symbol" w:hAnsi="Symbol" w:hint="default"/>
      </w:rPr>
    </w:lvl>
    <w:lvl w:ilvl="4" w:tplc="04150003" w:tentative="1">
      <w:start w:val="1"/>
      <w:numFmt w:val="bullet"/>
      <w:lvlText w:val="o"/>
      <w:lvlJc w:val="left"/>
      <w:pPr>
        <w:ind w:left="3814" w:hanging="360"/>
      </w:pPr>
      <w:rPr>
        <w:rFonts w:ascii="Courier New" w:hAnsi="Courier New" w:cs="Courier New" w:hint="default"/>
      </w:rPr>
    </w:lvl>
    <w:lvl w:ilvl="5" w:tplc="04150005" w:tentative="1">
      <w:start w:val="1"/>
      <w:numFmt w:val="bullet"/>
      <w:lvlText w:val=""/>
      <w:lvlJc w:val="left"/>
      <w:pPr>
        <w:ind w:left="4534" w:hanging="360"/>
      </w:pPr>
      <w:rPr>
        <w:rFonts w:ascii="Wingdings" w:hAnsi="Wingdings" w:hint="default"/>
      </w:rPr>
    </w:lvl>
    <w:lvl w:ilvl="6" w:tplc="04150001" w:tentative="1">
      <w:start w:val="1"/>
      <w:numFmt w:val="bullet"/>
      <w:lvlText w:val=""/>
      <w:lvlJc w:val="left"/>
      <w:pPr>
        <w:ind w:left="5254" w:hanging="360"/>
      </w:pPr>
      <w:rPr>
        <w:rFonts w:ascii="Symbol" w:hAnsi="Symbol" w:hint="default"/>
      </w:rPr>
    </w:lvl>
    <w:lvl w:ilvl="7" w:tplc="04150003" w:tentative="1">
      <w:start w:val="1"/>
      <w:numFmt w:val="bullet"/>
      <w:lvlText w:val="o"/>
      <w:lvlJc w:val="left"/>
      <w:pPr>
        <w:ind w:left="5974" w:hanging="360"/>
      </w:pPr>
      <w:rPr>
        <w:rFonts w:ascii="Courier New" w:hAnsi="Courier New" w:cs="Courier New" w:hint="default"/>
      </w:rPr>
    </w:lvl>
    <w:lvl w:ilvl="8" w:tplc="04150005" w:tentative="1">
      <w:start w:val="1"/>
      <w:numFmt w:val="bullet"/>
      <w:lvlText w:val=""/>
      <w:lvlJc w:val="left"/>
      <w:pPr>
        <w:ind w:left="6694" w:hanging="360"/>
      </w:pPr>
      <w:rPr>
        <w:rFonts w:ascii="Wingdings" w:hAnsi="Wingdings" w:hint="default"/>
      </w:rPr>
    </w:lvl>
  </w:abstractNum>
  <w:abstractNum w:abstractNumId="13" w15:restartNumberingAfterBreak="0">
    <w:nsid w:val="17345F7D"/>
    <w:multiLevelType w:val="hybridMultilevel"/>
    <w:tmpl w:val="C486D54E"/>
    <w:lvl w:ilvl="0" w:tplc="10DE7BA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B53E51"/>
    <w:multiLevelType w:val="hybridMultilevel"/>
    <w:tmpl w:val="1158CE8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553D05"/>
    <w:multiLevelType w:val="multilevel"/>
    <w:tmpl w:val="787A5F2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D70114A"/>
    <w:multiLevelType w:val="hybridMultilevel"/>
    <w:tmpl w:val="D0084A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9E5208"/>
    <w:multiLevelType w:val="hybridMultilevel"/>
    <w:tmpl w:val="A99A07F6"/>
    <w:lvl w:ilvl="0" w:tplc="5F743D36">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8" w15:restartNumberingAfterBreak="0">
    <w:nsid w:val="1EA274F3"/>
    <w:multiLevelType w:val="multilevel"/>
    <w:tmpl w:val="7706AEE8"/>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2"/>
        <w:szCs w:val="22"/>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0C73093"/>
    <w:multiLevelType w:val="multilevel"/>
    <w:tmpl w:val="E7CE76F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1020697"/>
    <w:multiLevelType w:val="hybridMultilevel"/>
    <w:tmpl w:val="9A961804"/>
    <w:name w:val="WW8Num1422"/>
    <w:lvl w:ilvl="0" w:tplc="9FCA804E">
      <w:start w:val="5"/>
      <w:numFmt w:val="upperRoman"/>
      <w:lvlText w:val="%1."/>
      <w:lvlJc w:val="left"/>
      <w:pPr>
        <w:ind w:left="720" w:hanging="360"/>
      </w:pPr>
      <w:rPr>
        <w:rFonts w:cs="Calibri" w:hint="default"/>
        <w:b w:val="0"/>
        <w:i w:val="0"/>
        <w:caps w:val="0"/>
        <w:vanish w:val="0"/>
        <w:color w:val="4F81BD"/>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3B749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23B760B"/>
    <w:multiLevelType w:val="hybridMultilevel"/>
    <w:tmpl w:val="BC4E94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60005A1"/>
    <w:multiLevelType w:val="hybridMultilevel"/>
    <w:tmpl w:val="B99E8466"/>
    <w:lvl w:ilvl="0" w:tplc="80B04D44">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24" w15:restartNumberingAfterBreak="0">
    <w:nsid w:val="2B3B3994"/>
    <w:multiLevelType w:val="hybridMultilevel"/>
    <w:tmpl w:val="636482A2"/>
    <w:lvl w:ilvl="0" w:tplc="B8320634">
      <w:start w:val="1"/>
      <w:numFmt w:val="bullet"/>
      <w:lvlText w:val=""/>
      <w:lvlJc w:val="left"/>
      <w:pPr>
        <w:ind w:left="2280" w:hanging="360"/>
      </w:pPr>
      <w:rPr>
        <w:rFonts w:ascii="Symbol" w:hAnsi="Symbol" w:hint="default"/>
      </w:rPr>
    </w:lvl>
    <w:lvl w:ilvl="1" w:tplc="04150003">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5" w15:restartNumberingAfterBreak="0">
    <w:nsid w:val="2DDC1662"/>
    <w:multiLevelType w:val="hybridMultilevel"/>
    <w:tmpl w:val="AB22EC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1811E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35E5B9C"/>
    <w:multiLevelType w:val="hybridMultilevel"/>
    <w:tmpl w:val="603C3CC6"/>
    <w:lvl w:ilvl="0" w:tplc="04150001">
      <w:start w:val="1"/>
      <w:numFmt w:val="bullet"/>
      <w:lvlText w:val=""/>
      <w:lvlJc w:val="left"/>
      <w:pPr>
        <w:ind w:left="934" w:hanging="360"/>
      </w:pPr>
      <w:rPr>
        <w:rFonts w:ascii="Symbol" w:hAnsi="Symbol" w:hint="default"/>
      </w:rPr>
    </w:lvl>
    <w:lvl w:ilvl="1" w:tplc="04150003" w:tentative="1">
      <w:start w:val="1"/>
      <w:numFmt w:val="bullet"/>
      <w:lvlText w:val="o"/>
      <w:lvlJc w:val="left"/>
      <w:pPr>
        <w:ind w:left="1654" w:hanging="360"/>
      </w:pPr>
      <w:rPr>
        <w:rFonts w:ascii="Courier New" w:hAnsi="Courier New" w:cs="Courier New" w:hint="default"/>
      </w:rPr>
    </w:lvl>
    <w:lvl w:ilvl="2" w:tplc="04150005" w:tentative="1">
      <w:start w:val="1"/>
      <w:numFmt w:val="bullet"/>
      <w:lvlText w:val=""/>
      <w:lvlJc w:val="left"/>
      <w:pPr>
        <w:ind w:left="2374" w:hanging="360"/>
      </w:pPr>
      <w:rPr>
        <w:rFonts w:ascii="Wingdings" w:hAnsi="Wingdings" w:hint="default"/>
      </w:rPr>
    </w:lvl>
    <w:lvl w:ilvl="3" w:tplc="04150001" w:tentative="1">
      <w:start w:val="1"/>
      <w:numFmt w:val="bullet"/>
      <w:lvlText w:val=""/>
      <w:lvlJc w:val="left"/>
      <w:pPr>
        <w:ind w:left="3094" w:hanging="360"/>
      </w:pPr>
      <w:rPr>
        <w:rFonts w:ascii="Symbol" w:hAnsi="Symbol" w:hint="default"/>
      </w:rPr>
    </w:lvl>
    <w:lvl w:ilvl="4" w:tplc="04150003" w:tentative="1">
      <w:start w:val="1"/>
      <w:numFmt w:val="bullet"/>
      <w:lvlText w:val="o"/>
      <w:lvlJc w:val="left"/>
      <w:pPr>
        <w:ind w:left="3814" w:hanging="360"/>
      </w:pPr>
      <w:rPr>
        <w:rFonts w:ascii="Courier New" w:hAnsi="Courier New" w:cs="Courier New" w:hint="default"/>
      </w:rPr>
    </w:lvl>
    <w:lvl w:ilvl="5" w:tplc="04150005" w:tentative="1">
      <w:start w:val="1"/>
      <w:numFmt w:val="bullet"/>
      <w:lvlText w:val=""/>
      <w:lvlJc w:val="left"/>
      <w:pPr>
        <w:ind w:left="4534" w:hanging="360"/>
      </w:pPr>
      <w:rPr>
        <w:rFonts w:ascii="Wingdings" w:hAnsi="Wingdings" w:hint="default"/>
      </w:rPr>
    </w:lvl>
    <w:lvl w:ilvl="6" w:tplc="04150001" w:tentative="1">
      <w:start w:val="1"/>
      <w:numFmt w:val="bullet"/>
      <w:lvlText w:val=""/>
      <w:lvlJc w:val="left"/>
      <w:pPr>
        <w:ind w:left="5254" w:hanging="360"/>
      </w:pPr>
      <w:rPr>
        <w:rFonts w:ascii="Symbol" w:hAnsi="Symbol" w:hint="default"/>
      </w:rPr>
    </w:lvl>
    <w:lvl w:ilvl="7" w:tplc="04150003" w:tentative="1">
      <w:start w:val="1"/>
      <w:numFmt w:val="bullet"/>
      <w:lvlText w:val="o"/>
      <w:lvlJc w:val="left"/>
      <w:pPr>
        <w:ind w:left="5974" w:hanging="360"/>
      </w:pPr>
      <w:rPr>
        <w:rFonts w:ascii="Courier New" w:hAnsi="Courier New" w:cs="Courier New" w:hint="default"/>
      </w:rPr>
    </w:lvl>
    <w:lvl w:ilvl="8" w:tplc="04150005" w:tentative="1">
      <w:start w:val="1"/>
      <w:numFmt w:val="bullet"/>
      <w:lvlText w:val=""/>
      <w:lvlJc w:val="left"/>
      <w:pPr>
        <w:ind w:left="6694" w:hanging="360"/>
      </w:pPr>
      <w:rPr>
        <w:rFonts w:ascii="Wingdings" w:hAnsi="Wingdings" w:hint="default"/>
      </w:rPr>
    </w:lvl>
  </w:abstractNum>
  <w:abstractNum w:abstractNumId="28" w15:restartNumberingAfterBreak="0">
    <w:nsid w:val="33C676E4"/>
    <w:multiLevelType w:val="hybridMultilevel"/>
    <w:tmpl w:val="9D28A4A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7">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364A6DB7"/>
    <w:multiLevelType w:val="hybridMultilevel"/>
    <w:tmpl w:val="C9DE00C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A4064CB"/>
    <w:multiLevelType w:val="hybridMultilevel"/>
    <w:tmpl w:val="CAC8F0C6"/>
    <w:lvl w:ilvl="0" w:tplc="01021BC0">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1" w15:restartNumberingAfterBreak="0">
    <w:nsid w:val="4D267C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FDA3095"/>
    <w:multiLevelType w:val="hybridMultilevel"/>
    <w:tmpl w:val="F7E25E9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51600A16"/>
    <w:multiLevelType w:val="hybridMultilevel"/>
    <w:tmpl w:val="F8B27168"/>
    <w:lvl w:ilvl="0" w:tplc="04150001">
      <w:start w:val="1"/>
      <w:numFmt w:val="bullet"/>
      <w:lvlText w:val=""/>
      <w:lvlJc w:val="left"/>
      <w:pPr>
        <w:ind w:left="905" w:hanging="360"/>
      </w:pPr>
      <w:rPr>
        <w:rFonts w:ascii="Symbol" w:hAnsi="Symbol" w:hint="default"/>
      </w:rPr>
    </w:lvl>
    <w:lvl w:ilvl="1" w:tplc="04150003" w:tentative="1">
      <w:start w:val="1"/>
      <w:numFmt w:val="bullet"/>
      <w:lvlText w:val="o"/>
      <w:lvlJc w:val="left"/>
      <w:pPr>
        <w:ind w:left="1625" w:hanging="360"/>
      </w:pPr>
      <w:rPr>
        <w:rFonts w:ascii="Courier New" w:hAnsi="Courier New" w:cs="Courier New" w:hint="default"/>
      </w:rPr>
    </w:lvl>
    <w:lvl w:ilvl="2" w:tplc="04150005" w:tentative="1">
      <w:start w:val="1"/>
      <w:numFmt w:val="bullet"/>
      <w:lvlText w:val=""/>
      <w:lvlJc w:val="left"/>
      <w:pPr>
        <w:ind w:left="2345" w:hanging="360"/>
      </w:pPr>
      <w:rPr>
        <w:rFonts w:ascii="Wingdings" w:hAnsi="Wingdings" w:hint="default"/>
      </w:rPr>
    </w:lvl>
    <w:lvl w:ilvl="3" w:tplc="04150001" w:tentative="1">
      <w:start w:val="1"/>
      <w:numFmt w:val="bullet"/>
      <w:lvlText w:val=""/>
      <w:lvlJc w:val="left"/>
      <w:pPr>
        <w:ind w:left="3065" w:hanging="360"/>
      </w:pPr>
      <w:rPr>
        <w:rFonts w:ascii="Symbol" w:hAnsi="Symbol" w:hint="default"/>
      </w:rPr>
    </w:lvl>
    <w:lvl w:ilvl="4" w:tplc="04150003" w:tentative="1">
      <w:start w:val="1"/>
      <w:numFmt w:val="bullet"/>
      <w:lvlText w:val="o"/>
      <w:lvlJc w:val="left"/>
      <w:pPr>
        <w:ind w:left="3785" w:hanging="360"/>
      </w:pPr>
      <w:rPr>
        <w:rFonts w:ascii="Courier New" w:hAnsi="Courier New" w:cs="Courier New" w:hint="default"/>
      </w:rPr>
    </w:lvl>
    <w:lvl w:ilvl="5" w:tplc="04150005" w:tentative="1">
      <w:start w:val="1"/>
      <w:numFmt w:val="bullet"/>
      <w:lvlText w:val=""/>
      <w:lvlJc w:val="left"/>
      <w:pPr>
        <w:ind w:left="4505" w:hanging="360"/>
      </w:pPr>
      <w:rPr>
        <w:rFonts w:ascii="Wingdings" w:hAnsi="Wingdings" w:hint="default"/>
      </w:rPr>
    </w:lvl>
    <w:lvl w:ilvl="6" w:tplc="04150001" w:tentative="1">
      <w:start w:val="1"/>
      <w:numFmt w:val="bullet"/>
      <w:lvlText w:val=""/>
      <w:lvlJc w:val="left"/>
      <w:pPr>
        <w:ind w:left="5225" w:hanging="360"/>
      </w:pPr>
      <w:rPr>
        <w:rFonts w:ascii="Symbol" w:hAnsi="Symbol" w:hint="default"/>
      </w:rPr>
    </w:lvl>
    <w:lvl w:ilvl="7" w:tplc="04150003" w:tentative="1">
      <w:start w:val="1"/>
      <w:numFmt w:val="bullet"/>
      <w:lvlText w:val="o"/>
      <w:lvlJc w:val="left"/>
      <w:pPr>
        <w:ind w:left="5945" w:hanging="360"/>
      </w:pPr>
      <w:rPr>
        <w:rFonts w:ascii="Courier New" w:hAnsi="Courier New" w:cs="Courier New" w:hint="default"/>
      </w:rPr>
    </w:lvl>
    <w:lvl w:ilvl="8" w:tplc="04150005" w:tentative="1">
      <w:start w:val="1"/>
      <w:numFmt w:val="bullet"/>
      <w:lvlText w:val=""/>
      <w:lvlJc w:val="left"/>
      <w:pPr>
        <w:ind w:left="6665" w:hanging="360"/>
      </w:pPr>
      <w:rPr>
        <w:rFonts w:ascii="Wingdings" w:hAnsi="Wingdings" w:hint="default"/>
      </w:rPr>
    </w:lvl>
  </w:abstractNum>
  <w:abstractNum w:abstractNumId="34" w15:restartNumberingAfterBreak="0">
    <w:nsid w:val="51821FFD"/>
    <w:multiLevelType w:val="multilevel"/>
    <w:tmpl w:val="C0E4996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294356F"/>
    <w:multiLevelType w:val="hybridMultilevel"/>
    <w:tmpl w:val="47DEA7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59D2BCF"/>
    <w:multiLevelType w:val="hybridMultilevel"/>
    <w:tmpl w:val="CC265970"/>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37" w15:restartNumberingAfterBreak="0">
    <w:nsid w:val="566B0BBB"/>
    <w:multiLevelType w:val="hybridMultilevel"/>
    <w:tmpl w:val="6486F2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7424C0F"/>
    <w:multiLevelType w:val="hybridMultilevel"/>
    <w:tmpl w:val="0EEA7770"/>
    <w:lvl w:ilvl="0" w:tplc="D22A2FA8">
      <w:start w:val="1"/>
      <w:numFmt w:val="upperRoman"/>
      <w:lvlText w:val="%1."/>
      <w:lvlJc w:val="left"/>
      <w:pPr>
        <w:ind w:left="4548" w:hanging="720"/>
      </w:pPr>
      <w:rPr>
        <w:rFonts w:hint="default"/>
        <w:b/>
      </w:rPr>
    </w:lvl>
    <w:lvl w:ilvl="1" w:tplc="5030B62A">
      <w:start w:val="1"/>
      <w:numFmt w:val="decimal"/>
      <w:lvlText w:val="%2."/>
      <w:lvlJc w:val="left"/>
      <w:pPr>
        <w:ind w:left="1140" w:hanging="420"/>
      </w:pPr>
      <w:rPr>
        <w:rFonts w:hint="default"/>
        <w:b w:val="0"/>
      </w:rPr>
    </w:lvl>
    <w:lvl w:ilvl="2" w:tplc="D4D0B68C">
      <w:start w:val="1"/>
      <w:numFmt w:val="decimal"/>
      <w:lvlText w:val="%3)"/>
      <w:lvlJc w:val="left"/>
      <w:pPr>
        <w:ind w:left="1980" w:hanging="360"/>
      </w:pPr>
      <w:rPr>
        <w:rFonts w:hint="default"/>
      </w:rPr>
    </w:lvl>
    <w:lvl w:ilvl="3" w:tplc="04150001">
      <w:start w:val="1"/>
      <w:numFmt w:val="bullet"/>
      <w:lvlText w:val=""/>
      <w:lvlJc w:val="left"/>
      <w:pPr>
        <w:ind w:left="2520" w:hanging="360"/>
      </w:pPr>
      <w:rPr>
        <w:rFonts w:ascii="Symbol" w:hAnsi="Symbol" w:hint="default"/>
      </w:rPr>
    </w:lvl>
    <w:lvl w:ilvl="4" w:tplc="64C68F86">
      <w:start w:val="1"/>
      <w:numFmt w:val="lowerLetter"/>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A513054"/>
    <w:multiLevelType w:val="hybridMultilevel"/>
    <w:tmpl w:val="CF70958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5BBE4DB7"/>
    <w:multiLevelType w:val="hybridMultilevel"/>
    <w:tmpl w:val="71B49B8A"/>
    <w:lvl w:ilvl="0" w:tplc="4FF6FD3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D637422"/>
    <w:multiLevelType w:val="hybridMultilevel"/>
    <w:tmpl w:val="07A0BD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DB077A8"/>
    <w:multiLevelType w:val="multilevel"/>
    <w:tmpl w:val="670234A2"/>
    <w:lvl w:ilvl="0">
      <w:start w:val="1"/>
      <w:numFmt w:val="decimal"/>
      <w:pStyle w:val="Nagwek1"/>
      <w:lvlText w:val="%1."/>
      <w:lvlJc w:val="left"/>
      <w:pPr>
        <w:tabs>
          <w:tab w:val="num" w:pos="1068"/>
        </w:tabs>
        <w:ind w:left="1068" w:hanging="501"/>
      </w:pPr>
      <w:rPr>
        <w:rFonts w:ascii="Times New Roman" w:hAnsi="Times New Roman" w:hint="default"/>
        <w:b/>
        <w:i w:val="0"/>
        <w:sz w:val="32"/>
        <w:szCs w:val="32"/>
      </w:rPr>
    </w:lvl>
    <w:lvl w:ilvl="1">
      <w:start w:val="1"/>
      <w:numFmt w:val="decimal"/>
      <w:pStyle w:val="Nagwek2"/>
      <w:lvlText w:val="%1.%2."/>
      <w:lvlJc w:val="left"/>
      <w:pPr>
        <w:tabs>
          <w:tab w:val="num" w:pos="1428"/>
        </w:tabs>
        <w:ind w:left="1068" w:hanging="132"/>
      </w:pPr>
      <w:rPr>
        <w:rFonts w:ascii="Times New Roman" w:hAnsi="Times New Roman" w:hint="default"/>
        <w:b/>
        <w:i w:val="0"/>
        <w:sz w:val="28"/>
        <w:szCs w:val="28"/>
      </w:rPr>
    </w:lvl>
    <w:lvl w:ilvl="2">
      <w:start w:val="1"/>
      <w:numFmt w:val="decimal"/>
      <w:pStyle w:val="Nagwek3"/>
      <w:lvlText w:val="%1.%2.%3."/>
      <w:lvlJc w:val="left"/>
      <w:pPr>
        <w:tabs>
          <w:tab w:val="num" w:pos="1428"/>
        </w:tabs>
        <w:ind w:left="1428" w:hanging="294"/>
      </w:pPr>
      <w:rPr>
        <w:rFonts w:ascii="Times New Roman" w:hAnsi="Times New Roman" w:hint="default"/>
        <w:b/>
        <w:i w:val="0"/>
        <w:sz w:val="24"/>
        <w:szCs w:val="24"/>
      </w:rPr>
    </w:lvl>
    <w:lvl w:ilvl="3">
      <w:start w:val="1"/>
      <w:numFmt w:val="decimal"/>
      <w:pStyle w:val="Nagwek4"/>
      <w:lvlText w:val="%1.%2.%3.%4."/>
      <w:lvlJc w:val="left"/>
      <w:pPr>
        <w:tabs>
          <w:tab w:val="num" w:pos="1428"/>
        </w:tabs>
        <w:ind w:left="1428" w:hanging="10"/>
      </w:pPr>
      <w:rPr>
        <w:rFonts w:ascii="Times New Roman" w:hAnsi="Times New Roman" w:hint="default"/>
        <w:b/>
        <w:i w:val="0"/>
        <w:sz w:val="24"/>
        <w:szCs w:val="24"/>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43" w15:restartNumberingAfterBreak="0">
    <w:nsid w:val="62965728"/>
    <w:multiLevelType w:val="hybridMultilevel"/>
    <w:tmpl w:val="AE7EA302"/>
    <w:lvl w:ilvl="0" w:tplc="52CEFE98">
      <w:start w:val="1"/>
      <w:numFmt w:val="decimal"/>
      <w:lvlText w:val="11.%1."/>
      <w:lvlJc w:val="left"/>
      <w:pPr>
        <w:ind w:left="1440" w:hanging="360"/>
      </w:pPr>
      <w:rPr>
        <w:rFonts w:hint="default"/>
        <w:b w:val="0"/>
        <w:i w:val="0"/>
        <w:sz w:val="24"/>
      </w:rPr>
    </w:lvl>
    <w:lvl w:ilvl="1" w:tplc="04150019">
      <w:start w:val="1"/>
      <w:numFmt w:val="lowerLetter"/>
      <w:lvlText w:val="%2."/>
      <w:lvlJc w:val="left"/>
      <w:pPr>
        <w:ind w:left="1069"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757D1774"/>
    <w:multiLevelType w:val="hybridMultilevel"/>
    <w:tmpl w:val="F2A8DC5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5A04692"/>
    <w:multiLevelType w:val="multilevel"/>
    <w:tmpl w:val="F280D4E8"/>
    <w:lvl w:ilvl="0">
      <w:start w:val="1"/>
      <w:numFmt w:val="decimal"/>
      <w:lvlText w:val="%1."/>
      <w:lvlJc w:val="left"/>
      <w:pPr>
        <w:ind w:left="708" w:hanging="708"/>
      </w:pPr>
      <w:rPr>
        <w:rFonts w:hint="default"/>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6E509BF"/>
    <w:multiLevelType w:val="hybridMultilevel"/>
    <w:tmpl w:val="39749CFC"/>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85B7B29"/>
    <w:multiLevelType w:val="multilevel"/>
    <w:tmpl w:val="47944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788D0DA5"/>
    <w:multiLevelType w:val="hybridMultilevel"/>
    <w:tmpl w:val="4E3853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B2C2A5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E9E4178"/>
    <w:multiLevelType w:val="hybridMultilevel"/>
    <w:tmpl w:val="D890B2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F647D29"/>
    <w:multiLevelType w:val="hybridMultilevel"/>
    <w:tmpl w:val="D4E60BD4"/>
    <w:lvl w:ilvl="0" w:tplc="04150001">
      <w:start w:val="1"/>
      <w:numFmt w:val="bullet"/>
      <w:lvlText w:val=""/>
      <w:lvlJc w:val="left"/>
      <w:pPr>
        <w:ind w:left="934" w:hanging="360"/>
      </w:pPr>
      <w:rPr>
        <w:rFonts w:ascii="Symbol" w:hAnsi="Symbol" w:hint="default"/>
      </w:rPr>
    </w:lvl>
    <w:lvl w:ilvl="1" w:tplc="04150003" w:tentative="1">
      <w:start w:val="1"/>
      <w:numFmt w:val="bullet"/>
      <w:lvlText w:val="o"/>
      <w:lvlJc w:val="left"/>
      <w:pPr>
        <w:ind w:left="1654" w:hanging="360"/>
      </w:pPr>
      <w:rPr>
        <w:rFonts w:ascii="Courier New" w:hAnsi="Courier New" w:cs="Courier New" w:hint="default"/>
      </w:rPr>
    </w:lvl>
    <w:lvl w:ilvl="2" w:tplc="04150005" w:tentative="1">
      <w:start w:val="1"/>
      <w:numFmt w:val="bullet"/>
      <w:lvlText w:val=""/>
      <w:lvlJc w:val="left"/>
      <w:pPr>
        <w:ind w:left="2374" w:hanging="360"/>
      </w:pPr>
      <w:rPr>
        <w:rFonts w:ascii="Wingdings" w:hAnsi="Wingdings" w:hint="default"/>
      </w:rPr>
    </w:lvl>
    <w:lvl w:ilvl="3" w:tplc="04150001" w:tentative="1">
      <w:start w:val="1"/>
      <w:numFmt w:val="bullet"/>
      <w:lvlText w:val=""/>
      <w:lvlJc w:val="left"/>
      <w:pPr>
        <w:ind w:left="3094" w:hanging="360"/>
      </w:pPr>
      <w:rPr>
        <w:rFonts w:ascii="Symbol" w:hAnsi="Symbol" w:hint="default"/>
      </w:rPr>
    </w:lvl>
    <w:lvl w:ilvl="4" w:tplc="04150003" w:tentative="1">
      <w:start w:val="1"/>
      <w:numFmt w:val="bullet"/>
      <w:lvlText w:val="o"/>
      <w:lvlJc w:val="left"/>
      <w:pPr>
        <w:ind w:left="3814" w:hanging="360"/>
      </w:pPr>
      <w:rPr>
        <w:rFonts w:ascii="Courier New" w:hAnsi="Courier New" w:cs="Courier New" w:hint="default"/>
      </w:rPr>
    </w:lvl>
    <w:lvl w:ilvl="5" w:tplc="04150005" w:tentative="1">
      <w:start w:val="1"/>
      <w:numFmt w:val="bullet"/>
      <w:lvlText w:val=""/>
      <w:lvlJc w:val="left"/>
      <w:pPr>
        <w:ind w:left="4534" w:hanging="360"/>
      </w:pPr>
      <w:rPr>
        <w:rFonts w:ascii="Wingdings" w:hAnsi="Wingdings" w:hint="default"/>
      </w:rPr>
    </w:lvl>
    <w:lvl w:ilvl="6" w:tplc="04150001" w:tentative="1">
      <w:start w:val="1"/>
      <w:numFmt w:val="bullet"/>
      <w:lvlText w:val=""/>
      <w:lvlJc w:val="left"/>
      <w:pPr>
        <w:ind w:left="5254" w:hanging="360"/>
      </w:pPr>
      <w:rPr>
        <w:rFonts w:ascii="Symbol" w:hAnsi="Symbol" w:hint="default"/>
      </w:rPr>
    </w:lvl>
    <w:lvl w:ilvl="7" w:tplc="04150003" w:tentative="1">
      <w:start w:val="1"/>
      <w:numFmt w:val="bullet"/>
      <w:lvlText w:val="o"/>
      <w:lvlJc w:val="left"/>
      <w:pPr>
        <w:ind w:left="5974" w:hanging="360"/>
      </w:pPr>
      <w:rPr>
        <w:rFonts w:ascii="Courier New" w:hAnsi="Courier New" w:cs="Courier New" w:hint="default"/>
      </w:rPr>
    </w:lvl>
    <w:lvl w:ilvl="8" w:tplc="04150005" w:tentative="1">
      <w:start w:val="1"/>
      <w:numFmt w:val="bullet"/>
      <w:lvlText w:val=""/>
      <w:lvlJc w:val="left"/>
      <w:pPr>
        <w:ind w:left="6694" w:hanging="360"/>
      </w:pPr>
      <w:rPr>
        <w:rFonts w:ascii="Wingdings" w:hAnsi="Wingdings" w:hint="default"/>
      </w:rPr>
    </w:lvl>
  </w:abstractNum>
  <w:abstractNum w:abstractNumId="52" w15:restartNumberingAfterBreak="0">
    <w:nsid w:val="7FE5536B"/>
    <w:multiLevelType w:val="hybridMultilevel"/>
    <w:tmpl w:val="E35A85BE"/>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15:restartNumberingAfterBreak="0">
    <w:nsid w:val="7FFD6595"/>
    <w:multiLevelType w:val="hybridMultilevel"/>
    <w:tmpl w:val="90B014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8"/>
  </w:num>
  <w:num w:numId="2">
    <w:abstractNumId w:val="42"/>
  </w:num>
  <w:num w:numId="3">
    <w:abstractNumId w:val="50"/>
  </w:num>
  <w:num w:numId="4">
    <w:abstractNumId w:val="18"/>
  </w:num>
  <w:num w:numId="5">
    <w:abstractNumId w:val="39"/>
  </w:num>
  <w:num w:numId="6">
    <w:abstractNumId w:val="32"/>
  </w:num>
  <w:num w:numId="7">
    <w:abstractNumId w:val="25"/>
  </w:num>
  <w:num w:numId="8">
    <w:abstractNumId w:val="10"/>
  </w:num>
  <w:num w:numId="9">
    <w:abstractNumId w:val="21"/>
  </w:num>
  <w:num w:numId="10">
    <w:abstractNumId w:val="35"/>
  </w:num>
  <w:num w:numId="11">
    <w:abstractNumId w:val="9"/>
  </w:num>
  <w:num w:numId="12">
    <w:abstractNumId w:val="34"/>
  </w:num>
  <w:num w:numId="13">
    <w:abstractNumId w:val="51"/>
  </w:num>
  <w:num w:numId="14">
    <w:abstractNumId w:val="12"/>
  </w:num>
  <w:num w:numId="15">
    <w:abstractNumId w:val="27"/>
  </w:num>
  <w:num w:numId="16">
    <w:abstractNumId w:val="33"/>
  </w:num>
  <w:num w:numId="17">
    <w:abstractNumId w:val="24"/>
  </w:num>
  <w:num w:numId="18">
    <w:abstractNumId w:val="19"/>
  </w:num>
  <w:num w:numId="19">
    <w:abstractNumId w:val="11"/>
  </w:num>
  <w:num w:numId="20">
    <w:abstractNumId w:val="46"/>
  </w:num>
  <w:num w:numId="21">
    <w:abstractNumId w:val="26"/>
  </w:num>
  <w:num w:numId="22">
    <w:abstractNumId w:val="31"/>
  </w:num>
  <w:num w:numId="23">
    <w:abstractNumId w:val="15"/>
  </w:num>
  <w:num w:numId="24">
    <w:abstractNumId w:val="52"/>
  </w:num>
  <w:num w:numId="25">
    <w:abstractNumId w:val="28"/>
  </w:num>
  <w:num w:numId="26">
    <w:abstractNumId w:val="16"/>
  </w:num>
  <w:num w:numId="27">
    <w:abstractNumId w:val="48"/>
  </w:num>
  <w:num w:numId="28">
    <w:abstractNumId w:val="4"/>
  </w:num>
  <w:num w:numId="29">
    <w:abstractNumId w:val="17"/>
  </w:num>
  <w:num w:numId="30">
    <w:abstractNumId w:val="6"/>
  </w:num>
  <w:num w:numId="31">
    <w:abstractNumId w:val="44"/>
  </w:num>
  <w:num w:numId="32">
    <w:abstractNumId w:val="22"/>
  </w:num>
  <w:num w:numId="33">
    <w:abstractNumId w:val="5"/>
  </w:num>
  <w:num w:numId="34">
    <w:abstractNumId w:val="43"/>
  </w:num>
  <w:num w:numId="35">
    <w:abstractNumId w:val="36"/>
  </w:num>
  <w:num w:numId="36">
    <w:abstractNumId w:val="7"/>
  </w:num>
  <w:num w:numId="37">
    <w:abstractNumId w:val="41"/>
  </w:num>
  <w:num w:numId="38">
    <w:abstractNumId w:val="8"/>
  </w:num>
  <w:num w:numId="39">
    <w:abstractNumId w:val="30"/>
  </w:num>
  <w:num w:numId="40">
    <w:abstractNumId w:val="45"/>
  </w:num>
  <w:num w:numId="41">
    <w:abstractNumId w:val="47"/>
  </w:num>
  <w:num w:numId="4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3"/>
  </w:num>
  <w:num w:numId="60">
    <w:abstractNumId w:val="23"/>
  </w:num>
  <w:num w:numId="61">
    <w:abstractNumId w:val="40"/>
  </w:num>
  <w:num w:numId="62">
    <w:abstractNumId w:val="37"/>
  </w:num>
  <w:num w:numId="63">
    <w:abstractNumId w:val="14"/>
  </w:num>
  <w:num w:numId="64">
    <w:abstractNumId w:val="53"/>
  </w:num>
  <w:num w:numId="65">
    <w:abstractNumId w:val="29"/>
  </w:num>
  <w:num w:numId="66">
    <w:abstractNumId w:val="4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253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QzNjY3tbA0sDQ0MrZU0lEKTi0uzszPAykwrAUApRIWNiwAAAA="/>
  </w:docVars>
  <w:rsids>
    <w:rsidRoot w:val="00021B03"/>
    <w:rsid w:val="000014EF"/>
    <w:rsid w:val="00001873"/>
    <w:rsid w:val="00002553"/>
    <w:rsid w:val="00002612"/>
    <w:rsid w:val="00005A0C"/>
    <w:rsid w:val="00005B53"/>
    <w:rsid w:val="0001048B"/>
    <w:rsid w:val="000119B6"/>
    <w:rsid w:val="00011A67"/>
    <w:rsid w:val="00014029"/>
    <w:rsid w:val="000160D0"/>
    <w:rsid w:val="0001711B"/>
    <w:rsid w:val="00020BD1"/>
    <w:rsid w:val="00020EA1"/>
    <w:rsid w:val="00021B03"/>
    <w:rsid w:val="0002440A"/>
    <w:rsid w:val="000252DC"/>
    <w:rsid w:val="00025891"/>
    <w:rsid w:val="00026AE6"/>
    <w:rsid w:val="00027F4C"/>
    <w:rsid w:val="000305D9"/>
    <w:rsid w:val="00031580"/>
    <w:rsid w:val="00032127"/>
    <w:rsid w:val="00033C25"/>
    <w:rsid w:val="000340B2"/>
    <w:rsid w:val="00034408"/>
    <w:rsid w:val="000375ED"/>
    <w:rsid w:val="00037A14"/>
    <w:rsid w:val="000408AE"/>
    <w:rsid w:val="0004130A"/>
    <w:rsid w:val="00045466"/>
    <w:rsid w:val="00045517"/>
    <w:rsid w:val="00045EE2"/>
    <w:rsid w:val="00050B40"/>
    <w:rsid w:val="00051718"/>
    <w:rsid w:val="0005273C"/>
    <w:rsid w:val="0005374D"/>
    <w:rsid w:val="000544B5"/>
    <w:rsid w:val="000544F9"/>
    <w:rsid w:val="00054A94"/>
    <w:rsid w:val="000608AE"/>
    <w:rsid w:val="00060AD6"/>
    <w:rsid w:val="00061025"/>
    <w:rsid w:val="00063D80"/>
    <w:rsid w:val="000667BB"/>
    <w:rsid w:val="00066EF0"/>
    <w:rsid w:val="00070F58"/>
    <w:rsid w:val="000716E5"/>
    <w:rsid w:val="000730AA"/>
    <w:rsid w:val="00076891"/>
    <w:rsid w:val="000826AF"/>
    <w:rsid w:val="000829A0"/>
    <w:rsid w:val="00082D87"/>
    <w:rsid w:val="00090409"/>
    <w:rsid w:val="00092CBB"/>
    <w:rsid w:val="00094226"/>
    <w:rsid w:val="000946D8"/>
    <w:rsid w:val="00097BA4"/>
    <w:rsid w:val="000A0175"/>
    <w:rsid w:val="000A1408"/>
    <w:rsid w:val="000A141B"/>
    <w:rsid w:val="000A2163"/>
    <w:rsid w:val="000A28DA"/>
    <w:rsid w:val="000A2F37"/>
    <w:rsid w:val="000A432F"/>
    <w:rsid w:val="000A4823"/>
    <w:rsid w:val="000A598C"/>
    <w:rsid w:val="000A745B"/>
    <w:rsid w:val="000A7CA8"/>
    <w:rsid w:val="000B04FB"/>
    <w:rsid w:val="000B1DC3"/>
    <w:rsid w:val="000B2888"/>
    <w:rsid w:val="000B49A3"/>
    <w:rsid w:val="000B5222"/>
    <w:rsid w:val="000B72C6"/>
    <w:rsid w:val="000B75C5"/>
    <w:rsid w:val="000B782D"/>
    <w:rsid w:val="000C0047"/>
    <w:rsid w:val="000C6B67"/>
    <w:rsid w:val="000C6B78"/>
    <w:rsid w:val="000C6C46"/>
    <w:rsid w:val="000C769D"/>
    <w:rsid w:val="000C7EBA"/>
    <w:rsid w:val="000D0D58"/>
    <w:rsid w:val="000D5B27"/>
    <w:rsid w:val="000D5E03"/>
    <w:rsid w:val="000D6359"/>
    <w:rsid w:val="000E2611"/>
    <w:rsid w:val="000E51AB"/>
    <w:rsid w:val="000E5560"/>
    <w:rsid w:val="000E6030"/>
    <w:rsid w:val="000E6DCC"/>
    <w:rsid w:val="000F067C"/>
    <w:rsid w:val="000F0D81"/>
    <w:rsid w:val="000F453B"/>
    <w:rsid w:val="000F4D32"/>
    <w:rsid w:val="000F53EE"/>
    <w:rsid w:val="0010059D"/>
    <w:rsid w:val="00100A6B"/>
    <w:rsid w:val="00100E3C"/>
    <w:rsid w:val="00102806"/>
    <w:rsid w:val="00104B23"/>
    <w:rsid w:val="001075A5"/>
    <w:rsid w:val="00107DE3"/>
    <w:rsid w:val="00110F7B"/>
    <w:rsid w:val="00111824"/>
    <w:rsid w:val="00114426"/>
    <w:rsid w:val="00121CF7"/>
    <w:rsid w:val="0012225F"/>
    <w:rsid w:val="00124666"/>
    <w:rsid w:val="001260EF"/>
    <w:rsid w:val="00127693"/>
    <w:rsid w:val="00131BCD"/>
    <w:rsid w:val="0013482A"/>
    <w:rsid w:val="0013697F"/>
    <w:rsid w:val="00136CE7"/>
    <w:rsid w:val="00141BBC"/>
    <w:rsid w:val="001460CD"/>
    <w:rsid w:val="001512B1"/>
    <w:rsid w:val="001513F1"/>
    <w:rsid w:val="00153BE9"/>
    <w:rsid w:val="00153DC2"/>
    <w:rsid w:val="00154302"/>
    <w:rsid w:val="00154D20"/>
    <w:rsid w:val="0016113B"/>
    <w:rsid w:val="001619F8"/>
    <w:rsid w:val="00161F8E"/>
    <w:rsid w:val="0016266A"/>
    <w:rsid w:val="00162860"/>
    <w:rsid w:val="00165FC4"/>
    <w:rsid w:val="00170113"/>
    <w:rsid w:val="00170F29"/>
    <w:rsid w:val="001731A0"/>
    <w:rsid w:val="00173783"/>
    <w:rsid w:val="00176F7E"/>
    <w:rsid w:val="0018068E"/>
    <w:rsid w:val="00181045"/>
    <w:rsid w:val="00181D71"/>
    <w:rsid w:val="00182371"/>
    <w:rsid w:val="00182AF1"/>
    <w:rsid w:val="00183E4F"/>
    <w:rsid w:val="001864DA"/>
    <w:rsid w:val="0019155C"/>
    <w:rsid w:val="00192249"/>
    <w:rsid w:val="001938A9"/>
    <w:rsid w:val="00193CDD"/>
    <w:rsid w:val="001942BB"/>
    <w:rsid w:val="00195004"/>
    <w:rsid w:val="00196D65"/>
    <w:rsid w:val="0019769D"/>
    <w:rsid w:val="00197D37"/>
    <w:rsid w:val="00197D7C"/>
    <w:rsid w:val="001A08F5"/>
    <w:rsid w:val="001A0ADF"/>
    <w:rsid w:val="001A108A"/>
    <w:rsid w:val="001A1143"/>
    <w:rsid w:val="001A1442"/>
    <w:rsid w:val="001A18E5"/>
    <w:rsid w:val="001A49D9"/>
    <w:rsid w:val="001A5F5E"/>
    <w:rsid w:val="001A7378"/>
    <w:rsid w:val="001B0893"/>
    <w:rsid w:val="001B349F"/>
    <w:rsid w:val="001B3CD7"/>
    <w:rsid w:val="001B5AD6"/>
    <w:rsid w:val="001C005D"/>
    <w:rsid w:val="001C0EB1"/>
    <w:rsid w:val="001C129F"/>
    <w:rsid w:val="001C185E"/>
    <w:rsid w:val="001C2793"/>
    <w:rsid w:val="001C2837"/>
    <w:rsid w:val="001C52ED"/>
    <w:rsid w:val="001C582D"/>
    <w:rsid w:val="001C59CE"/>
    <w:rsid w:val="001D15BE"/>
    <w:rsid w:val="001D1F8B"/>
    <w:rsid w:val="001D2C42"/>
    <w:rsid w:val="001D4FB2"/>
    <w:rsid w:val="001D5393"/>
    <w:rsid w:val="001D68C5"/>
    <w:rsid w:val="001D73B6"/>
    <w:rsid w:val="001E2F02"/>
    <w:rsid w:val="001E3C21"/>
    <w:rsid w:val="001E5358"/>
    <w:rsid w:val="001E5C67"/>
    <w:rsid w:val="001E62FC"/>
    <w:rsid w:val="001E6328"/>
    <w:rsid w:val="001E7942"/>
    <w:rsid w:val="001F1551"/>
    <w:rsid w:val="001F191E"/>
    <w:rsid w:val="001F3F55"/>
    <w:rsid w:val="001F5596"/>
    <w:rsid w:val="001F62BC"/>
    <w:rsid w:val="0020006E"/>
    <w:rsid w:val="002008A5"/>
    <w:rsid w:val="002016DC"/>
    <w:rsid w:val="00201C9F"/>
    <w:rsid w:val="00201E30"/>
    <w:rsid w:val="00202710"/>
    <w:rsid w:val="00203772"/>
    <w:rsid w:val="00203840"/>
    <w:rsid w:val="00206528"/>
    <w:rsid w:val="002072CD"/>
    <w:rsid w:val="002106D8"/>
    <w:rsid w:val="00211DA5"/>
    <w:rsid w:val="00212B68"/>
    <w:rsid w:val="002147F8"/>
    <w:rsid w:val="00214F59"/>
    <w:rsid w:val="002206B6"/>
    <w:rsid w:val="00222672"/>
    <w:rsid w:val="00222DF2"/>
    <w:rsid w:val="00226395"/>
    <w:rsid w:val="00226848"/>
    <w:rsid w:val="0022692F"/>
    <w:rsid w:val="0023017F"/>
    <w:rsid w:val="00230498"/>
    <w:rsid w:val="00230691"/>
    <w:rsid w:val="00232226"/>
    <w:rsid w:val="002332AB"/>
    <w:rsid w:val="002339C2"/>
    <w:rsid w:val="00233AAA"/>
    <w:rsid w:val="00234146"/>
    <w:rsid w:val="00235F76"/>
    <w:rsid w:val="00237746"/>
    <w:rsid w:val="002378E9"/>
    <w:rsid w:val="0024179E"/>
    <w:rsid w:val="00241D46"/>
    <w:rsid w:val="00242B05"/>
    <w:rsid w:val="00244690"/>
    <w:rsid w:val="002513C2"/>
    <w:rsid w:val="002518B0"/>
    <w:rsid w:val="0025465A"/>
    <w:rsid w:val="00260650"/>
    <w:rsid w:val="002609F3"/>
    <w:rsid w:val="00263AE5"/>
    <w:rsid w:val="00263BCF"/>
    <w:rsid w:val="00263F22"/>
    <w:rsid w:val="002702A8"/>
    <w:rsid w:val="0027212F"/>
    <w:rsid w:val="00273FEC"/>
    <w:rsid w:val="00274946"/>
    <w:rsid w:val="0027524E"/>
    <w:rsid w:val="0027538E"/>
    <w:rsid w:val="00275E3F"/>
    <w:rsid w:val="002769A4"/>
    <w:rsid w:val="00280673"/>
    <w:rsid w:val="0028076D"/>
    <w:rsid w:val="00280DD2"/>
    <w:rsid w:val="002817EC"/>
    <w:rsid w:val="00282C04"/>
    <w:rsid w:val="00282F33"/>
    <w:rsid w:val="00284E6D"/>
    <w:rsid w:val="00285ED7"/>
    <w:rsid w:val="002860ED"/>
    <w:rsid w:val="00286C67"/>
    <w:rsid w:val="00287DFE"/>
    <w:rsid w:val="00290936"/>
    <w:rsid w:val="00290C66"/>
    <w:rsid w:val="00291BD4"/>
    <w:rsid w:val="00296646"/>
    <w:rsid w:val="002968A3"/>
    <w:rsid w:val="00296C70"/>
    <w:rsid w:val="002974BE"/>
    <w:rsid w:val="00297A07"/>
    <w:rsid w:val="002A0620"/>
    <w:rsid w:val="002A0C67"/>
    <w:rsid w:val="002A1B54"/>
    <w:rsid w:val="002A1D8D"/>
    <w:rsid w:val="002A2BA7"/>
    <w:rsid w:val="002A2CF4"/>
    <w:rsid w:val="002A4259"/>
    <w:rsid w:val="002A4D1F"/>
    <w:rsid w:val="002A79CF"/>
    <w:rsid w:val="002B14BE"/>
    <w:rsid w:val="002B3ABF"/>
    <w:rsid w:val="002B3AFA"/>
    <w:rsid w:val="002B3F2B"/>
    <w:rsid w:val="002B57C3"/>
    <w:rsid w:val="002B6889"/>
    <w:rsid w:val="002B7434"/>
    <w:rsid w:val="002C1480"/>
    <w:rsid w:val="002C1EC9"/>
    <w:rsid w:val="002C2C55"/>
    <w:rsid w:val="002C4AE5"/>
    <w:rsid w:val="002D0DCA"/>
    <w:rsid w:val="002D0FB0"/>
    <w:rsid w:val="002D1031"/>
    <w:rsid w:val="002D2407"/>
    <w:rsid w:val="002D6136"/>
    <w:rsid w:val="002D727A"/>
    <w:rsid w:val="002D73CC"/>
    <w:rsid w:val="002D748D"/>
    <w:rsid w:val="002D7554"/>
    <w:rsid w:val="002E05DC"/>
    <w:rsid w:val="002E0F65"/>
    <w:rsid w:val="002E1F16"/>
    <w:rsid w:val="002E30D1"/>
    <w:rsid w:val="002E3291"/>
    <w:rsid w:val="002E3423"/>
    <w:rsid w:val="002E48D8"/>
    <w:rsid w:val="002E6063"/>
    <w:rsid w:val="002E7ACA"/>
    <w:rsid w:val="002E7F09"/>
    <w:rsid w:val="002F0B1E"/>
    <w:rsid w:val="002F4034"/>
    <w:rsid w:val="002F4B4D"/>
    <w:rsid w:val="002F6F2F"/>
    <w:rsid w:val="002F7CE9"/>
    <w:rsid w:val="0030040D"/>
    <w:rsid w:val="00301B5A"/>
    <w:rsid w:val="0030222A"/>
    <w:rsid w:val="00302CE9"/>
    <w:rsid w:val="00304851"/>
    <w:rsid w:val="00304E47"/>
    <w:rsid w:val="00305248"/>
    <w:rsid w:val="0030629D"/>
    <w:rsid w:val="00307431"/>
    <w:rsid w:val="00307F35"/>
    <w:rsid w:val="0031161D"/>
    <w:rsid w:val="00313C3E"/>
    <w:rsid w:val="003148F7"/>
    <w:rsid w:val="0032314C"/>
    <w:rsid w:val="0032328A"/>
    <w:rsid w:val="003239E0"/>
    <w:rsid w:val="003267DD"/>
    <w:rsid w:val="003270DB"/>
    <w:rsid w:val="00327B24"/>
    <w:rsid w:val="00332235"/>
    <w:rsid w:val="00333CDE"/>
    <w:rsid w:val="00334043"/>
    <w:rsid w:val="00334B26"/>
    <w:rsid w:val="00334C0C"/>
    <w:rsid w:val="0033580B"/>
    <w:rsid w:val="00335820"/>
    <w:rsid w:val="00336F53"/>
    <w:rsid w:val="003379D9"/>
    <w:rsid w:val="00337F8A"/>
    <w:rsid w:val="00343746"/>
    <w:rsid w:val="0034404E"/>
    <w:rsid w:val="003441DC"/>
    <w:rsid w:val="0034475B"/>
    <w:rsid w:val="0034491F"/>
    <w:rsid w:val="00344BD7"/>
    <w:rsid w:val="00347153"/>
    <w:rsid w:val="0035334F"/>
    <w:rsid w:val="003536F4"/>
    <w:rsid w:val="00353EEA"/>
    <w:rsid w:val="0035444A"/>
    <w:rsid w:val="003559E1"/>
    <w:rsid w:val="00356935"/>
    <w:rsid w:val="00356F6B"/>
    <w:rsid w:val="00360243"/>
    <w:rsid w:val="0036045D"/>
    <w:rsid w:val="00360A32"/>
    <w:rsid w:val="0036124D"/>
    <w:rsid w:val="00361BF4"/>
    <w:rsid w:val="00363304"/>
    <w:rsid w:val="00364CC2"/>
    <w:rsid w:val="00364F23"/>
    <w:rsid w:val="003675BD"/>
    <w:rsid w:val="003707F0"/>
    <w:rsid w:val="00371162"/>
    <w:rsid w:val="00371628"/>
    <w:rsid w:val="00371A46"/>
    <w:rsid w:val="00371A6E"/>
    <w:rsid w:val="003736F6"/>
    <w:rsid w:val="0037764E"/>
    <w:rsid w:val="00377CFA"/>
    <w:rsid w:val="003857EE"/>
    <w:rsid w:val="003907D1"/>
    <w:rsid w:val="003914EF"/>
    <w:rsid w:val="003915C2"/>
    <w:rsid w:val="00391BAE"/>
    <w:rsid w:val="00392FCC"/>
    <w:rsid w:val="00393C1A"/>
    <w:rsid w:val="0039625F"/>
    <w:rsid w:val="003968DE"/>
    <w:rsid w:val="00397363"/>
    <w:rsid w:val="003A029E"/>
    <w:rsid w:val="003A02DB"/>
    <w:rsid w:val="003A17CC"/>
    <w:rsid w:val="003A2623"/>
    <w:rsid w:val="003A29C9"/>
    <w:rsid w:val="003A339E"/>
    <w:rsid w:val="003A34FD"/>
    <w:rsid w:val="003A4587"/>
    <w:rsid w:val="003A4963"/>
    <w:rsid w:val="003A7924"/>
    <w:rsid w:val="003A7954"/>
    <w:rsid w:val="003B011D"/>
    <w:rsid w:val="003B08B0"/>
    <w:rsid w:val="003B09EB"/>
    <w:rsid w:val="003B1826"/>
    <w:rsid w:val="003B31AF"/>
    <w:rsid w:val="003B3789"/>
    <w:rsid w:val="003B7525"/>
    <w:rsid w:val="003C19A4"/>
    <w:rsid w:val="003C21A2"/>
    <w:rsid w:val="003C5977"/>
    <w:rsid w:val="003C68A1"/>
    <w:rsid w:val="003C722F"/>
    <w:rsid w:val="003D00D5"/>
    <w:rsid w:val="003D01F2"/>
    <w:rsid w:val="003D132C"/>
    <w:rsid w:val="003D4406"/>
    <w:rsid w:val="003D44D6"/>
    <w:rsid w:val="003D53E0"/>
    <w:rsid w:val="003D6CF5"/>
    <w:rsid w:val="003E03DB"/>
    <w:rsid w:val="003E0D21"/>
    <w:rsid w:val="003E1EBA"/>
    <w:rsid w:val="003E621D"/>
    <w:rsid w:val="003E74AE"/>
    <w:rsid w:val="003E7BC9"/>
    <w:rsid w:val="003F1944"/>
    <w:rsid w:val="003F1B0E"/>
    <w:rsid w:val="003F2081"/>
    <w:rsid w:val="003F3A40"/>
    <w:rsid w:val="003F5C92"/>
    <w:rsid w:val="003F6660"/>
    <w:rsid w:val="003F704C"/>
    <w:rsid w:val="00402FF2"/>
    <w:rsid w:val="00403065"/>
    <w:rsid w:val="004038FC"/>
    <w:rsid w:val="00403D7A"/>
    <w:rsid w:val="004044A4"/>
    <w:rsid w:val="00405E84"/>
    <w:rsid w:val="004115DA"/>
    <w:rsid w:val="00411957"/>
    <w:rsid w:val="00411990"/>
    <w:rsid w:val="00413E10"/>
    <w:rsid w:val="004157AB"/>
    <w:rsid w:val="00424B17"/>
    <w:rsid w:val="00424FA5"/>
    <w:rsid w:val="00425D73"/>
    <w:rsid w:val="004262CF"/>
    <w:rsid w:val="004264FA"/>
    <w:rsid w:val="00430CE5"/>
    <w:rsid w:val="00432067"/>
    <w:rsid w:val="00432960"/>
    <w:rsid w:val="00434AA1"/>
    <w:rsid w:val="0043524F"/>
    <w:rsid w:val="00435467"/>
    <w:rsid w:val="00435BBA"/>
    <w:rsid w:val="00435EA0"/>
    <w:rsid w:val="00435F94"/>
    <w:rsid w:val="00435FE6"/>
    <w:rsid w:val="0043658B"/>
    <w:rsid w:val="0043716D"/>
    <w:rsid w:val="0043755E"/>
    <w:rsid w:val="00440C41"/>
    <w:rsid w:val="00441D25"/>
    <w:rsid w:val="00442656"/>
    <w:rsid w:val="004438A2"/>
    <w:rsid w:val="0044439A"/>
    <w:rsid w:val="00444E75"/>
    <w:rsid w:val="00446A3E"/>
    <w:rsid w:val="004475B0"/>
    <w:rsid w:val="00447CBA"/>
    <w:rsid w:val="00450417"/>
    <w:rsid w:val="00452C7B"/>
    <w:rsid w:val="00455256"/>
    <w:rsid w:val="00456465"/>
    <w:rsid w:val="004567B7"/>
    <w:rsid w:val="00461BCF"/>
    <w:rsid w:val="00462228"/>
    <w:rsid w:val="0046272B"/>
    <w:rsid w:val="00463D2F"/>
    <w:rsid w:val="0046551B"/>
    <w:rsid w:val="00466959"/>
    <w:rsid w:val="00467508"/>
    <w:rsid w:val="00470B82"/>
    <w:rsid w:val="00471299"/>
    <w:rsid w:val="004737E1"/>
    <w:rsid w:val="00474483"/>
    <w:rsid w:val="00474AB2"/>
    <w:rsid w:val="00475603"/>
    <w:rsid w:val="00477127"/>
    <w:rsid w:val="004813AA"/>
    <w:rsid w:val="004831B3"/>
    <w:rsid w:val="0048492E"/>
    <w:rsid w:val="00484E56"/>
    <w:rsid w:val="0048526C"/>
    <w:rsid w:val="004865DE"/>
    <w:rsid w:val="004877A7"/>
    <w:rsid w:val="004908EC"/>
    <w:rsid w:val="00491537"/>
    <w:rsid w:val="00493106"/>
    <w:rsid w:val="0049326C"/>
    <w:rsid w:val="00495373"/>
    <w:rsid w:val="004954C4"/>
    <w:rsid w:val="00497321"/>
    <w:rsid w:val="00497786"/>
    <w:rsid w:val="004A1B82"/>
    <w:rsid w:val="004A202A"/>
    <w:rsid w:val="004A2385"/>
    <w:rsid w:val="004A2C24"/>
    <w:rsid w:val="004A427A"/>
    <w:rsid w:val="004A5925"/>
    <w:rsid w:val="004A5DCC"/>
    <w:rsid w:val="004A601C"/>
    <w:rsid w:val="004A6561"/>
    <w:rsid w:val="004B0EEE"/>
    <w:rsid w:val="004B176D"/>
    <w:rsid w:val="004B3434"/>
    <w:rsid w:val="004B6D16"/>
    <w:rsid w:val="004C3DEC"/>
    <w:rsid w:val="004C5A36"/>
    <w:rsid w:val="004C6B43"/>
    <w:rsid w:val="004C6E22"/>
    <w:rsid w:val="004C7279"/>
    <w:rsid w:val="004D2CF3"/>
    <w:rsid w:val="004D3407"/>
    <w:rsid w:val="004D678F"/>
    <w:rsid w:val="004E5361"/>
    <w:rsid w:val="004E5F0C"/>
    <w:rsid w:val="004E65F0"/>
    <w:rsid w:val="004E7D70"/>
    <w:rsid w:val="004F0038"/>
    <w:rsid w:val="004F0824"/>
    <w:rsid w:val="004F3C9F"/>
    <w:rsid w:val="004F3F6E"/>
    <w:rsid w:val="004F6DAB"/>
    <w:rsid w:val="004F7953"/>
    <w:rsid w:val="00500C96"/>
    <w:rsid w:val="00501C2D"/>
    <w:rsid w:val="00501EC5"/>
    <w:rsid w:val="00502DB1"/>
    <w:rsid w:val="005033A8"/>
    <w:rsid w:val="0050359E"/>
    <w:rsid w:val="00503FE3"/>
    <w:rsid w:val="005042E0"/>
    <w:rsid w:val="00505145"/>
    <w:rsid w:val="00506A19"/>
    <w:rsid w:val="00507BAB"/>
    <w:rsid w:val="00507F70"/>
    <w:rsid w:val="00510D78"/>
    <w:rsid w:val="00510FA9"/>
    <w:rsid w:val="0051172A"/>
    <w:rsid w:val="00511820"/>
    <w:rsid w:val="00511A98"/>
    <w:rsid w:val="00513694"/>
    <w:rsid w:val="005158EA"/>
    <w:rsid w:val="00516AA7"/>
    <w:rsid w:val="00517154"/>
    <w:rsid w:val="005200C2"/>
    <w:rsid w:val="00520DC9"/>
    <w:rsid w:val="005211A3"/>
    <w:rsid w:val="00522C96"/>
    <w:rsid w:val="0052319B"/>
    <w:rsid w:val="00523EEE"/>
    <w:rsid w:val="00524C78"/>
    <w:rsid w:val="00524EF0"/>
    <w:rsid w:val="005253D7"/>
    <w:rsid w:val="0052663B"/>
    <w:rsid w:val="00531300"/>
    <w:rsid w:val="00533306"/>
    <w:rsid w:val="00533329"/>
    <w:rsid w:val="00533E99"/>
    <w:rsid w:val="00533F71"/>
    <w:rsid w:val="00534B0D"/>
    <w:rsid w:val="00534B2F"/>
    <w:rsid w:val="005358F8"/>
    <w:rsid w:val="00536DA0"/>
    <w:rsid w:val="00541DB7"/>
    <w:rsid w:val="005430CD"/>
    <w:rsid w:val="005439AB"/>
    <w:rsid w:val="00545C6E"/>
    <w:rsid w:val="005466AA"/>
    <w:rsid w:val="00547739"/>
    <w:rsid w:val="00547758"/>
    <w:rsid w:val="00547F4C"/>
    <w:rsid w:val="005528FA"/>
    <w:rsid w:val="00557A11"/>
    <w:rsid w:val="00562E2F"/>
    <w:rsid w:val="0056345B"/>
    <w:rsid w:val="00563A2F"/>
    <w:rsid w:val="00563D9D"/>
    <w:rsid w:val="0056665C"/>
    <w:rsid w:val="005677B1"/>
    <w:rsid w:val="00567A26"/>
    <w:rsid w:val="00567DB9"/>
    <w:rsid w:val="0057055F"/>
    <w:rsid w:val="00571130"/>
    <w:rsid w:val="005719C2"/>
    <w:rsid w:val="0057244F"/>
    <w:rsid w:val="00572525"/>
    <w:rsid w:val="005743F6"/>
    <w:rsid w:val="00577006"/>
    <w:rsid w:val="00580F12"/>
    <w:rsid w:val="005838FD"/>
    <w:rsid w:val="005848D6"/>
    <w:rsid w:val="00585773"/>
    <w:rsid w:val="00590C36"/>
    <w:rsid w:val="00591064"/>
    <w:rsid w:val="00591570"/>
    <w:rsid w:val="0059177E"/>
    <w:rsid w:val="005919EA"/>
    <w:rsid w:val="00591F89"/>
    <w:rsid w:val="005947BC"/>
    <w:rsid w:val="00595C24"/>
    <w:rsid w:val="005A3759"/>
    <w:rsid w:val="005A6843"/>
    <w:rsid w:val="005B139D"/>
    <w:rsid w:val="005B7892"/>
    <w:rsid w:val="005C1964"/>
    <w:rsid w:val="005C2AF3"/>
    <w:rsid w:val="005C364A"/>
    <w:rsid w:val="005C4460"/>
    <w:rsid w:val="005C53BF"/>
    <w:rsid w:val="005C7042"/>
    <w:rsid w:val="005C7B1F"/>
    <w:rsid w:val="005C7EE2"/>
    <w:rsid w:val="005D0353"/>
    <w:rsid w:val="005D2E32"/>
    <w:rsid w:val="005D4901"/>
    <w:rsid w:val="005D4BCA"/>
    <w:rsid w:val="005D4EF4"/>
    <w:rsid w:val="005D65F3"/>
    <w:rsid w:val="005D7ABE"/>
    <w:rsid w:val="005D7FCA"/>
    <w:rsid w:val="005E026C"/>
    <w:rsid w:val="005E34AC"/>
    <w:rsid w:val="005E3599"/>
    <w:rsid w:val="005E4A49"/>
    <w:rsid w:val="005E5251"/>
    <w:rsid w:val="005E6579"/>
    <w:rsid w:val="005E6BA3"/>
    <w:rsid w:val="005E6BEC"/>
    <w:rsid w:val="005E76E9"/>
    <w:rsid w:val="005F0006"/>
    <w:rsid w:val="005F0396"/>
    <w:rsid w:val="005F196E"/>
    <w:rsid w:val="005F3AB7"/>
    <w:rsid w:val="005F5AEF"/>
    <w:rsid w:val="005F7075"/>
    <w:rsid w:val="005F7E16"/>
    <w:rsid w:val="005F7F61"/>
    <w:rsid w:val="00601659"/>
    <w:rsid w:val="0060235C"/>
    <w:rsid w:val="006027A6"/>
    <w:rsid w:val="0060306B"/>
    <w:rsid w:val="00604DBE"/>
    <w:rsid w:val="00605413"/>
    <w:rsid w:val="00605971"/>
    <w:rsid w:val="00606BD1"/>
    <w:rsid w:val="006074F3"/>
    <w:rsid w:val="00610654"/>
    <w:rsid w:val="00611ED9"/>
    <w:rsid w:val="0061419D"/>
    <w:rsid w:val="006155B5"/>
    <w:rsid w:val="00617576"/>
    <w:rsid w:val="0062258A"/>
    <w:rsid w:val="00622760"/>
    <w:rsid w:val="00622D23"/>
    <w:rsid w:val="00622E41"/>
    <w:rsid w:val="00625E85"/>
    <w:rsid w:val="00626A01"/>
    <w:rsid w:val="006274CE"/>
    <w:rsid w:val="00627543"/>
    <w:rsid w:val="006302AE"/>
    <w:rsid w:val="006304AC"/>
    <w:rsid w:val="00630F69"/>
    <w:rsid w:val="00632BA3"/>
    <w:rsid w:val="00634D71"/>
    <w:rsid w:val="00635837"/>
    <w:rsid w:val="006360BD"/>
    <w:rsid w:val="006369B7"/>
    <w:rsid w:val="00636BD8"/>
    <w:rsid w:val="00637558"/>
    <w:rsid w:val="0064315F"/>
    <w:rsid w:val="0064468D"/>
    <w:rsid w:val="00644C86"/>
    <w:rsid w:val="00644E36"/>
    <w:rsid w:val="00645E61"/>
    <w:rsid w:val="0064745B"/>
    <w:rsid w:val="0065050D"/>
    <w:rsid w:val="00651249"/>
    <w:rsid w:val="00654E93"/>
    <w:rsid w:val="0065520D"/>
    <w:rsid w:val="00655EAD"/>
    <w:rsid w:val="006564B7"/>
    <w:rsid w:val="00657E41"/>
    <w:rsid w:val="006605F7"/>
    <w:rsid w:val="006627C7"/>
    <w:rsid w:val="006635B3"/>
    <w:rsid w:val="00663780"/>
    <w:rsid w:val="006645A3"/>
    <w:rsid w:val="00664E6B"/>
    <w:rsid w:val="00666C1A"/>
    <w:rsid w:val="00666D57"/>
    <w:rsid w:val="00670998"/>
    <w:rsid w:val="00670DF8"/>
    <w:rsid w:val="006722E6"/>
    <w:rsid w:val="00675037"/>
    <w:rsid w:val="0067509A"/>
    <w:rsid w:val="006761F6"/>
    <w:rsid w:val="006768FC"/>
    <w:rsid w:val="006800A9"/>
    <w:rsid w:val="00682EEE"/>
    <w:rsid w:val="0068442E"/>
    <w:rsid w:val="006922B2"/>
    <w:rsid w:val="006948EE"/>
    <w:rsid w:val="0069639F"/>
    <w:rsid w:val="006977AF"/>
    <w:rsid w:val="006A0F2A"/>
    <w:rsid w:val="006A1F2A"/>
    <w:rsid w:val="006A3187"/>
    <w:rsid w:val="006A3FDD"/>
    <w:rsid w:val="006A4E23"/>
    <w:rsid w:val="006A699A"/>
    <w:rsid w:val="006C0823"/>
    <w:rsid w:val="006C08F5"/>
    <w:rsid w:val="006C0DC7"/>
    <w:rsid w:val="006C1A6B"/>
    <w:rsid w:val="006C2A4F"/>
    <w:rsid w:val="006C3C8B"/>
    <w:rsid w:val="006C571A"/>
    <w:rsid w:val="006C60B7"/>
    <w:rsid w:val="006C692F"/>
    <w:rsid w:val="006C6E8F"/>
    <w:rsid w:val="006C74D4"/>
    <w:rsid w:val="006C78E9"/>
    <w:rsid w:val="006D0E34"/>
    <w:rsid w:val="006D19D5"/>
    <w:rsid w:val="006D315E"/>
    <w:rsid w:val="006D5171"/>
    <w:rsid w:val="006D5706"/>
    <w:rsid w:val="006D6A4C"/>
    <w:rsid w:val="006E01C9"/>
    <w:rsid w:val="006E1E74"/>
    <w:rsid w:val="006E4A9C"/>
    <w:rsid w:val="006E53FC"/>
    <w:rsid w:val="006E5933"/>
    <w:rsid w:val="006E59E5"/>
    <w:rsid w:val="006E6154"/>
    <w:rsid w:val="006E671A"/>
    <w:rsid w:val="006E7751"/>
    <w:rsid w:val="006F1414"/>
    <w:rsid w:val="006F1A76"/>
    <w:rsid w:val="006F2406"/>
    <w:rsid w:val="006F4399"/>
    <w:rsid w:val="006F4450"/>
    <w:rsid w:val="006F4B30"/>
    <w:rsid w:val="006F627F"/>
    <w:rsid w:val="006F73BF"/>
    <w:rsid w:val="0070291E"/>
    <w:rsid w:val="0070296B"/>
    <w:rsid w:val="00703BDF"/>
    <w:rsid w:val="00703E49"/>
    <w:rsid w:val="0070458B"/>
    <w:rsid w:val="007070D0"/>
    <w:rsid w:val="007117FE"/>
    <w:rsid w:val="0071195F"/>
    <w:rsid w:val="00711978"/>
    <w:rsid w:val="00712D40"/>
    <w:rsid w:val="00712FE4"/>
    <w:rsid w:val="00714A9A"/>
    <w:rsid w:val="007205C8"/>
    <w:rsid w:val="00720929"/>
    <w:rsid w:val="00720AE7"/>
    <w:rsid w:val="007227B4"/>
    <w:rsid w:val="00722B09"/>
    <w:rsid w:val="00730D9F"/>
    <w:rsid w:val="00731190"/>
    <w:rsid w:val="00731A60"/>
    <w:rsid w:val="00732CDF"/>
    <w:rsid w:val="00733529"/>
    <w:rsid w:val="007336DE"/>
    <w:rsid w:val="00734382"/>
    <w:rsid w:val="007369AE"/>
    <w:rsid w:val="00737475"/>
    <w:rsid w:val="00737BBE"/>
    <w:rsid w:val="007417A1"/>
    <w:rsid w:val="00742532"/>
    <w:rsid w:val="00742D4F"/>
    <w:rsid w:val="00745DA2"/>
    <w:rsid w:val="00746AAA"/>
    <w:rsid w:val="00747B93"/>
    <w:rsid w:val="007539C4"/>
    <w:rsid w:val="00757962"/>
    <w:rsid w:val="00763728"/>
    <w:rsid w:val="0076428F"/>
    <w:rsid w:val="0076560E"/>
    <w:rsid w:val="00767D40"/>
    <w:rsid w:val="00770907"/>
    <w:rsid w:val="007747B7"/>
    <w:rsid w:val="00775CF8"/>
    <w:rsid w:val="007771BF"/>
    <w:rsid w:val="0078322D"/>
    <w:rsid w:val="007837F6"/>
    <w:rsid w:val="00785FE8"/>
    <w:rsid w:val="00786AE2"/>
    <w:rsid w:val="0078717E"/>
    <w:rsid w:val="00790253"/>
    <w:rsid w:val="007918A5"/>
    <w:rsid w:val="00791BD6"/>
    <w:rsid w:val="00792AA0"/>
    <w:rsid w:val="00793DA8"/>
    <w:rsid w:val="00795F81"/>
    <w:rsid w:val="00797085"/>
    <w:rsid w:val="00797C7E"/>
    <w:rsid w:val="007A0AB2"/>
    <w:rsid w:val="007A2795"/>
    <w:rsid w:val="007A38F0"/>
    <w:rsid w:val="007A4540"/>
    <w:rsid w:val="007A5F57"/>
    <w:rsid w:val="007A7A97"/>
    <w:rsid w:val="007B2705"/>
    <w:rsid w:val="007B320E"/>
    <w:rsid w:val="007B72C9"/>
    <w:rsid w:val="007B7621"/>
    <w:rsid w:val="007B7E21"/>
    <w:rsid w:val="007C00F2"/>
    <w:rsid w:val="007C0E3F"/>
    <w:rsid w:val="007C1EC1"/>
    <w:rsid w:val="007C242D"/>
    <w:rsid w:val="007C276E"/>
    <w:rsid w:val="007C482E"/>
    <w:rsid w:val="007D012E"/>
    <w:rsid w:val="007D045F"/>
    <w:rsid w:val="007D096B"/>
    <w:rsid w:val="007D28AE"/>
    <w:rsid w:val="007D4727"/>
    <w:rsid w:val="007D5255"/>
    <w:rsid w:val="007D5FE5"/>
    <w:rsid w:val="007D64A5"/>
    <w:rsid w:val="007D6AF2"/>
    <w:rsid w:val="007D7507"/>
    <w:rsid w:val="007D7977"/>
    <w:rsid w:val="007E0AD3"/>
    <w:rsid w:val="007E1E65"/>
    <w:rsid w:val="007E3C3F"/>
    <w:rsid w:val="007E3D21"/>
    <w:rsid w:val="007E4D9E"/>
    <w:rsid w:val="007E635C"/>
    <w:rsid w:val="007E7B12"/>
    <w:rsid w:val="007F14E2"/>
    <w:rsid w:val="007F2C3D"/>
    <w:rsid w:val="007F3583"/>
    <w:rsid w:val="007F5964"/>
    <w:rsid w:val="007F6BE1"/>
    <w:rsid w:val="00801879"/>
    <w:rsid w:val="00801ABB"/>
    <w:rsid w:val="00801E5D"/>
    <w:rsid w:val="00805A7E"/>
    <w:rsid w:val="0080635D"/>
    <w:rsid w:val="00806846"/>
    <w:rsid w:val="00810A47"/>
    <w:rsid w:val="0081267A"/>
    <w:rsid w:val="00813B85"/>
    <w:rsid w:val="00816ABE"/>
    <w:rsid w:val="00816E06"/>
    <w:rsid w:val="00817A9A"/>
    <w:rsid w:val="00821B3F"/>
    <w:rsid w:val="00821B7A"/>
    <w:rsid w:val="00823243"/>
    <w:rsid w:val="00824042"/>
    <w:rsid w:val="00824B94"/>
    <w:rsid w:val="00825041"/>
    <w:rsid w:val="00825BD8"/>
    <w:rsid w:val="0082762C"/>
    <w:rsid w:val="00827D54"/>
    <w:rsid w:val="008318EB"/>
    <w:rsid w:val="00833391"/>
    <w:rsid w:val="0083342B"/>
    <w:rsid w:val="0083518C"/>
    <w:rsid w:val="00835AE4"/>
    <w:rsid w:val="00841915"/>
    <w:rsid w:val="0084394D"/>
    <w:rsid w:val="008446AB"/>
    <w:rsid w:val="008449A8"/>
    <w:rsid w:val="00846C57"/>
    <w:rsid w:val="008476ED"/>
    <w:rsid w:val="00850198"/>
    <w:rsid w:val="008532BE"/>
    <w:rsid w:val="008541F6"/>
    <w:rsid w:val="0086042E"/>
    <w:rsid w:val="00861515"/>
    <w:rsid w:val="00861E0E"/>
    <w:rsid w:val="008623AF"/>
    <w:rsid w:val="0086274E"/>
    <w:rsid w:val="00863568"/>
    <w:rsid w:val="00865DE0"/>
    <w:rsid w:val="0086682D"/>
    <w:rsid w:val="008700B3"/>
    <w:rsid w:val="008714D0"/>
    <w:rsid w:val="00872B5C"/>
    <w:rsid w:val="008740D0"/>
    <w:rsid w:val="008744F5"/>
    <w:rsid w:val="008747D6"/>
    <w:rsid w:val="008754FC"/>
    <w:rsid w:val="008758F6"/>
    <w:rsid w:val="008771C5"/>
    <w:rsid w:val="008779C4"/>
    <w:rsid w:val="008809DA"/>
    <w:rsid w:val="0088118E"/>
    <w:rsid w:val="0088745A"/>
    <w:rsid w:val="00887963"/>
    <w:rsid w:val="00890B2D"/>
    <w:rsid w:val="008912A2"/>
    <w:rsid w:val="00892D46"/>
    <w:rsid w:val="008943F3"/>
    <w:rsid w:val="00896113"/>
    <w:rsid w:val="008966BF"/>
    <w:rsid w:val="008A0BB5"/>
    <w:rsid w:val="008A1C59"/>
    <w:rsid w:val="008A60EA"/>
    <w:rsid w:val="008A7153"/>
    <w:rsid w:val="008B0966"/>
    <w:rsid w:val="008B1B0E"/>
    <w:rsid w:val="008B3A59"/>
    <w:rsid w:val="008B62D9"/>
    <w:rsid w:val="008B6729"/>
    <w:rsid w:val="008B6847"/>
    <w:rsid w:val="008D0C28"/>
    <w:rsid w:val="008D26AB"/>
    <w:rsid w:val="008D3532"/>
    <w:rsid w:val="008D5095"/>
    <w:rsid w:val="008D6163"/>
    <w:rsid w:val="008D7C47"/>
    <w:rsid w:val="008D7E04"/>
    <w:rsid w:val="008E2DEC"/>
    <w:rsid w:val="008E33EE"/>
    <w:rsid w:val="008E532E"/>
    <w:rsid w:val="008E5846"/>
    <w:rsid w:val="008E6319"/>
    <w:rsid w:val="008E7F12"/>
    <w:rsid w:val="008F0816"/>
    <w:rsid w:val="008F26E4"/>
    <w:rsid w:val="008F283C"/>
    <w:rsid w:val="008F2AA8"/>
    <w:rsid w:val="008F609D"/>
    <w:rsid w:val="008F6378"/>
    <w:rsid w:val="008F6D42"/>
    <w:rsid w:val="00900752"/>
    <w:rsid w:val="00901488"/>
    <w:rsid w:val="009014FB"/>
    <w:rsid w:val="00901CEC"/>
    <w:rsid w:val="0090249C"/>
    <w:rsid w:val="00902BE4"/>
    <w:rsid w:val="00904017"/>
    <w:rsid w:val="00906B66"/>
    <w:rsid w:val="00906C94"/>
    <w:rsid w:val="00911356"/>
    <w:rsid w:val="00911C89"/>
    <w:rsid w:val="00912533"/>
    <w:rsid w:val="009128CF"/>
    <w:rsid w:val="0092246F"/>
    <w:rsid w:val="009227C3"/>
    <w:rsid w:val="00923BFE"/>
    <w:rsid w:val="0093283C"/>
    <w:rsid w:val="00934286"/>
    <w:rsid w:val="009373F7"/>
    <w:rsid w:val="0094038A"/>
    <w:rsid w:val="00940679"/>
    <w:rsid w:val="0094232F"/>
    <w:rsid w:val="00942974"/>
    <w:rsid w:val="00943022"/>
    <w:rsid w:val="009454C0"/>
    <w:rsid w:val="00945E64"/>
    <w:rsid w:val="0095053C"/>
    <w:rsid w:val="00951710"/>
    <w:rsid w:val="00951E22"/>
    <w:rsid w:val="009528B8"/>
    <w:rsid w:val="00953F1D"/>
    <w:rsid w:val="0095590F"/>
    <w:rsid w:val="00956112"/>
    <w:rsid w:val="009567F1"/>
    <w:rsid w:val="00957853"/>
    <w:rsid w:val="00957BF2"/>
    <w:rsid w:val="00960BBD"/>
    <w:rsid w:val="0096133D"/>
    <w:rsid w:val="009619D4"/>
    <w:rsid w:val="00962E8C"/>
    <w:rsid w:val="0096468A"/>
    <w:rsid w:val="00964B9F"/>
    <w:rsid w:val="009653CD"/>
    <w:rsid w:val="00965808"/>
    <w:rsid w:val="00966046"/>
    <w:rsid w:val="00966931"/>
    <w:rsid w:val="00966C8F"/>
    <w:rsid w:val="00971A66"/>
    <w:rsid w:val="009754BD"/>
    <w:rsid w:val="00976A00"/>
    <w:rsid w:val="009776D8"/>
    <w:rsid w:val="009778E0"/>
    <w:rsid w:val="00981110"/>
    <w:rsid w:val="009820C0"/>
    <w:rsid w:val="00984919"/>
    <w:rsid w:val="00985143"/>
    <w:rsid w:val="0098559D"/>
    <w:rsid w:val="00987097"/>
    <w:rsid w:val="00987424"/>
    <w:rsid w:val="0098742F"/>
    <w:rsid w:val="0098794A"/>
    <w:rsid w:val="00987EA1"/>
    <w:rsid w:val="00990834"/>
    <w:rsid w:val="00991DB1"/>
    <w:rsid w:val="009948DC"/>
    <w:rsid w:val="0099560A"/>
    <w:rsid w:val="00996ED5"/>
    <w:rsid w:val="00997B0B"/>
    <w:rsid w:val="009A2E1F"/>
    <w:rsid w:val="009A4588"/>
    <w:rsid w:val="009A492E"/>
    <w:rsid w:val="009A4D30"/>
    <w:rsid w:val="009A4F5F"/>
    <w:rsid w:val="009A5911"/>
    <w:rsid w:val="009A5B5B"/>
    <w:rsid w:val="009A6072"/>
    <w:rsid w:val="009B28B0"/>
    <w:rsid w:val="009B29F9"/>
    <w:rsid w:val="009B3C60"/>
    <w:rsid w:val="009B4163"/>
    <w:rsid w:val="009B46CE"/>
    <w:rsid w:val="009B743F"/>
    <w:rsid w:val="009B76BD"/>
    <w:rsid w:val="009C4AC7"/>
    <w:rsid w:val="009C6A33"/>
    <w:rsid w:val="009C70DF"/>
    <w:rsid w:val="009C7E3C"/>
    <w:rsid w:val="009D023E"/>
    <w:rsid w:val="009D3F63"/>
    <w:rsid w:val="009D5C6F"/>
    <w:rsid w:val="009D66EF"/>
    <w:rsid w:val="009E0B16"/>
    <w:rsid w:val="009E1A46"/>
    <w:rsid w:val="009E28AC"/>
    <w:rsid w:val="009E2A82"/>
    <w:rsid w:val="009E38D7"/>
    <w:rsid w:val="009E4F1F"/>
    <w:rsid w:val="009F1525"/>
    <w:rsid w:val="009F23A8"/>
    <w:rsid w:val="009F3890"/>
    <w:rsid w:val="009F432F"/>
    <w:rsid w:val="009F4C12"/>
    <w:rsid w:val="009F6760"/>
    <w:rsid w:val="00A0042D"/>
    <w:rsid w:val="00A03646"/>
    <w:rsid w:val="00A04FF2"/>
    <w:rsid w:val="00A05ACC"/>
    <w:rsid w:val="00A06230"/>
    <w:rsid w:val="00A06A9C"/>
    <w:rsid w:val="00A06E41"/>
    <w:rsid w:val="00A079E7"/>
    <w:rsid w:val="00A11B7F"/>
    <w:rsid w:val="00A11C31"/>
    <w:rsid w:val="00A123BB"/>
    <w:rsid w:val="00A1277C"/>
    <w:rsid w:val="00A1384E"/>
    <w:rsid w:val="00A14D57"/>
    <w:rsid w:val="00A154BE"/>
    <w:rsid w:val="00A1633A"/>
    <w:rsid w:val="00A205A5"/>
    <w:rsid w:val="00A20F78"/>
    <w:rsid w:val="00A22F56"/>
    <w:rsid w:val="00A2391E"/>
    <w:rsid w:val="00A25C4E"/>
    <w:rsid w:val="00A270F9"/>
    <w:rsid w:val="00A27789"/>
    <w:rsid w:val="00A33BD2"/>
    <w:rsid w:val="00A33ED9"/>
    <w:rsid w:val="00A353F7"/>
    <w:rsid w:val="00A365F4"/>
    <w:rsid w:val="00A37ABD"/>
    <w:rsid w:val="00A41CE1"/>
    <w:rsid w:val="00A4210C"/>
    <w:rsid w:val="00A45407"/>
    <w:rsid w:val="00A46AFA"/>
    <w:rsid w:val="00A47A7A"/>
    <w:rsid w:val="00A51E0B"/>
    <w:rsid w:val="00A53AB4"/>
    <w:rsid w:val="00A544B0"/>
    <w:rsid w:val="00A55647"/>
    <w:rsid w:val="00A55A6C"/>
    <w:rsid w:val="00A610D6"/>
    <w:rsid w:val="00A62197"/>
    <w:rsid w:val="00A621B3"/>
    <w:rsid w:val="00A62466"/>
    <w:rsid w:val="00A659F8"/>
    <w:rsid w:val="00A668E8"/>
    <w:rsid w:val="00A70F88"/>
    <w:rsid w:val="00A7192A"/>
    <w:rsid w:val="00A72D6B"/>
    <w:rsid w:val="00A74A62"/>
    <w:rsid w:val="00A76C59"/>
    <w:rsid w:val="00A80D26"/>
    <w:rsid w:val="00A817CA"/>
    <w:rsid w:val="00A82BB0"/>
    <w:rsid w:val="00A8332E"/>
    <w:rsid w:val="00A83FFD"/>
    <w:rsid w:val="00A852FE"/>
    <w:rsid w:val="00A85C68"/>
    <w:rsid w:val="00A86971"/>
    <w:rsid w:val="00A87B2F"/>
    <w:rsid w:val="00A91994"/>
    <w:rsid w:val="00A91AE3"/>
    <w:rsid w:val="00A91ED0"/>
    <w:rsid w:val="00A938DF"/>
    <w:rsid w:val="00A947B6"/>
    <w:rsid w:val="00A94EBD"/>
    <w:rsid w:val="00A9639F"/>
    <w:rsid w:val="00A972A4"/>
    <w:rsid w:val="00AA0702"/>
    <w:rsid w:val="00AA255D"/>
    <w:rsid w:val="00AA5583"/>
    <w:rsid w:val="00AB05E3"/>
    <w:rsid w:val="00AB2E25"/>
    <w:rsid w:val="00AB3C9D"/>
    <w:rsid w:val="00AB4A41"/>
    <w:rsid w:val="00AB4BFD"/>
    <w:rsid w:val="00AB5673"/>
    <w:rsid w:val="00AB6D2D"/>
    <w:rsid w:val="00AC01B8"/>
    <w:rsid w:val="00AC0685"/>
    <w:rsid w:val="00AC2ACD"/>
    <w:rsid w:val="00AC37EA"/>
    <w:rsid w:val="00AC37FD"/>
    <w:rsid w:val="00AC4DAB"/>
    <w:rsid w:val="00AC5F43"/>
    <w:rsid w:val="00AC60F0"/>
    <w:rsid w:val="00AD1BD9"/>
    <w:rsid w:val="00AD2D37"/>
    <w:rsid w:val="00AD4C1E"/>
    <w:rsid w:val="00AD6276"/>
    <w:rsid w:val="00AE078A"/>
    <w:rsid w:val="00AE27FF"/>
    <w:rsid w:val="00AE48A2"/>
    <w:rsid w:val="00AE52FA"/>
    <w:rsid w:val="00AE6C3F"/>
    <w:rsid w:val="00AE7991"/>
    <w:rsid w:val="00AF3402"/>
    <w:rsid w:val="00AF3C62"/>
    <w:rsid w:val="00AF4A26"/>
    <w:rsid w:val="00AF751C"/>
    <w:rsid w:val="00B0001C"/>
    <w:rsid w:val="00B00CFE"/>
    <w:rsid w:val="00B0188A"/>
    <w:rsid w:val="00B0240B"/>
    <w:rsid w:val="00B046E2"/>
    <w:rsid w:val="00B052DA"/>
    <w:rsid w:val="00B06162"/>
    <w:rsid w:val="00B10CC9"/>
    <w:rsid w:val="00B11F5E"/>
    <w:rsid w:val="00B134F3"/>
    <w:rsid w:val="00B14B54"/>
    <w:rsid w:val="00B15E4F"/>
    <w:rsid w:val="00B16540"/>
    <w:rsid w:val="00B20475"/>
    <w:rsid w:val="00B20DFA"/>
    <w:rsid w:val="00B21C35"/>
    <w:rsid w:val="00B22A74"/>
    <w:rsid w:val="00B251E2"/>
    <w:rsid w:val="00B25227"/>
    <w:rsid w:val="00B26D6A"/>
    <w:rsid w:val="00B31990"/>
    <w:rsid w:val="00B32FA5"/>
    <w:rsid w:val="00B337DF"/>
    <w:rsid w:val="00B36F22"/>
    <w:rsid w:val="00B376B8"/>
    <w:rsid w:val="00B40B01"/>
    <w:rsid w:val="00B4139B"/>
    <w:rsid w:val="00B41AA4"/>
    <w:rsid w:val="00B42226"/>
    <w:rsid w:val="00B42FAB"/>
    <w:rsid w:val="00B456F4"/>
    <w:rsid w:val="00B45EB9"/>
    <w:rsid w:val="00B4756F"/>
    <w:rsid w:val="00B569B3"/>
    <w:rsid w:val="00B57451"/>
    <w:rsid w:val="00B57F6F"/>
    <w:rsid w:val="00B6018A"/>
    <w:rsid w:val="00B608FD"/>
    <w:rsid w:val="00B64C61"/>
    <w:rsid w:val="00B64F7B"/>
    <w:rsid w:val="00B652BD"/>
    <w:rsid w:val="00B65748"/>
    <w:rsid w:val="00B67A81"/>
    <w:rsid w:val="00B70BA7"/>
    <w:rsid w:val="00B71F6F"/>
    <w:rsid w:val="00B75F42"/>
    <w:rsid w:val="00B7732E"/>
    <w:rsid w:val="00B77528"/>
    <w:rsid w:val="00B812CF"/>
    <w:rsid w:val="00B83F6C"/>
    <w:rsid w:val="00B846BA"/>
    <w:rsid w:val="00B847F9"/>
    <w:rsid w:val="00B9021D"/>
    <w:rsid w:val="00B91753"/>
    <w:rsid w:val="00B91F6C"/>
    <w:rsid w:val="00B92BDD"/>
    <w:rsid w:val="00B92E6D"/>
    <w:rsid w:val="00B938DB"/>
    <w:rsid w:val="00B94650"/>
    <w:rsid w:val="00B967E0"/>
    <w:rsid w:val="00B96AA8"/>
    <w:rsid w:val="00B96F59"/>
    <w:rsid w:val="00B974FF"/>
    <w:rsid w:val="00BA020E"/>
    <w:rsid w:val="00BA1735"/>
    <w:rsid w:val="00BA1C2F"/>
    <w:rsid w:val="00BA30AA"/>
    <w:rsid w:val="00BA3747"/>
    <w:rsid w:val="00BA4DB1"/>
    <w:rsid w:val="00BA559B"/>
    <w:rsid w:val="00BB1908"/>
    <w:rsid w:val="00BB1EBE"/>
    <w:rsid w:val="00BB3974"/>
    <w:rsid w:val="00BB3FA4"/>
    <w:rsid w:val="00BB4038"/>
    <w:rsid w:val="00BB4381"/>
    <w:rsid w:val="00BB6425"/>
    <w:rsid w:val="00BB6439"/>
    <w:rsid w:val="00BC09E4"/>
    <w:rsid w:val="00BC1656"/>
    <w:rsid w:val="00BC2691"/>
    <w:rsid w:val="00BC2F75"/>
    <w:rsid w:val="00BC3027"/>
    <w:rsid w:val="00BC37C7"/>
    <w:rsid w:val="00BC5D56"/>
    <w:rsid w:val="00BC60FF"/>
    <w:rsid w:val="00BC6750"/>
    <w:rsid w:val="00BC7286"/>
    <w:rsid w:val="00BD34B8"/>
    <w:rsid w:val="00BD57F1"/>
    <w:rsid w:val="00BE4623"/>
    <w:rsid w:val="00BE74A6"/>
    <w:rsid w:val="00BF6C20"/>
    <w:rsid w:val="00BF7F9A"/>
    <w:rsid w:val="00C00954"/>
    <w:rsid w:val="00C009EC"/>
    <w:rsid w:val="00C026FC"/>
    <w:rsid w:val="00C03E1D"/>
    <w:rsid w:val="00C0558C"/>
    <w:rsid w:val="00C05900"/>
    <w:rsid w:val="00C134EF"/>
    <w:rsid w:val="00C226B8"/>
    <w:rsid w:val="00C23277"/>
    <w:rsid w:val="00C232B2"/>
    <w:rsid w:val="00C26608"/>
    <w:rsid w:val="00C2670C"/>
    <w:rsid w:val="00C26B2D"/>
    <w:rsid w:val="00C26DE7"/>
    <w:rsid w:val="00C313D8"/>
    <w:rsid w:val="00C32FE0"/>
    <w:rsid w:val="00C33D86"/>
    <w:rsid w:val="00C42892"/>
    <w:rsid w:val="00C43486"/>
    <w:rsid w:val="00C457A7"/>
    <w:rsid w:val="00C45B2D"/>
    <w:rsid w:val="00C45D76"/>
    <w:rsid w:val="00C50016"/>
    <w:rsid w:val="00C51BEA"/>
    <w:rsid w:val="00C5295E"/>
    <w:rsid w:val="00C54940"/>
    <w:rsid w:val="00C56320"/>
    <w:rsid w:val="00C56AEE"/>
    <w:rsid w:val="00C57FE3"/>
    <w:rsid w:val="00C624DD"/>
    <w:rsid w:val="00C62689"/>
    <w:rsid w:val="00C63BE1"/>
    <w:rsid w:val="00C65E64"/>
    <w:rsid w:val="00C65ED1"/>
    <w:rsid w:val="00C721EA"/>
    <w:rsid w:val="00C72A65"/>
    <w:rsid w:val="00C72F80"/>
    <w:rsid w:val="00C7425E"/>
    <w:rsid w:val="00C74C8F"/>
    <w:rsid w:val="00C76827"/>
    <w:rsid w:val="00C77AF7"/>
    <w:rsid w:val="00C77E60"/>
    <w:rsid w:val="00C806A5"/>
    <w:rsid w:val="00C809F0"/>
    <w:rsid w:val="00C847A6"/>
    <w:rsid w:val="00C8542C"/>
    <w:rsid w:val="00C86DBA"/>
    <w:rsid w:val="00C906CA"/>
    <w:rsid w:val="00C91712"/>
    <w:rsid w:val="00C91897"/>
    <w:rsid w:val="00C91A93"/>
    <w:rsid w:val="00C91D46"/>
    <w:rsid w:val="00C9239A"/>
    <w:rsid w:val="00CA1D25"/>
    <w:rsid w:val="00CA43AD"/>
    <w:rsid w:val="00CA47E2"/>
    <w:rsid w:val="00CB02C9"/>
    <w:rsid w:val="00CB1654"/>
    <w:rsid w:val="00CB1BC1"/>
    <w:rsid w:val="00CB21DE"/>
    <w:rsid w:val="00CB47EF"/>
    <w:rsid w:val="00CB5657"/>
    <w:rsid w:val="00CB6636"/>
    <w:rsid w:val="00CB6BF4"/>
    <w:rsid w:val="00CB6E04"/>
    <w:rsid w:val="00CB7479"/>
    <w:rsid w:val="00CB7812"/>
    <w:rsid w:val="00CC03C5"/>
    <w:rsid w:val="00CC1656"/>
    <w:rsid w:val="00CC4100"/>
    <w:rsid w:val="00CC4344"/>
    <w:rsid w:val="00CD23F9"/>
    <w:rsid w:val="00CD43CF"/>
    <w:rsid w:val="00CD4753"/>
    <w:rsid w:val="00CD763D"/>
    <w:rsid w:val="00CE159D"/>
    <w:rsid w:val="00CE1856"/>
    <w:rsid w:val="00CE24A7"/>
    <w:rsid w:val="00CE271E"/>
    <w:rsid w:val="00CE3CCF"/>
    <w:rsid w:val="00CE5CB2"/>
    <w:rsid w:val="00CE72D8"/>
    <w:rsid w:val="00CE7B88"/>
    <w:rsid w:val="00CF2E0F"/>
    <w:rsid w:val="00CF3339"/>
    <w:rsid w:val="00CF4085"/>
    <w:rsid w:val="00CF4611"/>
    <w:rsid w:val="00CF48E9"/>
    <w:rsid w:val="00CF57D5"/>
    <w:rsid w:val="00CF5A61"/>
    <w:rsid w:val="00CF5CC0"/>
    <w:rsid w:val="00CF6490"/>
    <w:rsid w:val="00CF7538"/>
    <w:rsid w:val="00D01E53"/>
    <w:rsid w:val="00D0237E"/>
    <w:rsid w:val="00D10A5A"/>
    <w:rsid w:val="00D10F16"/>
    <w:rsid w:val="00D11039"/>
    <w:rsid w:val="00D12080"/>
    <w:rsid w:val="00D12824"/>
    <w:rsid w:val="00D170BB"/>
    <w:rsid w:val="00D177AA"/>
    <w:rsid w:val="00D17D8E"/>
    <w:rsid w:val="00D22094"/>
    <w:rsid w:val="00D22852"/>
    <w:rsid w:val="00D23804"/>
    <w:rsid w:val="00D23D59"/>
    <w:rsid w:val="00D23D86"/>
    <w:rsid w:val="00D24545"/>
    <w:rsid w:val="00D24B10"/>
    <w:rsid w:val="00D2765F"/>
    <w:rsid w:val="00D31C35"/>
    <w:rsid w:val="00D32F7F"/>
    <w:rsid w:val="00D33D19"/>
    <w:rsid w:val="00D34097"/>
    <w:rsid w:val="00D367A6"/>
    <w:rsid w:val="00D373B4"/>
    <w:rsid w:val="00D4246B"/>
    <w:rsid w:val="00D460D3"/>
    <w:rsid w:val="00D46454"/>
    <w:rsid w:val="00D46974"/>
    <w:rsid w:val="00D470EC"/>
    <w:rsid w:val="00D47613"/>
    <w:rsid w:val="00D47EB5"/>
    <w:rsid w:val="00D504DE"/>
    <w:rsid w:val="00D5290D"/>
    <w:rsid w:val="00D52EF4"/>
    <w:rsid w:val="00D532A5"/>
    <w:rsid w:val="00D55E67"/>
    <w:rsid w:val="00D569F1"/>
    <w:rsid w:val="00D57927"/>
    <w:rsid w:val="00D60BE9"/>
    <w:rsid w:val="00D62205"/>
    <w:rsid w:val="00D702C6"/>
    <w:rsid w:val="00D7286A"/>
    <w:rsid w:val="00D72DA6"/>
    <w:rsid w:val="00D733C0"/>
    <w:rsid w:val="00D75864"/>
    <w:rsid w:val="00D76B22"/>
    <w:rsid w:val="00D7759A"/>
    <w:rsid w:val="00D80AF3"/>
    <w:rsid w:val="00D81369"/>
    <w:rsid w:val="00D83230"/>
    <w:rsid w:val="00D845D1"/>
    <w:rsid w:val="00D877DE"/>
    <w:rsid w:val="00D87AB7"/>
    <w:rsid w:val="00D90A93"/>
    <w:rsid w:val="00D91702"/>
    <w:rsid w:val="00D91F4A"/>
    <w:rsid w:val="00D9394B"/>
    <w:rsid w:val="00D94400"/>
    <w:rsid w:val="00D970F8"/>
    <w:rsid w:val="00D97673"/>
    <w:rsid w:val="00DA0DA7"/>
    <w:rsid w:val="00DA0E5A"/>
    <w:rsid w:val="00DA167A"/>
    <w:rsid w:val="00DA2A33"/>
    <w:rsid w:val="00DA41DB"/>
    <w:rsid w:val="00DA46F5"/>
    <w:rsid w:val="00DA48EA"/>
    <w:rsid w:val="00DA4AE3"/>
    <w:rsid w:val="00DA4B98"/>
    <w:rsid w:val="00DA55A7"/>
    <w:rsid w:val="00DA6C63"/>
    <w:rsid w:val="00DA7F47"/>
    <w:rsid w:val="00DB0739"/>
    <w:rsid w:val="00DB0C7A"/>
    <w:rsid w:val="00DB23D7"/>
    <w:rsid w:val="00DB2D03"/>
    <w:rsid w:val="00DB5EA7"/>
    <w:rsid w:val="00DC0A56"/>
    <w:rsid w:val="00DC2792"/>
    <w:rsid w:val="00DC3EB7"/>
    <w:rsid w:val="00DC5732"/>
    <w:rsid w:val="00DC5F12"/>
    <w:rsid w:val="00DC603E"/>
    <w:rsid w:val="00DD0EDA"/>
    <w:rsid w:val="00DD1414"/>
    <w:rsid w:val="00DD1E28"/>
    <w:rsid w:val="00DD2A7B"/>
    <w:rsid w:val="00DD5034"/>
    <w:rsid w:val="00DD515D"/>
    <w:rsid w:val="00DD58B4"/>
    <w:rsid w:val="00DD68D5"/>
    <w:rsid w:val="00DD727D"/>
    <w:rsid w:val="00DD743F"/>
    <w:rsid w:val="00DE12E6"/>
    <w:rsid w:val="00DE359D"/>
    <w:rsid w:val="00DF0414"/>
    <w:rsid w:val="00DF0701"/>
    <w:rsid w:val="00DF0FE3"/>
    <w:rsid w:val="00DF1AF4"/>
    <w:rsid w:val="00DF319A"/>
    <w:rsid w:val="00DF4BCB"/>
    <w:rsid w:val="00DF4CA8"/>
    <w:rsid w:val="00DF5DEE"/>
    <w:rsid w:val="00E04A46"/>
    <w:rsid w:val="00E06580"/>
    <w:rsid w:val="00E07663"/>
    <w:rsid w:val="00E077B7"/>
    <w:rsid w:val="00E102ED"/>
    <w:rsid w:val="00E11CEC"/>
    <w:rsid w:val="00E149B3"/>
    <w:rsid w:val="00E16C1E"/>
    <w:rsid w:val="00E218E0"/>
    <w:rsid w:val="00E21D75"/>
    <w:rsid w:val="00E222FB"/>
    <w:rsid w:val="00E2303E"/>
    <w:rsid w:val="00E23E01"/>
    <w:rsid w:val="00E243B8"/>
    <w:rsid w:val="00E2691B"/>
    <w:rsid w:val="00E271B9"/>
    <w:rsid w:val="00E278C1"/>
    <w:rsid w:val="00E27BBA"/>
    <w:rsid w:val="00E3050F"/>
    <w:rsid w:val="00E31B5D"/>
    <w:rsid w:val="00E32454"/>
    <w:rsid w:val="00E32DF3"/>
    <w:rsid w:val="00E335E7"/>
    <w:rsid w:val="00E33784"/>
    <w:rsid w:val="00E33C31"/>
    <w:rsid w:val="00E3450D"/>
    <w:rsid w:val="00E352DD"/>
    <w:rsid w:val="00E35A0E"/>
    <w:rsid w:val="00E35A6F"/>
    <w:rsid w:val="00E36D82"/>
    <w:rsid w:val="00E36EC7"/>
    <w:rsid w:val="00E417BB"/>
    <w:rsid w:val="00E426B5"/>
    <w:rsid w:val="00E42BE0"/>
    <w:rsid w:val="00E45104"/>
    <w:rsid w:val="00E45E9F"/>
    <w:rsid w:val="00E46498"/>
    <w:rsid w:val="00E46CDB"/>
    <w:rsid w:val="00E46EBF"/>
    <w:rsid w:val="00E47823"/>
    <w:rsid w:val="00E5163C"/>
    <w:rsid w:val="00E54B34"/>
    <w:rsid w:val="00E55FAA"/>
    <w:rsid w:val="00E56081"/>
    <w:rsid w:val="00E61268"/>
    <w:rsid w:val="00E6228C"/>
    <w:rsid w:val="00E62A52"/>
    <w:rsid w:val="00E63041"/>
    <w:rsid w:val="00E66065"/>
    <w:rsid w:val="00E671D8"/>
    <w:rsid w:val="00E67F01"/>
    <w:rsid w:val="00E7092D"/>
    <w:rsid w:val="00E72A6F"/>
    <w:rsid w:val="00E744B3"/>
    <w:rsid w:val="00E75599"/>
    <w:rsid w:val="00E81ADF"/>
    <w:rsid w:val="00E82D87"/>
    <w:rsid w:val="00E84D7F"/>
    <w:rsid w:val="00E857A7"/>
    <w:rsid w:val="00E857FF"/>
    <w:rsid w:val="00E87612"/>
    <w:rsid w:val="00E87857"/>
    <w:rsid w:val="00E91D42"/>
    <w:rsid w:val="00E959B7"/>
    <w:rsid w:val="00E963C2"/>
    <w:rsid w:val="00EA0ACC"/>
    <w:rsid w:val="00EA1B94"/>
    <w:rsid w:val="00EA3B61"/>
    <w:rsid w:val="00EA3CC0"/>
    <w:rsid w:val="00EA47E1"/>
    <w:rsid w:val="00EA5E37"/>
    <w:rsid w:val="00EA6943"/>
    <w:rsid w:val="00EA6ACA"/>
    <w:rsid w:val="00EA7574"/>
    <w:rsid w:val="00EB0F19"/>
    <w:rsid w:val="00EB4E8B"/>
    <w:rsid w:val="00EC04FE"/>
    <w:rsid w:val="00EC315E"/>
    <w:rsid w:val="00EC352C"/>
    <w:rsid w:val="00EC4AB2"/>
    <w:rsid w:val="00EC5B89"/>
    <w:rsid w:val="00EC6CC0"/>
    <w:rsid w:val="00EC6EAB"/>
    <w:rsid w:val="00ED035E"/>
    <w:rsid w:val="00ED05AD"/>
    <w:rsid w:val="00ED05E0"/>
    <w:rsid w:val="00ED65DB"/>
    <w:rsid w:val="00ED73C7"/>
    <w:rsid w:val="00EE0FF6"/>
    <w:rsid w:val="00EE2FD0"/>
    <w:rsid w:val="00EE3144"/>
    <w:rsid w:val="00EE3304"/>
    <w:rsid w:val="00EE57B4"/>
    <w:rsid w:val="00EE7DFC"/>
    <w:rsid w:val="00EF0C91"/>
    <w:rsid w:val="00EF172D"/>
    <w:rsid w:val="00EF3DED"/>
    <w:rsid w:val="00EF51DA"/>
    <w:rsid w:val="00EF58E2"/>
    <w:rsid w:val="00EF5B00"/>
    <w:rsid w:val="00F02D8D"/>
    <w:rsid w:val="00F037C9"/>
    <w:rsid w:val="00F03D41"/>
    <w:rsid w:val="00F0427B"/>
    <w:rsid w:val="00F067AF"/>
    <w:rsid w:val="00F071E8"/>
    <w:rsid w:val="00F07579"/>
    <w:rsid w:val="00F11D2F"/>
    <w:rsid w:val="00F13606"/>
    <w:rsid w:val="00F151E9"/>
    <w:rsid w:val="00F15ED1"/>
    <w:rsid w:val="00F15EDE"/>
    <w:rsid w:val="00F163A8"/>
    <w:rsid w:val="00F16D63"/>
    <w:rsid w:val="00F17552"/>
    <w:rsid w:val="00F20CD2"/>
    <w:rsid w:val="00F210EA"/>
    <w:rsid w:val="00F227E1"/>
    <w:rsid w:val="00F22F33"/>
    <w:rsid w:val="00F230B5"/>
    <w:rsid w:val="00F23399"/>
    <w:rsid w:val="00F23769"/>
    <w:rsid w:val="00F25481"/>
    <w:rsid w:val="00F25C71"/>
    <w:rsid w:val="00F25F7A"/>
    <w:rsid w:val="00F276BD"/>
    <w:rsid w:val="00F2796C"/>
    <w:rsid w:val="00F30802"/>
    <w:rsid w:val="00F33387"/>
    <w:rsid w:val="00F338E3"/>
    <w:rsid w:val="00F33AC3"/>
    <w:rsid w:val="00F33D8B"/>
    <w:rsid w:val="00F35C53"/>
    <w:rsid w:val="00F36924"/>
    <w:rsid w:val="00F36BBB"/>
    <w:rsid w:val="00F42E69"/>
    <w:rsid w:val="00F44226"/>
    <w:rsid w:val="00F46937"/>
    <w:rsid w:val="00F474E5"/>
    <w:rsid w:val="00F50043"/>
    <w:rsid w:val="00F5009E"/>
    <w:rsid w:val="00F516DD"/>
    <w:rsid w:val="00F541D1"/>
    <w:rsid w:val="00F54727"/>
    <w:rsid w:val="00F57DAB"/>
    <w:rsid w:val="00F61828"/>
    <w:rsid w:val="00F644EF"/>
    <w:rsid w:val="00F67F66"/>
    <w:rsid w:val="00F706B9"/>
    <w:rsid w:val="00F70F9C"/>
    <w:rsid w:val="00F7108D"/>
    <w:rsid w:val="00F712D4"/>
    <w:rsid w:val="00F739B2"/>
    <w:rsid w:val="00F7407A"/>
    <w:rsid w:val="00F74E59"/>
    <w:rsid w:val="00F77C23"/>
    <w:rsid w:val="00F820F0"/>
    <w:rsid w:val="00F83BFB"/>
    <w:rsid w:val="00F8478B"/>
    <w:rsid w:val="00F906CE"/>
    <w:rsid w:val="00F92C12"/>
    <w:rsid w:val="00F9325D"/>
    <w:rsid w:val="00F93641"/>
    <w:rsid w:val="00F941C8"/>
    <w:rsid w:val="00F94BDC"/>
    <w:rsid w:val="00F969BA"/>
    <w:rsid w:val="00F971C4"/>
    <w:rsid w:val="00FA2278"/>
    <w:rsid w:val="00FA2772"/>
    <w:rsid w:val="00FA315F"/>
    <w:rsid w:val="00FB224E"/>
    <w:rsid w:val="00FB2874"/>
    <w:rsid w:val="00FB6B45"/>
    <w:rsid w:val="00FB740C"/>
    <w:rsid w:val="00FC1EB7"/>
    <w:rsid w:val="00FC22F1"/>
    <w:rsid w:val="00FC278C"/>
    <w:rsid w:val="00FC33D1"/>
    <w:rsid w:val="00FC5A9E"/>
    <w:rsid w:val="00FC5D4A"/>
    <w:rsid w:val="00FC6078"/>
    <w:rsid w:val="00FD0F81"/>
    <w:rsid w:val="00FD31D0"/>
    <w:rsid w:val="00FD3D44"/>
    <w:rsid w:val="00FD4870"/>
    <w:rsid w:val="00FD6B52"/>
    <w:rsid w:val="00FD73D3"/>
    <w:rsid w:val="00FD7739"/>
    <w:rsid w:val="00FE1710"/>
    <w:rsid w:val="00FE25FE"/>
    <w:rsid w:val="00FE2855"/>
    <w:rsid w:val="00FE28AE"/>
    <w:rsid w:val="00FE2D84"/>
    <w:rsid w:val="00FE483B"/>
    <w:rsid w:val="00FE4CA3"/>
    <w:rsid w:val="00FE5E67"/>
    <w:rsid w:val="00FE6972"/>
    <w:rsid w:val="00FE7266"/>
    <w:rsid w:val="00FE7C41"/>
    <w:rsid w:val="00FE7F10"/>
    <w:rsid w:val="00FF0AF4"/>
    <w:rsid w:val="00FF2114"/>
    <w:rsid w:val="00FF2E0E"/>
    <w:rsid w:val="00FF2E53"/>
    <w:rsid w:val="00FF3CFC"/>
    <w:rsid w:val="00FF4973"/>
    <w:rsid w:val="00FF4F34"/>
    <w:rsid w:val="00FF50F7"/>
    <w:rsid w:val="00FF629F"/>
    <w:rsid w:val="00FF6639"/>
    <w:rsid w:val="00FF6791"/>
    <w:rsid w:val="00FF6A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35"/>
    <o:shapelayout v:ext="edit">
      <o:idmap v:ext="edit" data="1"/>
    </o:shapelayout>
  </w:shapeDefaults>
  <w:decimalSymbol w:val=","/>
  <w:listSeparator w:val=";"/>
  <w14:docId w14:val="29520C1A"/>
  <w15:docId w15:val="{BFEEF78D-60B9-4E5C-A815-F83361F63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50B4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F03D41"/>
    <w:pPr>
      <w:keepNext/>
      <w:numPr>
        <w:numId w:val="2"/>
      </w:numPr>
      <w:spacing w:before="240" w:after="60"/>
      <w:outlineLvl w:val="0"/>
    </w:pPr>
    <w:rPr>
      <w:rFonts w:cs="Arial"/>
      <w:b/>
      <w:bCs/>
      <w:kern w:val="32"/>
      <w:sz w:val="36"/>
      <w:szCs w:val="32"/>
    </w:rPr>
  </w:style>
  <w:style w:type="paragraph" w:styleId="Nagwek2">
    <w:name w:val="heading 2"/>
    <w:basedOn w:val="Normalny"/>
    <w:next w:val="Normalny"/>
    <w:link w:val="Nagwek2Znak"/>
    <w:qFormat/>
    <w:rsid w:val="00F03D41"/>
    <w:pPr>
      <w:keepNext/>
      <w:numPr>
        <w:ilvl w:val="1"/>
        <w:numId w:val="2"/>
      </w:numPr>
      <w:spacing w:before="240" w:after="60"/>
      <w:outlineLvl w:val="1"/>
    </w:pPr>
    <w:rPr>
      <w:rFonts w:cs="Arial"/>
      <w:b/>
      <w:bCs/>
      <w:iCs/>
      <w:sz w:val="32"/>
      <w:szCs w:val="28"/>
    </w:rPr>
  </w:style>
  <w:style w:type="paragraph" w:styleId="Nagwek3">
    <w:name w:val="heading 3"/>
    <w:basedOn w:val="Normalny"/>
    <w:next w:val="Normalny"/>
    <w:link w:val="Nagwek3Znak"/>
    <w:qFormat/>
    <w:rsid w:val="00F03D41"/>
    <w:pPr>
      <w:keepNext/>
      <w:numPr>
        <w:ilvl w:val="2"/>
        <w:numId w:val="2"/>
      </w:numPr>
      <w:spacing w:before="240" w:after="60"/>
      <w:outlineLvl w:val="2"/>
    </w:pPr>
    <w:rPr>
      <w:rFonts w:cs="Arial"/>
      <w:b/>
      <w:bCs/>
      <w:sz w:val="28"/>
      <w:szCs w:val="26"/>
    </w:rPr>
  </w:style>
  <w:style w:type="paragraph" w:styleId="Nagwek4">
    <w:name w:val="heading 4"/>
    <w:basedOn w:val="Normalny"/>
    <w:next w:val="Normalny"/>
    <w:link w:val="Nagwek4Znak"/>
    <w:qFormat/>
    <w:rsid w:val="00F03D41"/>
    <w:pPr>
      <w:keepNext/>
      <w:numPr>
        <w:ilvl w:val="3"/>
        <w:numId w:val="2"/>
      </w:numPr>
      <w:spacing w:before="240" w:after="60"/>
      <w:outlineLvl w:val="3"/>
    </w:pPr>
    <w:rPr>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21B03"/>
    <w:pPr>
      <w:ind w:left="720"/>
      <w:contextualSpacing/>
    </w:pPr>
  </w:style>
  <w:style w:type="paragraph" w:styleId="Tekstprzypisukocowego">
    <w:name w:val="endnote text"/>
    <w:basedOn w:val="Normalny"/>
    <w:link w:val="TekstprzypisukocowegoZnak"/>
    <w:uiPriority w:val="99"/>
    <w:semiHidden/>
    <w:unhideWhenUsed/>
    <w:rsid w:val="003915C2"/>
    <w:rPr>
      <w:sz w:val="20"/>
      <w:szCs w:val="20"/>
    </w:rPr>
  </w:style>
  <w:style w:type="character" w:customStyle="1" w:styleId="TekstprzypisukocowegoZnak">
    <w:name w:val="Tekst przypisu końcowego Znak"/>
    <w:basedOn w:val="Domylnaczcionkaakapitu"/>
    <w:link w:val="Tekstprzypisukocowego"/>
    <w:uiPriority w:val="99"/>
    <w:semiHidden/>
    <w:rsid w:val="003915C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915C2"/>
    <w:rPr>
      <w:vertAlign w:val="superscript"/>
    </w:rPr>
  </w:style>
  <w:style w:type="character" w:customStyle="1" w:styleId="Nagwek1Znak">
    <w:name w:val="Nagłówek 1 Znak"/>
    <w:basedOn w:val="Domylnaczcionkaakapitu"/>
    <w:link w:val="Nagwek1"/>
    <w:rsid w:val="00F03D41"/>
    <w:rPr>
      <w:rFonts w:ascii="Times New Roman" w:eastAsia="Times New Roman" w:hAnsi="Times New Roman" w:cs="Arial"/>
      <w:b/>
      <w:bCs/>
      <w:kern w:val="32"/>
      <w:sz w:val="36"/>
      <w:szCs w:val="32"/>
      <w:lang w:eastAsia="pl-PL"/>
    </w:rPr>
  </w:style>
  <w:style w:type="character" w:customStyle="1" w:styleId="Nagwek2Znak">
    <w:name w:val="Nagłówek 2 Znak"/>
    <w:basedOn w:val="Domylnaczcionkaakapitu"/>
    <w:link w:val="Nagwek2"/>
    <w:rsid w:val="00F03D41"/>
    <w:rPr>
      <w:rFonts w:ascii="Times New Roman" w:eastAsia="Times New Roman" w:hAnsi="Times New Roman" w:cs="Arial"/>
      <w:b/>
      <w:bCs/>
      <w:iCs/>
      <w:sz w:val="32"/>
      <w:szCs w:val="28"/>
      <w:lang w:eastAsia="pl-PL"/>
    </w:rPr>
  </w:style>
  <w:style w:type="character" w:customStyle="1" w:styleId="Nagwek3Znak">
    <w:name w:val="Nagłówek 3 Znak"/>
    <w:basedOn w:val="Domylnaczcionkaakapitu"/>
    <w:link w:val="Nagwek3"/>
    <w:rsid w:val="00F03D41"/>
    <w:rPr>
      <w:rFonts w:ascii="Times New Roman" w:eastAsia="Times New Roman" w:hAnsi="Times New Roman" w:cs="Arial"/>
      <w:b/>
      <w:bCs/>
      <w:sz w:val="28"/>
      <w:szCs w:val="26"/>
      <w:lang w:eastAsia="pl-PL"/>
    </w:rPr>
  </w:style>
  <w:style w:type="character" w:customStyle="1" w:styleId="Nagwek4Znak">
    <w:name w:val="Nagłówek 4 Znak"/>
    <w:basedOn w:val="Domylnaczcionkaakapitu"/>
    <w:link w:val="Nagwek4"/>
    <w:rsid w:val="00F03D41"/>
    <w:rPr>
      <w:rFonts w:ascii="Times New Roman" w:eastAsia="Times New Roman" w:hAnsi="Times New Roman" w:cs="Times New Roman"/>
      <w:b/>
      <w:bCs/>
      <w:sz w:val="24"/>
      <w:szCs w:val="28"/>
      <w:lang w:eastAsia="pl-PL"/>
    </w:rPr>
  </w:style>
  <w:style w:type="paragraph" w:styleId="Tekstpodstawowy">
    <w:name w:val="Body Text"/>
    <w:basedOn w:val="Normalny"/>
    <w:link w:val="TekstpodstawowyZnak"/>
    <w:rsid w:val="00F03D41"/>
    <w:rPr>
      <w:rFonts w:ascii="Arial" w:hAnsi="Arial"/>
      <w:szCs w:val="20"/>
    </w:rPr>
  </w:style>
  <w:style w:type="character" w:customStyle="1" w:styleId="TekstpodstawowyZnak">
    <w:name w:val="Tekst podstawowy Znak"/>
    <w:basedOn w:val="Domylnaczcionkaakapitu"/>
    <w:link w:val="Tekstpodstawowy"/>
    <w:rsid w:val="00F03D41"/>
    <w:rPr>
      <w:rFonts w:ascii="Arial" w:eastAsia="Times New Roman" w:hAnsi="Arial" w:cs="Times New Roman"/>
      <w:sz w:val="24"/>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 Exposant 3 Point,number,16 Poi"/>
    <w:basedOn w:val="Domylnaczcionkaakapitu"/>
    <w:uiPriority w:val="99"/>
    <w:rsid w:val="00F03D41"/>
    <w:rPr>
      <w:vertAlign w:val="superscript"/>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Znak1"/>
    <w:basedOn w:val="Normalny"/>
    <w:link w:val="TekstprzypisudolnegoZnak"/>
    <w:uiPriority w:val="99"/>
    <w:rsid w:val="00F03D41"/>
    <w:rPr>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Znak1 Znak"/>
    <w:basedOn w:val="Domylnaczcionkaakapitu"/>
    <w:link w:val="Tekstprzypisudolnego"/>
    <w:uiPriority w:val="99"/>
    <w:rsid w:val="00F03D41"/>
    <w:rPr>
      <w:rFonts w:ascii="Times New Roman" w:eastAsia="Times New Roman" w:hAnsi="Times New Roman" w:cs="Times New Roman"/>
      <w:sz w:val="20"/>
      <w:szCs w:val="20"/>
      <w:lang w:eastAsia="pl-PL"/>
    </w:rPr>
  </w:style>
  <w:style w:type="character" w:styleId="Odwoaniedokomentarza">
    <w:name w:val="annotation reference"/>
    <w:basedOn w:val="Domylnaczcionkaakapitu"/>
    <w:unhideWhenUsed/>
    <w:rsid w:val="005D7FCA"/>
    <w:rPr>
      <w:sz w:val="16"/>
      <w:szCs w:val="16"/>
    </w:rPr>
  </w:style>
  <w:style w:type="paragraph" w:styleId="Tekstkomentarza">
    <w:name w:val="annotation text"/>
    <w:basedOn w:val="Normalny"/>
    <w:link w:val="TekstkomentarzaZnak"/>
    <w:unhideWhenUsed/>
    <w:rsid w:val="005D7FCA"/>
    <w:rPr>
      <w:sz w:val="20"/>
      <w:szCs w:val="20"/>
    </w:rPr>
  </w:style>
  <w:style w:type="character" w:customStyle="1" w:styleId="TekstkomentarzaZnak">
    <w:name w:val="Tekst komentarza Znak"/>
    <w:basedOn w:val="Domylnaczcionkaakapitu"/>
    <w:link w:val="Tekstkomentarza"/>
    <w:rsid w:val="005D7FC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D7FCA"/>
    <w:rPr>
      <w:b/>
      <w:bCs/>
    </w:rPr>
  </w:style>
  <w:style w:type="character" w:customStyle="1" w:styleId="TematkomentarzaZnak">
    <w:name w:val="Temat komentarza Znak"/>
    <w:basedOn w:val="TekstkomentarzaZnak"/>
    <w:link w:val="Tematkomentarza"/>
    <w:uiPriority w:val="99"/>
    <w:semiHidden/>
    <w:rsid w:val="005D7FCA"/>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5D7FCA"/>
    <w:rPr>
      <w:rFonts w:ascii="Tahoma" w:hAnsi="Tahoma" w:cs="Tahoma"/>
      <w:sz w:val="16"/>
      <w:szCs w:val="16"/>
    </w:rPr>
  </w:style>
  <w:style w:type="character" w:customStyle="1" w:styleId="TekstdymkaZnak">
    <w:name w:val="Tekst dymka Znak"/>
    <w:basedOn w:val="Domylnaczcionkaakapitu"/>
    <w:link w:val="Tekstdymka"/>
    <w:uiPriority w:val="99"/>
    <w:semiHidden/>
    <w:rsid w:val="005D7FCA"/>
    <w:rPr>
      <w:rFonts w:ascii="Tahoma" w:eastAsia="Times New Roman" w:hAnsi="Tahoma" w:cs="Tahoma"/>
      <w:sz w:val="16"/>
      <w:szCs w:val="16"/>
      <w:lang w:eastAsia="pl-PL"/>
    </w:rPr>
  </w:style>
  <w:style w:type="paragraph" w:styleId="Nagwek">
    <w:name w:val="header"/>
    <w:basedOn w:val="Normalny"/>
    <w:link w:val="NagwekZnak"/>
    <w:uiPriority w:val="99"/>
    <w:unhideWhenUsed/>
    <w:rsid w:val="00904017"/>
    <w:pPr>
      <w:tabs>
        <w:tab w:val="center" w:pos="4536"/>
        <w:tab w:val="right" w:pos="9072"/>
      </w:tabs>
    </w:pPr>
  </w:style>
  <w:style w:type="character" w:customStyle="1" w:styleId="NagwekZnak">
    <w:name w:val="Nagłówek Znak"/>
    <w:basedOn w:val="Domylnaczcionkaakapitu"/>
    <w:link w:val="Nagwek"/>
    <w:uiPriority w:val="99"/>
    <w:rsid w:val="0090401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04017"/>
    <w:pPr>
      <w:tabs>
        <w:tab w:val="center" w:pos="4536"/>
        <w:tab w:val="right" w:pos="9072"/>
      </w:tabs>
    </w:pPr>
  </w:style>
  <w:style w:type="character" w:customStyle="1" w:styleId="StopkaZnak">
    <w:name w:val="Stopka Znak"/>
    <w:basedOn w:val="Domylnaczcionkaakapitu"/>
    <w:link w:val="Stopka"/>
    <w:uiPriority w:val="99"/>
    <w:rsid w:val="00904017"/>
    <w:rPr>
      <w:rFonts w:ascii="Times New Roman" w:eastAsia="Times New Roman" w:hAnsi="Times New Roman" w:cs="Times New Roman"/>
      <w:sz w:val="24"/>
      <w:szCs w:val="24"/>
      <w:lang w:eastAsia="pl-PL"/>
    </w:rPr>
  </w:style>
  <w:style w:type="paragraph" w:styleId="Poprawka">
    <w:name w:val="Revision"/>
    <w:hidden/>
    <w:uiPriority w:val="99"/>
    <w:semiHidden/>
    <w:rsid w:val="0093283C"/>
    <w:pPr>
      <w:spacing w:after="0" w:line="240" w:lineRule="auto"/>
    </w:pPr>
    <w:rPr>
      <w:rFonts w:ascii="Times New Roman" w:eastAsia="Times New Roman" w:hAnsi="Times New Roman" w:cs="Times New Roman"/>
      <w:sz w:val="24"/>
      <w:szCs w:val="24"/>
      <w:lang w:eastAsia="pl-PL"/>
    </w:rPr>
  </w:style>
  <w:style w:type="paragraph" w:customStyle="1" w:styleId="Default">
    <w:name w:val="Default"/>
    <w:rsid w:val="0081267A"/>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styleId="Hipercze">
    <w:name w:val="Hyperlink"/>
    <w:basedOn w:val="Domylnaczcionkaakapitu"/>
    <w:uiPriority w:val="99"/>
    <w:unhideWhenUsed/>
    <w:rsid w:val="00F02D8D"/>
    <w:rPr>
      <w:color w:val="0000FF" w:themeColor="hyperlink"/>
      <w:u w:val="single"/>
    </w:rPr>
  </w:style>
  <w:style w:type="paragraph" w:customStyle="1" w:styleId="nadtabrys">
    <w:name w:val="nad tab/rys"/>
    <w:basedOn w:val="Legenda"/>
    <w:link w:val="nadtabrysZnak"/>
    <w:qFormat/>
    <w:rsid w:val="000B2888"/>
    <w:pPr>
      <w:keepNext/>
      <w:spacing w:before="240" w:after="240"/>
      <w:jc w:val="both"/>
    </w:pPr>
    <w:rPr>
      <w:rFonts w:ascii="Tahoma" w:hAnsi="Tahoma" w:cs="Tahoma"/>
      <w:b/>
      <w:i w:val="0"/>
      <w:color w:val="auto"/>
      <w:lang w:eastAsia="x-none"/>
    </w:rPr>
  </w:style>
  <w:style w:type="character" w:customStyle="1" w:styleId="nadtabrysZnak">
    <w:name w:val="nad tab/rys Znak"/>
    <w:basedOn w:val="Domylnaczcionkaakapitu"/>
    <w:link w:val="nadtabrys"/>
    <w:rsid w:val="000B2888"/>
    <w:rPr>
      <w:rFonts w:ascii="Tahoma" w:eastAsia="Times New Roman" w:hAnsi="Tahoma" w:cs="Tahoma"/>
      <w:b/>
      <w:iCs/>
      <w:sz w:val="18"/>
      <w:szCs w:val="18"/>
      <w:lang w:eastAsia="x-none"/>
    </w:rPr>
  </w:style>
  <w:style w:type="table" w:customStyle="1" w:styleId="Tabelasiatki6kolorowaakcent12">
    <w:name w:val="Tabela siatki 6 — kolorowa — akcent 12"/>
    <w:basedOn w:val="Standardowy"/>
    <w:uiPriority w:val="51"/>
    <w:rsid w:val="000B2888"/>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egenda">
    <w:name w:val="caption"/>
    <w:basedOn w:val="Normalny"/>
    <w:next w:val="Normalny"/>
    <w:uiPriority w:val="35"/>
    <w:semiHidden/>
    <w:unhideWhenUsed/>
    <w:qFormat/>
    <w:rsid w:val="000B2888"/>
    <w:pPr>
      <w:spacing w:after="200"/>
    </w:pPr>
    <w:rPr>
      <w:i/>
      <w:iCs/>
      <w:color w:val="1F497D" w:themeColor="text2"/>
      <w:sz w:val="18"/>
      <w:szCs w:val="18"/>
    </w:rPr>
  </w:style>
  <w:style w:type="table" w:styleId="Tabela-Siatka">
    <w:name w:val="Table Grid"/>
    <w:basedOn w:val="Standardowy"/>
    <w:uiPriority w:val="59"/>
    <w:rsid w:val="00704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391BAE"/>
    <w:rPr>
      <w:color w:val="605E5C"/>
      <w:shd w:val="clear" w:color="auto" w:fill="E1DFDD"/>
    </w:rPr>
  </w:style>
  <w:style w:type="character" w:styleId="UyteHipercze">
    <w:name w:val="FollowedHyperlink"/>
    <w:basedOn w:val="Domylnaczcionkaakapitu"/>
    <w:uiPriority w:val="99"/>
    <w:semiHidden/>
    <w:unhideWhenUsed/>
    <w:rsid w:val="00E45E9F"/>
    <w:rPr>
      <w:color w:val="800080" w:themeColor="followedHyperlink"/>
      <w:u w:val="single"/>
    </w:rPr>
  </w:style>
  <w:style w:type="character" w:customStyle="1" w:styleId="TekstkomentarzaZnak4">
    <w:name w:val="Tekst komentarza Znak4"/>
    <w:rsid w:val="00304851"/>
    <w:rPr>
      <w:rFonts w:ascii="Times New Roman" w:eastAsia="Times New Roman" w:hAnsi="Times New Roman"/>
      <w:lang w:eastAsia="zh-CN"/>
    </w:rPr>
  </w:style>
  <w:style w:type="character" w:customStyle="1" w:styleId="Nierozpoznanawzmianka2">
    <w:name w:val="Nierozpoznana wzmianka2"/>
    <w:basedOn w:val="Domylnaczcionkaakapitu"/>
    <w:uiPriority w:val="99"/>
    <w:semiHidden/>
    <w:unhideWhenUsed/>
    <w:rsid w:val="00173783"/>
    <w:rPr>
      <w:color w:val="605E5C"/>
      <w:shd w:val="clear" w:color="auto" w:fill="E1DFDD"/>
    </w:rPr>
  </w:style>
  <w:style w:type="character" w:customStyle="1" w:styleId="Nierozpoznanawzmianka3">
    <w:name w:val="Nierozpoznana wzmianka3"/>
    <w:basedOn w:val="Domylnaczcionkaakapitu"/>
    <w:uiPriority w:val="99"/>
    <w:semiHidden/>
    <w:unhideWhenUsed/>
    <w:rsid w:val="0043524F"/>
    <w:rPr>
      <w:color w:val="605E5C"/>
      <w:shd w:val="clear" w:color="auto" w:fill="E1DFDD"/>
    </w:rPr>
  </w:style>
  <w:style w:type="character" w:customStyle="1" w:styleId="Nierozpoznanawzmianka4">
    <w:name w:val="Nierozpoznana wzmianka4"/>
    <w:basedOn w:val="Domylnaczcionkaakapitu"/>
    <w:uiPriority w:val="99"/>
    <w:semiHidden/>
    <w:unhideWhenUsed/>
    <w:rsid w:val="00D170BB"/>
    <w:rPr>
      <w:color w:val="605E5C"/>
      <w:shd w:val="clear" w:color="auto" w:fill="E1DFDD"/>
    </w:rPr>
  </w:style>
  <w:style w:type="character" w:customStyle="1" w:styleId="Nierozpoznanawzmianka5">
    <w:name w:val="Nierozpoznana wzmianka5"/>
    <w:basedOn w:val="Domylnaczcionkaakapitu"/>
    <w:uiPriority w:val="99"/>
    <w:semiHidden/>
    <w:unhideWhenUsed/>
    <w:rsid w:val="00C923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303981">
      <w:bodyDiv w:val="1"/>
      <w:marLeft w:val="0"/>
      <w:marRight w:val="0"/>
      <w:marTop w:val="0"/>
      <w:marBottom w:val="0"/>
      <w:divBdr>
        <w:top w:val="none" w:sz="0" w:space="0" w:color="auto"/>
        <w:left w:val="none" w:sz="0" w:space="0" w:color="auto"/>
        <w:bottom w:val="none" w:sz="0" w:space="0" w:color="auto"/>
        <w:right w:val="none" w:sz="0" w:space="0" w:color="auto"/>
      </w:divBdr>
    </w:div>
    <w:div w:id="473762057">
      <w:bodyDiv w:val="1"/>
      <w:marLeft w:val="0"/>
      <w:marRight w:val="0"/>
      <w:marTop w:val="0"/>
      <w:marBottom w:val="0"/>
      <w:divBdr>
        <w:top w:val="none" w:sz="0" w:space="0" w:color="auto"/>
        <w:left w:val="none" w:sz="0" w:space="0" w:color="auto"/>
        <w:bottom w:val="none" w:sz="0" w:space="0" w:color="auto"/>
        <w:right w:val="none" w:sz="0" w:space="0" w:color="auto"/>
      </w:divBdr>
    </w:div>
    <w:div w:id="667100620">
      <w:bodyDiv w:val="1"/>
      <w:marLeft w:val="0"/>
      <w:marRight w:val="0"/>
      <w:marTop w:val="0"/>
      <w:marBottom w:val="0"/>
      <w:divBdr>
        <w:top w:val="none" w:sz="0" w:space="0" w:color="auto"/>
        <w:left w:val="none" w:sz="0" w:space="0" w:color="auto"/>
        <w:bottom w:val="none" w:sz="0" w:space="0" w:color="auto"/>
        <w:right w:val="none" w:sz="0" w:space="0" w:color="auto"/>
      </w:divBdr>
    </w:div>
    <w:div w:id="841091705">
      <w:bodyDiv w:val="1"/>
      <w:marLeft w:val="0"/>
      <w:marRight w:val="0"/>
      <w:marTop w:val="0"/>
      <w:marBottom w:val="0"/>
      <w:divBdr>
        <w:top w:val="none" w:sz="0" w:space="0" w:color="auto"/>
        <w:left w:val="none" w:sz="0" w:space="0" w:color="auto"/>
        <w:bottom w:val="none" w:sz="0" w:space="0" w:color="auto"/>
        <w:right w:val="none" w:sz="0" w:space="0" w:color="auto"/>
      </w:divBdr>
    </w:div>
    <w:div w:id="878320027">
      <w:bodyDiv w:val="1"/>
      <w:marLeft w:val="0"/>
      <w:marRight w:val="0"/>
      <w:marTop w:val="0"/>
      <w:marBottom w:val="0"/>
      <w:divBdr>
        <w:top w:val="none" w:sz="0" w:space="0" w:color="auto"/>
        <w:left w:val="none" w:sz="0" w:space="0" w:color="auto"/>
        <w:bottom w:val="none" w:sz="0" w:space="0" w:color="auto"/>
        <w:right w:val="none" w:sz="0" w:space="0" w:color="auto"/>
      </w:divBdr>
    </w:div>
    <w:div w:id="1144201354">
      <w:bodyDiv w:val="1"/>
      <w:marLeft w:val="0"/>
      <w:marRight w:val="0"/>
      <w:marTop w:val="0"/>
      <w:marBottom w:val="0"/>
      <w:divBdr>
        <w:top w:val="none" w:sz="0" w:space="0" w:color="auto"/>
        <w:left w:val="none" w:sz="0" w:space="0" w:color="auto"/>
        <w:bottom w:val="none" w:sz="0" w:space="0" w:color="auto"/>
        <w:right w:val="none" w:sz="0" w:space="0" w:color="auto"/>
      </w:divBdr>
    </w:div>
    <w:div w:id="1168979145">
      <w:bodyDiv w:val="1"/>
      <w:marLeft w:val="0"/>
      <w:marRight w:val="0"/>
      <w:marTop w:val="0"/>
      <w:marBottom w:val="0"/>
      <w:divBdr>
        <w:top w:val="none" w:sz="0" w:space="0" w:color="auto"/>
        <w:left w:val="none" w:sz="0" w:space="0" w:color="auto"/>
        <w:bottom w:val="none" w:sz="0" w:space="0" w:color="auto"/>
        <w:right w:val="none" w:sz="0" w:space="0" w:color="auto"/>
      </w:divBdr>
    </w:div>
    <w:div w:id="1315798551">
      <w:bodyDiv w:val="1"/>
      <w:marLeft w:val="0"/>
      <w:marRight w:val="0"/>
      <w:marTop w:val="0"/>
      <w:marBottom w:val="0"/>
      <w:divBdr>
        <w:top w:val="none" w:sz="0" w:space="0" w:color="auto"/>
        <w:left w:val="none" w:sz="0" w:space="0" w:color="auto"/>
        <w:bottom w:val="none" w:sz="0" w:space="0" w:color="auto"/>
        <w:right w:val="none" w:sz="0" w:space="0" w:color="auto"/>
      </w:divBdr>
    </w:div>
    <w:div w:id="1702168954">
      <w:bodyDiv w:val="1"/>
      <w:marLeft w:val="0"/>
      <w:marRight w:val="0"/>
      <w:marTop w:val="0"/>
      <w:marBottom w:val="0"/>
      <w:divBdr>
        <w:top w:val="none" w:sz="0" w:space="0" w:color="auto"/>
        <w:left w:val="none" w:sz="0" w:space="0" w:color="auto"/>
        <w:bottom w:val="none" w:sz="0" w:space="0" w:color="auto"/>
        <w:right w:val="none" w:sz="0" w:space="0" w:color="auto"/>
      </w:divBdr>
    </w:div>
    <w:div w:id="183097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niks.gov.pl/.Wykonawc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pl/web/dostepnosc-cyfrowa" TargetMode="External"/><Relationship Id="rId4" Type="http://schemas.openxmlformats.org/officeDocument/2006/relationships/settings" Target="settings.xml"/><Relationship Id="rId9" Type="http://schemas.openxmlformats.org/officeDocument/2006/relationships/hyperlink" Target="https://www.gov.pl/web/dostepnosc-cyfrow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ov.pl/web/infrastruktu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7F7AD-531F-4D98-80A7-202A4CD9F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60</Pages>
  <Words>15026</Words>
  <Characters>90157</Characters>
  <Application>Microsoft Office Word</Application>
  <DocSecurity>0</DocSecurity>
  <Lines>751</Lines>
  <Paragraphs>209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Stróżańska Urszula</dc:creator>
  <cp:keywords/>
  <dc:description/>
  <cp:lastModifiedBy>Urbanowicz Ewa</cp:lastModifiedBy>
  <cp:revision>14</cp:revision>
  <cp:lastPrinted>2024-02-16T07:44:00Z</cp:lastPrinted>
  <dcterms:created xsi:type="dcterms:W3CDTF">2026-01-14T10:17:00Z</dcterms:created>
  <dcterms:modified xsi:type="dcterms:W3CDTF">2026-01-16T06:10:00Z</dcterms:modified>
</cp:coreProperties>
</file>