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A213" w14:textId="6E6C0D9D" w:rsidR="00E1543F" w:rsidRPr="00E1543F" w:rsidRDefault="00E1543F" w:rsidP="00E1543F">
      <w:pPr>
        <w:spacing w:before="100" w:beforeAutospacing="1" w:after="100" w:afterAutospacing="1" w:line="384" w:lineRule="atLeast"/>
        <w:jc w:val="both"/>
        <w:rPr>
          <w:rFonts w:ascii="Arial" w:eastAsia="Times New Roman" w:hAnsi="Arial" w:cs="Arial"/>
          <w:color w:val="000000"/>
          <w:sz w:val="24"/>
          <w:szCs w:val="24"/>
          <w:lang w:eastAsia="pl-PL"/>
        </w:rPr>
      </w:pPr>
      <w:bookmarkStart w:id="0" w:name="_GoBack"/>
      <w:bookmarkEnd w:id="0"/>
      <w:r w:rsidRPr="00E1543F">
        <w:rPr>
          <w:rFonts w:ascii="Arial" w:eastAsia="Times New Roman" w:hAnsi="Arial" w:cs="Arial"/>
          <w:b/>
          <w:bCs/>
          <w:color w:val="000000"/>
          <w:sz w:val="24"/>
          <w:szCs w:val="24"/>
          <w:lang w:eastAsia="pl-PL"/>
        </w:rPr>
        <w:t>Informacje ogólne do</w:t>
      </w:r>
      <w:r w:rsidR="00F86F69">
        <w:rPr>
          <w:rFonts w:ascii="Arial" w:eastAsia="Times New Roman" w:hAnsi="Arial" w:cs="Arial"/>
          <w:b/>
          <w:bCs/>
          <w:color w:val="000000"/>
          <w:sz w:val="24"/>
          <w:szCs w:val="24"/>
          <w:lang w:eastAsia="pl-PL"/>
        </w:rPr>
        <w:t>t.</w:t>
      </w:r>
      <w:r w:rsidRPr="00E1543F">
        <w:rPr>
          <w:rFonts w:ascii="Arial" w:eastAsia="Times New Roman" w:hAnsi="Arial" w:cs="Arial"/>
          <w:b/>
          <w:bCs/>
          <w:color w:val="000000"/>
          <w:sz w:val="24"/>
          <w:szCs w:val="24"/>
          <w:lang w:eastAsia="pl-PL"/>
        </w:rPr>
        <w:t xml:space="preserve"> </w:t>
      </w:r>
      <w:r w:rsidR="00F86F69">
        <w:rPr>
          <w:rFonts w:ascii="Arial" w:eastAsia="Times New Roman" w:hAnsi="Arial" w:cs="Arial"/>
          <w:b/>
          <w:bCs/>
          <w:color w:val="000000"/>
          <w:sz w:val="24"/>
          <w:szCs w:val="24"/>
          <w:lang w:eastAsia="pl-PL"/>
        </w:rPr>
        <w:t>rozpoczęcia specjalizacji z fizjoterapii</w:t>
      </w:r>
    </w:p>
    <w:p w14:paraId="045B86C0"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Szkolenie specjalizacyjne może rozpocząć fizjoterapeuta, który spełnia </w:t>
      </w:r>
      <w:r w:rsidRPr="00E1543F">
        <w:rPr>
          <w:rFonts w:ascii="Arial" w:eastAsia="Times New Roman" w:hAnsi="Arial" w:cs="Arial"/>
          <w:b/>
          <w:bCs/>
          <w:color w:val="000000"/>
          <w:lang w:eastAsia="pl-PL"/>
        </w:rPr>
        <w:t>łącznie</w:t>
      </w:r>
      <w:r w:rsidRPr="00E1543F">
        <w:rPr>
          <w:rFonts w:ascii="Arial" w:eastAsia="Times New Roman" w:hAnsi="Arial" w:cs="Arial"/>
          <w:color w:val="000000"/>
          <w:lang w:eastAsia="pl-PL"/>
        </w:rPr>
        <w:t> następujące warunki:</w:t>
      </w:r>
    </w:p>
    <w:p w14:paraId="464D310B" w14:textId="399577E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złożył wniosek o rozpoczęcie szkolenia specjalizacyjnego w dziedzinie fizjoterapii, zwany dalej „wnioskiem”;</w:t>
      </w:r>
    </w:p>
    <w:p w14:paraId="1A5F3CCE" w14:textId="40D36D0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posiada prawo wykonywania zawodu fizjoterapeuty;</w:t>
      </w:r>
    </w:p>
    <w:p w14:paraId="52AC5B17" w14:textId="0FD38C28"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posiada tytuł magistra wymieniony w art. 13 ust. 3 ustawy</w:t>
      </w:r>
      <w:r w:rsidR="00F86F69">
        <w:rPr>
          <w:rFonts w:ascii="Arial" w:eastAsia="Times New Roman" w:hAnsi="Arial" w:cs="Arial"/>
          <w:color w:val="000000"/>
          <w:lang w:eastAsia="pl-PL"/>
        </w:rPr>
        <w:t xml:space="preserve"> z dnia 25 września 2015 r.</w:t>
      </w:r>
      <w:r w:rsidRPr="00E1543F">
        <w:rPr>
          <w:rFonts w:ascii="Arial" w:eastAsia="Times New Roman" w:hAnsi="Arial" w:cs="Arial"/>
          <w:color w:val="000000"/>
          <w:lang w:eastAsia="pl-PL"/>
        </w:rPr>
        <w:t xml:space="preserv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o zawodzie fizjoterapeuty (Dz. U. z 20</w:t>
      </w:r>
      <w:r w:rsidR="00F86F69">
        <w:rPr>
          <w:rFonts w:ascii="Arial" w:eastAsia="Times New Roman" w:hAnsi="Arial" w:cs="Arial"/>
          <w:color w:val="000000"/>
          <w:lang w:eastAsia="pl-PL"/>
        </w:rPr>
        <w:t>22</w:t>
      </w:r>
      <w:r w:rsidRPr="00E1543F">
        <w:rPr>
          <w:rFonts w:ascii="Arial" w:eastAsia="Times New Roman" w:hAnsi="Arial" w:cs="Arial"/>
          <w:color w:val="000000"/>
          <w:lang w:eastAsia="pl-PL"/>
        </w:rPr>
        <w:t xml:space="preserve"> r. poz. </w:t>
      </w:r>
      <w:r w:rsidR="00F86F69">
        <w:rPr>
          <w:rFonts w:ascii="Arial" w:eastAsia="Times New Roman" w:hAnsi="Arial" w:cs="Arial"/>
          <w:color w:val="000000"/>
          <w:lang w:eastAsia="pl-PL"/>
        </w:rPr>
        <w:t>168</w:t>
      </w:r>
      <w:r w:rsidRPr="00E1543F">
        <w:rPr>
          <w:rFonts w:ascii="Arial" w:eastAsia="Times New Roman" w:hAnsi="Arial" w:cs="Arial"/>
          <w:color w:val="000000"/>
          <w:lang w:eastAsia="pl-PL"/>
        </w:rPr>
        <w:t xml:space="preserve">) i spełnia wymagania określone </w:t>
      </w:r>
      <w:r w:rsidR="00F86F69">
        <w:rPr>
          <w:rFonts w:ascii="Arial" w:eastAsia="Times New Roman" w:hAnsi="Arial" w:cs="Arial"/>
          <w:color w:val="000000"/>
          <w:lang w:eastAsia="pl-PL"/>
        </w:rPr>
        <w:br/>
      </w:r>
      <w:r w:rsidRPr="00E1543F">
        <w:rPr>
          <w:rFonts w:ascii="Arial" w:eastAsia="Times New Roman" w:hAnsi="Arial" w:cs="Arial"/>
          <w:color w:val="000000"/>
          <w:lang w:eastAsia="pl-PL"/>
        </w:rPr>
        <w:t>w tym przepisie;</w:t>
      </w:r>
    </w:p>
    <w:p w14:paraId="68A7E063" w14:textId="3C676B1E" w:rsidR="00E1543F" w:rsidRPr="00E1543F" w:rsidRDefault="00E1543F" w:rsidP="00E1543F">
      <w:pPr>
        <w:pStyle w:val="Akapitzlist"/>
        <w:numPr>
          <w:ilvl w:val="0"/>
          <w:numId w:val="5"/>
        </w:numPr>
        <w:spacing w:before="100" w:beforeAutospacing="1" w:after="100" w:afterAutospacing="1" w:line="384" w:lineRule="atLeast"/>
        <w:ind w:left="284" w:hanging="284"/>
        <w:rPr>
          <w:rFonts w:ascii="Arial" w:eastAsia="Times New Roman" w:hAnsi="Arial" w:cs="Arial"/>
          <w:color w:val="000000"/>
          <w:lang w:eastAsia="pl-PL"/>
        </w:rPr>
      </w:pPr>
      <w:r w:rsidRPr="00E1543F">
        <w:rPr>
          <w:rFonts w:ascii="Arial" w:eastAsia="Times New Roman" w:hAnsi="Arial" w:cs="Arial"/>
          <w:color w:val="000000"/>
          <w:lang w:eastAsia="pl-PL"/>
        </w:rPr>
        <w:t>został zakwalifikowany do odbycia szkolenia specjalizacyjnego w postępowaniu kwalifikacyjnym.</w:t>
      </w:r>
    </w:p>
    <w:p w14:paraId="0B581A72" w14:textId="3B94F9E4"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 xml:space="preserve">Składanie </w:t>
      </w:r>
      <w:r>
        <w:rPr>
          <w:rFonts w:ascii="Arial" w:eastAsia="Times New Roman" w:hAnsi="Arial" w:cs="Arial"/>
          <w:b/>
          <w:bCs/>
          <w:color w:val="000000"/>
          <w:lang w:eastAsia="pl-PL"/>
        </w:rPr>
        <w:t>wniosków</w:t>
      </w:r>
      <w:r w:rsidRPr="00E1543F">
        <w:rPr>
          <w:rFonts w:ascii="Arial" w:eastAsia="Times New Roman" w:hAnsi="Arial" w:cs="Arial"/>
          <w:b/>
          <w:bCs/>
          <w:color w:val="000000"/>
          <w:lang w:eastAsia="pl-PL"/>
        </w:rPr>
        <w:t xml:space="preserve"> o rozpoczęcie specjalizacji:</w:t>
      </w:r>
    </w:p>
    <w:p w14:paraId="4DFB5125"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Fizjoterapeuta składa wniosek o rozpoczęcie szkolenia specjalizacyjnego do wojewody właściwego ze względu na obszar województwa, na terenie którego zamierza odbywać szkolenie specjalizacyjne.</w:t>
      </w:r>
    </w:p>
    <w:p w14:paraId="3D64C817" w14:textId="77777777"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Fizjoterapeuta ubiegający się o odbywanie szkolenia specjalizacyjnego w dziedzinie fizjoterapii może być w danym terminie dopuszczony do postępowania kwalifikacyjnego tylko w jednym województwie.</w:t>
      </w:r>
    </w:p>
    <w:p w14:paraId="2F8C8E47" w14:textId="5D43733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 Wnioski o rozpoczęcie specjalizacji, wraz z załącznikami, należy składać w terminach:</w:t>
      </w:r>
    </w:p>
    <w:p w14:paraId="3E3AFB6E" w14:textId="7FA831E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30 kwietnia do dnia 31 maja n</w:t>
      </w:r>
      <w:r w:rsidRPr="00E1543F">
        <w:rPr>
          <w:rFonts w:ascii="Arial" w:eastAsia="Times New Roman" w:hAnsi="Arial" w:cs="Arial"/>
          <w:color w:val="000000"/>
          <w:lang w:eastAsia="pl-PL"/>
        </w:rPr>
        <w:t xml:space="preserve">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 czerwca do dnia 30 czerwca.</w:t>
      </w:r>
    </w:p>
    <w:p w14:paraId="77CC894B" w14:textId="728FC089" w:rsidR="00E1543F" w:rsidRPr="00E1543F" w:rsidRDefault="00E1543F" w:rsidP="00E1543F">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od dnia </w:t>
      </w:r>
      <w:r w:rsidRPr="00E1543F">
        <w:rPr>
          <w:rFonts w:ascii="Arial" w:eastAsia="Times New Roman" w:hAnsi="Arial" w:cs="Arial"/>
          <w:color w:val="000000"/>
          <w:u w:val="single"/>
          <w:lang w:eastAsia="pl-PL"/>
        </w:rPr>
        <w:t>15 listopada do dnia 15 grudnia </w:t>
      </w:r>
      <w:r w:rsidRPr="00E1543F">
        <w:rPr>
          <w:rFonts w:ascii="Arial" w:eastAsia="Times New Roman" w:hAnsi="Arial" w:cs="Arial"/>
          <w:color w:val="000000"/>
          <w:lang w:eastAsia="pl-PL"/>
        </w:rPr>
        <w:t xml:space="preserve">na postępowanie kwalifikacyjne przeprowadzane </w:t>
      </w:r>
      <w:r>
        <w:rPr>
          <w:rFonts w:ascii="Arial" w:eastAsia="Times New Roman" w:hAnsi="Arial" w:cs="Arial"/>
          <w:color w:val="000000"/>
          <w:lang w:eastAsia="pl-PL"/>
        </w:rPr>
        <w:br/>
      </w:r>
      <w:r w:rsidRPr="00E1543F">
        <w:rPr>
          <w:rFonts w:ascii="Arial" w:eastAsia="Times New Roman" w:hAnsi="Arial" w:cs="Arial"/>
          <w:color w:val="000000"/>
          <w:lang w:eastAsia="pl-PL"/>
        </w:rPr>
        <w:t>w terminie od dnia 16 grudnia do dnia 15 stycznia</w:t>
      </w:r>
    </w:p>
    <w:p w14:paraId="51E7FC6B" w14:textId="7B55FC1E"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FF0000"/>
          <w:lang w:eastAsia="pl-PL"/>
        </w:rPr>
        <w:t xml:space="preserve">Uwaga: </w:t>
      </w:r>
      <w:r w:rsidRPr="00E1543F">
        <w:rPr>
          <w:rFonts w:ascii="Arial" w:eastAsia="Times New Roman" w:hAnsi="Arial" w:cs="Arial"/>
          <w:color w:val="000000"/>
          <w:lang w:eastAsia="pl-PL"/>
        </w:rPr>
        <w:t>wszystkie składane do postępowania kwalifikacyjnego dokumenty i załączniki muszą być sporządzone w języku polskim. W przypadku posiadania zaświadczeń o ukończeniu szkoleń podyplomowych sporządzonych w języku obcym wraz z tymi dokumentami należy złożyć ich tłumaczenia na język polski sporządzone i poświadczone przez tłumacza przysięgłego.</w:t>
      </w:r>
    </w:p>
    <w:p w14:paraId="4BCB8796" w14:textId="77777777"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 </w:t>
      </w:r>
    </w:p>
    <w:p w14:paraId="5A1D62DA" w14:textId="5E2DFDB1"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lastRenderedPageBreak/>
        <w:t>Dokumenty (wniosek z załącznikami) należy wysłać pocztą na adres:</w:t>
      </w:r>
    </w:p>
    <w:p w14:paraId="4851E06F" w14:textId="0C76B19A" w:rsidR="00E1543F" w:rsidRPr="00E1543F" w:rsidRDefault="00E1543F" w:rsidP="00E1543F">
      <w:pPr>
        <w:spacing w:before="100" w:beforeAutospacing="1" w:after="100" w:afterAutospacing="1" w:line="240" w:lineRule="auto"/>
        <w:rPr>
          <w:rFonts w:ascii="Arial" w:eastAsia="Times New Roman" w:hAnsi="Arial" w:cs="Arial"/>
          <w:b/>
          <w:bCs/>
          <w:color w:val="000000"/>
          <w:lang w:eastAsia="pl-PL"/>
        </w:rPr>
      </w:pPr>
      <w:r w:rsidRPr="00E1543F">
        <w:rPr>
          <w:rFonts w:ascii="Arial" w:eastAsia="Times New Roman" w:hAnsi="Arial" w:cs="Arial"/>
          <w:b/>
          <w:bCs/>
          <w:color w:val="000000"/>
          <w:lang w:eastAsia="pl-PL"/>
        </w:rPr>
        <w:t>Opolski Urząd Wojewódzki</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 xml:space="preserve">Wydział Zdrowia i Polityki Społecznej </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ul. Piastowska 14</w:t>
      </w:r>
      <w:r>
        <w:rPr>
          <w:rFonts w:ascii="Arial" w:eastAsia="Times New Roman" w:hAnsi="Arial" w:cs="Arial"/>
          <w:b/>
          <w:bCs/>
          <w:color w:val="000000"/>
          <w:lang w:eastAsia="pl-PL"/>
        </w:rPr>
        <w:br/>
      </w:r>
      <w:r w:rsidRPr="00E1543F">
        <w:rPr>
          <w:rFonts w:ascii="Arial" w:eastAsia="Times New Roman" w:hAnsi="Arial" w:cs="Arial"/>
          <w:b/>
          <w:bCs/>
          <w:color w:val="000000"/>
          <w:lang w:eastAsia="pl-PL"/>
        </w:rPr>
        <w:t>45 – 082 Opole</w:t>
      </w:r>
    </w:p>
    <w:p w14:paraId="321EAECF" w14:textId="3F19E9B1"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color w:val="000000"/>
          <w:lang w:eastAsia="pl-PL"/>
        </w:rPr>
        <w:t>z dopiskiem na kopercie: </w:t>
      </w:r>
      <w:r w:rsidRPr="00E1543F">
        <w:rPr>
          <w:rFonts w:ascii="Arial" w:eastAsia="Times New Roman" w:hAnsi="Arial" w:cs="Arial"/>
          <w:i/>
          <w:iCs/>
          <w:color w:val="000000"/>
          <w:lang w:eastAsia="pl-PL"/>
        </w:rPr>
        <w:t>Fizjoterapia - nabór na specjalizację</w:t>
      </w:r>
    </w:p>
    <w:p w14:paraId="5E24F9C3" w14:textId="77777777" w:rsidR="00E1543F" w:rsidRPr="00E1543F" w:rsidRDefault="00E1543F" w:rsidP="00E1543F">
      <w:pPr>
        <w:spacing w:before="100" w:beforeAutospacing="1" w:after="100" w:afterAutospacing="1" w:line="384" w:lineRule="atLeast"/>
        <w:jc w:val="both"/>
        <w:rPr>
          <w:rFonts w:ascii="Arial" w:eastAsia="Times New Roman" w:hAnsi="Arial" w:cs="Arial"/>
          <w:color w:val="000000"/>
          <w:lang w:eastAsia="pl-PL"/>
        </w:rPr>
      </w:pPr>
      <w:r w:rsidRPr="00E1543F">
        <w:rPr>
          <w:rFonts w:ascii="Arial" w:eastAsia="Times New Roman" w:hAnsi="Arial" w:cs="Arial"/>
          <w:b/>
          <w:bCs/>
          <w:color w:val="000000"/>
          <w:lang w:eastAsia="pl-PL"/>
        </w:rPr>
        <w:t>Wniosek zawiera:</w:t>
      </w:r>
    </w:p>
    <w:p w14:paraId="4B8EA161" w14:textId="77777777" w:rsidR="00E1543F" w:rsidRPr="00E1543F" w:rsidRDefault="00E1543F" w:rsidP="00F86F69">
      <w:pPr>
        <w:numPr>
          <w:ilvl w:val="0"/>
          <w:numId w:val="1"/>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imię (imiona) i nazwisko wnioskodawcy;</w:t>
      </w:r>
    </w:p>
    <w:p w14:paraId="39D1E386" w14:textId="77777777" w:rsidR="00E1543F" w:rsidRPr="00E1543F" w:rsidRDefault="00E1543F" w:rsidP="00F86F69">
      <w:pPr>
        <w:numPr>
          <w:ilvl w:val="0"/>
          <w:numId w:val="1"/>
        </w:numPr>
        <w:tabs>
          <w:tab w:val="clear" w:pos="720"/>
          <w:tab w:val="num" w:pos="567"/>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nazwisko rodowe;</w:t>
      </w:r>
    </w:p>
    <w:p w14:paraId="23A1D3D7" w14:textId="77777777" w:rsidR="00E1543F" w:rsidRDefault="00E1543F" w:rsidP="00F86F69">
      <w:pPr>
        <w:numPr>
          <w:ilvl w:val="0"/>
          <w:numId w:val="1"/>
        </w:numPr>
        <w:tabs>
          <w:tab w:val="clear" w:pos="720"/>
          <w:tab w:val="num" w:pos="284"/>
        </w:tabs>
        <w:spacing w:after="0" w:line="384" w:lineRule="atLeast"/>
        <w:ind w:left="870" w:right="150" w:hanging="870"/>
        <w:rPr>
          <w:rFonts w:ascii="Arial" w:eastAsia="Times New Roman" w:hAnsi="Arial" w:cs="Arial"/>
          <w:color w:val="000000"/>
          <w:lang w:eastAsia="pl-PL"/>
        </w:rPr>
      </w:pPr>
      <w:r w:rsidRPr="00E1543F">
        <w:rPr>
          <w:rFonts w:ascii="Arial" w:eastAsia="Times New Roman" w:hAnsi="Arial" w:cs="Arial"/>
          <w:color w:val="000000"/>
          <w:lang w:eastAsia="pl-PL"/>
        </w:rPr>
        <w:t>miejsce i datę urodzenia;</w:t>
      </w:r>
    </w:p>
    <w:p w14:paraId="75E2314B" w14:textId="77777777" w:rsidR="00E1543F" w:rsidRDefault="00E1543F" w:rsidP="00F86F69">
      <w:pPr>
        <w:numPr>
          <w:ilvl w:val="0"/>
          <w:numId w:val="1"/>
        </w:numPr>
        <w:tabs>
          <w:tab w:val="clear" w:pos="720"/>
          <w:tab w:val="num" w:pos="284"/>
        </w:tabs>
        <w:spacing w:after="0" w:line="384" w:lineRule="atLeast"/>
        <w:ind w:left="870" w:right="150" w:hanging="870"/>
        <w:rPr>
          <w:rFonts w:ascii="Arial" w:eastAsia="Times New Roman" w:hAnsi="Arial" w:cs="Arial"/>
          <w:color w:val="000000"/>
          <w:lang w:eastAsia="pl-PL"/>
        </w:rPr>
      </w:pPr>
      <w:r w:rsidRPr="00E1543F">
        <w:rPr>
          <w:rFonts w:ascii="Arial" w:eastAsia="Times New Roman" w:hAnsi="Arial" w:cs="Arial"/>
          <w:color w:val="000000"/>
          <w:lang w:eastAsia="pl-PL"/>
        </w:rPr>
        <w:t>płeć;</w:t>
      </w:r>
    </w:p>
    <w:p w14:paraId="3EE0CA08"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numer PESEL, a w przypadku jego braku – cechy dokumentu potwierdzającego tożsamość: nazwę i numer dokumentu oraz kraj jego wydania;</w:t>
      </w:r>
    </w:p>
    <w:p w14:paraId="71072A9E"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numer dokumentu „Prawo wykonywania zawodu fizjoterapeuty”;</w:t>
      </w:r>
    </w:p>
    <w:p w14:paraId="11BE8493"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obywatelstwo (obywatelstwa);</w:t>
      </w:r>
    </w:p>
    <w:p w14:paraId="282077F0"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adres do korespondencji oraz numer telefonu i adres poczty elektronicznej, jeżeli posiada;</w:t>
      </w:r>
    </w:p>
    <w:p w14:paraId="52092EB9" w14:textId="77777777" w:rsidR="00E1543F" w:rsidRDefault="00E1543F" w:rsidP="00F86F69">
      <w:pPr>
        <w:numPr>
          <w:ilvl w:val="0"/>
          <w:numId w:val="1"/>
        </w:numPr>
        <w:tabs>
          <w:tab w:val="clear" w:pos="720"/>
          <w:tab w:val="num" w:pos="284"/>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rodzaj i cechy dokumentu, na podstawie którego cudzoziemiec niebędący obywatelem Unii Europejskiej przebywa na terytorium Rzeczypospolitej Polskiej;</w:t>
      </w:r>
    </w:p>
    <w:p w14:paraId="4D3ED419" w14:textId="77777777" w:rsid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posiadany stopień naukowy lub tytuł naukowy;</w:t>
      </w:r>
    </w:p>
    <w:p w14:paraId="74AC5D11" w14:textId="77777777" w:rsid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okres zatrudnienia w zawodzie;</w:t>
      </w:r>
    </w:p>
    <w:p w14:paraId="260E978D" w14:textId="1C048699" w:rsidR="00E1543F" w:rsidRPr="00F86F69" w:rsidRDefault="00E1543F" w:rsidP="00F86F69">
      <w:pPr>
        <w:numPr>
          <w:ilvl w:val="0"/>
          <w:numId w:val="1"/>
        </w:numPr>
        <w:tabs>
          <w:tab w:val="clear" w:pos="720"/>
          <w:tab w:val="num" w:pos="284"/>
        </w:tabs>
        <w:spacing w:after="0" w:line="384" w:lineRule="atLeast"/>
        <w:ind w:left="284" w:right="150" w:hanging="426"/>
        <w:rPr>
          <w:rFonts w:ascii="Arial" w:eastAsia="Times New Roman" w:hAnsi="Arial" w:cs="Arial"/>
          <w:color w:val="000000"/>
          <w:lang w:eastAsia="pl-PL"/>
        </w:rPr>
      </w:pPr>
      <w:r w:rsidRPr="00E1543F">
        <w:rPr>
          <w:rFonts w:ascii="Arial" w:eastAsia="Times New Roman" w:hAnsi="Arial" w:cs="Arial"/>
          <w:color w:val="000000"/>
          <w:lang w:eastAsia="pl-PL"/>
        </w:rPr>
        <w:t>liczbę publikacji i ich wykaz.</w:t>
      </w:r>
    </w:p>
    <w:p w14:paraId="49E2BCD2" w14:textId="77777777" w:rsidR="00E1543F" w:rsidRDefault="00E1543F" w:rsidP="00F86F69">
      <w:pPr>
        <w:spacing w:after="0" w:line="384" w:lineRule="atLeast"/>
        <w:ind w:left="284" w:right="150"/>
        <w:rPr>
          <w:rFonts w:ascii="Arial" w:eastAsia="Times New Roman" w:hAnsi="Arial" w:cs="Arial"/>
          <w:color w:val="000000"/>
          <w:lang w:eastAsia="pl-PL"/>
        </w:rPr>
      </w:pPr>
    </w:p>
    <w:p w14:paraId="46288ED6" w14:textId="0B03A647" w:rsidR="00E1543F" w:rsidRPr="00E1543F" w:rsidRDefault="00E1543F" w:rsidP="00F86F69">
      <w:pPr>
        <w:spacing w:after="0" w:line="384" w:lineRule="atLeast"/>
        <w:ind w:right="150"/>
        <w:rPr>
          <w:rFonts w:ascii="Arial" w:eastAsia="Times New Roman" w:hAnsi="Arial" w:cs="Arial"/>
          <w:color w:val="FF0000"/>
          <w:lang w:eastAsia="pl-PL"/>
        </w:rPr>
      </w:pPr>
      <w:r w:rsidRPr="00E1543F">
        <w:rPr>
          <w:rFonts w:ascii="Arial" w:eastAsia="Times New Roman" w:hAnsi="Arial" w:cs="Arial"/>
          <w:b/>
          <w:bCs/>
          <w:color w:val="FF0000"/>
          <w:lang w:eastAsia="pl-PL"/>
        </w:rPr>
        <w:t>Do wniosku należy dołączyć:</w:t>
      </w:r>
    </w:p>
    <w:p w14:paraId="5F5B7C11"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odpis dyplomu ukończenia uczelni wyższej;</w:t>
      </w:r>
    </w:p>
    <w:p w14:paraId="0416C320"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uzyskanie stopnia naukowego doktora (w przypadku, o którym mowa w art. 41 ust. 3 pkt 2 lit. b ustawy);</w:t>
      </w:r>
    </w:p>
    <w:p w14:paraId="0A898AD6"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dokument potwierdzający okres zatrudnienia w zawodzie; </w:t>
      </w:r>
    </w:p>
    <w:p w14:paraId="1D137EF0" w14:textId="5243617A"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oświadczenie dotyczące rodzaju publikacji;</w:t>
      </w:r>
    </w:p>
    <w:p w14:paraId="530E0911" w14:textId="77777777" w:rsidR="00F86F69" w:rsidRDefault="00E1543F"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 xml:space="preserve">zaświadczenia o ukończonych szkoleniach podyplomowych (studia podyplomowe, kursy z zakresu fizjoterapii mające na celu podnoszenie kwalifikacji zawodowych – prowadzone przez podmioty uprawnione do prowadzenia kształcenia podyplomowego dorosłych). </w:t>
      </w:r>
    </w:p>
    <w:p w14:paraId="5BDD1452" w14:textId="1E192C35" w:rsidR="00E1543F" w:rsidRPr="00E1543F" w:rsidRDefault="00F86F69" w:rsidP="00F86F69">
      <w:pPr>
        <w:numPr>
          <w:ilvl w:val="0"/>
          <w:numId w:val="2"/>
        </w:numPr>
        <w:tabs>
          <w:tab w:val="clear" w:pos="720"/>
        </w:tabs>
        <w:spacing w:after="0" w:line="384" w:lineRule="atLeast"/>
        <w:ind w:left="284" w:right="150" w:hanging="284"/>
        <w:rPr>
          <w:rFonts w:ascii="Arial" w:eastAsia="Times New Roman" w:hAnsi="Arial" w:cs="Arial"/>
          <w:color w:val="000000"/>
          <w:lang w:eastAsia="pl-PL"/>
        </w:rPr>
      </w:pPr>
      <w:r>
        <w:rPr>
          <w:rFonts w:ascii="Arial" w:eastAsia="Times New Roman" w:hAnsi="Arial" w:cs="Arial"/>
          <w:color w:val="000000"/>
          <w:lang w:eastAsia="pl-PL"/>
        </w:rPr>
        <w:t>Klauzulę informacyjną RODO (podpisaną)</w:t>
      </w:r>
      <w:r>
        <w:rPr>
          <w:rFonts w:ascii="Arial" w:eastAsia="Times New Roman" w:hAnsi="Arial" w:cs="Arial"/>
          <w:color w:val="000000"/>
          <w:lang w:eastAsia="pl-PL"/>
        </w:rPr>
        <w:br/>
      </w:r>
      <w:r w:rsidR="00E1543F" w:rsidRPr="00E1543F">
        <w:rPr>
          <w:rFonts w:ascii="Arial" w:eastAsia="Times New Roman" w:hAnsi="Arial" w:cs="Arial"/>
          <w:color w:val="000000"/>
          <w:lang w:eastAsia="pl-PL"/>
        </w:rPr>
        <w:t xml:space="preserve">W przypadku posiadania zaświadczeń o ukończeniu szkoleń podyplomowych </w:t>
      </w:r>
      <w:r w:rsidR="00E1543F" w:rsidRPr="00E1543F">
        <w:rPr>
          <w:rFonts w:ascii="Arial" w:eastAsia="Times New Roman" w:hAnsi="Arial" w:cs="Arial"/>
          <w:color w:val="000000"/>
          <w:lang w:eastAsia="pl-PL"/>
        </w:rPr>
        <w:lastRenderedPageBreak/>
        <w:t>sporządzonych w języku obcym, wraz z tymi dokumentami należy złożyć ich tłumaczenia na język polski sporządzone i poświadczone przez tłumacza przysięgłego.</w:t>
      </w:r>
    </w:p>
    <w:p w14:paraId="4B616993"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b/>
          <w:bCs/>
          <w:color w:val="000000"/>
          <w:lang w:eastAsia="pl-PL"/>
        </w:rPr>
        <w:t>W celu zakwalifikowania wnioskodawcy do odbycia szkolenia specjalizacyjnego przeprowadzone zostanie postępowanie kwalifikacyjne w terminie określonym ustawą.</w:t>
      </w:r>
    </w:p>
    <w:p w14:paraId="731C19CB"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Postępowanie kwalifikacyjne obejmuje ocenę formalną wniosku o rozpoczęcie szkolenia specjalizacyjnego oraz postępowanie konkursowe. Postępowanie konkursowe przeprowadza się, jeżeli liczba kandydatów spełniających warunki do odbycia szkolenia specjalizacyjnego jest większa niż liczba miejsc szkoleniowych.</w:t>
      </w:r>
    </w:p>
    <w:p w14:paraId="18168872" w14:textId="77777777"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b/>
          <w:bCs/>
          <w:color w:val="000000"/>
          <w:lang w:eastAsia="pl-PL"/>
        </w:rPr>
        <w:t>W postępowaniu konkursowym przyznaje się punkty za:</w:t>
      </w:r>
    </w:p>
    <w:p w14:paraId="4281B42B"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staż pracy w zawodzie fizjoterapeuty, w pełnym wymiarze czasu pracy – 2 punkty za każdy rok, nie więcej niż 6 punktów,</w:t>
      </w:r>
    </w:p>
    <w:p w14:paraId="4B02AD52"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posiadanie stopnia naukowego doktora – 18 punktów,</w:t>
      </w:r>
    </w:p>
    <w:p w14:paraId="785D0B12" w14:textId="77777777" w:rsidR="00F86F69"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opublikowanie jako autor lub współautor:</w:t>
      </w:r>
      <w:r w:rsidRPr="00E1543F">
        <w:rPr>
          <w:rFonts w:ascii="Arial" w:eastAsia="Times New Roman" w:hAnsi="Arial" w:cs="Arial"/>
          <w:color w:val="000000"/>
          <w:lang w:eastAsia="pl-PL"/>
        </w:rPr>
        <w:br/>
        <w:t>– podręcznika naukowego z zakresu fizjoterapii – 2 punkty za każdy, nie więcej niż 6 punktów,</w:t>
      </w:r>
      <w:r w:rsidRPr="00E1543F">
        <w:rPr>
          <w:rFonts w:ascii="Arial" w:eastAsia="Times New Roman" w:hAnsi="Arial" w:cs="Arial"/>
          <w:color w:val="000000"/>
          <w:lang w:eastAsia="pl-PL"/>
        </w:rPr>
        <w:br/>
        <w:t>– artykułu naukowego z zakresu fizjoterapii w czasopiśmie recenzowanym – 1 punkt za każdy, nie więcej niż 10 punktów,</w:t>
      </w:r>
    </w:p>
    <w:p w14:paraId="5295CB30" w14:textId="36C68159" w:rsidR="00E1543F" w:rsidRPr="00E1543F" w:rsidRDefault="00E1543F" w:rsidP="00F86F69">
      <w:pPr>
        <w:numPr>
          <w:ilvl w:val="0"/>
          <w:numId w:val="3"/>
        </w:numPr>
        <w:tabs>
          <w:tab w:val="clear" w:pos="720"/>
        </w:tabs>
        <w:spacing w:after="0" w:line="384" w:lineRule="atLeast"/>
        <w:ind w:left="284" w:right="150" w:hanging="284"/>
        <w:rPr>
          <w:rFonts w:ascii="Arial" w:eastAsia="Times New Roman" w:hAnsi="Arial" w:cs="Arial"/>
          <w:color w:val="000000"/>
          <w:lang w:eastAsia="pl-PL"/>
        </w:rPr>
      </w:pPr>
      <w:r w:rsidRPr="00E1543F">
        <w:rPr>
          <w:rFonts w:ascii="Arial" w:eastAsia="Times New Roman" w:hAnsi="Arial" w:cs="Arial"/>
          <w:color w:val="000000"/>
          <w:lang w:eastAsia="pl-PL"/>
        </w:rPr>
        <w:t>szkolenie podyplomowe z zakresu fizjoterapii, gdzie 100 godzin szkolenia jest równe 2 punktom, nie więcej niż 10 punktów;</w:t>
      </w:r>
    </w:p>
    <w:p w14:paraId="4D8B6254" w14:textId="29BDCBA2" w:rsidR="00E1543F" w:rsidRPr="00E1543F" w:rsidRDefault="00E1543F" w:rsidP="00F86F69">
      <w:pPr>
        <w:spacing w:before="100" w:beforeAutospacing="1" w:after="100" w:afterAutospacing="1" w:line="384" w:lineRule="atLeast"/>
        <w:rPr>
          <w:rFonts w:ascii="Arial" w:eastAsia="Times New Roman" w:hAnsi="Arial" w:cs="Arial"/>
          <w:color w:val="000000"/>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uzyska identyczny wynik w postępowaniu konkursowym, uwzględnia się wynik studiów na dyplomie ukończenia studiów wyższych.</w:t>
      </w:r>
    </w:p>
    <w:p w14:paraId="26F46C35" w14:textId="6F73A5A8" w:rsidR="00E1543F" w:rsidRPr="00E1543F" w:rsidRDefault="00E1543F" w:rsidP="00F86F69">
      <w:pPr>
        <w:spacing w:before="100" w:beforeAutospacing="1" w:after="100" w:afterAutospacing="1" w:line="384" w:lineRule="atLeast"/>
        <w:rPr>
          <w:rFonts w:ascii="Arial" w:eastAsia="Times New Roman" w:hAnsi="Arial" w:cs="Arial"/>
          <w:color w:val="020202"/>
          <w:lang w:eastAsia="pl-PL"/>
        </w:rPr>
      </w:pPr>
      <w:r w:rsidRPr="00E1543F">
        <w:rPr>
          <w:rFonts w:ascii="Arial" w:eastAsia="Times New Roman" w:hAnsi="Arial" w:cs="Arial"/>
          <w:color w:val="000000"/>
          <w:lang w:eastAsia="pl-PL"/>
        </w:rPr>
        <w:t>W przypadku, gdy co najmniej dwóch kandydatów ubiegających się o miejsce szkoleniowe w dziedzinie fizjoterapii ma identyczny wynik studiów na dyplomie ukończenia studiów wyższych, uwzględnia się średnią ocen uzyskaną w okresie studiów liczoną do dwóch znaków po przecinku, ze wskazaniem skali ocen jaka obowiązywała na uczelni. Jeśli taka konieczność zaistnieje, kandydaci zostaną niezwłocznie  wezwani do dostarczenia dokumentu poświadczającego średnią ocen uzyskaną w okresie studiów liczoną do dwóch znaków po przecinku.</w:t>
      </w:r>
      <w:r w:rsidRPr="00E1543F">
        <w:rPr>
          <w:rFonts w:ascii="Arial" w:eastAsia="Times New Roman" w:hAnsi="Arial" w:cs="Arial"/>
          <w:color w:val="020202"/>
          <w:lang w:eastAsia="pl-PL"/>
        </w:rPr>
        <w:t xml:space="preserve"> </w:t>
      </w:r>
    </w:p>
    <w:p w14:paraId="1572B211" w14:textId="77777777" w:rsidR="00E1543F" w:rsidRPr="00E1543F" w:rsidRDefault="00E1543F">
      <w:pPr>
        <w:rPr>
          <w:rFonts w:ascii="Arial" w:hAnsi="Arial" w:cs="Arial"/>
        </w:rPr>
      </w:pPr>
    </w:p>
    <w:sectPr w:rsidR="00E1543F" w:rsidRPr="00E1543F" w:rsidSect="00F86F69">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07535E"/>
    <w:multiLevelType w:val="multilevel"/>
    <w:tmpl w:val="AAF2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D77B1"/>
    <w:multiLevelType w:val="multilevel"/>
    <w:tmpl w:val="F490E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221FA7"/>
    <w:multiLevelType w:val="hybridMultilevel"/>
    <w:tmpl w:val="1040D5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7111FB6"/>
    <w:multiLevelType w:val="multilevel"/>
    <w:tmpl w:val="9B1A9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04F2C"/>
    <w:multiLevelType w:val="multilevel"/>
    <w:tmpl w:val="468E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9E2C41"/>
    <w:multiLevelType w:val="hybridMultilevel"/>
    <w:tmpl w:val="E6D660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43F"/>
    <w:rsid w:val="00612CEB"/>
    <w:rsid w:val="00687C0A"/>
    <w:rsid w:val="00E1543F"/>
    <w:rsid w:val="00F86F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49D88"/>
  <w15:chartTrackingRefBased/>
  <w15:docId w15:val="{FCC6D9C1-B968-4E68-AEE3-1D1C0DE46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5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63936">
      <w:bodyDiv w:val="1"/>
      <w:marLeft w:val="0"/>
      <w:marRight w:val="0"/>
      <w:marTop w:val="0"/>
      <w:marBottom w:val="0"/>
      <w:divBdr>
        <w:top w:val="none" w:sz="0" w:space="0" w:color="auto"/>
        <w:left w:val="none" w:sz="0" w:space="0" w:color="auto"/>
        <w:bottom w:val="none" w:sz="0" w:space="0" w:color="auto"/>
        <w:right w:val="none" w:sz="0" w:space="0" w:color="auto"/>
      </w:divBdr>
      <w:divsChild>
        <w:div w:id="259487137">
          <w:marLeft w:val="0"/>
          <w:marRight w:val="0"/>
          <w:marTop w:val="150"/>
          <w:marBottom w:val="0"/>
          <w:divBdr>
            <w:top w:val="single" w:sz="6" w:space="8" w:color="E7E9F1"/>
            <w:left w:val="single" w:sz="6" w:space="0" w:color="E7E9F1"/>
            <w:bottom w:val="single" w:sz="6" w:space="8" w:color="E7E9F1"/>
            <w:right w:val="single" w:sz="6" w:space="0" w:color="E7E9F1"/>
          </w:divBdr>
          <w:divsChild>
            <w:div w:id="50640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753</Words>
  <Characters>4520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Zębala</dc:creator>
  <cp:keywords/>
  <dc:description/>
  <cp:lastModifiedBy>Ewa Krawiec</cp:lastModifiedBy>
  <cp:revision>2</cp:revision>
  <cp:lastPrinted>2022-11-09T08:30:00Z</cp:lastPrinted>
  <dcterms:created xsi:type="dcterms:W3CDTF">2023-04-20T06:24:00Z</dcterms:created>
  <dcterms:modified xsi:type="dcterms:W3CDTF">2023-04-20T06:24:00Z</dcterms:modified>
</cp:coreProperties>
</file>