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D293" w14:textId="77777777" w:rsidR="00DC10B3" w:rsidRPr="00216C7D" w:rsidRDefault="00DC10B3" w:rsidP="00DC10B3">
      <w:pPr>
        <w:jc w:val="right"/>
        <w:rPr>
          <w:rFonts w:ascii="Times New Roman" w:hAnsi="Times New Roman" w:cs="Times New Roman"/>
          <w:b/>
          <w:bCs/>
        </w:rPr>
      </w:pPr>
      <w:r w:rsidRPr="00216C7D">
        <w:rPr>
          <w:rFonts w:ascii="Times New Roman" w:hAnsi="Times New Roman" w:cs="Times New Roman"/>
          <w:b/>
          <w:bCs/>
        </w:rPr>
        <w:t>Załącznik nr 2</w:t>
      </w:r>
    </w:p>
    <w:p w14:paraId="2A6613B7" w14:textId="77777777" w:rsidR="00DC10B3" w:rsidRPr="00216C7D" w:rsidRDefault="00DC10B3" w:rsidP="00DC10B3">
      <w:pPr>
        <w:spacing w:after="240"/>
        <w:jc w:val="center"/>
        <w:rPr>
          <w:rFonts w:ascii="Times New Roman" w:hAnsi="Times New Roman" w:cs="Times New Roman"/>
          <w:b/>
          <w:bCs/>
        </w:rPr>
      </w:pPr>
      <w:r w:rsidRPr="00216C7D">
        <w:rPr>
          <w:rFonts w:ascii="Times New Roman" w:hAnsi="Times New Roman" w:cs="Times New Roman"/>
          <w:b/>
          <w:bCs/>
        </w:rPr>
        <w:t xml:space="preserve">Klasyfikacja paragrafów dochodów, przychodów i środków oraz paragrafów wydatków i środków </w:t>
      </w:r>
    </w:p>
    <w:p w14:paraId="290F23CE" w14:textId="3E8588B6" w:rsidR="00DC10B3" w:rsidRPr="00216C7D" w:rsidRDefault="00DC10B3" w:rsidP="00DC10B3">
      <w:pPr>
        <w:spacing w:after="240"/>
        <w:rPr>
          <w:rFonts w:ascii="Times New Roman" w:hAnsi="Times New Roman" w:cs="Times New Roman"/>
        </w:rPr>
      </w:pPr>
      <w:r w:rsidRPr="00216C7D">
        <w:rPr>
          <w:rFonts w:ascii="Times New Roman" w:hAnsi="Times New Roman" w:cs="Times New Roman"/>
        </w:rPr>
        <w:t xml:space="preserve">Klasyfikacja paragrafów określona w załączniku dotyczy </w:t>
      </w:r>
      <w:bookmarkStart w:id="0" w:name="_Hlk226021869"/>
      <w:r w:rsidRPr="00216C7D">
        <w:rPr>
          <w:rFonts w:ascii="Times New Roman" w:hAnsi="Times New Roman" w:cs="Times New Roman"/>
        </w:rPr>
        <w:t>dochodów, przychodów, o których mowa w art. 5 ust. 1 pkt 5</w:t>
      </w:r>
      <w:r w:rsidR="009B7EFE">
        <w:rPr>
          <w:rFonts w:ascii="Times New Roman" w:hAnsi="Times New Roman" w:cs="Times New Roman"/>
        </w:rPr>
        <w:t xml:space="preserve"> ustawy </w:t>
      </w:r>
      <w:r w:rsidR="009B7EFE" w:rsidRPr="009B7EFE">
        <w:rPr>
          <w:rFonts w:ascii="Times New Roman" w:hAnsi="Times New Roman" w:cs="Times New Roman"/>
        </w:rPr>
        <w:t>z dnia 27 sierpnia 2009 r. o finansach publicznych</w:t>
      </w:r>
      <w:r w:rsidRPr="00216C7D">
        <w:rPr>
          <w:rFonts w:ascii="Times New Roman" w:hAnsi="Times New Roman" w:cs="Times New Roman"/>
        </w:rPr>
        <w:t xml:space="preserve">, </w:t>
      </w:r>
      <w:r w:rsidR="009B7EFE">
        <w:rPr>
          <w:rFonts w:ascii="Times New Roman" w:hAnsi="Times New Roman" w:cs="Times New Roman"/>
        </w:rPr>
        <w:t xml:space="preserve">zwanej dalej „ustawą”, </w:t>
      </w:r>
      <w:r w:rsidRPr="00216C7D">
        <w:rPr>
          <w:rFonts w:ascii="Times New Roman" w:hAnsi="Times New Roman" w:cs="Times New Roman"/>
        </w:rPr>
        <w:t>oraz środków, o których mowa w art. 5 ust. 1 pkt 2 i 3 ustawy, a także wydatków i środków</w:t>
      </w:r>
      <w:bookmarkEnd w:id="0"/>
      <w:r w:rsidRPr="00216C7D">
        <w:rPr>
          <w:rFonts w:ascii="Times New Roman" w:hAnsi="Times New Roman" w:cs="Times New Roman"/>
        </w:rPr>
        <w:t>.</w:t>
      </w:r>
    </w:p>
    <w:p w14:paraId="44DD64E3" w14:textId="77777777" w:rsidR="00DC10B3" w:rsidRPr="00216C7D" w:rsidRDefault="00DC10B3" w:rsidP="00DC10B3">
      <w:pPr>
        <w:spacing w:before="120" w:after="360"/>
        <w:rPr>
          <w:rFonts w:ascii="Times New Roman" w:hAnsi="Times New Roman" w:cs="Times New Roman"/>
        </w:rPr>
      </w:pPr>
      <w:r w:rsidRPr="00216C7D">
        <w:rPr>
          <w:rFonts w:ascii="Times New Roman" w:hAnsi="Times New Roman" w:cs="Times New Roman"/>
        </w:rPr>
        <w:t>1. Klasyfikacja paragrafów jest czterocyfrowa. Czwartą cyfrą jest cyfra zero lub niżej wymieniona odpowiednia cyfra:</w:t>
      </w:r>
    </w:p>
    <w:tbl>
      <w:tblPr>
        <w:tblStyle w:val="Tabela-Siatka"/>
        <w:tblW w:w="0" w:type="auto"/>
        <w:tblLook w:val="04A0" w:firstRow="1" w:lastRow="0" w:firstColumn="1" w:lastColumn="0" w:noHBand="0" w:noVBand="1"/>
      </w:tblPr>
      <w:tblGrid>
        <w:gridCol w:w="328"/>
        <w:gridCol w:w="9873"/>
      </w:tblGrid>
      <w:tr w:rsidR="00DC10B3" w:rsidRPr="00216C7D" w14:paraId="7A6974DA" w14:textId="77777777" w:rsidTr="00E16067">
        <w:trPr>
          <w:trHeight w:val="380"/>
        </w:trPr>
        <w:tc>
          <w:tcPr>
            <w:tcW w:w="328" w:type="dxa"/>
            <w:tcBorders>
              <w:bottom w:val="nil"/>
            </w:tcBorders>
            <w:noWrap/>
            <w:hideMark/>
          </w:tcPr>
          <w:p w14:paraId="7C742424"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1</w:t>
            </w:r>
          </w:p>
        </w:tc>
        <w:tc>
          <w:tcPr>
            <w:tcW w:w="9873" w:type="dxa"/>
            <w:tcBorders>
              <w:bottom w:val="nil"/>
            </w:tcBorders>
            <w:noWrap/>
            <w:hideMark/>
          </w:tcPr>
          <w:p w14:paraId="0E9B6474"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Finansowanie programów ze środków bezzwrotnych pochodzących z Unii Europejskiej</w:t>
            </w:r>
          </w:p>
        </w:tc>
      </w:tr>
      <w:tr w:rsidR="00DC10B3" w:rsidRPr="00216C7D" w14:paraId="78B0BA19" w14:textId="77777777" w:rsidTr="00E16067">
        <w:trPr>
          <w:trHeight w:val="1800"/>
        </w:trPr>
        <w:tc>
          <w:tcPr>
            <w:tcW w:w="328" w:type="dxa"/>
            <w:tcBorders>
              <w:top w:val="nil"/>
              <w:bottom w:val="single" w:sz="4" w:space="0" w:color="auto"/>
            </w:tcBorders>
            <w:noWrap/>
            <w:hideMark/>
          </w:tcPr>
          <w:p w14:paraId="3AB4D0AC"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45B62B87"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Cyfrę tę stosuje się do oznaczenia dochodów, których źródłem są środki z Unii Europejskiej, m. in. do dochodów realizowanych ze środków instrumentu finansowego UE </w:t>
            </w:r>
            <w:proofErr w:type="spellStart"/>
            <w:r w:rsidRPr="00216C7D">
              <w:rPr>
                <w:rFonts w:ascii="Times New Roman" w:hAnsi="Times New Roman" w:cs="Times New Roman"/>
              </w:rPr>
              <w:t>Transition</w:t>
            </w:r>
            <w:proofErr w:type="spellEnd"/>
            <w:r w:rsidRPr="00216C7D">
              <w:rPr>
                <w:rFonts w:ascii="Times New Roman" w:hAnsi="Times New Roman" w:cs="Times New Roman"/>
              </w:rPr>
              <w:t xml:space="preserve"> </w:t>
            </w:r>
            <w:proofErr w:type="spellStart"/>
            <w:r w:rsidRPr="00216C7D">
              <w:rPr>
                <w:rFonts w:ascii="Times New Roman" w:hAnsi="Times New Roman" w:cs="Times New Roman"/>
              </w:rPr>
              <w:t>Facility</w:t>
            </w:r>
            <w:proofErr w:type="spellEnd"/>
            <w:r w:rsidRPr="00216C7D">
              <w:rPr>
                <w:rFonts w:ascii="Times New Roman" w:hAnsi="Times New Roman" w:cs="Times New Roman"/>
              </w:rPr>
              <w:t>, oraz innych środków, o których mowa w art. 5 ust. 3 pkt 6 ustawy, w tym realizowanych w ramach działu Wolność, bezpieczeństwo i sprawiedliwość budżetu Unii Europejskiej lub w innych działach budżetu Unii Europejskiej dotyczących migracji i zarządzania granicami oraz bezpieczeństwa i obrony.</w:t>
            </w:r>
            <w:r w:rsidRPr="00216C7D">
              <w:rPr>
                <w:rFonts w:ascii="Times New Roman" w:hAnsi="Times New Roman" w:cs="Times New Roman"/>
              </w:rPr>
              <w:br/>
              <w:t>Cyfrę tę stosuje się również do oznaczenia wydatków ponoszonych w trakcie realizacji przedsięwzięć w ramach programów finansowanych z ww. środków.</w:t>
            </w:r>
          </w:p>
        </w:tc>
      </w:tr>
      <w:tr w:rsidR="00DC10B3" w:rsidRPr="00216C7D" w14:paraId="2B302FB7" w14:textId="77777777" w:rsidTr="00E16067">
        <w:trPr>
          <w:trHeight w:val="380"/>
        </w:trPr>
        <w:tc>
          <w:tcPr>
            <w:tcW w:w="328" w:type="dxa"/>
            <w:tcBorders>
              <w:bottom w:val="nil"/>
            </w:tcBorders>
            <w:noWrap/>
            <w:hideMark/>
          </w:tcPr>
          <w:p w14:paraId="2EE04C0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2</w:t>
            </w:r>
          </w:p>
        </w:tc>
        <w:tc>
          <w:tcPr>
            <w:tcW w:w="9873" w:type="dxa"/>
            <w:tcBorders>
              <w:bottom w:val="nil"/>
            </w:tcBorders>
            <w:noWrap/>
            <w:hideMark/>
          </w:tcPr>
          <w:p w14:paraId="6DD1F851" w14:textId="77777777" w:rsidR="00DC10B3" w:rsidRPr="00216C7D" w:rsidRDefault="00DC10B3" w:rsidP="0081576D">
            <w:pPr>
              <w:rPr>
                <w:rFonts w:ascii="Times New Roman" w:hAnsi="Times New Roman" w:cs="Times New Roman"/>
                <w:b/>
                <w:bCs/>
              </w:rPr>
            </w:pPr>
            <w:r w:rsidRPr="00216C7D">
              <w:rPr>
                <w:rFonts w:ascii="Times New Roman" w:hAnsi="Times New Roman" w:cs="Times New Roman"/>
                <w:b/>
                <w:bCs/>
              </w:rPr>
              <w:t>Współfinansowanie programów realizowanych ze środków bezzwrotnych pochodzących z Unii Europejskiej</w:t>
            </w:r>
          </w:p>
        </w:tc>
      </w:tr>
      <w:tr w:rsidR="00DC10B3" w:rsidRPr="00216C7D" w14:paraId="02015DA9" w14:textId="77777777" w:rsidTr="00E16067">
        <w:trPr>
          <w:trHeight w:val="1995"/>
        </w:trPr>
        <w:tc>
          <w:tcPr>
            <w:tcW w:w="328" w:type="dxa"/>
            <w:tcBorders>
              <w:top w:val="nil"/>
              <w:bottom w:val="single" w:sz="4" w:space="0" w:color="auto"/>
            </w:tcBorders>
            <w:noWrap/>
            <w:hideMark/>
          </w:tcPr>
          <w:p w14:paraId="72A355B8"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7F1C76AA" w14:textId="77777777" w:rsidR="00DC10B3" w:rsidRPr="00216C7D" w:rsidRDefault="00DC10B3" w:rsidP="00F172B4">
            <w:pPr>
              <w:spacing w:before="120"/>
              <w:rPr>
                <w:rFonts w:ascii="Times New Roman" w:hAnsi="Times New Roman" w:cs="Times New Roman"/>
              </w:rPr>
            </w:pPr>
            <w:r w:rsidRPr="00216C7D">
              <w:rPr>
                <w:rFonts w:ascii="Times New Roman" w:hAnsi="Times New Roman" w:cs="Times New Roman"/>
              </w:rPr>
              <w:t xml:space="preserve">Cyfrę tę stosuje się do oznaczenia dochodów, których źródłem są środki z budżetu państwa lub inne, przekazane na współfinansowanie programów realizowanych ze środków instrumentu finansowego UE </w:t>
            </w:r>
            <w:proofErr w:type="spellStart"/>
            <w:r w:rsidRPr="00216C7D">
              <w:rPr>
                <w:rFonts w:ascii="Times New Roman" w:hAnsi="Times New Roman" w:cs="Times New Roman"/>
              </w:rPr>
              <w:t>Transition</w:t>
            </w:r>
            <w:proofErr w:type="spellEnd"/>
            <w:r w:rsidRPr="00216C7D">
              <w:rPr>
                <w:rFonts w:ascii="Times New Roman" w:hAnsi="Times New Roman" w:cs="Times New Roman"/>
              </w:rPr>
              <w:t xml:space="preserve"> </w:t>
            </w:r>
            <w:proofErr w:type="spellStart"/>
            <w:r w:rsidRPr="00216C7D">
              <w:rPr>
                <w:rFonts w:ascii="Times New Roman" w:hAnsi="Times New Roman" w:cs="Times New Roman"/>
              </w:rPr>
              <w:t>Facility</w:t>
            </w:r>
            <w:proofErr w:type="spellEnd"/>
            <w:r w:rsidRPr="00216C7D">
              <w:rPr>
                <w:rFonts w:ascii="Times New Roman" w:hAnsi="Times New Roman" w:cs="Times New Roman"/>
              </w:rPr>
              <w:t>, lub ze środków, o których mowa w art. 5 ust. 3 pkt 6 ustawy, w tym realizowanych w ramach działu  Wolność, bezpieczeństwo i sprawiedliwość budżetu Unii Europejskiej lub w innych działach budżetu Unii Europejskiej dotyczących migracji i zarządzania granicami oraz bezpieczeństwa i obrony.</w:t>
            </w:r>
            <w:r w:rsidRPr="00216C7D">
              <w:rPr>
                <w:rFonts w:ascii="Times New Roman" w:hAnsi="Times New Roman" w:cs="Times New Roman"/>
              </w:rPr>
              <w:br/>
              <w:t>Cyfrę tę stosuje się również do oznaczenia wydatków ponoszonych w trakcie realizacji przedsięwzięć w ramach programów finansowanych z ww. środków, co do których strona polska podjęła zobowiązanie, że będą one również przez nią finansowane. Źródłem finansowania tych wydatków mogą być np. środki pochodzące z budżetu państwa oraz środki własne jednostek samorządu terytorialnego.</w:t>
            </w:r>
          </w:p>
        </w:tc>
      </w:tr>
      <w:tr w:rsidR="00DC10B3" w:rsidRPr="00216C7D" w14:paraId="5D9C73B3" w14:textId="77777777" w:rsidTr="00E16067">
        <w:trPr>
          <w:trHeight w:val="620"/>
        </w:trPr>
        <w:tc>
          <w:tcPr>
            <w:tcW w:w="328" w:type="dxa"/>
            <w:tcBorders>
              <w:bottom w:val="nil"/>
            </w:tcBorders>
            <w:noWrap/>
            <w:hideMark/>
          </w:tcPr>
          <w:p w14:paraId="0972C04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3</w:t>
            </w:r>
          </w:p>
        </w:tc>
        <w:tc>
          <w:tcPr>
            <w:tcW w:w="9873" w:type="dxa"/>
            <w:tcBorders>
              <w:bottom w:val="nil"/>
            </w:tcBorders>
            <w:hideMark/>
          </w:tcPr>
          <w:p w14:paraId="12478A97"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Finansowanie z pożyczek i kredytów zagranicznych oraz darowizn lub grantów przyznanych Polsce przez poszczególne kraje lub instytucje</w:t>
            </w:r>
          </w:p>
        </w:tc>
      </w:tr>
      <w:tr w:rsidR="00DC10B3" w:rsidRPr="00216C7D" w14:paraId="34ABCF71" w14:textId="77777777" w:rsidTr="00E16067">
        <w:trPr>
          <w:trHeight w:val="2805"/>
        </w:trPr>
        <w:tc>
          <w:tcPr>
            <w:tcW w:w="328" w:type="dxa"/>
            <w:tcBorders>
              <w:top w:val="nil"/>
              <w:bottom w:val="single" w:sz="4" w:space="0" w:color="auto"/>
            </w:tcBorders>
            <w:noWrap/>
            <w:hideMark/>
          </w:tcPr>
          <w:p w14:paraId="560F751A"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2A0C4B27" w14:textId="00FCBDA0" w:rsidR="00DC10B3" w:rsidRPr="00216C7D" w:rsidRDefault="00DC10B3" w:rsidP="006553D4">
            <w:pPr>
              <w:rPr>
                <w:rFonts w:ascii="Times New Roman" w:hAnsi="Times New Roman" w:cs="Times New Roman"/>
              </w:rPr>
            </w:pPr>
            <w:r w:rsidRPr="00216C7D">
              <w:rPr>
                <w:rFonts w:ascii="Times New Roman" w:hAnsi="Times New Roman" w:cs="Times New Roman"/>
              </w:rPr>
              <w:t>Cyfrę tę stosuje się do oznaczenia dochodów, których źródłem są środki pochodzące z pożyczek i kredytów zagranicznych z międzynarodowych instytucji finansowych, np. Banku Światowego (Międzynarodowego Banku Odbudowy i Rozwoju), Europejskiego Banku Inwestycyjnego, Europejskiego Banku Odbudowy i Rozwoju, Nordyckiego Banku Inwestycyjnego, Banku Rozwoju Rady Europy, oraz z pożyczki ze środków Instrumentu na Rzecz Odbudowy i Zwiększania Odporności, o której mowa w art. 6 ust. 1 lit. b rozporządzenia Parlamentu Europejskiego i Rady (UE) 2021/241 z dnia 12 lutego 2021 r. ustanawiającego Instrument na rzecz Odbudowy i Zwiększania Odporności, w części przeznaczonej na wsparcie o charakterze bezzwrotnym.</w:t>
            </w:r>
            <w:r w:rsidRPr="00216C7D">
              <w:rPr>
                <w:rFonts w:ascii="Times New Roman" w:hAnsi="Times New Roman" w:cs="Times New Roman"/>
              </w:rPr>
              <w:br/>
              <w:t>Cyfrę tę stosuje się również do oznaczenia dochodów, których źródłem są środki pochodzące z darowizn, grantów przyznanych Polsce przez poszczególne kraje lub instytucje (np. grant rządu USA, Królestwa Niderlandów itp.).</w:t>
            </w:r>
            <w:r w:rsidRPr="00216C7D">
              <w:rPr>
                <w:rFonts w:ascii="Times New Roman" w:hAnsi="Times New Roman" w:cs="Times New Roman"/>
              </w:rPr>
              <w:br/>
              <w:t>Cyfrę tę stosuje się również do oznaczenia wydatków ponoszonych w trakcie realizacji przedsięwzięć, których źródłem finansowania są ww. środki.</w:t>
            </w:r>
          </w:p>
        </w:tc>
      </w:tr>
      <w:tr w:rsidR="00DC10B3" w:rsidRPr="00216C7D" w14:paraId="28EC25CD" w14:textId="77777777" w:rsidTr="00E16067">
        <w:trPr>
          <w:cantSplit/>
          <w:trHeight w:val="620"/>
        </w:trPr>
        <w:tc>
          <w:tcPr>
            <w:tcW w:w="328" w:type="dxa"/>
            <w:tcBorders>
              <w:bottom w:val="nil"/>
            </w:tcBorders>
            <w:noWrap/>
            <w:hideMark/>
          </w:tcPr>
          <w:p w14:paraId="3E41E556"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4</w:t>
            </w:r>
          </w:p>
        </w:tc>
        <w:tc>
          <w:tcPr>
            <w:tcW w:w="9873" w:type="dxa"/>
            <w:tcBorders>
              <w:bottom w:val="nil"/>
            </w:tcBorders>
            <w:hideMark/>
          </w:tcPr>
          <w:p w14:paraId="0107F26E" w14:textId="77777777" w:rsidR="00DC10B3" w:rsidRPr="00216C7D" w:rsidRDefault="00DC10B3" w:rsidP="006553D4">
            <w:pPr>
              <w:keepNext/>
              <w:keepLines/>
              <w:rPr>
                <w:rFonts w:ascii="Times New Roman" w:hAnsi="Times New Roman" w:cs="Times New Roman"/>
                <w:b/>
                <w:bCs/>
              </w:rPr>
            </w:pPr>
            <w:r w:rsidRPr="00216C7D">
              <w:rPr>
                <w:rFonts w:ascii="Times New Roman" w:hAnsi="Times New Roman" w:cs="Times New Roman"/>
                <w:b/>
                <w:bCs/>
              </w:rPr>
              <w:t>Współfinansowanie pożyczek i kredytów zagranicznych oraz darowizn lub grantów przyznanych Polsce przez poszczególne kraje lub instytucje</w:t>
            </w:r>
          </w:p>
        </w:tc>
      </w:tr>
      <w:tr w:rsidR="00DC10B3" w:rsidRPr="00216C7D" w14:paraId="6FE22864" w14:textId="77777777" w:rsidTr="00AC4E8E">
        <w:trPr>
          <w:trHeight w:val="1950"/>
        </w:trPr>
        <w:tc>
          <w:tcPr>
            <w:tcW w:w="328" w:type="dxa"/>
            <w:tcBorders>
              <w:top w:val="nil"/>
              <w:bottom w:val="single" w:sz="4" w:space="0" w:color="auto"/>
            </w:tcBorders>
            <w:noWrap/>
            <w:hideMark/>
          </w:tcPr>
          <w:p w14:paraId="0672FA07"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03EE8147" w14:textId="77777777" w:rsidR="00DC10B3" w:rsidRPr="00216C7D" w:rsidRDefault="00DC10B3" w:rsidP="006553D4">
            <w:pPr>
              <w:keepLines/>
              <w:rPr>
                <w:rFonts w:ascii="Times New Roman" w:hAnsi="Times New Roman" w:cs="Times New Roman"/>
              </w:rPr>
            </w:pPr>
            <w:r w:rsidRPr="00216C7D">
              <w:rPr>
                <w:rFonts w:ascii="Times New Roman" w:hAnsi="Times New Roman" w:cs="Times New Roman"/>
              </w:rPr>
              <w:t>Cyfrę tę stosuje się do oznaczenia dochodów, których źródłem są środki z budżetu państwa lub inne, przekazane jednostkom sektora finansów publicznych na współfinansowanie działań realizowanych z pożyczek i kredytów zagranicznych z międzynarodowych instytucji finansowych, a także ze środków pochodzących z darowizn, grantów przyznanych Polsce przez poszczególne kraje lub instytucje (np. grant rządu USA, Królestwa Niderlandów itp.).</w:t>
            </w:r>
            <w:r w:rsidRPr="00216C7D">
              <w:rPr>
                <w:rFonts w:ascii="Times New Roman" w:hAnsi="Times New Roman" w:cs="Times New Roman"/>
              </w:rPr>
              <w:br/>
              <w:t>Cyfrę tę stosuje się również do oznaczenia wydatków ponoszonych w trakcie realizacji przedsięwzięć finansowanych z ww. źródeł, co do których strona polska podjęła zobowiązanie, że będą one również przez nią finansowane. Źródłem finansowania tych wydatków mogą być np. środki pochodzące z budżetu państwa oraz środki własne jednostek samorządu terytorialnego.</w:t>
            </w:r>
          </w:p>
        </w:tc>
      </w:tr>
    </w:tbl>
    <w:p w14:paraId="6F74416A" w14:textId="77777777" w:rsidR="00AC4E8E" w:rsidRDefault="00AC4E8E"/>
    <w:tbl>
      <w:tblPr>
        <w:tblStyle w:val="Tabela-Siatka"/>
        <w:tblW w:w="0" w:type="auto"/>
        <w:tblLook w:val="04A0" w:firstRow="1" w:lastRow="0" w:firstColumn="1" w:lastColumn="0" w:noHBand="0" w:noVBand="1"/>
      </w:tblPr>
      <w:tblGrid>
        <w:gridCol w:w="328"/>
        <w:gridCol w:w="9873"/>
      </w:tblGrid>
      <w:tr w:rsidR="00DC10B3" w:rsidRPr="00216C7D" w14:paraId="448EF0BF" w14:textId="77777777" w:rsidTr="00AC4E8E">
        <w:trPr>
          <w:trHeight w:val="373"/>
        </w:trPr>
        <w:tc>
          <w:tcPr>
            <w:tcW w:w="328" w:type="dxa"/>
            <w:tcBorders>
              <w:bottom w:val="nil"/>
            </w:tcBorders>
            <w:noWrap/>
            <w:hideMark/>
          </w:tcPr>
          <w:p w14:paraId="5234713C"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lastRenderedPageBreak/>
              <w:t>5</w:t>
            </w:r>
          </w:p>
        </w:tc>
        <w:tc>
          <w:tcPr>
            <w:tcW w:w="9873" w:type="dxa"/>
            <w:tcBorders>
              <w:bottom w:val="nil"/>
            </w:tcBorders>
            <w:noWrap/>
            <w:hideMark/>
          </w:tcPr>
          <w:p w14:paraId="40E8F86B"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Finansowanie z innych środków bezzwrotnych</w:t>
            </w:r>
          </w:p>
        </w:tc>
      </w:tr>
      <w:tr w:rsidR="00DC10B3" w:rsidRPr="00216C7D" w14:paraId="5632A630" w14:textId="77777777" w:rsidTr="00AC4E8E">
        <w:trPr>
          <w:trHeight w:val="1680"/>
        </w:trPr>
        <w:tc>
          <w:tcPr>
            <w:tcW w:w="328" w:type="dxa"/>
            <w:tcBorders>
              <w:top w:val="nil"/>
              <w:bottom w:val="single" w:sz="4" w:space="0" w:color="auto"/>
            </w:tcBorders>
            <w:noWrap/>
            <w:hideMark/>
          </w:tcPr>
          <w:p w14:paraId="3AB69AFD"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4B08FD96" w14:textId="77777777" w:rsidR="00280759" w:rsidRDefault="00DC10B3" w:rsidP="006553D4">
            <w:pPr>
              <w:rPr>
                <w:rFonts w:ascii="Times New Roman" w:hAnsi="Times New Roman" w:cs="Times New Roman"/>
              </w:rPr>
            </w:pPr>
            <w:r w:rsidRPr="00216C7D">
              <w:rPr>
                <w:rFonts w:ascii="Times New Roman" w:hAnsi="Times New Roman" w:cs="Times New Roman"/>
              </w:rPr>
              <w:t>Cyfrę tę stosuje się do dochodów budżetu państwa, których źródłem są środki z Norweskiego Mechanizmu Finansowego, Mechanizmu Finansowego Europejskiego Obszaru Gospodarczego oraz Szwajcarsko-</w:t>
            </w:r>
          </w:p>
          <w:p w14:paraId="0A64C051" w14:textId="7F932540" w:rsidR="00DC10B3" w:rsidRPr="00216C7D" w:rsidRDefault="00280759" w:rsidP="006553D4">
            <w:pPr>
              <w:rPr>
                <w:rFonts w:ascii="Times New Roman" w:hAnsi="Times New Roman" w:cs="Times New Roman"/>
              </w:rPr>
            </w:pPr>
            <w:r w:rsidRPr="00216C7D">
              <w:rPr>
                <w:rFonts w:ascii="Times New Roman" w:hAnsi="Times New Roman" w:cs="Times New Roman"/>
              </w:rPr>
              <w:t>-</w:t>
            </w:r>
            <w:r w:rsidR="00DC10B3" w:rsidRPr="00216C7D">
              <w:rPr>
                <w:rFonts w:ascii="Times New Roman" w:hAnsi="Times New Roman" w:cs="Times New Roman"/>
              </w:rPr>
              <w:t xml:space="preserve">Polskiego Programu Współpracy, z wyłączeniem środków europejskich, do których stosuje się czwartą cyfrę paragrafu </w:t>
            </w:r>
            <w:r w:rsidR="00C30747" w:rsidRPr="00216C7D">
              <w:rPr>
                <w:rFonts w:ascii="Times New Roman" w:hAnsi="Times New Roman" w:cs="Times New Roman"/>
              </w:rPr>
              <w:t>„</w:t>
            </w:r>
            <w:r w:rsidR="00DC10B3" w:rsidRPr="00216C7D">
              <w:rPr>
                <w:rFonts w:ascii="Times New Roman" w:hAnsi="Times New Roman" w:cs="Times New Roman"/>
              </w:rPr>
              <w:t>7</w:t>
            </w:r>
            <w:r w:rsidR="00C30747" w:rsidRPr="00216C7D">
              <w:rPr>
                <w:rFonts w:ascii="Times New Roman" w:hAnsi="Times New Roman" w:cs="Times New Roman"/>
              </w:rPr>
              <w:t>”</w:t>
            </w:r>
            <w:r w:rsidR="00DC10B3" w:rsidRPr="00216C7D">
              <w:rPr>
                <w:rFonts w:ascii="Times New Roman" w:hAnsi="Times New Roman" w:cs="Times New Roman"/>
              </w:rPr>
              <w:t xml:space="preserve">. W zakresie dochodów, których źródłem są te Mechanizmy Finansowe oraz Szwajcarsko-Polski Program Współpracy, cyfrę </w:t>
            </w:r>
            <w:r w:rsidR="00E70FD5" w:rsidRPr="00216C7D">
              <w:rPr>
                <w:rFonts w:ascii="Times New Roman" w:hAnsi="Times New Roman" w:cs="Times New Roman"/>
              </w:rPr>
              <w:t>„</w:t>
            </w:r>
            <w:r w:rsidR="00DC10B3" w:rsidRPr="00216C7D">
              <w:rPr>
                <w:rFonts w:ascii="Times New Roman" w:hAnsi="Times New Roman" w:cs="Times New Roman"/>
              </w:rPr>
              <w:t>5</w:t>
            </w:r>
            <w:r w:rsidR="00E70FD5" w:rsidRPr="00216C7D">
              <w:rPr>
                <w:rFonts w:ascii="Times New Roman" w:hAnsi="Times New Roman" w:cs="Times New Roman"/>
              </w:rPr>
              <w:t>”</w:t>
            </w:r>
            <w:r w:rsidR="00DC10B3" w:rsidRPr="00216C7D">
              <w:rPr>
                <w:rFonts w:ascii="Times New Roman" w:hAnsi="Times New Roman" w:cs="Times New Roman"/>
              </w:rPr>
              <w:t xml:space="preserve"> dodaje się do paragrafu 862.</w:t>
            </w:r>
            <w:r w:rsidR="00DC10B3" w:rsidRPr="00216C7D">
              <w:rPr>
                <w:rFonts w:ascii="Times New Roman" w:hAnsi="Times New Roman" w:cs="Times New Roman"/>
              </w:rPr>
              <w:br/>
              <w:t>Cyfrę tę stosuje się również do oznaczenia wydatków, których źródłem finansowania są ww. środki.</w:t>
            </w:r>
          </w:p>
        </w:tc>
      </w:tr>
      <w:tr w:rsidR="00DC10B3" w:rsidRPr="00216C7D" w14:paraId="60438F8D" w14:textId="77777777" w:rsidTr="00AC4E8E">
        <w:trPr>
          <w:trHeight w:val="380"/>
        </w:trPr>
        <w:tc>
          <w:tcPr>
            <w:tcW w:w="328" w:type="dxa"/>
            <w:tcBorders>
              <w:bottom w:val="nil"/>
            </w:tcBorders>
            <w:noWrap/>
            <w:hideMark/>
          </w:tcPr>
          <w:p w14:paraId="701E5334"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6</w:t>
            </w:r>
          </w:p>
        </w:tc>
        <w:tc>
          <w:tcPr>
            <w:tcW w:w="9873" w:type="dxa"/>
            <w:tcBorders>
              <w:bottom w:val="nil"/>
            </w:tcBorders>
            <w:noWrap/>
            <w:hideMark/>
          </w:tcPr>
          <w:p w14:paraId="566AF4F0"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Współfinansowanie innych środków bezzwrotnych</w:t>
            </w:r>
          </w:p>
        </w:tc>
      </w:tr>
      <w:tr w:rsidR="00DC10B3" w:rsidRPr="00216C7D" w14:paraId="4337E484" w14:textId="77777777" w:rsidTr="00AC4E8E">
        <w:trPr>
          <w:trHeight w:val="1305"/>
        </w:trPr>
        <w:tc>
          <w:tcPr>
            <w:tcW w:w="328" w:type="dxa"/>
            <w:tcBorders>
              <w:top w:val="nil"/>
              <w:bottom w:val="single" w:sz="4" w:space="0" w:color="auto"/>
            </w:tcBorders>
            <w:noWrap/>
            <w:hideMark/>
          </w:tcPr>
          <w:p w14:paraId="1AE6F170"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28C907AB"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Cyfrę tę stosuje się do oznaczenia dochodów, których źródłem są środki z budżetu państwa lub inne, przekazane jednostkom sektora finansów publicznych jako współfinansowanie środków pochodzących z Norweskiego Mechanizmu Finansowego, Mechanizmu Finansowego Europejskiego Obszaru Gospodarczego oraz Szwajcarsko-Polskiego Programu Współpracy.</w:t>
            </w:r>
            <w:r w:rsidRPr="00216C7D">
              <w:rPr>
                <w:rFonts w:ascii="Times New Roman" w:hAnsi="Times New Roman" w:cs="Times New Roman"/>
              </w:rPr>
              <w:br/>
              <w:t>Cyfrę tę stosuje się również do oznaczania wydatków na współfinansowanie przedsięwzięć realizowanych z ww. źródeł.</w:t>
            </w:r>
          </w:p>
        </w:tc>
      </w:tr>
      <w:tr w:rsidR="00DC10B3" w:rsidRPr="00216C7D" w14:paraId="74D3DC9B" w14:textId="77777777" w:rsidTr="00AC4E8E">
        <w:trPr>
          <w:trHeight w:val="650"/>
        </w:trPr>
        <w:tc>
          <w:tcPr>
            <w:tcW w:w="328" w:type="dxa"/>
            <w:tcBorders>
              <w:bottom w:val="nil"/>
            </w:tcBorders>
            <w:noWrap/>
            <w:hideMark/>
          </w:tcPr>
          <w:p w14:paraId="52467B09"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7</w:t>
            </w:r>
          </w:p>
        </w:tc>
        <w:tc>
          <w:tcPr>
            <w:tcW w:w="9873" w:type="dxa"/>
            <w:tcBorders>
              <w:bottom w:val="nil"/>
            </w:tcBorders>
            <w:hideMark/>
          </w:tcPr>
          <w:p w14:paraId="74EAF55D"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Płatności w zakresie budżetu środków europejskich oraz wypłaty dokonywane przez Polski Fundusz Rozwoju S.A. na realizację Krajowego Planu Odbudowy i Zwiększania Odporności</w:t>
            </w:r>
          </w:p>
        </w:tc>
      </w:tr>
      <w:tr w:rsidR="00DC10B3" w:rsidRPr="00216C7D" w14:paraId="1C51AB3A" w14:textId="77777777" w:rsidTr="00AC4E8E">
        <w:trPr>
          <w:trHeight w:val="1290"/>
        </w:trPr>
        <w:tc>
          <w:tcPr>
            <w:tcW w:w="328" w:type="dxa"/>
            <w:tcBorders>
              <w:top w:val="nil"/>
              <w:bottom w:val="single" w:sz="4" w:space="0" w:color="auto"/>
            </w:tcBorders>
            <w:noWrap/>
            <w:hideMark/>
          </w:tcPr>
          <w:p w14:paraId="7EC30ED4"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1C1CEA3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Cyfrę tę stosuje się do oznaczenia dochodów, których źródłem jest budżet środków europejskich oraz do oznaczenia wydatków dokonywanych w ramach płatności budżetu środków europejskich. Cyfrę tę stosuje się również do oznaczenia dochodów i wydatków jednostek samorządu terytorialnego ze środków wypłacanych przez Polski Fundusz Rozwoju S.A. przeznaczonych na finansowanie inwestycji i przedsięwzięć realizowanych z udziałem środków, o których mowa w art. 5 ust. 3 pkt 5d ustawy.</w:t>
            </w:r>
          </w:p>
        </w:tc>
      </w:tr>
      <w:tr w:rsidR="00DC10B3" w:rsidRPr="00216C7D" w14:paraId="240B616C" w14:textId="77777777" w:rsidTr="00AC4E8E">
        <w:trPr>
          <w:trHeight w:val="720"/>
        </w:trPr>
        <w:tc>
          <w:tcPr>
            <w:tcW w:w="328" w:type="dxa"/>
            <w:tcBorders>
              <w:bottom w:val="nil"/>
            </w:tcBorders>
            <w:noWrap/>
            <w:hideMark/>
          </w:tcPr>
          <w:p w14:paraId="04229DD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8</w:t>
            </w:r>
          </w:p>
        </w:tc>
        <w:tc>
          <w:tcPr>
            <w:tcW w:w="9873" w:type="dxa"/>
            <w:tcBorders>
              <w:bottom w:val="nil"/>
            </w:tcBorders>
            <w:hideMark/>
          </w:tcPr>
          <w:p w14:paraId="3F0E5623" w14:textId="5A2467C2"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Finansowanie programów i projektów ze środków, o których mowa w art. 5 ust. 3 ustawy, z wyłączeniem środków, o których mowa w art. 5 ust. 3 pkt 2, pkt 5 lit. c i d oraz pkt 6 ustawy, oraz z wyłączeniem budżetu środków europejskich</w:t>
            </w:r>
          </w:p>
        </w:tc>
      </w:tr>
      <w:tr w:rsidR="00DC10B3" w:rsidRPr="00216C7D" w14:paraId="434849C6" w14:textId="77777777" w:rsidTr="00AC4E8E">
        <w:trPr>
          <w:trHeight w:val="699"/>
        </w:trPr>
        <w:tc>
          <w:tcPr>
            <w:tcW w:w="328" w:type="dxa"/>
            <w:tcBorders>
              <w:top w:val="nil"/>
              <w:bottom w:val="single" w:sz="4" w:space="0" w:color="auto"/>
            </w:tcBorders>
            <w:noWrap/>
            <w:hideMark/>
          </w:tcPr>
          <w:p w14:paraId="63A52481" w14:textId="77777777" w:rsidR="00DC10B3" w:rsidRPr="00216C7D" w:rsidRDefault="00DC10B3" w:rsidP="006553D4">
            <w:pPr>
              <w:rPr>
                <w:rFonts w:ascii="Times New Roman" w:hAnsi="Times New Roman" w:cs="Times New Roman"/>
                <w:b/>
                <w:bCs/>
              </w:rPr>
            </w:pPr>
          </w:p>
        </w:tc>
        <w:tc>
          <w:tcPr>
            <w:tcW w:w="9873" w:type="dxa"/>
            <w:tcBorders>
              <w:top w:val="nil"/>
              <w:bottom w:val="single" w:sz="4" w:space="0" w:color="auto"/>
            </w:tcBorders>
            <w:hideMark/>
          </w:tcPr>
          <w:p w14:paraId="51765283" w14:textId="117C773E" w:rsidR="00DC10B3" w:rsidRPr="00216C7D" w:rsidRDefault="00DC10B3" w:rsidP="00F172B4">
            <w:pPr>
              <w:spacing w:before="120"/>
              <w:rPr>
                <w:rFonts w:ascii="Times New Roman" w:hAnsi="Times New Roman" w:cs="Times New Roman"/>
              </w:rPr>
            </w:pPr>
            <w:r w:rsidRPr="00216C7D">
              <w:rPr>
                <w:rFonts w:ascii="Times New Roman" w:hAnsi="Times New Roman" w:cs="Times New Roman"/>
              </w:rPr>
              <w:t>Cyfrę tę stosuje się do oznaczenia dochodów, z wyłączeniem budżetu środków europejskich, których źródłem są środki z budżetu Unii Europejskiej, w tym głównie z funduszy strukturalnych, Funduszu Spójności, Europejskiego Funduszu Rybackiego, Europejskiego Funduszu Morskiego i Rybackiego, Europejskiego Funduszu Morskiego, Rybackiego i Akwakultury oraz z funduszy unijnych finansujących wspólną politykę rolną, w tym otrzymanych jako refundacja wydatków wcześniej poniesionych, wykazywanych w załączniku do ustawy budżetowej, sporządzanym na podstawie art. 121 ust. 1 ustawy.</w:t>
            </w:r>
            <w:r w:rsidRPr="00216C7D">
              <w:rPr>
                <w:rFonts w:ascii="Times New Roman" w:hAnsi="Times New Roman" w:cs="Times New Roman"/>
              </w:rPr>
              <w:br/>
              <w:t xml:space="preserve">Cyfrę tę stosuje się również do oznaczenia wydatków ponoszonych w trakcie realizacji przedsięwzięć w ramach danego programu lub projektu finansowanego ze środków pochodzących z budżetu UE, o których mowa w art. 5 ust. 3 ustawy, z wyłączeniem środków, o których mowa w art. 5 ust. 3 pkt 2, pkt 5 lit. c i d oraz pkt 6 ustawy (do których stosowana jest czwarta cyfra paragrafu „5” lub „1”) oraz z wyłączeniem budżetu środków europejskich, a także z wyjątkiem wydatków oznaczonych cyfrą </w:t>
            </w:r>
            <w:r w:rsidR="00E70FD5" w:rsidRPr="00216C7D">
              <w:rPr>
                <w:rFonts w:ascii="Times New Roman" w:hAnsi="Times New Roman" w:cs="Times New Roman"/>
              </w:rPr>
              <w:t>„</w:t>
            </w:r>
            <w:r w:rsidRPr="00216C7D">
              <w:rPr>
                <w:rFonts w:ascii="Times New Roman" w:hAnsi="Times New Roman" w:cs="Times New Roman"/>
              </w:rPr>
              <w:t>9</w:t>
            </w:r>
            <w:r w:rsidR="00E70FD5" w:rsidRPr="00216C7D">
              <w:rPr>
                <w:rFonts w:ascii="Times New Roman" w:hAnsi="Times New Roman" w:cs="Times New Roman"/>
              </w:rPr>
              <w:t>”</w:t>
            </w:r>
            <w:r w:rsidRPr="00216C7D">
              <w:rPr>
                <w:rFonts w:ascii="Times New Roman" w:hAnsi="Times New Roman" w:cs="Times New Roman"/>
              </w:rPr>
              <w:t>.</w:t>
            </w:r>
          </w:p>
        </w:tc>
      </w:tr>
      <w:tr w:rsidR="00DC10B3" w:rsidRPr="00216C7D" w14:paraId="3DC8B282" w14:textId="77777777" w:rsidTr="00AC4E8E">
        <w:trPr>
          <w:trHeight w:val="690"/>
        </w:trPr>
        <w:tc>
          <w:tcPr>
            <w:tcW w:w="328" w:type="dxa"/>
            <w:tcBorders>
              <w:bottom w:val="nil"/>
            </w:tcBorders>
            <w:noWrap/>
            <w:hideMark/>
          </w:tcPr>
          <w:p w14:paraId="47431722"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9</w:t>
            </w:r>
          </w:p>
        </w:tc>
        <w:tc>
          <w:tcPr>
            <w:tcW w:w="9873" w:type="dxa"/>
            <w:tcBorders>
              <w:bottom w:val="nil"/>
            </w:tcBorders>
            <w:hideMark/>
          </w:tcPr>
          <w:p w14:paraId="73DB43E6" w14:textId="41AD5525"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 xml:space="preserve">Współfinansowanie programów i projektów realizowanych ze środków, o których mowa w art. 5 ust. 3 ustawy, z wyłączeniem środków, o których mowa w art. 5 ust. 3 pkt 2, pkt 5 lit. c i d oraz pkt 6 ustawy </w:t>
            </w:r>
          </w:p>
        </w:tc>
      </w:tr>
      <w:tr w:rsidR="00DC10B3" w:rsidRPr="00216C7D" w14:paraId="6FB18CBA" w14:textId="77777777" w:rsidTr="00AC4E8E">
        <w:trPr>
          <w:trHeight w:val="3450"/>
        </w:trPr>
        <w:tc>
          <w:tcPr>
            <w:tcW w:w="328" w:type="dxa"/>
            <w:tcBorders>
              <w:top w:val="nil"/>
            </w:tcBorders>
            <w:noWrap/>
            <w:hideMark/>
          </w:tcPr>
          <w:p w14:paraId="57750B0E" w14:textId="77777777" w:rsidR="00DC10B3" w:rsidRPr="00216C7D" w:rsidRDefault="00DC10B3" w:rsidP="006553D4">
            <w:pPr>
              <w:rPr>
                <w:rFonts w:ascii="Times New Roman" w:hAnsi="Times New Roman" w:cs="Times New Roman"/>
                <w:b/>
                <w:bCs/>
              </w:rPr>
            </w:pPr>
          </w:p>
        </w:tc>
        <w:tc>
          <w:tcPr>
            <w:tcW w:w="9873" w:type="dxa"/>
            <w:tcBorders>
              <w:top w:val="nil"/>
            </w:tcBorders>
            <w:hideMark/>
          </w:tcPr>
          <w:p w14:paraId="4035EC28" w14:textId="7356C855" w:rsidR="00DC10B3" w:rsidRPr="00216C7D" w:rsidRDefault="00DC10B3" w:rsidP="006553D4">
            <w:pPr>
              <w:rPr>
                <w:rFonts w:ascii="Times New Roman" w:hAnsi="Times New Roman" w:cs="Times New Roman"/>
              </w:rPr>
            </w:pPr>
            <w:r w:rsidRPr="00216C7D">
              <w:rPr>
                <w:rFonts w:ascii="Times New Roman" w:hAnsi="Times New Roman" w:cs="Times New Roman"/>
              </w:rPr>
              <w:t>Cyfrę tę stosuje się do oznaczenia dochodów, których źródłem są między innymi środki z budżetu państwa lub inne, przekazane jednostkom sektora finansów publicznych jako współfinansowanie programów wykazanych w załączniku do ustawy budżetowej, sporządzanym na podstawie art. 121 ust. 1 ustawy. Cyfrę tę stosuje się również do oznaczenia dochodów, których źródłem są, w części odpowiadającej finansowaniu z budżetu środków europejskich, jak i z budżetu państwa, odsetki, a także środki z tytułu kar umownych, opłat rezygnacyjnych, wadiów oraz pozostałych dochodów lub przychodów powstałych w związku z realizacją projektu finansowanego z udziałem środków europejskich.</w:t>
            </w:r>
            <w:r w:rsidRPr="00216C7D">
              <w:rPr>
                <w:rFonts w:ascii="Times New Roman" w:hAnsi="Times New Roman" w:cs="Times New Roman"/>
              </w:rPr>
              <w:br/>
              <w:t xml:space="preserve">Cyfrę tę stosuje się również do oznaczenia wydatków ponoszonych w trakcie realizacji przedsięwzięć finansowanych ze środków pochodzących z budżetu UE, o których mowa w art. 5 ust. 3 ustawy, z wyłączeniem środków, o których mowa w art. 5 ust. 3 pkt 2, pkt 5 lit. c i d oraz pkt 6 ustawy (do których stosowana jest czwarta cyfra </w:t>
            </w:r>
            <w:r w:rsidR="00E70FD5" w:rsidRPr="00216C7D">
              <w:rPr>
                <w:rFonts w:ascii="Times New Roman" w:hAnsi="Times New Roman" w:cs="Times New Roman"/>
              </w:rPr>
              <w:t>„</w:t>
            </w:r>
            <w:r w:rsidRPr="00216C7D">
              <w:rPr>
                <w:rFonts w:ascii="Times New Roman" w:hAnsi="Times New Roman" w:cs="Times New Roman"/>
              </w:rPr>
              <w:t>6</w:t>
            </w:r>
            <w:r w:rsidR="00E70FD5" w:rsidRPr="00216C7D">
              <w:rPr>
                <w:rFonts w:ascii="Times New Roman" w:hAnsi="Times New Roman" w:cs="Times New Roman"/>
              </w:rPr>
              <w:t>”</w:t>
            </w:r>
            <w:r w:rsidRPr="00216C7D">
              <w:rPr>
                <w:rFonts w:ascii="Times New Roman" w:hAnsi="Times New Roman" w:cs="Times New Roman"/>
              </w:rPr>
              <w:t xml:space="preserve"> lub </w:t>
            </w:r>
            <w:r w:rsidR="00E70FD5" w:rsidRPr="00216C7D">
              <w:rPr>
                <w:rFonts w:ascii="Times New Roman" w:hAnsi="Times New Roman" w:cs="Times New Roman"/>
              </w:rPr>
              <w:t>„</w:t>
            </w:r>
            <w:r w:rsidRPr="00216C7D">
              <w:rPr>
                <w:rFonts w:ascii="Times New Roman" w:hAnsi="Times New Roman" w:cs="Times New Roman"/>
              </w:rPr>
              <w:t>2</w:t>
            </w:r>
            <w:r w:rsidR="00E70FD5" w:rsidRPr="00216C7D">
              <w:rPr>
                <w:rFonts w:ascii="Times New Roman" w:hAnsi="Times New Roman" w:cs="Times New Roman"/>
              </w:rPr>
              <w:t>”</w:t>
            </w:r>
            <w:r w:rsidRPr="00216C7D">
              <w:rPr>
                <w:rFonts w:ascii="Times New Roman" w:hAnsi="Times New Roman" w:cs="Times New Roman"/>
              </w:rPr>
              <w:t>), stanowiących krajowy wkład publiczny w realizację programu lub projektu. Źródłem finansowania tych wydatków mogą być na przykład środki pochodzące z budżetu państwa (z wyłączeniem środków otrzymanych z tytułu pożyczki na prefinansowanie), bądź środki własne jednostek sektora finansów publicznych.</w:t>
            </w:r>
          </w:p>
        </w:tc>
      </w:tr>
    </w:tbl>
    <w:p w14:paraId="09709F61" w14:textId="77777777" w:rsidR="00DC10B3" w:rsidRPr="00216C7D" w:rsidRDefault="00DC10B3" w:rsidP="00DC10B3">
      <w:pPr>
        <w:rPr>
          <w:rFonts w:ascii="Times New Roman" w:hAnsi="Times New Roman" w:cs="Times New Roman"/>
        </w:rPr>
      </w:pPr>
    </w:p>
    <w:p w14:paraId="2E7464C6" w14:textId="77777777" w:rsidR="00DC10B3" w:rsidRPr="00216C7D" w:rsidRDefault="00DC10B3" w:rsidP="00DC10B3">
      <w:pPr>
        <w:rPr>
          <w:rFonts w:ascii="Times New Roman" w:hAnsi="Times New Roman" w:cs="Times New Roman"/>
        </w:rPr>
      </w:pPr>
      <w:r w:rsidRPr="00216C7D">
        <w:rPr>
          <w:rFonts w:ascii="Times New Roman" w:hAnsi="Times New Roman" w:cs="Times New Roman"/>
        </w:rPr>
        <w:t>2. Przypisanie paragrafów do grup wydatków, o których mowa w art. 124 ust. 1 ustawy:</w:t>
      </w:r>
    </w:p>
    <w:tbl>
      <w:tblPr>
        <w:tblW w:w="9520" w:type="dxa"/>
        <w:tblCellMar>
          <w:left w:w="70" w:type="dxa"/>
          <w:right w:w="70" w:type="dxa"/>
        </w:tblCellMar>
        <w:tblLook w:val="04A0" w:firstRow="1" w:lastRow="0" w:firstColumn="1" w:lastColumn="0" w:noHBand="0" w:noVBand="1"/>
      </w:tblPr>
      <w:tblGrid>
        <w:gridCol w:w="7100"/>
        <w:gridCol w:w="1106"/>
        <w:gridCol w:w="1314"/>
      </w:tblGrid>
      <w:tr w:rsidR="00DC10B3" w:rsidRPr="00216C7D" w14:paraId="4E8BC40B" w14:textId="77777777" w:rsidTr="006553D4">
        <w:trPr>
          <w:trHeight w:val="576"/>
        </w:trPr>
        <w:tc>
          <w:tcPr>
            <w:tcW w:w="7100" w:type="dxa"/>
            <w:tcBorders>
              <w:top w:val="single" w:sz="4" w:space="0" w:color="auto"/>
              <w:left w:val="single" w:sz="4" w:space="0" w:color="auto"/>
              <w:bottom w:val="single" w:sz="4" w:space="0" w:color="auto"/>
              <w:right w:val="single" w:sz="4" w:space="0" w:color="auto"/>
            </w:tcBorders>
            <w:shd w:val="clear" w:color="auto" w:fill="auto"/>
            <w:noWrap/>
            <w:hideMark/>
          </w:tcPr>
          <w:p w14:paraId="424AD99E" w14:textId="77777777" w:rsidR="00DC10B3" w:rsidRPr="00216C7D" w:rsidRDefault="00DC10B3" w:rsidP="006553D4">
            <w:pPr>
              <w:spacing w:after="0" w:line="240" w:lineRule="auto"/>
              <w:jc w:val="center"/>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lastRenderedPageBreak/>
              <w:t>Grupa wydatków</w:t>
            </w:r>
          </w:p>
        </w:tc>
        <w:tc>
          <w:tcPr>
            <w:tcW w:w="1099" w:type="dxa"/>
            <w:tcBorders>
              <w:top w:val="single" w:sz="4" w:space="0" w:color="auto"/>
              <w:left w:val="nil"/>
              <w:bottom w:val="single" w:sz="4" w:space="0" w:color="auto"/>
              <w:right w:val="single" w:sz="4" w:space="0" w:color="auto"/>
            </w:tcBorders>
            <w:shd w:val="clear" w:color="auto" w:fill="auto"/>
            <w:hideMark/>
          </w:tcPr>
          <w:p w14:paraId="4C8B6C7F" w14:textId="77777777" w:rsidR="00DC10B3" w:rsidRPr="00216C7D" w:rsidRDefault="00DC10B3" w:rsidP="006553D4">
            <w:pPr>
              <w:spacing w:after="0" w:line="240" w:lineRule="auto"/>
              <w:jc w:val="center"/>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Symbol grupy wydatków BP</w:t>
            </w:r>
          </w:p>
        </w:tc>
        <w:tc>
          <w:tcPr>
            <w:tcW w:w="1321" w:type="dxa"/>
            <w:tcBorders>
              <w:top w:val="single" w:sz="4" w:space="0" w:color="auto"/>
              <w:left w:val="nil"/>
              <w:bottom w:val="single" w:sz="4" w:space="0" w:color="auto"/>
              <w:right w:val="single" w:sz="4" w:space="0" w:color="auto"/>
            </w:tcBorders>
            <w:shd w:val="clear" w:color="auto" w:fill="auto"/>
            <w:hideMark/>
          </w:tcPr>
          <w:p w14:paraId="1BCE25C5" w14:textId="77777777" w:rsidR="00DC10B3" w:rsidRPr="00216C7D" w:rsidRDefault="00DC10B3" w:rsidP="006553D4">
            <w:pPr>
              <w:spacing w:after="0" w:line="240" w:lineRule="auto"/>
              <w:jc w:val="center"/>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Zakres paragrafów</w:t>
            </w:r>
          </w:p>
        </w:tc>
      </w:tr>
      <w:tr w:rsidR="00DC10B3" w:rsidRPr="00216C7D" w14:paraId="3CA87BB8" w14:textId="77777777" w:rsidTr="006553D4">
        <w:trPr>
          <w:trHeight w:val="288"/>
        </w:trPr>
        <w:tc>
          <w:tcPr>
            <w:tcW w:w="7100" w:type="dxa"/>
            <w:tcBorders>
              <w:top w:val="nil"/>
              <w:left w:val="single" w:sz="4" w:space="0" w:color="auto"/>
              <w:bottom w:val="single" w:sz="4" w:space="0" w:color="auto"/>
              <w:right w:val="single" w:sz="4" w:space="0" w:color="auto"/>
            </w:tcBorders>
            <w:shd w:val="clear" w:color="auto" w:fill="auto"/>
            <w:noWrap/>
            <w:vAlign w:val="center"/>
            <w:hideMark/>
          </w:tcPr>
          <w:p w14:paraId="62ECACCA"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Transfery bieżące</w:t>
            </w:r>
          </w:p>
        </w:tc>
        <w:tc>
          <w:tcPr>
            <w:tcW w:w="1099" w:type="dxa"/>
            <w:tcBorders>
              <w:top w:val="nil"/>
              <w:left w:val="nil"/>
              <w:bottom w:val="single" w:sz="4" w:space="0" w:color="auto"/>
              <w:right w:val="single" w:sz="4" w:space="0" w:color="auto"/>
            </w:tcBorders>
            <w:shd w:val="clear" w:color="auto" w:fill="auto"/>
            <w:hideMark/>
          </w:tcPr>
          <w:p w14:paraId="2CADB692"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1</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1F41DC2D" w14:textId="672E6CF1"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300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399</w:t>
            </w:r>
            <w:r w:rsidRPr="00216C7D">
              <w:rPr>
                <w:rFonts w:ascii="Times New Roman" w:eastAsia="Times New Roman" w:hAnsi="Times New Roman" w:cs="Times New Roman"/>
                <w:color w:val="000000"/>
                <w:lang w:eastAsia="pl-PL"/>
              </w:rPr>
              <w:br/>
              <w:t>400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498</w:t>
            </w:r>
            <w:r w:rsidRPr="00216C7D">
              <w:rPr>
                <w:rFonts w:ascii="Times New Roman" w:eastAsia="Times New Roman" w:hAnsi="Times New Roman" w:cs="Times New Roman"/>
                <w:color w:val="000000"/>
                <w:lang w:eastAsia="pl-PL"/>
              </w:rPr>
              <w:br/>
              <w:t>8</w:t>
            </w:r>
            <w:r w:rsidR="00DE5C17" w:rsidRPr="00216C7D">
              <w:rPr>
                <w:rFonts w:ascii="Times New Roman" w:eastAsia="Times New Roman" w:hAnsi="Times New Roman" w:cs="Times New Roman"/>
                <w:color w:val="000000"/>
                <w:lang w:eastAsia="pl-PL"/>
              </w:rPr>
              <w:t>5</w:t>
            </w:r>
            <w:r w:rsidRPr="00216C7D">
              <w:rPr>
                <w:rFonts w:ascii="Times New Roman" w:eastAsia="Times New Roman" w:hAnsi="Times New Roman" w:cs="Times New Roman"/>
                <w:color w:val="000000"/>
                <w:lang w:eastAsia="pl-PL"/>
              </w:rPr>
              <w:t>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899</w:t>
            </w:r>
          </w:p>
        </w:tc>
      </w:tr>
      <w:tr w:rsidR="00DC10B3" w:rsidRPr="00216C7D" w14:paraId="6B9DE99F" w14:textId="77777777" w:rsidTr="006553D4">
        <w:trPr>
          <w:trHeight w:val="288"/>
        </w:trPr>
        <w:tc>
          <w:tcPr>
            <w:tcW w:w="81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9F25BA"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w tym:</w:t>
            </w:r>
          </w:p>
        </w:tc>
        <w:tc>
          <w:tcPr>
            <w:tcW w:w="1321" w:type="dxa"/>
            <w:vMerge/>
            <w:tcBorders>
              <w:top w:val="nil"/>
              <w:left w:val="single" w:sz="4" w:space="0" w:color="auto"/>
              <w:bottom w:val="single" w:sz="4" w:space="0" w:color="000000"/>
              <w:right w:val="single" w:sz="4" w:space="0" w:color="auto"/>
            </w:tcBorders>
            <w:vAlign w:val="center"/>
            <w:hideMark/>
          </w:tcPr>
          <w:p w14:paraId="427708EB"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572F54D0" w14:textId="77777777" w:rsidTr="006553D4">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4187931"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Transfery bieżące </w:t>
            </w:r>
            <w:r w:rsidRPr="00216C7D">
              <w:rPr>
                <w:rFonts w:ascii="Times New Roman" w:eastAsia="Times New Roman" w:hAnsi="Times New Roman" w:cs="Times New Roman"/>
                <w:color w:val="000000"/>
                <w:lang w:eastAsia="pl-PL"/>
              </w:rPr>
              <w:br/>
              <w:t>(czwarte cyfry „0”, „3”, „4”)</w:t>
            </w:r>
          </w:p>
        </w:tc>
        <w:tc>
          <w:tcPr>
            <w:tcW w:w="1099" w:type="dxa"/>
            <w:tcBorders>
              <w:top w:val="nil"/>
              <w:left w:val="nil"/>
              <w:bottom w:val="single" w:sz="4" w:space="0" w:color="auto"/>
              <w:right w:val="single" w:sz="4" w:space="0" w:color="auto"/>
            </w:tcBorders>
            <w:shd w:val="clear" w:color="auto" w:fill="auto"/>
            <w:vAlign w:val="center"/>
            <w:hideMark/>
          </w:tcPr>
          <w:p w14:paraId="59EE0D2A"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10</w:t>
            </w:r>
          </w:p>
        </w:tc>
        <w:tc>
          <w:tcPr>
            <w:tcW w:w="1321" w:type="dxa"/>
            <w:vMerge/>
            <w:tcBorders>
              <w:top w:val="nil"/>
              <w:left w:val="single" w:sz="4" w:space="0" w:color="auto"/>
              <w:bottom w:val="single" w:sz="4" w:space="0" w:color="000000"/>
              <w:right w:val="single" w:sz="4" w:space="0" w:color="auto"/>
            </w:tcBorders>
            <w:vAlign w:val="center"/>
            <w:hideMark/>
          </w:tcPr>
          <w:p w14:paraId="1C7BDF39"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3F1ED9BF" w14:textId="77777777" w:rsidTr="006553D4">
        <w:trPr>
          <w:trHeight w:val="115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DD597DD"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Transfery bieżące w ramach wydatków na realizację programów finansowanych z udziałem środków, o których mowa w art. 5 ust. 1 pkt 2, nieujęte w budżecie środków europejskich</w:t>
            </w:r>
            <w:r w:rsidRPr="00216C7D">
              <w:rPr>
                <w:rFonts w:ascii="Times New Roman" w:eastAsia="Times New Roman" w:hAnsi="Times New Roman" w:cs="Times New Roman"/>
                <w:color w:val="000000"/>
                <w:lang w:eastAsia="pl-PL"/>
              </w:rPr>
              <w:br/>
              <w:t>(czwarta cyfra „1”, „2”, „5”, „6”, „8”, „9”)</w:t>
            </w:r>
          </w:p>
        </w:tc>
        <w:tc>
          <w:tcPr>
            <w:tcW w:w="1099" w:type="dxa"/>
            <w:tcBorders>
              <w:top w:val="nil"/>
              <w:left w:val="nil"/>
              <w:bottom w:val="single" w:sz="4" w:space="0" w:color="auto"/>
              <w:right w:val="single" w:sz="4" w:space="0" w:color="auto"/>
            </w:tcBorders>
            <w:shd w:val="clear" w:color="auto" w:fill="auto"/>
            <w:vAlign w:val="center"/>
            <w:hideMark/>
          </w:tcPr>
          <w:p w14:paraId="162FCD22"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11</w:t>
            </w:r>
          </w:p>
        </w:tc>
        <w:tc>
          <w:tcPr>
            <w:tcW w:w="1321" w:type="dxa"/>
            <w:vMerge/>
            <w:tcBorders>
              <w:top w:val="nil"/>
              <w:left w:val="single" w:sz="4" w:space="0" w:color="auto"/>
              <w:bottom w:val="single" w:sz="4" w:space="0" w:color="000000"/>
              <w:right w:val="single" w:sz="4" w:space="0" w:color="auto"/>
            </w:tcBorders>
            <w:vAlign w:val="center"/>
            <w:hideMark/>
          </w:tcPr>
          <w:p w14:paraId="42DD4EA5"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6B2C9A03" w14:textId="77777777" w:rsidTr="006553D4">
        <w:trPr>
          <w:trHeight w:val="288"/>
        </w:trPr>
        <w:tc>
          <w:tcPr>
            <w:tcW w:w="7100" w:type="dxa"/>
            <w:tcBorders>
              <w:top w:val="nil"/>
              <w:left w:val="single" w:sz="4" w:space="0" w:color="auto"/>
              <w:bottom w:val="single" w:sz="4" w:space="0" w:color="auto"/>
              <w:right w:val="single" w:sz="4" w:space="0" w:color="auto"/>
            </w:tcBorders>
            <w:shd w:val="clear" w:color="auto" w:fill="auto"/>
            <w:noWrap/>
            <w:vAlign w:val="center"/>
            <w:hideMark/>
          </w:tcPr>
          <w:p w14:paraId="1D944B02"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Świadczenia na rzecz osób fizycznych</w:t>
            </w:r>
          </w:p>
        </w:tc>
        <w:tc>
          <w:tcPr>
            <w:tcW w:w="1099" w:type="dxa"/>
            <w:tcBorders>
              <w:top w:val="nil"/>
              <w:left w:val="nil"/>
              <w:bottom w:val="single" w:sz="4" w:space="0" w:color="auto"/>
              <w:right w:val="single" w:sz="4" w:space="0" w:color="auto"/>
            </w:tcBorders>
            <w:shd w:val="clear" w:color="auto" w:fill="auto"/>
            <w:hideMark/>
          </w:tcPr>
          <w:p w14:paraId="5D0E3E4D"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2</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0679011E" w14:textId="1E98CB2C"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200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299</w:t>
            </w:r>
          </w:p>
        </w:tc>
      </w:tr>
      <w:tr w:rsidR="00DC10B3" w:rsidRPr="00216C7D" w14:paraId="3E838545" w14:textId="77777777" w:rsidTr="006553D4">
        <w:trPr>
          <w:trHeight w:val="288"/>
        </w:trPr>
        <w:tc>
          <w:tcPr>
            <w:tcW w:w="81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D552F"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w tym:</w:t>
            </w:r>
          </w:p>
        </w:tc>
        <w:tc>
          <w:tcPr>
            <w:tcW w:w="1321" w:type="dxa"/>
            <w:vMerge/>
            <w:tcBorders>
              <w:top w:val="nil"/>
              <w:left w:val="single" w:sz="4" w:space="0" w:color="auto"/>
              <w:bottom w:val="single" w:sz="4" w:space="0" w:color="000000"/>
              <w:right w:val="single" w:sz="4" w:space="0" w:color="auto"/>
            </w:tcBorders>
            <w:vAlign w:val="center"/>
            <w:hideMark/>
          </w:tcPr>
          <w:p w14:paraId="6559BBB9"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17887B5D" w14:textId="77777777" w:rsidTr="006553D4">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69C727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Świadczenia na rzecz osób fizycznych </w:t>
            </w:r>
            <w:r w:rsidRPr="00216C7D">
              <w:rPr>
                <w:rFonts w:ascii="Times New Roman" w:eastAsia="Times New Roman" w:hAnsi="Times New Roman" w:cs="Times New Roman"/>
                <w:color w:val="000000"/>
                <w:lang w:eastAsia="pl-PL"/>
              </w:rPr>
              <w:br/>
              <w:t>(czwarte cyfry „0”, „3”, „4”)</w:t>
            </w:r>
          </w:p>
        </w:tc>
        <w:tc>
          <w:tcPr>
            <w:tcW w:w="1099" w:type="dxa"/>
            <w:tcBorders>
              <w:top w:val="nil"/>
              <w:left w:val="nil"/>
              <w:bottom w:val="single" w:sz="4" w:space="0" w:color="auto"/>
              <w:right w:val="single" w:sz="4" w:space="0" w:color="auto"/>
            </w:tcBorders>
            <w:shd w:val="clear" w:color="auto" w:fill="auto"/>
            <w:vAlign w:val="center"/>
            <w:hideMark/>
          </w:tcPr>
          <w:p w14:paraId="4AE04D9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20</w:t>
            </w:r>
          </w:p>
        </w:tc>
        <w:tc>
          <w:tcPr>
            <w:tcW w:w="1321" w:type="dxa"/>
            <w:vMerge/>
            <w:tcBorders>
              <w:top w:val="nil"/>
              <w:left w:val="single" w:sz="4" w:space="0" w:color="auto"/>
              <w:bottom w:val="single" w:sz="4" w:space="0" w:color="000000"/>
              <w:right w:val="single" w:sz="4" w:space="0" w:color="auto"/>
            </w:tcBorders>
            <w:vAlign w:val="center"/>
            <w:hideMark/>
          </w:tcPr>
          <w:p w14:paraId="1A0D9E8E"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7640475A" w14:textId="77777777" w:rsidTr="006553D4">
        <w:trPr>
          <w:trHeight w:val="115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9F16717"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Świadczenia na rzecz osób fizycznych w ramach wydatków na realizację programów finansowanych z udziałem środków, o których mowa w art. 5 ust. 1 pkt 2, nieujęte w budżecie środków europejskich</w:t>
            </w:r>
            <w:r w:rsidRPr="00216C7D">
              <w:rPr>
                <w:rFonts w:ascii="Times New Roman" w:eastAsia="Times New Roman" w:hAnsi="Times New Roman" w:cs="Times New Roman"/>
                <w:color w:val="000000"/>
                <w:lang w:eastAsia="pl-PL"/>
              </w:rPr>
              <w:br/>
              <w:t>(czwarta cyfra „1”, „2”, „5”, „6”, „8”, „9”)</w:t>
            </w:r>
          </w:p>
        </w:tc>
        <w:tc>
          <w:tcPr>
            <w:tcW w:w="1099" w:type="dxa"/>
            <w:tcBorders>
              <w:top w:val="nil"/>
              <w:left w:val="nil"/>
              <w:bottom w:val="single" w:sz="4" w:space="0" w:color="auto"/>
              <w:right w:val="single" w:sz="4" w:space="0" w:color="auto"/>
            </w:tcBorders>
            <w:shd w:val="clear" w:color="auto" w:fill="auto"/>
            <w:vAlign w:val="center"/>
            <w:hideMark/>
          </w:tcPr>
          <w:p w14:paraId="6D0CC20F"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21</w:t>
            </w:r>
          </w:p>
        </w:tc>
        <w:tc>
          <w:tcPr>
            <w:tcW w:w="1321" w:type="dxa"/>
            <w:vMerge/>
            <w:tcBorders>
              <w:top w:val="nil"/>
              <w:left w:val="single" w:sz="4" w:space="0" w:color="auto"/>
              <w:bottom w:val="single" w:sz="4" w:space="0" w:color="000000"/>
              <w:right w:val="single" w:sz="4" w:space="0" w:color="auto"/>
            </w:tcBorders>
            <w:vAlign w:val="center"/>
            <w:hideMark/>
          </w:tcPr>
          <w:p w14:paraId="1D7D9816"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45D20DAD" w14:textId="77777777" w:rsidTr="006553D4">
        <w:trPr>
          <w:trHeight w:val="288"/>
        </w:trPr>
        <w:tc>
          <w:tcPr>
            <w:tcW w:w="7100" w:type="dxa"/>
            <w:tcBorders>
              <w:top w:val="nil"/>
              <w:left w:val="single" w:sz="4" w:space="0" w:color="auto"/>
              <w:bottom w:val="single" w:sz="4" w:space="0" w:color="auto"/>
              <w:right w:val="single" w:sz="4" w:space="0" w:color="auto"/>
            </w:tcBorders>
            <w:shd w:val="clear" w:color="auto" w:fill="auto"/>
            <w:noWrap/>
            <w:vAlign w:val="bottom"/>
            <w:hideMark/>
          </w:tcPr>
          <w:p w14:paraId="1AFE2CDA"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Wydatki bieżące</w:t>
            </w:r>
          </w:p>
        </w:tc>
        <w:tc>
          <w:tcPr>
            <w:tcW w:w="1099" w:type="dxa"/>
            <w:tcBorders>
              <w:top w:val="nil"/>
              <w:left w:val="nil"/>
              <w:bottom w:val="single" w:sz="4" w:space="0" w:color="auto"/>
              <w:right w:val="single" w:sz="4" w:space="0" w:color="auto"/>
            </w:tcBorders>
            <w:shd w:val="clear" w:color="auto" w:fill="auto"/>
            <w:hideMark/>
          </w:tcPr>
          <w:p w14:paraId="240B6311"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3</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63E43BAB" w14:textId="246B4460"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100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199</w:t>
            </w:r>
            <w:r w:rsidRPr="00216C7D">
              <w:rPr>
                <w:rFonts w:ascii="Times New Roman" w:eastAsia="Times New Roman" w:hAnsi="Times New Roman" w:cs="Times New Roman"/>
                <w:color w:val="000000"/>
                <w:lang w:eastAsia="pl-PL"/>
              </w:rPr>
              <w:br/>
              <w:t>600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699</w:t>
            </w:r>
            <w:r w:rsidRPr="00216C7D">
              <w:rPr>
                <w:rFonts w:ascii="Times New Roman" w:eastAsia="Times New Roman" w:hAnsi="Times New Roman" w:cs="Times New Roman"/>
                <w:color w:val="000000"/>
                <w:lang w:eastAsia="pl-PL"/>
              </w:rPr>
              <w:br/>
              <w:t>770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799</w:t>
            </w:r>
            <w:r w:rsidRPr="00216C7D">
              <w:rPr>
                <w:rFonts w:ascii="Times New Roman" w:eastAsia="Times New Roman" w:hAnsi="Times New Roman" w:cs="Times New Roman"/>
                <w:color w:val="000000"/>
                <w:lang w:eastAsia="pl-PL"/>
              </w:rPr>
              <w:br/>
              <w:t>800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8</w:t>
            </w:r>
            <w:r w:rsidR="00DE5C17" w:rsidRPr="00216C7D">
              <w:rPr>
                <w:rFonts w:ascii="Times New Roman" w:eastAsia="Times New Roman" w:hAnsi="Times New Roman" w:cs="Times New Roman"/>
                <w:color w:val="000000"/>
                <w:lang w:eastAsia="pl-PL"/>
              </w:rPr>
              <w:t>4</w:t>
            </w:r>
            <w:r w:rsidRPr="00216C7D">
              <w:rPr>
                <w:rFonts w:ascii="Times New Roman" w:eastAsia="Times New Roman" w:hAnsi="Times New Roman" w:cs="Times New Roman"/>
                <w:color w:val="000000"/>
                <w:lang w:eastAsia="pl-PL"/>
              </w:rPr>
              <w:t>9</w:t>
            </w:r>
          </w:p>
        </w:tc>
      </w:tr>
      <w:tr w:rsidR="00DC10B3" w:rsidRPr="00216C7D" w14:paraId="0C1A7BC4" w14:textId="77777777" w:rsidTr="006553D4">
        <w:trPr>
          <w:trHeight w:val="288"/>
        </w:trPr>
        <w:tc>
          <w:tcPr>
            <w:tcW w:w="81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377AC"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w tym:</w:t>
            </w:r>
          </w:p>
        </w:tc>
        <w:tc>
          <w:tcPr>
            <w:tcW w:w="1321" w:type="dxa"/>
            <w:vMerge/>
            <w:tcBorders>
              <w:top w:val="nil"/>
              <w:left w:val="single" w:sz="4" w:space="0" w:color="auto"/>
              <w:bottom w:val="single" w:sz="4" w:space="0" w:color="000000"/>
              <w:right w:val="single" w:sz="4" w:space="0" w:color="auto"/>
            </w:tcBorders>
            <w:vAlign w:val="center"/>
            <w:hideMark/>
          </w:tcPr>
          <w:p w14:paraId="50F2C272"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680D2FE7" w14:textId="77777777" w:rsidTr="006553D4">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F0AB457"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Wydatki bieżące </w:t>
            </w:r>
            <w:r w:rsidRPr="00216C7D">
              <w:rPr>
                <w:rFonts w:ascii="Times New Roman" w:eastAsia="Times New Roman" w:hAnsi="Times New Roman" w:cs="Times New Roman"/>
                <w:color w:val="000000"/>
                <w:lang w:eastAsia="pl-PL"/>
              </w:rPr>
              <w:br/>
              <w:t>(czwarte cyfry „0”, „3”, „4”)</w:t>
            </w:r>
          </w:p>
        </w:tc>
        <w:tc>
          <w:tcPr>
            <w:tcW w:w="1099" w:type="dxa"/>
            <w:tcBorders>
              <w:top w:val="nil"/>
              <w:left w:val="nil"/>
              <w:bottom w:val="single" w:sz="4" w:space="0" w:color="auto"/>
              <w:right w:val="single" w:sz="4" w:space="0" w:color="auto"/>
            </w:tcBorders>
            <w:shd w:val="clear" w:color="auto" w:fill="auto"/>
            <w:vAlign w:val="center"/>
            <w:hideMark/>
          </w:tcPr>
          <w:p w14:paraId="08B558E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30</w:t>
            </w:r>
          </w:p>
        </w:tc>
        <w:tc>
          <w:tcPr>
            <w:tcW w:w="1321" w:type="dxa"/>
            <w:vMerge/>
            <w:tcBorders>
              <w:top w:val="nil"/>
              <w:left w:val="single" w:sz="4" w:space="0" w:color="auto"/>
              <w:bottom w:val="single" w:sz="4" w:space="0" w:color="000000"/>
              <w:right w:val="single" w:sz="4" w:space="0" w:color="auto"/>
            </w:tcBorders>
            <w:vAlign w:val="center"/>
            <w:hideMark/>
          </w:tcPr>
          <w:p w14:paraId="302073F4"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4BB0865E" w14:textId="77777777" w:rsidTr="006553D4">
        <w:trPr>
          <w:trHeight w:val="115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CF3B012" w14:textId="6B2F75C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Wydatki bieżące w ramach wydatków na realizację programów finansowanych z udziałem środków, o których mowa w art. 5 ust. 1 pkt 2, nieujęte w budżecie środków europejskich </w:t>
            </w:r>
            <w:r w:rsidRPr="00216C7D">
              <w:rPr>
                <w:rFonts w:ascii="Times New Roman" w:eastAsia="Times New Roman" w:hAnsi="Times New Roman" w:cs="Times New Roman"/>
                <w:color w:val="000000"/>
                <w:lang w:eastAsia="pl-PL"/>
              </w:rPr>
              <w:br/>
              <w:t>(czwarta cyfra „1”, „2”, „5”, „6”, „8”, „9”)</w:t>
            </w:r>
          </w:p>
        </w:tc>
        <w:tc>
          <w:tcPr>
            <w:tcW w:w="1099" w:type="dxa"/>
            <w:tcBorders>
              <w:top w:val="nil"/>
              <w:left w:val="nil"/>
              <w:bottom w:val="single" w:sz="4" w:space="0" w:color="auto"/>
              <w:right w:val="single" w:sz="4" w:space="0" w:color="auto"/>
            </w:tcBorders>
            <w:shd w:val="clear" w:color="auto" w:fill="auto"/>
            <w:vAlign w:val="center"/>
            <w:hideMark/>
          </w:tcPr>
          <w:p w14:paraId="0BB685BF"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31</w:t>
            </w:r>
          </w:p>
        </w:tc>
        <w:tc>
          <w:tcPr>
            <w:tcW w:w="1321" w:type="dxa"/>
            <w:vMerge/>
            <w:tcBorders>
              <w:top w:val="nil"/>
              <w:left w:val="single" w:sz="4" w:space="0" w:color="auto"/>
              <w:bottom w:val="single" w:sz="4" w:space="0" w:color="000000"/>
              <w:right w:val="single" w:sz="4" w:space="0" w:color="auto"/>
            </w:tcBorders>
            <w:vAlign w:val="center"/>
            <w:hideMark/>
          </w:tcPr>
          <w:p w14:paraId="7435B6BE"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1FD3716F" w14:textId="77777777" w:rsidTr="006553D4">
        <w:trPr>
          <w:trHeight w:val="288"/>
        </w:trPr>
        <w:tc>
          <w:tcPr>
            <w:tcW w:w="7100" w:type="dxa"/>
            <w:tcBorders>
              <w:top w:val="nil"/>
              <w:left w:val="single" w:sz="4" w:space="0" w:color="auto"/>
              <w:bottom w:val="single" w:sz="4" w:space="0" w:color="auto"/>
              <w:right w:val="single" w:sz="4" w:space="0" w:color="auto"/>
            </w:tcBorders>
            <w:shd w:val="clear" w:color="auto" w:fill="auto"/>
            <w:noWrap/>
            <w:vAlign w:val="center"/>
            <w:hideMark/>
          </w:tcPr>
          <w:p w14:paraId="4E1F9AFD"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Wydatki majątkowe</w:t>
            </w:r>
          </w:p>
        </w:tc>
        <w:tc>
          <w:tcPr>
            <w:tcW w:w="1099" w:type="dxa"/>
            <w:tcBorders>
              <w:top w:val="nil"/>
              <w:left w:val="nil"/>
              <w:bottom w:val="single" w:sz="4" w:space="0" w:color="auto"/>
              <w:right w:val="single" w:sz="4" w:space="0" w:color="auto"/>
            </w:tcBorders>
            <w:shd w:val="clear" w:color="auto" w:fill="auto"/>
            <w:vAlign w:val="center"/>
            <w:hideMark/>
          </w:tcPr>
          <w:p w14:paraId="2D89C9C2"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4</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1A0DD5E5" w14:textId="7FF2013C"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700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769</w:t>
            </w:r>
          </w:p>
        </w:tc>
      </w:tr>
      <w:tr w:rsidR="00DC10B3" w:rsidRPr="00216C7D" w14:paraId="7279FFC6" w14:textId="77777777" w:rsidTr="006553D4">
        <w:trPr>
          <w:trHeight w:val="288"/>
        </w:trPr>
        <w:tc>
          <w:tcPr>
            <w:tcW w:w="81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B36E7E"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w tym:</w:t>
            </w:r>
          </w:p>
        </w:tc>
        <w:tc>
          <w:tcPr>
            <w:tcW w:w="1321" w:type="dxa"/>
            <w:vMerge/>
            <w:tcBorders>
              <w:top w:val="nil"/>
              <w:left w:val="single" w:sz="4" w:space="0" w:color="auto"/>
              <w:bottom w:val="single" w:sz="4" w:space="0" w:color="000000"/>
              <w:right w:val="single" w:sz="4" w:space="0" w:color="auto"/>
            </w:tcBorders>
            <w:vAlign w:val="center"/>
            <w:hideMark/>
          </w:tcPr>
          <w:p w14:paraId="37A28FF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73C45682" w14:textId="77777777" w:rsidTr="006553D4">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D56313C"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Wydatki majątkowe </w:t>
            </w:r>
            <w:r w:rsidRPr="00216C7D">
              <w:rPr>
                <w:rFonts w:ascii="Times New Roman" w:eastAsia="Times New Roman" w:hAnsi="Times New Roman" w:cs="Times New Roman"/>
                <w:color w:val="000000"/>
                <w:lang w:eastAsia="pl-PL"/>
              </w:rPr>
              <w:br/>
              <w:t>(czwarte cyfry „0”, „3”, „4”)</w:t>
            </w:r>
          </w:p>
        </w:tc>
        <w:tc>
          <w:tcPr>
            <w:tcW w:w="1099" w:type="dxa"/>
            <w:tcBorders>
              <w:top w:val="nil"/>
              <w:left w:val="nil"/>
              <w:bottom w:val="single" w:sz="4" w:space="0" w:color="auto"/>
              <w:right w:val="single" w:sz="4" w:space="0" w:color="auto"/>
            </w:tcBorders>
            <w:shd w:val="clear" w:color="auto" w:fill="auto"/>
            <w:vAlign w:val="center"/>
            <w:hideMark/>
          </w:tcPr>
          <w:p w14:paraId="7EABB09F"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40</w:t>
            </w:r>
          </w:p>
        </w:tc>
        <w:tc>
          <w:tcPr>
            <w:tcW w:w="1321" w:type="dxa"/>
            <w:vMerge/>
            <w:tcBorders>
              <w:top w:val="nil"/>
              <w:left w:val="single" w:sz="4" w:space="0" w:color="auto"/>
              <w:bottom w:val="single" w:sz="4" w:space="0" w:color="000000"/>
              <w:right w:val="single" w:sz="4" w:space="0" w:color="auto"/>
            </w:tcBorders>
            <w:vAlign w:val="center"/>
            <w:hideMark/>
          </w:tcPr>
          <w:p w14:paraId="1BA3BE32"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43D02765" w14:textId="77777777" w:rsidTr="006553D4">
        <w:trPr>
          <w:trHeight w:val="115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E37AAF8" w14:textId="16C63201"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Wydatki majątkowe w ramach wydatków na realizację programów finansowanych z udziałem środków, o których mowa w art. 5 ust. 1 pkt 2, nieujęte w budżecie środków europejskich </w:t>
            </w:r>
            <w:r w:rsidRPr="00216C7D">
              <w:rPr>
                <w:rFonts w:ascii="Times New Roman" w:eastAsia="Times New Roman" w:hAnsi="Times New Roman" w:cs="Times New Roman"/>
                <w:color w:val="000000"/>
                <w:lang w:eastAsia="pl-PL"/>
              </w:rPr>
              <w:br/>
              <w:t>(czwarta cyfra „1”, „2”, „5”, „6”, „8”, „9”)</w:t>
            </w:r>
          </w:p>
        </w:tc>
        <w:tc>
          <w:tcPr>
            <w:tcW w:w="1099" w:type="dxa"/>
            <w:tcBorders>
              <w:top w:val="nil"/>
              <w:left w:val="nil"/>
              <w:bottom w:val="single" w:sz="4" w:space="0" w:color="auto"/>
              <w:right w:val="single" w:sz="4" w:space="0" w:color="auto"/>
            </w:tcBorders>
            <w:shd w:val="clear" w:color="auto" w:fill="auto"/>
            <w:vAlign w:val="center"/>
            <w:hideMark/>
          </w:tcPr>
          <w:p w14:paraId="48A6BBBE"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41</w:t>
            </w:r>
          </w:p>
        </w:tc>
        <w:tc>
          <w:tcPr>
            <w:tcW w:w="1321" w:type="dxa"/>
            <w:vMerge/>
            <w:tcBorders>
              <w:top w:val="nil"/>
              <w:left w:val="single" w:sz="4" w:space="0" w:color="auto"/>
              <w:bottom w:val="single" w:sz="4" w:space="0" w:color="000000"/>
              <w:right w:val="single" w:sz="4" w:space="0" w:color="auto"/>
            </w:tcBorders>
            <w:vAlign w:val="center"/>
            <w:hideMark/>
          </w:tcPr>
          <w:p w14:paraId="3F7D4516"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2B137795" w14:textId="77777777" w:rsidTr="006553D4">
        <w:trPr>
          <w:trHeight w:val="288"/>
        </w:trPr>
        <w:tc>
          <w:tcPr>
            <w:tcW w:w="7100" w:type="dxa"/>
            <w:tcBorders>
              <w:top w:val="nil"/>
              <w:left w:val="single" w:sz="4" w:space="0" w:color="auto"/>
              <w:bottom w:val="single" w:sz="4" w:space="0" w:color="auto"/>
              <w:right w:val="single" w:sz="4" w:space="0" w:color="auto"/>
            </w:tcBorders>
            <w:shd w:val="clear" w:color="auto" w:fill="auto"/>
            <w:noWrap/>
            <w:vAlign w:val="center"/>
            <w:hideMark/>
          </w:tcPr>
          <w:p w14:paraId="238435B2"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Transfery majątkowe</w:t>
            </w:r>
          </w:p>
        </w:tc>
        <w:tc>
          <w:tcPr>
            <w:tcW w:w="1099" w:type="dxa"/>
            <w:tcBorders>
              <w:top w:val="nil"/>
              <w:left w:val="nil"/>
              <w:bottom w:val="single" w:sz="4" w:space="0" w:color="auto"/>
              <w:right w:val="single" w:sz="4" w:space="0" w:color="auto"/>
            </w:tcBorders>
            <w:shd w:val="clear" w:color="auto" w:fill="auto"/>
            <w:vAlign w:val="center"/>
            <w:hideMark/>
          </w:tcPr>
          <w:p w14:paraId="220CA5A3" w14:textId="77777777" w:rsidR="00DC10B3" w:rsidRPr="00216C7D" w:rsidRDefault="00DC10B3" w:rsidP="006553D4">
            <w:pPr>
              <w:spacing w:after="0" w:line="240" w:lineRule="auto"/>
              <w:rPr>
                <w:rFonts w:ascii="Times New Roman" w:eastAsia="Times New Roman" w:hAnsi="Times New Roman" w:cs="Times New Roman"/>
                <w:b/>
                <w:bCs/>
                <w:color w:val="000000"/>
                <w:lang w:eastAsia="pl-PL"/>
              </w:rPr>
            </w:pPr>
            <w:r w:rsidRPr="00216C7D">
              <w:rPr>
                <w:rFonts w:ascii="Times New Roman" w:eastAsia="Times New Roman" w:hAnsi="Times New Roman" w:cs="Times New Roman"/>
                <w:b/>
                <w:bCs/>
                <w:color w:val="000000"/>
                <w:lang w:eastAsia="pl-PL"/>
              </w:rPr>
              <w:t>5</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5A3B2BFD" w14:textId="1128273C"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500</w:t>
            </w:r>
            <w:r w:rsidR="00827645">
              <w:rPr>
                <w:rFonts w:ascii="Times New Roman" w:eastAsia="Times New Roman" w:hAnsi="Times New Roman" w:cs="Times New Roman"/>
                <w:color w:val="000000"/>
                <w:lang w:eastAsia="pl-PL"/>
              </w:rPr>
              <w:t>–</w:t>
            </w:r>
            <w:r w:rsidRPr="00216C7D">
              <w:rPr>
                <w:rFonts w:ascii="Times New Roman" w:eastAsia="Times New Roman" w:hAnsi="Times New Roman" w:cs="Times New Roman"/>
                <w:color w:val="000000"/>
                <w:lang w:eastAsia="pl-PL"/>
              </w:rPr>
              <w:t>599</w:t>
            </w:r>
          </w:p>
        </w:tc>
      </w:tr>
      <w:tr w:rsidR="00DC10B3" w:rsidRPr="00216C7D" w14:paraId="4BD341B8" w14:textId="77777777" w:rsidTr="006553D4">
        <w:trPr>
          <w:trHeight w:val="288"/>
        </w:trPr>
        <w:tc>
          <w:tcPr>
            <w:tcW w:w="81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DF4D79"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w tym:</w:t>
            </w:r>
          </w:p>
        </w:tc>
        <w:tc>
          <w:tcPr>
            <w:tcW w:w="1321" w:type="dxa"/>
            <w:vMerge/>
            <w:tcBorders>
              <w:top w:val="nil"/>
              <w:left w:val="single" w:sz="4" w:space="0" w:color="auto"/>
              <w:bottom w:val="single" w:sz="4" w:space="0" w:color="000000"/>
              <w:right w:val="single" w:sz="4" w:space="0" w:color="auto"/>
            </w:tcBorders>
            <w:vAlign w:val="center"/>
            <w:hideMark/>
          </w:tcPr>
          <w:p w14:paraId="25ABD33B"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010666C9" w14:textId="77777777" w:rsidTr="006553D4">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28D0E0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Transfery majątkowe </w:t>
            </w:r>
            <w:r w:rsidRPr="00216C7D">
              <w:rPr>
                <w:rFonts w:ascii="Times New Roman" w:eastAsia="Times New Roman" w:hAnsi="Times New Roman" w:cs="Times New Roman"/>
                <w:color w:val="000000"/>
                <w:lang w:eastAsia="pl-PL"/>
              </w:rPr>
              <w:br/>
              <w:t>(czwarte cyfry „0”, „3”, „4”)</w:t>
            </w:r>
          </w:p>
        </w:tc>
        <w:tc>
          <w:tcPr>
            <w:tcW w:w="1099" w:type="dxa"/>
            <w:tcBorders>
              <w:top w:val="nil"/>
              <w:left w:val="nil"/>
              <w:bottom w:val="single" w:sz="4" w:space="0" w:color="auto"/>
              <w:right w:val="single" w:sz="4" w:space="0" w:color="auto"/>
            </w:tcBorders>
            <w:shd w:val="clear" w:color="auto" w:fill="auto"/>
            <w:vAlign w:val="center"/>
            <w:hideMark/>
          </w:tcPr>
          <w:p w14:paraId="786008BE"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50</w:t>
            </w:r>
          </w:p>
        </w:tc>
        <w:tc>
          <w:tcPr>
            <w:tcW w:w="1321" w:type="dxa"/>
            <w:vMerge/>
            <w:tcBorders>
              <w:top w:val="nil"/>
              <w:left w:val="single" w:sz="4" w:space="0" w:color="auto"/>
              <w:bottom w:val="single" w:sz="4" w:space="0" w:color="000000"/>
              <w:right w:val="single" w:sz="4" w:space="0" w:color="auto"/>
            </w:tcBorders>
            <w:vAlign w:val="center"/>
            <w:hideMark/>
          </w:tcPr>
          <w:p w14:paraId="173C57F1"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r w:rsidR="00DC10B3" w:rsidRPr="00216C7D" w14:paraId="6A2BF99C" w14:textId="77777777" w:rsidTr="006553D4">
        <w:trPr>
          <w:trHeight w:val="115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DA1E344" w14:textId="4C791A9E"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 xml:space="preserve">Transfery majątkowe w ramach wydatków na realizację programów finansowanych z udziałem środków, o których mowa w art. 5 ust. 1 pkt 2, nieujęte w budżecie środków europejskich </w:t>
            </w:r>
            <w:r w:rsidRPr="00216C7D">
              <w:rPr>
                <w:rFonts w:ascii="Times New Roman" w:eastAsia="Times New Roman" w:hAnsi="Times New Roman" w:cs="Times New Roman"/>
                <w:color w:val="000000"/>
                <w:lang w:eastAsia="pl-PL"/>
              </w:rPr>
              <w:br/>
              <w:t>(czwarta cyfra „1”, „2”, „5”, „6”, „8”, „9”)</w:t>
            </w:r>
          </w:p>
        </w:tc>
        <w:tc>
          <w:tcPr>
            <w:tcW w:w="1099" w:type="dxa"/>
            <w:tcBorders>
              <w:top w:val="nil"/>
              <w:left w:val="nil"/>
              <w:bottom w:val="single" w:sz="4" w:space="0" w:color="auto"/>
              <w:right w:val="single" w:sz="4" w:space="0" w:color="auto"/>
            </w:tcBorders>
            <w:shd w:val="clear" w:color="auto" w:fill="auto"/>
            <w:vAlign w:val="center"/>
            <w:hideMark/>
          </w:tcPr>
          <w:p w14:paraId="76989506"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r w:rsidRPr="00216C7D">
              <w:rPr>
                <w:rFonts w:ascii="Times New Roman" w:eastAsia="Times New Roman" w:hAnsi="Times New Roman" w:cs="Times New Roman"/>
                <w:color w:val="000000"/>
                <w:lang w:eastAsia="pl-PL"/>
              </w:rPr>
              <w:t>51</w:t>
            </w:r>
          </w:p>
        </w:tc>
        <w:tc>
          <w:tcPr>
            <w:tcW w:w="1321" w:type="dxa"/>
            <w:vMerge/>
            <w:tcBorders>
              <w:top w:val="nil"/>
              <w:left w:val="single" w:sz="4" w:space="0" w:color="auto"/>
              <w:bottom w:val="single" w:sz="4" w:space="0" w:color="000000"/>
              <w:right w:val="single" w:sz="4" w:space="0" w:color="auto"/>
            </w:tcBorders>
            <w:vAlign w:val="center"/>
            <w:hideMark/>
          </w:tcPr>
          <w:p w14:paraId="5699ED28" w14:textId="77777777" w:rsidR="00DC10B3" w:rsidRPr="00216C7D" w:rsidRDefault="00DC10B3" w:rsidP="006553D4">
            <w:pPr>
              <w:spacing w:after="0" w:line="240" w:lineRule="auto"/>
              <w:rPr>
                <w:rFonts w:ascii="Times New Roman" w:eastAsia="Times New Roman" w:hAnsi="Times New Roman" w:cs="Times New Roman"/>
                <w:color w:val="000000"/>
                <w:lang w:eastAsia="pl-PL"/>
              </w:rPr>
            </w:pPr>
          </w:p>
        </w:tc>
      </w:tr>
    </w:tbl>
    <w:p w14:paraId="3413CCF5" w14:textId="77777777" w:rsidR="00DC10B3" w:rsidRPr="00216C7D" w:rsidRDefault="00DC10B3" w:rsidP="00DC10B3">
      <w:pPr>
        <w:spacing w:before="720"/>
        <w:rPr>
          <w:rFonts w:ascii="Times New Roman" w:hAnsi="Times New Roman" w:cs="Times New Roman"/>
        </w:rPr>
      </w:pPr>
      <w:r w:rsidRPr="00216C7D">
        <w:rPr>
          <w:rFonts w:ascii="Times New Roman" w:hAnsi="Times New Roman" w:cs="Times New Roman"/>
        </w:rPr>
        <w:t>3. W budżecie środków europejskich stosuje się paragrafy z czwartą cyfrą „7”.</w:t>
      </w:r>
    </w:p>
    <w:p w14:paraId="76AAB36F" w14:textId="339F4A93" w:rsidR="00DC10B3" w:rsidRPr="00216C7D" w:rsidRDefault="00DC10B3" w:rsidP="006D5F59">
      <w:pPr>
        <w:jc w:val="both"/>
        <w:rPr>
          <w:rFonts w:ascii="Times New Roman" w:hAnsi="Times New Roman" w:cs="Times New Roman"/>
        </w:rPr>
      </w:pPr>
      <w:r w:rsidRPr="00216C7D">
        <w:rPr>
          <w:rFonts w:ascii="Times New Roman" w:hAnsi="Times New Roman" w:cs="Times New Roman"/>
        </w:rPr>
        <w:t>4. Do dochodów majątkowych jednostki samorządu terytorialnego, o których mowa w art. 235 ust. 3 ustawy, zalicza się paragrafy: 454, 501–503, 511–513, 521–523, 526–528, 530, 531, 541, 551, 554, 555, 561, 566–569, 576, 579, 581, 587–590, 592, 594, 701</w:t>
      </w:r>
      <w:r w:rsidR="00827645">
        <w:rPr>
          <w:rFonts w:ascii="Times New Roman" w:hAnsi="Times New Roman" w:cs="Times New Roman"/>
        </w:rPr>
        <w:t>–</w:t>
      </w:r>
      <w:r w:rsidRPr="00216C7D">
        <w:rPr>
          <w:rFonts w:ascii="Times New Roman" w:hAnsi="Times New Roman" w:cs="Times New Roman"/>
        </w:rPr>
        <w:t>704, 711, 712, 729–731.</w:t>
      </w:r>
    </w:p>
    <w:p w14:paraId="0DB2A0C3" w14:textId="77777777" w:rsidR="00DC10B3" w:rsidRPr="00216C7D" w:rsidRDefault="00DC10B3" w:rsidP="006D5F59">
      <w:pPr>
        <w:jc w:val="both"/>
        <w:rPr>
          <w:rFonts w:ascii="Times New Roman" w:hAnsi="Times New Roman" w:cs="Times New Roman"/>
        </w:rPr>
      </w:pPr>
      <w:r w:rsidRPr="00216C7D">
        <w:rPr>
          <w:rFonts w:ascii="Times New Roman" w:hAnsi="Times New Roman" w:cs="Times New Roman"/>
        </w:rPr>
        <w:lastRenderedPageBreak/>
        <w:t>5. Przypisanie paragrafów do wydatków zaliczanych do wydatków bieżących i majątkowych, o których mowa w art. 236 ustawy:</w:t>
      </w:r>
    </w:p>
    <w:tbl>
      <w:tblPr>
        <w:tblStyle w:val="Tabela-Siatka"/>
        <w:tblW w:w="9067" w:type="dxa"/>
        <w:tblLook w:val="04A0" w:firstRow="1" w:lastRow="0" w:firstColumn="1" w:lastColumn="0" w:noHBand="0" w:noVBand="1"/>
      </w:tblPr>
      <w:tblGrid>
        <w:gridCol w:w="5665"/>
        <w:gridCol w:w="1182"/>
        <w:gridCol w:w="2409"/>
      </w:tblGrid>
      <w:tr w:rsidR="00DC10B3" w:rsidRPr="00216C7D" w14:paraId="4CDC3925" w14:textId="77777777" w:rsidTr="006553D4">
        <w:trPr>
          <w:trHeight w:val="620"/>
        </w:trPr>
        <w:tc>
          <w:tcPr>
            <w:tcW w:w="5665" w:type="dxa"/>
            <w:noWrap/>
            <w:hideMark/>
          </w:tcPr>
          <w:p w14:paraId="18CE2100" w14:textId="77777777" w:rsidR="00DC10B3" w:rsidRPr="00216C7D" w:rsidRDefault="00DC10B3" w:rsidP="006553D4">
            <w:pPr>
              <w:jc w:val="center"/>
              <w:rPr>
                <w:rFonts w:ascii="Times New Roman" w:hAnsi="Times New Roman" w:cs="Times New Roman"/>
                <w:b/>
                <w:bCs/>
              </w:rPr>
            </w:pPr>
            <w:bookmarkStart w:id="1" w:name="_Hlk212113233"/>
            <w:r w:rsidRPr="00216C7D">
              <w:rPr>
                <w:rFonts w:ascii="Times New Roman" w:hAnsi="Times New Roman" w:cs="Times New Roman"/>
                <w:b/>
                <w:bCs/>
              </w:rPr>
              <w:t>Grupa wydatków</w:t>
            </w:r>
          </w:p>
        </w:tc>
        <w:tc>
          <w:tcPr>
            <w:tcW w:w="993" w:type="dxa"/>
            <w:hideMark/>
          </w:tcPr>
          <w:p w14:paraId="36D4AD68" w14:textId="77777777" w:rsidR="00DC10B3" w:rsidRPr="00216C7D" w:rsidRDefault="00DC10B3" w:rsidP="006553D4">
            <w:pPr>
              <w:jc w:val="center"/>
              <w:rPr>
                <w:rFonts w:ascii="Times New Roman" w:hAnsi="Times New Roman" w:cs="Times New Roman"/>
                <w:b/>
                <w:bCs/>
              </w:rPr>
            </w:pPr>
            <w:r w:rsidRPr="00216C7D">
              <w:rPr>
                <w:rFonts w:ascii="Times New Roman" w:hAnsi="Times New Roman" w:cs="Times New Roman"/>
                <w:b/>
                <w:bCs/>
              </w:rPr>
              <w:t>Symbol grupy wydatków JST</w:t>
            </w:r>
          </w:p>
        </w:tc>
        <w:tc>
          <w:tcPr>
            <w:tcW w:w="2409" w:type="dxa"/>
            <w:hideMark/>
          </w:tcPr>
          <w:p w14:paraId="180D2F4C" w14:textId="77777777" w:rsidR="00DC10B3" w:rsidRPr="00216C7D" w:rsidRDefault="00DC10B3" w:rsidP="006553D4">
            <w:pPr>
              <w:jc w:val="center"/>
              <w:rPr>
                <w:rFonts w:ascii="Times New Roman" w:hAnsi="Times New Roman" w:cs="Times New Roman"/>
                <w:b/>
                <w:bCs/>
              </w:rPr>
            </w:pPr>
            <w:r w:rsidRPr="00216C7D">
              <w:rPr>
                <w:rFonts w:ascii="Times New Roman" w:hAnsi="Times New Roman" w:cs="Times New Roman"/>
                <w:b/>
                <w:bCs/>
              </w:rPr>
              <w:t>Czwarta cyfra paragrafu</w:t>
            </w:r>
          </w:p>
        </w:tc>
      </w:tr>
      <w:bookmarkEnd w:id="1"/>
      <w:tr w:rsidR="00DC10B3" w:rsidRPr="00216C7D" w14:paraId="2376FA2C" w14:textId="77777777" w:rsidTr="006553D4">
        <w:trPr>
          <w:trHeight w:val="310"/>
        </w:trPr>
        <w:tc>
          <w:tcPr>
            <w:tcW w:w="9067" w:type="dxa"/>
            <w:gridSpan w:val="3"/>
            <w:noWrap/>
            <w:hideMark/>
          </w:tcPr>
          <w:p w14:paraId="378925AC"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Wydatki bieżące JST</w:t>
            </w:r>
          </w:p>
        </w:tc>
      </w:tr>
      <w:tr w:rsidR="00DC10B3" w:rsidRPr="00216C7D" w14:paraId="183DE371" w14:textId="77777777" w:rsidTr="006553D4">
        <w:trPr>
          <w:trHeight w:val="270"/>
        </w:trPr>
        <w:tc>
          <w:tcPr>
            <w:tcW w:w="5665" w:type="dxa"/>
            <w:noWrap/>
            <w:hideMark/>
          </w:tcPr>
          <w:p w14:paraId="266836CA" w14:textId="77777777" w:rsidR="00DC10B3" w:rsidRPr="00216C7D" w:rsidRDefault="00DC10B3" w:rsidP="006553D4">
            <w:pPr>
              <w:rPr>
                <w:rFonts w:ascii="Times New Roman" w:hAnsi="Times New Roman" w:cs="Times New Roman"/>
              </w:rPr>
            </w:pPr>
            <w:r w:rsidRPr="00216C7D">
              <w:rPr>
                <w:rFonts w:ascii="Times New Roman" w:hAnsi="Times New Roman" w:cs="Times New Roman"/>
                <w:b/>
                <w:bCs/>
              </w:rPr>
              <w:t>w tym:</w:t>
            </w:r>
          </w:p>
        </w:tc>
        <w:tc>
          <w:tcPr>
            <w:tcW w:w="993" w:type="dxa"/>
            <w:hideMark/>
          </w:tcPr>
          <w:p w14:paraId="070A9DD5" w14:textId="77777777" w:rsidR="00DC10B3" w:rsidRPr="00216C7D" w:rsidRDefault="00DC10B3" w:rsidP="006553D4">
            <w:pPr>
              <w:rPr>
                <w:rFonts w:ascii="Times New Roman" w:hAnsi="Times New Roman" w:cs="Times New Roman"/>
              </w:rPr>
            </w:pPr>
          </w:p>
        </w:tc>
        <w:tc>
          <w:tcPr>
            <w:tcW w:w="2409" w:type="dxa"/>
            <w:hideMark/>
          </w:tcPr>
          <w:p w14:paraId="3D559B91" w14:textId="77777777" w:rsidR="00DC10B3" w:rsidRPr="00216C7D" w:rsidRDefault="00DC10B3" w:rsidP="006553D4">
            <w:pPr>
              <w:rPr>
                <w:rFonts w:ascii="Times New Roman" w:hAnsi="Times New Roman" w:cs="Times New Roman"/>
              </w:rPr>
            </w:pPr>
          </w:p>
        </w:tc>
      </w:tr>
      <w:tr w:rsidR="00DC10B3" w:rsidRPr="00216C7D" w14:paraId="5D44522B" w14:textId="77777777" w:rsidTr="006553D4">
        <w:trPr>
          <w:trHeight w:val="300"/>
        </w:trPr>
        <w:tc>
          <w:tcPr>
            <w:tcW w:w="5665" w:type="dxa"/>
            <w:noWrap/>
            <w:hideMark/>
          </w:tcPr>
          <w:p w14:paraId="194B30C2"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Transfery bieżące</w:t>
            </w:r>
          </w:p>
        </w:tc>
        <w:tc>
          <w:tcPr>
            <w:tcW w:w="993" w:type="dxa"/>
            <w:hideMark/>
          </w:tcPr>
          <w:p w14:paraId="749A399F" w14:textId="77777777" w:rsidR="00DC10B3" w:rsidRPr="00037A99" w:rsidRDefault="00DC10B3" w:rsidP="006553D4">
            <w:pPr>
              <w:rPr>
                <w:rFonts w:ascii="Times New Roman" w:hAnsi="Times New Roman" w:cs="Times New Roman"/>
                <w:b/>
                <w:bCs/>
              </w:rPr>
            </w:pPr>
            <w:r w:rsidRPr="00037A99">
              <w:rPr>
                <w:rFonts w:ascii="Times New Roman" w:hAnsi="Times New Roman" w:cs="Times New Roman"/>
                <w:b/>
                <w:bCs/>
              </w:rPr>
              <w:t>010</w:t>
            </w:r>
          </w:p>
        </w:tc>
        <w:tc>
          <w:tcPr>
            <w:tcW w:w="2409" w:type="dxa"/>
            <w:hideMark/>
          </w:tcPr>
          <w:p w14:paraId="5BA17CF9" w14:textId="77777777" w:rsidR="00DC10B3" w:rsidRPr="00216C7D" w:rsidRDefault="00DC10B3" w:rsidP="006553D4">
            <w:pPr>
              <w:rPr>
                <w:rFonts w:ascii="Times New Roman" w:hAnsi="Times New Roman" w:cs="Times New Roman"/>
              </w:rPr>
            </w:pPr>
          </w:p>
        </w:tc>
      </w:tr>
      <w:tr w:rsidR="00DC10B3" w:rsidRPr="00216C7D" w14:paraId="68162C02" w14:textId="77777777" w:rsidTr="006553D4">
        <w:trPr>
          <w:trHeight w:val="57"/>
        </w:trPr>
        <w:tc>
          <w:tcPr>
            <w:tcW w:w="5665" w:type="dxa"/>
            <w:hideMark/>
          </w:tcPr>
          <w:p w14:paraId="2111232D"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Transfery bieżące</w:t>
            </w:r>
            <w:r w:rsidRPr="00216C7D">
              <w:rPr>
                <w:rFonts w:ascii="Times New Roman" w:hAnsi="Times New Roman" w:cs="Times New Roman"/>
              </w:rPr>
              <w:br/>
              <w:t>(art. 236 ust. 3 pkt 2 ustawy)</w:t>
            </w:r>
          </w:p>
        </w:tc>
        <w:tc>
          <w:tcPr>
            <w:tcW w:w="993" w:type="dxa"/>
            <w:hideMark/>
          </w:tcPr>
          <w:p w14:paraId="297F29E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0100</w:t>
            </w:r>
          </w:p>
        </w:tc>
        <w:tc>
          <w:tcPr>
            <w:tcW w:w="2409" w:type="dxa"/>
            <w:hideMark/>
          </w:tcPr>
          <w:p w14:paraId="0E763684"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w:t>
            </w:r>
          </w:p>
        </w:tc>
      </w:tr>
      <w:tr w:rsidR="00DC10B3" w:rsidRPr="00216C7D" w14:paraId="1F2AF704" w14:textId="77777777" w:rsidTr="006553D4">
        <w:trPr>
          <w:trHeight w:val="57"/>
        </w:trPr>
        <w:tc>
          <w:tcPr>
            <w:tcW w:w="5665" w:type="dxa"/>
            <w:hideMark/>
          </w:tcPr>
          <w:p w14:paraId="35A3429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Transfery bieżące, związane z programami finansowanymi środkami, o których mowa w art. 5 ust. 1 pkt 2 ustawy</w:t>
            </w:r>
            <w:r w:rsidRPr="00216C7D">
              <w:rPr>
                <w:rFonts w:ascii="Times New Roman" w:hAnsi="Times New Roman" w:cs="Times New Roman"/>
              </w:rPr>
              <w:br/>
              <w:t>(art. 236 ust. 3 pkt 4 ustawy)</w:t>
            </w:r>
          </w:p>
        </w:tc>
        <w:tc>
          <w:tcPr>
            <w:tcW w:w="993" w:type="dxa"/>
            <w:hideMark/>
          </w:tcPr>
          <w:p w14:paraId="533D4F2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0101</w:t>
            </w:r>
          </w:p>
        </w:tc>
        <w:tc>
          <w:tcPr>
            <w:tcW w:w="2409" w:type="dxa"/>
            <w:hideMark/>
          </w:tcPr>
          <w:p w14:paraId="72115D0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4FEE80AB" w14:textId="77777777" w:rsidTr="006553D4">
        <w:trPr>
          <w:trHeight w:val="57"/>
        </w:trPr>
        <w:tc>
          <w:tcPr>
            <w:tcW w:w="5665" w:type="dxa"/>
            <w:hideMark/>
          </w:tcPr>
          <w:p w14:paraId="4E5318B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Transfery bieżące, związane ze współfinansowaniem programów z udziałem środków, o których mowa w art. 5 ust. 1 pkt 2 ustawy</w:t>
            </w:r>
            <w:r w:rsidRPr="00216C7D">
              <w:rPr>
                <w:rFonts w:ascii="Times New Roman" w:hAnsi="Times New Roman" w:cs="Times New Roman"/>
              </w:rPr>
              <w:br/>
              <w:t>(art. 236 ust. 3 pkt 4 ustawy)</w:t>
            </w:r>
          </w:p>
        </w:tc>
        <w:tc>
          <w:tcPr>
            <w:tcW w:w="993" w:type="dxa"/>
            <w:hideMark/>
          </w:tcPr>
          <w:p w14:paraId="64E7EA2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0102</w:t>
            </w:r>
          </w:p>
        </w:tc>
        <w:tc>
          <w:tcPr>
            <w:tcW w:w="2409" w:type="dxa"/>
            <w:hideMark/>
          </w:tcPr>
          <w:p w14:paraId="300F244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r w:rsidR="00DC10B3" w:rsidRPr="00216C7D" w14:paraId="23FAA3D2" w14:textId="77777777" w:rsidTr="006553D4">
        <w:trPr>
          <w:trHeight w:val="57"/>
        </w:trPr>
        <w:tc>
          <w:tcPr>
            <w:tcW w:w="5665" w:type="dxa"/>
            <w:hideMark/>
          </w:tcPr>
          <w:p w14:paraId="0BCAFCA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Transfery bieżące, związane z realizacją programów finansowanych środkami, o których mowa w art. 5 ust. 1 pkt 3 ustawy </w:t>
            </w:r>
          </w:p>
          <w:p w14:paraId="054B9F63"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4 ustawy)</w:t>
            </w:r>
          </w:p>
        </w:tc>
        <w:tc>
          <w:tcPr>
            <w:tcW w:w="993" w:type="dxa"/>
            <w:hideMark/>
          </w:tcPr>
          <w:p w14:paraId="412E511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0103</w:t>
            </w:r>
          </w:p>
        </w:tc>
        <w:tc>
          <w:tcPr>
            <w:tcW w:w="2409" w:type="dxa"/>
            <w:hideMark/>
          </w:tcPr>
          <w:p w14:paraId="28E994B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3, 4</w:t>
            </w:r>
          </w:p>
        </w:tc>
      </w:tr>
      <w:tr w:rsidR="00DC10B3" w:rsidRPr="00216C7D" w14:paraId="392FD8DC" w14:textId="77777777" w:rsidTr="006553D4">
        <w:trPr>
          <w:trHeight w:val="57"/>
        </w:trPr>
        <w:tc>
          <w:tcPr>
            <w:tcW w:w="5665" w:type="dxa"/>
            <w:noWrap/>
            <w:hideMark/>
          </w:tcPr>
          <w:p w14:paraId="616B6E61"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Świadczenia na rzecz osób fizycznych</w:t>
            </w:r>
          </w:p>
        </w:tc>
        <w:tc>
          <w:tcPr>
            <w:tcW w:w="993" w:type="dxa"/>
            <w:hideMark/>
          </w:tcPr>
          <w:p w14:paraId="717656D4" w14:textId="77777777" w:rsidR="00DC10B3" w:rsidRPr="00037A99" w:rsidRDefault="00DC10B3" w:rsidP="006553D4">
            <w:pPr>
              <w:rPr>
                <w:rFonts w:ascii="Times New Roman" w:hAnsi="Times New Roman" w:cs="Times New Roman"/>
                <w:b/>
                <w:bCs/>
              </w:rPr>
            </w:pPr>
            <w:r w:rsidRPr="00037A99">
              <w:rPr>
                <w:rFonts w:ascii="Times New Roman" w:hAnsi="Times New Roman" w:cs="Times New Roman"/>
                <w:b/>
                <w:bCs/>
              </w:rPr>
              <w:t>020</w:t>
            </w:r>
          </w:p>
        </w:tc>
        <w:tc>
          <w:tcPr>
            <w:tcW w:w="2409" w:type="dxa"/>
            <w:hideMark/>
          </w:tcPr>
          <w:p w14:paraId="63EDE9D1" w14:textId="77777777" w:rsidR="00DC10B3" w:rsidRPr="00216C7D" w:rsidRDefault="00DC10B3" w:rsidP="006553D4">
            <w:pPr>
              <w:rPr>
                <w:rFonts w:ascii="Times New Roman" w:hAnsi="Times New Roman" w:cs="Times New Roman"/>
              </w:rPr>
            </w:pPr>
          </w:p>
        </w:tc>
      </w:tr>
      <w:tr w:rsidR="00DC10B3" w:rsidRPr="00216C7D" w14:paraId="0E92CE3F" w14:textId="77777777" w:rsidTr="006553D4">
        <w:trPr>
          <w:trHeight w:val="57"/>
        </w:trPr>
        <w:tc>
          <w:tcPr>
            <w:tcW w:w="5665" w:type="dxa"/>
            <w:hideMark/>
          </w:tcPr>
          <w:p w14:paraId="7B9F32E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Świadczenia na rzecz osób fizycznych </w:t>
            </w:r>
          </w:p>
          <w:p w14:paraId="2570D6F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3 ustawy)</w:t>
            </w:r>
          </w:p>
        </w:tc>
        <w:tc>
          <w:tcPr>
            <w:tcW w:w="993" w:type="dxa"/>
            <w:hideMark/>
          </w:tcPr>
          <w:p w14:paraId="74F3456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0200</w:t>
            </w:r>
          </w:p>
        </w:tc>
        <w:tc>
          <w:tcPr>
            <w:tcW w:w="2409" w:type="dxa"/>
            <w:hideMark/>
          </w:tcPr>
          <w:p w14:paraId="33BA567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w:t>
            </w:r>
          </w:p>
        </w:tc>
      </w:tr>
      <w:tr w:rsidR="00DC10B3" w:rsidRPr="00216C7D" w14:paraId="49A6A7E1" w14:textId="77777777" w:rsidTr="006553D4">
        <w:trPr>
          <w:trHeight w:val="57"/>
        </w:trPr>
        <w:tc>
          <w:tcPr>
            <w:tcW w:w="5665" w:type="dxa"/>
            <w:hideMark/>
          </w:tcPr>
          <w:p w14:paraId="36AE7BAA" w14:textId="77777777" w:rsidR="009B7EFE" w:rsidRDefault="00DC10B3" w:rsidP="006553D4">
            <w:pPr>
              <w:rPr>
                <w:rFonts w:ascii="Times New Roman" w:hAnsi="Times New Roman" w:cs="Times New Roman"/>
              </w:rPr>
            </w:pPr>
            <w:r w:rsidRPr="00216C7D">
              <w:rPr>
                <w:rFonts w:ascii="Times New Roman" w:hAnsi="Times New Roman" w:cs="Times New Roman"/>
              </w:rPr>
              <w:t>Świadczenia na rzecz osób fizycznych związane z programami finansowanymi środkami, o których mowa w art. 5 ust. 1 pkt 2 ustawy</w:t>
            </w:r>
          </w:p>
          <w:p w14:paraId="30FF0C46" w14:textId="5ECAEF6A"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4 ustawy)</w:t>
            </w:r>
          </w:p>
        </w:tc>
        <w:tc>
          <w:tcPr>
            <w:tcW w:w="993" w:type="dxa"/>
            <w:hideMark/>
          </w:tcPr>
          <w:p w14:paraId="4386948C"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0201</w:t>
            </w:r>
          </w:p>
        </w:tc>
        <w:tc>
          <w:tcPr>
            <w:tcW w:w="2409" w:type="dxa"/>
            <w:hideMark/>
          </w:tcPr>
          <w:p w14:paraId="1CFDA4C4"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353FDAA8" w14:textId="77777777" w:rsidTr="006553D4">
        <w:trPr>
          <w:trHeight w:val="57"/>
        </w:trPr>
        <w:tc>
          <w:tcPr>
            <w:tcW w:w="5665" w:type="dxa"/>
            <w:hideMark/>
          </w:tcPr>
          <w:p w14:paraId="198330D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Świadczenia na rzecz osób fizycznych związane ze współfinansowaniem programów z udziałem środków, o których mowa w art. 5 ust. 1 pkt 2 ustawy</w:t>
            </w:r>
            <w:r w:rsidRPr="00216C7D">
              <w:rPr>
                <w:rFonts w:ascii="Times New Roman" w:hAnsi="Times New Roman" w:cs="Times New Roman"/>
              </w:rPr>
              <w:br/>
              <w:t>(art. 236 ust. 3 pkt 4 ustawy)</w:t>
            </w:r>
          </w:p>
        </w:tc>
        <w:tc>
          <w:tcPr>
            <w:tcW w:w="993" w:type="dxa"/>
            <w:hideMark/>
          </w:tcPr>
          <w:p w14:paraId="58F47FBE"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0202</w:t>
            </w:r>
          </w:p>
        </w:tc>
        <w:tc>
          <w:tcPr>
            <w:tcW w:w="2409" w:type="dxa"/>
            <w:hideMark/>
          </w:tcPr>
          <w:p w14:paraId="36D5703E"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r w:rsidR="00DC10B3" w:rsidRPr="00216C7D" w14:paraId="2D723923" w14:textId="77777777" w:rsidTr="006553D4">
        <w:trPr>
          <w:trHeight w:val="57"/>
        </w:trPr>
        <w:tc>
          <w:tcPr>
            <w:tcW w:w="5665" w:type="dxa"/>
            <w:hideMark/>
          </w:tcPr>
          <w:p w14:paraId="6DB43A97"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Świadczenia na rzecz osób fizycznych, związane z realizacją programów finansowanych środkami, o których mowa w art. 5 ust. 1 pkt 3 ustawy </w:t>
            </w:r>
          </w:p>
          <w:p w14:paraId="3638B1B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4 ustawy)</w:t>
            </w:r>
          </w:p>
        </w:tc>
        <w:tc>
          <w:tcPr>
            <w:tcW w:w="993" w:type="dxa"/>
            <w:hideMark/>
          </w:tcPr>
          <w:p w14:paraId="38065A8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0203</w:t>
            </w:r>
          </w:p>
        </w:tc>
        <w:tc>
          <w:tcPr>
            <w:tcW w:w="2409" w:type="dxa"/>
            <w:hideMark/>
          </w:tcPr>
          <w:p w14:paraId="66CBA47D"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3, 4</w:t>
            </w:r>
          </w:p>
        </w:tc>
      </w:tr>
      <w:tr w:rsidR="00DC10B3" w:rsidRPr="00216C7D" w14:paraId="6E53162C" w14:textId="77777777" w:rsidTr="006553D4">
        <w:trPr>
          <w:trHeight w:val="57"/>
        </w:trPr>
        <w:tc>
          <w:tcPr>
            <w:tcW w:w="5665" w:type="dxa"/>
            <w:hideMark/>
          </w:tcPr>
          <w:p w14:paraId="1206B282"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Uposażenia i wynagrodzenia oraz składki od nich naliczane</w:t>
            </w:r>
          </w:p>
        </w:tc>
        <w:tc>
          <w:tcPr>
            <w:tcW w:w="993" w:type="dxa"/>
            <w:hideMark/>
          </w:tcPr>
          <w:p w14:paraId="25FAE0F2" w14:textId="77777777" w:rsidR="00DC10B3" w:rsidRPr="00037A99" w:rsidRDefault="00DC10B3" w:rsidP="006553D4">
            <w:pPr>
              <w:rPr>
                <w:rFonts w:ascii="Times New Roman" w:hAnsi="Times New Roman" w:cs="Times New Roman"/>
                <w:b/>
                <w:bCs/>
              </w:rPr>
            </w:pPr>
            <w:r w:rsidRPr="00037A99">
              <w:rPr>
                <w:rFonts w:ascii="Times New Roman" w:hAnsi="Times New Roman" w:cs="Times New Roman"/>
                <w:b/>
                <w:bCs/>
              </w:rPr>
              <w:t>030</w:t>
            </w:r>
          </w:p>
        </w:tc>
        <w:tc>
          <w:tcPr>
            <w:tcW w:w="2409" w:type="dxa"/>
            <w:hideMark/>
          </w:tcPr>
          <w:p w14:paraId="249474D7" w14:textId="77777777" w:rsidR="00DC10B3" w:rsidRPr="00216C7D" w:rsidRDefault="00DC10B3" w:rsidP="006553D4">
            <w:pPr>
              <w:rPr>
                <w:rFonts w:ascii="Times New Roman" w:hAnsi="Times New Roman" w:cs="Times New Roman"/>
              </w:rPr>
            </w:pPr>
          </w:p>
        </w:tc>
      </w:tr>
      <w:tr w:rsidR="00DC10B3" w:rsidRPr="00216C7D" w14:paraId="765FD698" w14:textId="77777777" w:rsidTr="006553D4">
        <w:trPr>
          <w:trHeight w:val="57"/>
        </w:trPr>
        <w:tc>
          <w:tcPr>
            <w:tcW w:w="5665" w:type="dxa"/>
            <w:hideMark/>
          </w:tcPr>
          <w:p w14:paraId="04868D6D"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Uposażenia i wynagrodzenia oraz składki od nich naliczane</w:t>
            </w:r>
            <w:r w:rsidRPr="00216C7D">
              <w:rPr>
                <w:rFonts w:ascii="Times New Roman" w:hAnsi="Times New Roman" w:cs="Times New Roman"/>
              </w:rPr>
              <w:br/>
              <w:t>(art. 236 ust. 3 pkt 1 lit. a ustawy)</w:t>
            </w:r>
          </w:p>
        </w:tc>
        <w:tc>
          <w:tcPr>
            <w:tcW w:w="993" w:type="dxa"/>
            <w:hideMark/>
          </w:tcPr>
          <w:p w14:paraId="38EC3064"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0300</w:t>
            </w:r>
          </w:p>
        </w:tc>
        <w:tc>
          <w:tcPr>
            <w:tcW w:w="2409" w:type="dxa"/>
            <w:noWrap/>
            <w:hideMark/>
          </w:tcPr>
          <w:p w14:paraId="5809431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w:t>
            </w:r>
          </w:p>
        </w:tc>
      </w:tr>
      <w:tr w:rsidR="00DC10B3" w:rsidRPr="00216C7D" w14:paraId="4FC20C1D" w14:textId="77777777" w:rsidTr="006553D4">
        <w:trPr>
          <w:trHeight w:val="57"/>
        </w:trPr>
        <w:tc>
          <w:tcPr>
            <w:tcW w:w="5665" w:type="dxa"/>
            <w:hideMark/>
          </w:tcPr>
          <w:p w14:paraId="55B86E1E"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Uposażenia i wynagrodzenia oraz składki od nich naliczane, związane z programami finansowanymi środkami, o których mowa w art. 5 ust. 1 pkt 2 ustawy </w:t>
            </w:r>
          </w:p>
          <w:p w14:paraId="1F655A2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4 ustawy)</w:t>
            </w:r>
          </w:p>
        </w:tc>
        <w:tc>
          <w:tcPr>
            <w:tcW w:w="993" w:type="dxa"/>
            <w:hideMark/>
          </w:tcPr>
          <w:p w14:paraId="0E3F66AE"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0301</w:t>
            </w:r>
          </w:p>
        </w:tc>
        <w:tc>
          <w:tcPr>
            <w:tcW w:w="2409" w:type="dxa"/>
            <w:hideMark/>
          </w:tcPr>
          <w:p w14:paraId="3152C7A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655AA238" w14:textId="77777777" w:rsidTr="006553D4">
        <w:trPr>
          <w:trHeight w:val="57"/>
        </w:trPr>
        <w:tc>
          <w:tcPr>
            <w:tcW w:w="5665" w:type="dxa"/>
            <w:hideMark/>
          </w:tcPr>
          <w:p w14:paraId="6257821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Uposażenia i wynagrodzenia oraz składki od nich naliczane, związane ze współfinansowaniem programów z udziałem środków, o których mowa w art. 5 ust. 1 pkt 2 ustawy</w:t>
            </w:r>
            <w:r w:rsidRPr="00216C7D">
              <w:rPr>
                <w:rFonts w:ascii="Times New Roman" w:hAnsi="Times New Roman" w:cs="Times New Roman"/>
              </w:rPr>
              <w:br/>
              <w:t>(art. 236 ust. 3 pkt 4 ustawy)</w:t>
            </w:r>
          </w:p>
        </w:tc>
        <w:tc>
          <w:tcPr>
            <w:tcW w:w="993" w:type="dxa"/>
            <w:hideMark/>
          </w:tcPr>
          <w:p w14:paraId="52265FC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0302</w:t>
            </w:r>
          </w:p>
        </w:tc>
        <w:tc>
          <w:tcPr>
            <w:tcW w:w="2409" w:type="dxa"/>
            <w:hideMark/>
          </w:tcPr>
          <w:p w14:paraId="2534602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r w:rsidR="00DC10B3" w:rsidRPr="00216C7D" w14:paraId="6A03B3F7" w14:textId="77777777" w:rsidTr="006553D4">
        <w:trPr>
          <w:trHeight w:val="57"/>
        </w:trPr>
        <w:tc>
          <w:tcPr>
            <w:tcW w:w="5665" w:type="dxa"/>
            <w:hideMark/>
          </w:tcPr>
          <w:p w14:paraId="610E328E"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Uposażenia i wynagrodzenia oraz składki od nich naliczane, związane z realizacją programów finansowanych środkami, o których mowa w art. 5 ust. 1 pkt 3 ustawy</w:t>
            </w:r>
            <w:r w:rsidRPr="00216C7D">
              <w:rPr>
                <w:rFonts w:ascii="Times New Roman" w:hAnsi="Times New Roman" w:cs="Times New Roman"/>
              </w:rPr>
              <w:br/>
              <w:t>(art. 236 ust. 3 pkt 4 ustawy)</w:t>
            </w:r>
          </w:p>
        </w:tc>
        <w:tc>
          <w:tcPr>
            <w:tcW w:w="993" w:type="dxa"/>
            <w:hideMark/>
          </w:tcPr>
          <w:p w14:paraId="78B6673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0303</w:t>
            </w:r>
          </w:p>
        </w:tc>
        <w:tc>
          <w:tcPr>
            <w:tcW w:w="2409" w:type="dxa"/>
            <w:hideMark/>
          </w:tcPr>
          <w:p w14:paraId="08A2D64B"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3, 4</w:t>
            </w:r>
          </w:p>
        </w:tc>
      </w:tr>
      <w:tr w:rsidR="00DC10B3" w:rsidRPr="00216C7D" w14:paraId="043D46B7" w14:textId="77777777" w:rsidTr="006553D4">
        <w:trPr>
          <w:trHeight w:val="57"/>
        </w:trPr>
        <w:tc>
          <w:tcPr>
            <w:tcW w:w="5665" w:type="dxa"/>
            <w:hideMark/>
          </w:tcPr>
          <w:p w14:paraId="2B1BF7D4"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Wydatki związane z realizacją ich statutowych zadań</w:t>
            </w:r>
          </w:p>
        </w:tc>
        <w:tc>
          <w:tcPr>
            <w:tcW w:w="993" w:type="dxa"/>
            <w:hideMark/>
          </w:tcPr>
          <w:p w14:paraId="6AFF4579"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035</w:t>
            </w:r>
          </w:p>
        </w:tc>
        <w:tc>
          <w:tcPr>
            <w:tcW w:w="2409" w:type="dxa"/>
            <w:hideMark/>
          </w:tcPr>
          <w:p w14:paraId="5E191B68" w14:textId="77777777" w:rsidR="00DC10B3" w:rsidRPr="00216C7D" w:rsidRDefault="00DC10B3" w:rsidP="006553D4">
            <w:pPr>
              <w:rPr>
                <w:rFonts w:ascii="Times New Roman" w:hAnsi="Times New Roman" w:cs="Times New Roman"/>
                <w:b/>
                <w:bCs/>
              </w:rPr>
            </w:pPr>
          </w:p>
        </w:tc>
      </w:tr>
      <w:tr w:rsidR="00DC10B3" w:rsidRPr="00216C7D" w14:paraId="11C1435C" w14:textId="77777777" w:rsidTr="006553D4">
        <w:trPr>
          <w:trHeight w:val="57"/>
        </w:trPr>
        <w:tc>
          <w:tcPr>
            <w:tcW w:w="5665" w:type="dxa"/>
            <w:hideMark/>
          </w:tcPr>
          <w:p w14:paraId="3DCE9D7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Wydatki związane z realizacją ich statutowych zadań</w:t>
            </w:r>
            <w:r w:rsidRPr="00216C7D">
              <w:rPr>
                <w:rFonts w:ascii="Times New Roman" w:hAnsi="Times New Roman" w:cs="Times New Roman"/>
              </w:rPr>
              <w:br/>
              <w:t>(art. 236 ust. 3 pkt 1 lit. b ustawy)</w:t>
            </w:r>
          </w:p>
        </w:tc>
        <w:tc>
          <w:tcPr>
            <w:tcW w:w="993" w:type="dxa"/>
            <w:hideMark/>
          </w:tcPr>
          <w:p w14:paraId="3A7BC6E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0350</w:t>
            </w:r>
          </w:p>
        </w:tc>
        <w:tc>
          <w:tcPr>
            <w:tcW w:w="2409" w:type="dxa"/>
            <w:noWrap/>
            <w:hideMark/>
          </w:tcPr>
          <w:p w14:paraId="398A829B"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w:t>
            </w:r>
          </w:p>
        </w:tc>
      </w:tr>
      <w:tr w:rsidR="00DC10B3" w:rsidRPr="00216C7D" w14:paraId="12DD4097" w14:textId="77777777" w:rsidTr="006553D4">
        <w:trPr>
          <w:trHeight w:val="57"/>
        </w:trPr>
        <w:tc>
          <w:tcPr>
            <w:tcW w:w="5665" w:type="dxa"/>
            <w:hideMark/>
          </w:tcPr>
          <w:p w14:paraId="3E41EC1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lastRenderedPageBreak/>
              <w:t>Wydatki związane z realizacją ich statutowych zadań, związane z programami finansowanymi środkami, o których mowa w art. 5 ust. 1 pkt 2 ustawy</w:t>
            </w:r>
            <w:r w:rsidRPr="00216C7D">
              <w:rPr>
                <w:rFonts w:ascii="Times New Roman" w:hAnsi="Times New Roman" w:cs="Times New Roman"/>
              </w:rPr>
              <w:br/>
              <w:t>(art. 236 ust. 3 pkt 4 ustawy)</w:t>
            </w:r>
          </w:p>
        </w:tc>
        <w:tc>
          <w:tcPr>
            <w:tcW w:w="993" w:type="dxa"/>
            <w:hideMark/>
          </w:tcPr>
          <w:p w14:paraId="020B667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0351</w:t>
            </w:r>
          </w:p>
        </w:tc>
        <w:tc>
          <w:tcPr>
            <w:tcW w:w="2409" w:type="dxa"/>
            <w:hideMark/>
          </w:tcPr>
          <w:p w14:paraId="0A66552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756698D4" w14:textId="77777777" w:rsidTr="006553D4">
        <w:trPr>
          <w:trHeight w:val="57"/>
        </w:trPr>
        <w:tc>
          <w:tcPr>
            <w:tcW w:w="5665" w:type="dxa"/>
            <w:hideMark/>
          </w:tcPr>
          <w:p w14:paraId="4D03AAA6"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Wydatki związane z realizacją ich statutowych zadań, związane ze współfinansowaniem programów z udziałem środków, o których mowa w art. 5 ust. 1 pkt 2 ustawy</w:t>
            </w:r>
            <w:r w:rsidRPr="00216C7D">
              <w:rPr>
                <w:rFonts w:ascii="Times New Roman" w:hAnsi="Times New Roman" w:cs="Times New Roman"/>
              </w:rPr>
              <w:br/>
              <w:t>(art. 236 ust. 3 pkt 4 ustawy)</w:t>
            </w:r>
          </w:p>
        </w:tc>
        <w:tc>
          <w:tcPr>
            <w:tcW w:w="993" w:type="dxa"/>
            <w:hideMark/>
          </w:tcPr>
          <w:p w14:paraId="20B6900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0352</w:t>
            </w:r>
          </w:p>
        </w:tc>
        <w:tc>
          <w:tcPr>
            <w:tcW w:w="2409" w:type="dxa"/>
            <w:hideMark/>
          </w:tcPr>
          <w:p w14:paraId="16C096D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r w:rsidR="00DC10B3" w:rsidRPr="00216C7D" w14:paraId="67F78244" w14:textId="77777777" w:rsidTr="006553D4">
        <w:trPr>
          <w:trHeight w:val="57"/>
        </w:trPr>
        <w:tc>
          <w:tcPr>
            <w:tcW w:w="5665" w:type="dxa"/>
            <w:hideMark/>
          </w:tcPr>
          <w:p w14:paraId="7C01F31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Wydatki związane z realizacją ich statutowych zadań, związane z realizacją programów finansowanych środkami, o których mowa w art. 5 ust. 1 pkt 3 ustawy</w:t>
            </w:r>
            <w:r w:rsidRPr="00216C7D">
              <w:rPr>
                <w:rFonts w:ascii="Times New Roman" w:hAnsi="Times New Roman" w:cs="Times New Roman"/>
              </w:rPr>
              <w:br/>
              <w:t>(art. 236 ust. 3 pkt 4 ustawy)</w:t>
            </w:r>
          </w:p>
        </w:tc>
        <w:tc>
          <w:tcPr>
            <w:tcW w:w="993" w:type="dxa"/>
            <w:hideMark/>
          </w:tcPr>
          <w:p w14:paraId="71D8107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0353</w:t>
            </w:r>
          </w:p>
        </w:tc>
        <w:tc>
          <w:tcPr>
            <w:tcW w:w="2409" w:type="dxa"/>
            <w:hideMark/>
          </w:tcPr>
          <w:p w14:paraId="08FCDEA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3, 4</w:t>
            </w:r>
          </w:p>
        </w:tc>
      </w:tr>
      <w:tr w:rsidR="00DC10B3" w:rsidRPr="00216C7D" w14:paraId="710124A7" w14:textId="77777777" w:rsidTr="006553D4">
        <w:trPr>
          <w:trHeight w:val="57"/>
        </w:trPr>
        <w:tc>
          <w:tcPr>
            <w:tcW w:w="5665" w:type="dxa"/>
            <w:noWrap/>
            <w:hideMark/>
          </w:tcPr>
          <w:p w14:paraId="1D4D485E" w14:textId="77777777" w:rsidR="00DC10B3" w:rsidRPr="00216C7D" w:rsidRDefault="00DC10B3" w:rsidP="006553D4">
            <w:pPr>
              <w:rPr>
                <w:rFonts w:ascii="Times New Roman" w:hAnsi="Times New Roman" w:cs="Times New Roman"/>
              </w:rPr>
            </w:pPr>
            <w:r w:rsidRPr="00216C7D">
              <w:rPr>
                <w:rFonts w:ascii="Times New Roman" w:hAnsi="Times New Roman" w:cs="Times New Roman"/>
                <w:b/>
                <w:bCs/>
              </w:rPr>
              <w:t>Poręczenia i gwarancje</w:t>
            </w:r>
          </w:p>
        </w:tc>
        <w:tc>
          <w:tcPr>
            <w:tcW w:w="993" w:type="dxa"/>
            <w:hideMark/>
          </w:tcPr>
          <w:p w14:paraId="38DDF393"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038</w:t>
            </w:r>
          </w:p>
        </w:tc>
        <w:tc>
          <w:tcPr>
            <w:tcW w:w="2409" w:type="dxa"/>
            <w:hideMark/>
          </w:tcPr>
          <w:p w14:paraId="35D6156F" w14:textId="77777777" w:rsidR="00DC10B3" w:rsidRPr="00216C7D" w:rsidRDefault="00DC10B3" w:rsidP="006553D4">
            <w:pPr>
              <w:rPr>
                <w:rFonts w:ascii="Times New Roman" w:hAnsi="Times New Roman" w:cs="Times New Roman"/>
                <w:b/>
                <w:bCs/>
              </w:rPr>
            </w:pPr>
          </w:p>
        </w:tc>
      </w:tr>
      <w:tr w:rsidR="00DC10B3" w:rsidRPr="00216C7D" w14:paraId="17E58FF1" w14:textId="77777777" w:rsidTr="006553D4">
        <w:trPr>
          <w:trHeight w:val="57"/>
        </w:trPr>
        <w:tc>
          <w:tcPr>
            <w:tcW w:w="5665" w:type="dxa"/>
            <w:hideMark/>
          </w:tcPr>
          <w:p w14:paraId="53E818F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Wypłaty z tytułu poręczeń i gwarancji udzielonych przez jednostkę samorządu terytorialnego </w:t>
            </w:r>
          </w:p>
          <w:p w14:paraId="0A13D212"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3 pkt 5 ustawy)</w:t>
            </w:r>
          </w:p>
        </w:tc>
        <w:tc>
          <w:tcPr>
            <w:tcW w:w="993" w:type="dxa"/>
            <w:hideMark/>
          </w:tcPr>
          <w:p w14:paraId="356EB17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0380</w:t>
            </w:r>
          </w:p>
        </w:tc>
        <w:tc>
          <w:tcPr>
            <w:tcW w:w="2409" w:type="dxa"/>
            <w:hideMark/>
          </w:tcPr>
          <w:p w14:paraId="7299F8A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z dowolną czwartą cyfrą</w:t>
            </w:r>
          </w:p>
        </w:tc>
      </w:tr>
      <w:tr w:rsidR="00DC10B3" w:rsidRPr="00216C7D" w14:paraId="1743BB93" w14:textId="77777777" w:rsidTr="006553D4">
        <w:trPr>
          <w:trHeight w:val="57"/>
        </w:trPr>
        <w:tc>
          <w:tcPr>
            <w:tcW w:w="5665" w:type="dxa"/>
            <w:noWrap/>
            <w:hideMark/>
          </w:tcPr>
          <w:p w14:paraId="5CCFBF88" w14:textId="77777777" w:rsidR="00DC10B3" w:rsidRPr="00216C7D" w:rsidRDefault="00DC10B3" w:rsidP="006553D4">
            <w:pPr>
              <w:rPr>
                <w:rFonts w:ascii="Times New Roman" w:hAnsi="Times New Roman" w:cs="Times New Roman"/>
              </w:rPr>
            </w:pPr>
            <w:r w:rsidRPr="00216C7D">
              <w:rPr>
                <w:rFonts w:ascii="Times New Roman" w:hAnsi="Times New Roman" w:cs="Times New Roman"/>
                <w:b/>
                <w:bCs/>
              </w:rPr>
              <w:t>Obsługa długu</w:t>
            </w:r>
          </w:p>
        </w:tc>
        <w:tc>
          <w:tcPr>
            <w:tcW w:w="993" w:type="dxa"/>
            <w:hideMark/>
          </w:tcPr>
          <w:p w14:paraId="28F399F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039</w:t>
            </w:r>
          </w:p>
        </w:tc>
        <w:tc>
          <w:tcPr>
            <w:tcW w:w="2409" w:type="dxa"/>
            <w:hideMark/>
          </w:tcPr>
          <w:p w14:paraId="2466CFEF" w14:textId="77777777" w:rsidR="00DC10B3" w:rsidRPr="00216C7D" w:rsidRDefault="00DC10B3" w:rsidP="006553D4">
            <w:pPr>
              <w:rPr>
                <w:rFonts w:ascii="Times New Roman" w:hAnsi="Times New Roman" w:cs="Times New Roman"/>
                <w:b/>
                <w:bCs/>
              </w:rPr>
            </w:pPr>
          </w:p>
        </w:tc>
      </w:tr>
      <w:tr w:rsidR="00DC10B3" w:rsidRPr="00216C7D" w14:paraId="1F4CE399" w14:textId="77777777" w:rsidTr="006553D4">
        <w:trPr>
          <w:trHeight w:val="57"/>
        </w:trPr>
        <w:tc>
          <w:tcPr>
            <w:tcW w:w="5665" w:type="dxa"/>
            <w:hideMark/>
          </w:tcPr>
          <w:p w14:paraId="1C7FAF47"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Obsługa długu jednostki samorządu terytorialnego</w:t>
            </w:r>
            <w:r w:rsidRPr="00216C7D">
              <w:rPr>
                <w:rFonts w:ascii="Times New Roman" w:hAnsi="Times New Roman" w:cs="Times New Roman"/>
              </w:rPr>
              <w:br/>
              <w:t>(art. 236 ust. 3 pkt 6 ustawy)</w:t>
            </w:r>
          </w:p>
        </w:tc>
        <w:tc>
          <w:tcPr>
            <w:tcW w:w="993" w:type="dxa"/>
            <w:hideMark/>
          </w:tcPr>
          <w:p w14:paraId="6973E51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0390</w:t>
            </w:r>
          </w:p>
        </w:tc>
        <w:tc>
          <w:tcPr>
            <w:tcW w:w="2409" w:type="dxa"/>
            <w:hideMark/>
          </w:tcPr>
          <w:p w14:paraId="1E28D3A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z dowolną czwartą cyfrą</w:t>
            </w:r>
          </w:p>
        </w:tc>
      </w:tr>
      <w:tr w:rsidR="00DC10B3" w:rsidRPr="00216C7D" w14:paraId="74FE4791" w14:textId="77777777" w:rsidTr="006553D4">
        <w:trPr>
          <w:trHeight w:val="57"/>
        </w:trPr>
        <w:tc>
          <w:tcPr>
            <w:tcW w:w="9067" w:type="dxa"/>
            <w:gridSpan w:val="3"/>
            <w:hideMark/>
          </w:tcPr>
          <w:p w14:paraId="63C418F4"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2BBE2E67" w14:textId="77777777" w:rsidTr="006553D4">
        <w:trPr>
          <w:trHeight w:val="57"/>
        </w:trPr>
        <w:tc>
          <w:tcPr>
            <w:tcW w:w="9067" w:type="dxa"/>
            <w:gridSpan w:val="3"/>
            <w:noWrap/>
            <w:hideMark/>
          </w:tcPr>
          <w:p w14:paraId="5A0C7A56"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Wydatki majątkowe JST</w:t>
            </w:r>
          </w:p>
        </w:tc>
      </w:tr>
      <w:tr w:rsidR="00DC10B3" w:rsidRPr="00216C7D" w14:paraId="064FBA16" w14:textId="77777777" w:rsidTr="006553D4">
        <w:trPr>
          <w:trHeight w:val="57"/>
        </w:trPr>
        <w:tc>
          <w:tcPr>
            <w:tcW w:w="5665" w:type="dxa"/>
            <w:noWrap/>
            <w:hideMark/>
          </w:tcPr>
          <w:p w14:paraId="3A06F43E" w14:textId="77777777" w:rsidR="00DC10B3" w:rsidRPr="00216C7D" w:rsidRDefault="00DC10B3" w:rsidP="006553D4">
            <w:pPr>
              <w:rPr>
                <w:rFonts w:ascii="Times New Roman" w:hAnsi="Times New Roman" w:cs="Times New Roman"/>
              </w:rPr>
            </w:pPr>
            <w:r w:rsidRPr="00216C7D">
              <w:rPr>
                <w:rFonts w:ascii="Times New Roman" w:hAnsi="Times New Roman" w:cs="Times New Roman"/>
                <w:b/>
                <w:bCs/>
              </w:rPr>
              <w:t>w tym:</w:t>
            </w:r>
            <w:r w:rsidRPr="00216C7D">
              <w:rPr>
                <w:rFonts w:ascii="Times New Roman" w:hAnsi="Times New Roman" w:cs="Times New Roman"/>
              </w:rPr>
              <w:t> </w:t>
            </w:r>
          </w:p>
        </w:tc>
        <w:tc>
          <w:tcPr>
            <w:tcW w:w="993" w:type="dxa"/>
            <w:hideMark/>
          </w:tcPr>
          <w:p w14:paraId="37D4CBA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c>
          <w:tcPr>
            <w:tcW w:w="2409" w:type="dxa"/>
            <w:hideMark/>
          </w:tcPr>
          <w:p w14:paraId="7995E3C3"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61948053" w14:textId="77777777" w:rsidTr="006553D4">
        <w:trPr>
          <w:trHeight w:val="57"/>
        </w:trPr>
        <w:tc>
          <w:tcPr>
            <w:tcW w:w="5665" w:type="dxa"/>
            <w:hideMark/>
          </w:tcPr>
          <w:p w14:paraId="3BA2966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 xml:space="preserve">Nakłady na niefinansowe aktywa trwałe (wydatki inwestycyjne) </w:t>
            </w:r>
          </w:p>
        </w:tc>
        <w:tc>
          <w:tcPr>
            <w:tcW w:w="993" w:type="dxa"/>
            <w:hideMark/>
          </w:tcPr>
          <w:p w14:paraId="677131BA"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040</w:t>
            </w:r>
          </w:p>
        </w:tc>
        <w:tc>
          <w:tcPr>
            <w:tcW w:w="2409" w:type="dxa"/>
            <w:hideMark/>
          </w:tcPr>
          <w:p w14:paraId="7C8DA8D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3DCD59A8" w14:textId="77777777" w:rsidTr="006553D4">
        <w:trPr>
          <w:trHeight w:val="57"/>
        </w:trPr>
        <w:tc>
          <w:tcPr>
            <w:tcW w:w="5665" w:type="dxa"/>
            <w:hideMark/>
          </w:tcPr>
          <w:p w14:paraId="190BE02C"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Nakłady na niefinansowe aktywa trwałe (wydatki inwestycyjne) obejmujące wydatki, o których mowa w art. 124 ust. 6 pkt 1 ustawy</w:t>
            </w:r>
            <w:r w:rsidRPr="00216C7D">
              <w:rPr>
                <w:rFonts w:ascii="Times New Roman" w:hAnsi="Times New Roman" w:cs="Times New Roman"/>
              </w:rPr>
              <w:br/>
              <w:t>(art. 236 ust. 4 pkt 1 ustawy)</w:t>
            </w:r>
          </w:p>
        </w:tc>
        <w:tc>
          <w:tcPr>
            <w:tcW w:w="993" w:type="dxa"/>
            <w:hideMark/>
          </w:tcPr>
          <w:p w14:paraId="77A3C0A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0400</w:t>
            </w:r>
          </w:p>
        </w:tc>
        <w:tc>
          <w:tcPr>
            <w:tcW w:w="2409" w:type="dxa"/>
            <w:hideMark/>
          </w:tcPr>
          <w:p w14:paraId="60231AF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0, 3, 4</w:t>
            </w:r>
          </w:p>
        </w:tc>
      </w:tr>
      <w:tr w:rsidR="00DC10B3" w:rsidRPr="00216C7D" w14:paraId="08FDE9DA" w14:textId="77777777" w:rsidTr="006553D4">
        <w:trPr>
          <w:trHeight w:val="57"/>
        </w:trPr>
        <w:tc>
          <w:tcPr>
            <w:tcW w:w="5665" w:type="dxa"/>
            <w:hideMark/>
          </w:tcPr>
          <w:p w14:paraId="09F54E2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Nakłady na niefinansowe aktywa trwałe (wydatki inwestycyjne) obejmujące wydatki, o których mowa w art. 124 ust. 6 pkt 1, na programy finansowane środkami, o których mowa w art. 5 ust. 1 pkt 2 ustawy</w:t>
            </w:r>
            <w:r w:rsidRPr="00216C7D">
              <w:rPr>
                <w:rFonts w:ascii="Times New Roman" w:hAnsi="Times New Roman" w:cs="Times New Roman"/>
              </w:rPr>
              <w:br/>
              <w:t>(art. 236 ust. 4a ustawy)</w:t>
            </w:r>
          </w:p>
        </w:tc>
        <w:tc>
          <w:tcPr>
            <w:tcW w:w="993" w:type="dxa"/>
            <w:hideMark/>
          </w:tcPr>
          <w:p w14:paraId="22C4435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0401</w:t>
            </w:r>
          </w:p>
        </w:tc>
        <w:tc>
          <w:tcPr>
            <w:tcW w:w="2409" w:type="dxa"/>
            <w:hideMark/>
          </w:tcPr>
          <w:p w14:paraId="5E589FF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3DFC6EBE" w14:textId="77777777" w:rsidTr="006553D4">
        <w:trPr>
          <w:trHeight w:val="57"/>
        </w:trPr>
        <w:tc>
          <w:tcPr>
            <w:tcW w:w="5665" w:type="dxa"/>
            <w:hideMark/>
          </w:tcPr>
          <w:p w14:paraId="1001143C"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xml:space="preserve">Współfinansowanie nakładów na niefinansowe aktywa trwałe (wydatki inwestycyjne) obejmujące wydatki, o których mowa w art. 124 ust. 6 pkt 1, ponoszonych ze środków, o których mowa w art. 5 ust. 1 pkt 2 ustawy </w:t>
            </w:r>
          </w:p>
          <w:p w14:paraId="1471F294"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(art. 236 ust. 4a ustawy)</w:t>
            </w:r>
          </w:p>
        </w:tc>
        <w:tc>
          <w:tcPr>
            <w:tcW w:w="993" w:type="dxa"/>
            <w:hideMark/>
          </w:tcPr>
          <w:p w14:paraId="7273D4C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0402</w:t>
            </w:r>
          </w:p>
        </w:tc>
        <w:tc>
          <w:tcPr>
            <w:tcW w:w="2409" w:type="dxa"/>
            <w:hideMark/>
          </w:tcPr>
          <w:p w14:paraId="60B5EAC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r w:rsidR="00DC10B3" w:rsidRPr="00216C7D" w14:paraId="03666C4A" w14:textId="77777777" w:rsidTr="006553D4">
        <w:trPr>
          <w:trHeight w:val="57"/>
        </w:trPr>
        <w:tc>
          <w:tcPr>
            <w:tcW w:w="5665" w:type="dxa"/>
            <w:hideMark/>
          </w:tcPr>
          <w:p w14:paraId="18314D70"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Zakup i objęcie akcji i udziałów</w:t>
            </w:r>
          </w:p>
        </w:tc>
        <w:tc>
          <w:tcPr>
            <w:tcW w:w="993" w:type="dxa"/>
            <w:hideMark/>
          </w:tcPr>
          <w:p w14:paraId="36747012"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048</w:t>
            </w:r>
          </w:p>
        </w:tc>
        <w:tc>
          <w:tcPr>
            <w:tcW w:w="2409" w:type="dxa"/>
            <w:hideMark/>
          </w:tcPr>
          <w:p w14:paraId="2BFC26BA"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41B38ED8" w14:textId="77777777" w:rsidTr="006553D4">
        <w:trPr>
          <w:trHeight w:val="57"/>
        </w:trPr>
        <w:tc>
          <w:tcPr>
            <w:tcW w:w="5665" w:type="dxa"/>
            <w:hideMark/>
          </w:tcPr>
          <w:p w14:paraId="0B5507A3"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Zakup i objęcie akcji i udziałów</w:t>
            </w:r>
            <w:r w:rsidRPr="00216C7D">
              <w:rPr>
                <w:rFonts w:ascii="Times New Roman" w:hAnsi="Times New Roman" w:cs="Times New Roman"/>
              </w:rPr>
              <w:br/>
              <w:t>(art. 236 ust. 4 pkt 3 ustawy)</w:t>
            </w:r>
          </w:p>
        </w:tc>
        <w:tc>
          <w:tcPr>
            <w:tcW w:w="993" w:type="dxa"/>
            <w:hideMark/>
          </w:tcPr>
          <w:p w14:paraId="5812A6E5"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0480</w:t>
            </w:r>
          </w:p>
        </w:tc>
        <w:tc>
          <w:tcPr>
            <w:tcW w:w="2409" w:type="dxa"/>
            <w:hideMark/>
          </w:tcPr>
          <w:p w14:paraId="5E997F3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z dowolną czwartą cyfrą</w:t>
            </w:r>
          </w:p>
        </w:tc>
      </w:tr>
      <w:tr w:rsidR="00DC10B3" w:rsidRPr="00216C7D" w14:paraId="6AEA92A5" w14:textId="77777777" w:rsidTr="006553D4">
        <w:trPr>
          <w:trHeight w:val="57"/>
        </w:trPr>
        <w:tc>
          <w:tcPr>
            <w:tcW w:w="5665" w:type="dxa"/>
            <w:hideMark/>
          </w:tcPr>
          <w:p w14:paraId="207BD115"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Wniesienie wkładów do spółek prawa handlowego</w:t>
            </w:r>
          </w:p>
        </w:tc>
        <w:tc>
          <w:tcPr>
            <w:tcW w:w="993" w:type="dxa"/>
            <w:hideMark/>
          </w:tcPr>
          <w:p w14:paraId="4910D996"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049</w:t>
            </w:r>
          </w:p>
        </w:tc>
        <w:tc>
          <w:tcPr>
            <w:tcW w:w="2409" w:type="dxa"/>
            <w:hideMark/>
          </w:tcPr>
          <w:p w14:paraId="267829DC"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6086790A" w14:textId="77777777" w:rsidTr="006553D4">
        <w:trPr>
          <w:trHeight w:val="57"/>
        </w:trPr>
        <w:tc>
          <w:tcPr>
            <w:tcW w:w="5665" w:type="dxa"/>
            <w:hideMark/>
          </w:tcPr>
          <w:p w14:paraId="566145D4" w14:textId="77777777" w:rsidR="009B7EFE" w:rsidRDefault="00DC10B3" w:rsidP="006553D4">
            <w:pPr>
              <w:rPr>
                <w:rFonts w:ascii="Times New Roman" w:hAnsi="Times New Roman" w:cs="Times New Roman"/>
              </w:rPr>
            </w:pPr>
            <w:r w:rsidRPr="00216C7D">
              <w:rPr>
                <w:rFonts w:ascii="Times New Roman" w:hAnsi="Times New Roman" w:cs="Times New Roman"/>
              </w:rPr>
              <w:t xml:space="preserve">Wniesienie wkładów do spółek prawa handlowego </w:t>
            </w:r>
          </w:p>
          <w:p w14:paraId="4408A6D9" w14:textId="4D5BD0AC" w:rsidR="00DC10B3" w:rsidRPr="00216C7D" w:rsidRDefault="00DC10B3" w:rsidP="006553D4">
            <w:pPr>
              <w:rPr>
                <w:rFonts w:ascii="Times New Roman" w:hAnsi="Times New Roman" w:cs="Times New Roman"/>
              </w:rPr>
            </w:pPr>
            <w:r w:rsidRPr="00216C7D">
              <w:rPr>
                <w:rFonts w:ascii="Times New Roman" w:hAnsi="Times New Roman" w:cs="Times New Roman"/>
              </w:rPr>
              <w:t>(art. 236 ust. 4 pkt 4 ustawy)</w:t>
            </w:r>
          </w:p>
        </w:tc>
        <w:tc>
          <w:tcPr>
            <w:tcW w:w="993" w:type="dxa"/>
            <w:hideMark/>
          </w:tcPr>
          <w:p w14:paraId="1AF5A3AF"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0490</w:t>
            </w:r>
          </w:p>
        </w:tc>
        <w:tc>
          <w:tcPr>
            <w:tcW w:w="2409" w:type="dxa"/>
            <w:hideMark/>
          </w:tcPr>
          <w:p w14:paraId="5C9523AD"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z dowolną czwartą cyfrą</w:t>
            </w:r>
          </w:p>
        </w:tc>
      </w:tr>
      <w:tr w:rsidR="00DC10B3" w:rsidRPr="00216C7D" w14:paraId="7DBE92A7" w14:textId="77777777" w:rsidTr="006553D4">
        <w:trPr>
          <w:trHeight w:val="57"/>
        </w:trPr>
        <w:tc>
          <w:tcPr>
            <w:tcW w:w="5665" w:type="dxa"/>
            <w:hideMark/>
          </w:tcPr>
          <w:p w14:paraId="21DE62A1"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Transfery majątkowe</w:t>
            </w:r>
          </w:p>
        </w:tc>
        <w:tc>
          <w:tcPr>
            <w:tcW w:w="993" w:type="dxa"/>
            <w:hideMark/>
          </w:tcPr>
          <w:p w14:paraId="6B7A86D6" w14:textId="77777777" w:rsidR="00DC10B3" w:rsidRPr="00216C7D" w:rsidRDefault="00DC10B3" w:rsidP="006553D4">
            <w:pPr>
              <w:rPr>
                <w:rFonts w:ascii="Times New Roman" w:hAnsi="Times New Roman" w:cs="Times New Roman"/>
                <w:b/>
                <w:bCs/>
              </w:rPr>
            </w:pPr>
            <w:r w:rsidRPr="00216C7D">
              <w:rPr>
                <w:rFonts w:ascii="Times New Roman" w:hAnsi="Times New Roman" w:cs="Times New Roman"/>
                <w:b/>
                <w:bCs/>
              </w:rPr>
              <w:t>050</w:t>
            </w:r>
          </w:p>
        </w:tc>
        <w:tc>
          <w:tcPr>
            <w:tcW w:w="2409" w:type="dxa"/>
            <w:hideMark/>
          </w:tcPr>
          <w:p w14:paraId="5693C377"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 </w:t>
            </w:r>
          </w:p>
        </w:tc>
      </w:tr>
      <w:tr w:rsidR="00DC10B3" w:rsidRPr="00216C7D" w14:paraId="222B2B51" w14:textId="77777777" w:rsidTr="006553D4">
        <w:trPr>
          <w:trHeight w:val="57"/>
        </w:trPr>
        <w:tc>
          <w:tcPr>
            <w:tcW w:w="5665" w:type="dxa"/>
            <w:hideMark/>
          </w:tcPr>
          <w:p w14:paraId="130D1C7D" w14:textId="530C788C" w:rsidR="00DC10B3" w:rsidRPr="00216C7D" w:rsidRDefault="00DC10B3" w:rsidP="006553D4">
            <w:pPr>
              <w:rPr>
                <w:rFonts w:ascii="Times New Roman" w:hAnsi="Times New Roman" w:cs="Times New Roman"/>
              </w:rPr>
            </w:pPr>
            <w:r w:rsidRPr="00216C7D">
              <w:rPr>
                <w:rFonts w:ascii="Times New Roman" w:hAnsi="Times New Roman" w:cs="Times New Roman"/>
              </w:rPr>
              <w:t>Transfery majątkowe obejmujące przepływy, o których mowa w art. 124 ust. 7, na nakłady na niefinansowe aktywa trwałe (wydatki inwestycyjne) obejmujące wydatki, o których mowa w art. 124 ust. 6 pkt 1 ustawy</w:t>
            </w:r>
            <w:r w:rsidR="009B7EFE">
              <w:rPr>
                <w:rFonts w:ascii="Times New Roman" w:hAnsi="Times New Roman" w:cs="Times New Roman"/>
              </w:rPr>
              <w:t xml:space="preserve"> </w:t>
            </w:r>
            <w:r w:rsidRPr="00216C7D">
              <w:rPr>
                <w:rFonts w:ascii="Times New Roman" w:hAnsi="Times New Roman" w:cs="Times New Roman"/>
              </w:rPr>
              <w:br/>
              <w:t>(art. 236 ust. 4 pkt 2 ustawy)</w:t>
            </w:r>
          </w:p>
        </w:tc>
        <w:tc>
          <w:tcPr>
            <w:tcW w:w="993" w:type="dxa"/>
            <w:hideMark/>
          </w:tcPr>
          <w:p w14:paraId="790A98C9"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0500</w:t>
            </w:r>
          </w:p>
        </w:tc>
        <w:tc>
          <w:tcPr>
            <w:tcW w:w="2409" w:type="dxa"/>
            <w:hideMark/>
          </w:tcPr>
          <w:p w14:paraId="26944BC2"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0, 3, 4</w:t>
            </w:r>
          </w:p>
        </w:tc>
      </w:tr>
      <w:tr w:rsidR="00DC10B3" w:rsidRPr="00216C7D" w14:paraId="0EA322C7" w14:textId="77777777" w:rsidTr="006553D4">
        <w:trPr>
          <w:trHeight w:val="57"/>
        </w:trPr>
        <w:tc>
          <w:tcPr>
            <w:tcW w:w="5665" w:type="dxa"/>
            <w:hideMark/>
          </w:tcPr>
          <w:p w14:paraId="6D299418" w14:textId="2652D6F0" w:rsidR="00DC10B3" w:rsidRPr="00216C7D" w:rsidRDefault="00DC10B3" w:rsidP="006553D4">
            <w:pPr>
              <w:rPr>
                <w:rFonts w:ascii="Times New Roman" w:hAnsi="Times New Roman" w:cs="Times New Roman"/>
              </w:rPr>
            </w:pPr>
            <w:r w:rsidRPr="00216C7D">
              <w:rPr>
                <w:rFonts w:ascii="Times New Roman" w:hAnsi="Times New Roman" w:cs="Times New Roman"/>
              </w:rPr>
              <w:t>Transfery majątkowe obejmujące przepływy, o których mowa w art. 124 ust. 7, na nakłady na niefinansowe aktywa trwałe (wydatki inwestycyjne) obejmujące wydatki, o których mowa w art. 124 ust. 6 pkt 1 na programy finansowane środkami, o których mowa w art. 5 ust. 1 pkt 2 ustawy</w:t>
            </w:r>
            <w:r w:rsidR="009B7EFE">
              <w:rPr>
                <w:rFonts w:ascii="Times New Roman" w:hAnsi="Times New Roman" w:cs="Times New Roman"/>
              </w:rPr>
              <w:t xml:space="preserve"> </w:t>
            </w:r>
            <w:r w:rsidRPr="00216C7D">
              <w:rPr>
                <w:rFonts w:ascii="Times New Roman" w:hAnsi="Times New Roman" w:cs="Times New Roman"/>
              </w:rPr>
              <w:t>(art. 236 ust. 4a ustawy)</w:t>
            </w:r>
          </w:p>
        </w:tc>
        <w:tc>
          <w:tcPr>
            <w:tcW w:w="993" w:type="dxa"/>
            <w:hideMark/>
          </w:tcPr>
          <w:p w14:paraId="6F235C78"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0501</w:t>
            </w:r>
          </w:p>
        </w:tc>
        <w:tc>
          <w:tcPr>
            <w:tcW w:w="2409" w:type="dxa"/>
            <w:hideMark/>
          </w:tcPr>
          <w:p w14:paraId="3A9F5C42"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1, 5, 7, 8</w:t>
            </w:r>
          </w:p>
        </w:tc>
      </w:tr>
      <w:tr w:rsidR="00DC10B3" w:rsidRPr="00216C7D" w14:paraId="04ED74A5" w14:textId="77777777" w:rsidTr="006553D4">
        <w:trPr>
          <w:trHeight w:val="57"/>
        </w:trPr>
        <w:tc>
          <w:tcPr>
            <w:tcW w:w="5665" w:type="dxa"/>
            <w:hideMark/>
          </w:tcPr>
          <w:p w14:paraId="2379D4C2"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lastRenderedPageBreak/>
              <w:t>Transfery majątkowe obejmujące przepływy, o których mowa w art. 124 ust. 7, na współfinansowanie nakładów na niefinansowe aktywa trwałe (wydatki inwestycyjne) obejmujące wydatki, o których mowa w art. 124 ust. 6 pkt 1 ponoszone ze środków, o których mowa w art. 5 ust. 1 pkt 2 ustawy</w:t>
            </w:r>
            <w:r w:rsidRPr="00216C7D">
              <w:rPr>
                <w:rFonts w:ascii="Times New Roman" w:hAnsi="Times New Roman" w:cs="Times New Roman"/>
              </w:rPr>
              <w:br/>
              <w:t>(art. 236 ust. 4a ustawy)</w:t>
            </w:r>
          </w:p>
        </w:tc>
        <w:tc>
          <w:tcPr>
            <w:tcW w:w="993" w:type="dxa"/>
            <w:hideMark/>
          </w:tcPr>
          <w:p w14:paraId="13E3CD41"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0502</w:t>
            </w:r>
          </w:p>
        </w:tc>
        <w:tc>
          <w:tcPr>
            <w:tcW w:w="2409" w:type="dxa"/>
            <w:hideMark/>
          </w:tcPr>
          <w:p w14:paraId="2545E1A0" w14:textId="77777777" w:rsidR="00DC10B3" w:rsidRPr="00216C7D" w:rsidRDefault="00DC10B3" w:rsidP="006553D4">
            <w:pPr>
              <w:rPr>
                <w:rFonts w:ascii="Times New Roman" w:hAnsi="Times New Roman" w:cs="Times New Roman"/>
              </w:rPr>
            </w:pPr>
            <w:r w:rsidRPr="00216C7D">
              <w:rPr>
                <w:rFonts w:ascii="Times New Roman" w:hAnsi="Times New Roman" w:cs="Times New Roman"/>
              </w:rPr>
              <w:t>2, 6, 9</w:t>
            </w:r>
          </w:p>
        </w:tc>
      </w:tr>
    </w:tbl>
    <w:p w14:paraId="24A0964A" w14:textId="77777777" w:rsidR="00DC10B3" w:rsidRPr="00216C7D" w:rsidRDefault="00DC10B3" w:rsidP="006D5F59">
      <w:pPr>
        <w:spacing w:before="240"/>
        <w:jc w:val="both"/>
        <w:rPr>
          <w:rFonts w:ascii="Times New Roman" w:hAnsi="Times New Roman" w:cs="Times New Roman"/>
        </w:rPr>
      </w:pPr>
      <w:r w:rsidRPr="00216C7D">
        <w:rPr>
          <w:rFonts w:ascii="Times New Roman" w:hAnsi="Times New Roman" w:cs="Times New Roman"/>
        </w:rPr>
        <w:t xml:space="preserve">6. Symbole ww. grup wydatków jednostek samorządu terytorialnego mogą być stosowane przez jednostki samorządu terytorialnego na potrzeby opracowania projektów planów finansowych w zakresie określonym w odrębnych przepisach. </w:t>
      </w:r>
    </w:p>
    <w:p w14:paraId="6D42F8F6" w14:textId="4416192B" w:rsidR="00C301C7" w:rsidRPr="00216C7D" w:rsidRDefault="008329CE" w:rsidP="00C525CB">
      <w:pPr>
        <w:spacing w:after="240"/>
        <w:rPr>
          <w:rFonts w:ascii="Times New Roman" w:hAnsi="Times New Roman" w:cs="Times New Roman"/>
        </w:rPr>
      </w:pPr>
      <w:r w:rsidRPr="00216C7D">
        <w:rPr>
          <w:rFonts w:ascii="Times New Roman" w:hAnsi="Times New Roman" w:cs="Times New Roman"/>
        </w:rPr>
        <w:t>7</w:t>
      </w:r>
      <w:r w:rsidR="00262CA3" w:rsidRPr="00216C7D">
        <w:rPr>
          <w:rFonts w:ascii="Times New Roman" w:hAnsi="Times New Roman" w:cs="Times New Roman"/>
        </w:rPr>
        <w:t xml:space="preserve">. </w:t>
      </w:r>
      <w:r w:rsidR="00E70BC5" w:rsidRPr="00216C7D">
        <w:rPr>
          <w:rFonts w:ascii="Times New Roman" w:hAnsi="Times New Roman" w:cs="Times New Roman"/>
        </w:rPr>
        <w:t>P</w:t>
      </w:r>
      <w:r w:rsidR="00850A4F" w:rsidRPr="00216C7D">
        <w:rPr>
          <w:rFonts w:ascii="Times New Roman" w:hAnsi="Times New Roman" w:cs="Times New Roman"/>
        </w:rPr>
        <w:t>aragrafy</w:t>
      </w:r>
      <w:r w:rsidR="00CE165F" w:rsidRPr="00216C7D">
        <w:rPr>
          <w:rFonts w:ascii="Times New Roman" w:hAnsi="Times New Roman" w:cs="Times New Roman"/>
        </w:rPr>
        <w:t>:</w:t>
      </w:r>
      <w:r w:rsidR="00BC3A1E" w:rsidRPr="00216C7D">
        <w:rPr>
          <w:rFonts w:ascii="Times New Roman" w:hAnsi="Times New Roman" w:cs="Times New Roman"/>
        </w:rPr>
        <w:t xml:space="preserve"> </w:t>
      </w:r>
    </w:p>
    <w:tbl>
      <w:tblPr>
        <w:tblStyle w:val="Tabela-Siatka"/>
        <w:tblW w:w="0" w:type="auto"/>
        <w:tblBorders>
          <w:insideH w:val="dotted" w:sz="4" w:space="0" w:color="auto"/>
        </w:tblBorders>
        <w:tblLook w:val="04A0" w:firstRow="1" w:lastRow="0" w:firstColumn="1" w:lastColumn="0" w:noHBand="0" w:noVBand="1"/>
      </w:tblPr>
      <w:tblGrid>
        <w:gridCol w:w="983"/>
        <w:gridCol w:w="6095"/>
        <w:gridCol w:w="972"/>
        <w:gridCol w:w="1177"/>
        <w:gridCol w:w="1094"/>
      </w:tblGrid>
      <w:tr w:rsidR="0022559A" w:rsidRPr="00216C7D" w14:paraId="283CCAE3" w14:textId="77777777" w:rsidTr="00866279">
        <w:trPr>
          <w:trHeight w:val="864"/>
        </w:trPr>
        <w:tc>
          <w:tcPr>
            <w:tcW w:w="846" w:type="dxa"/>
            <w:tcBorders>
              <w:top w:val="single" w:sz="4" w:space="0" w:color="auto"/>
              <w:bottom w:val="single" w:sz="4" w:space="0" w:color="auto"/>
            </w:tcBorders>
            <w:noWrap/>
            <w:hideMark/>
          </w:tcPr>
          <w:p w14:paraId="28E71C9B" w14:textId="3B979435" w:rsidR="003A0950" w:rsidRPr="00D37066" w:rsidRDefault="00963514" w:rsidP="00401942">
            <w:pPr>
              <w:jc w:val="center"/>
              <w:rPr>
                <w:rFonts w:ascii="Times New Roman" w:hAnsi="Times New Roman" w:cs="Times New Roman"/>
                <w:b/>
                <w:bCs/>
                <w:sz w:val="20"/>
                <w:szCs w:val="20"/>
              </w:rPr>
            </w:pPr>
            <w:r w:rsidRPr="00D37066">
              <w:rPr>
                <w:rFonts w:ascii="Times New Roman" w:hAnsi="Times New Roman" w:cs="Times New Roman"/>
                <w:b/>
                <w:bCs/>
                <w:sz w:val="20"/>
                <w:szCs w:val="20"/>
              </w:rPr>
              <w:t>Paragraf</w:t>
            </w:r>
            <w:r w:rsidR="00BE5D19" w:rsidRPr="00D37066">
              <w:rPr>
                <w:rFonts w:ascii="Times New Roman" w:hAnsi="Times New Roman" w:cs="Times New Roman"/>
                <w:b/>
                <w:bCs/>
                <w:sz w:val="20"/>
                <w:szCs w:val="20"/>
              </w:rPr>
              <w:t xml:space="preserve"> </w:t>
            </w:r>
          </w:p>
        </w:tc>
        <w:tc>
          <w:tcPr>
            <w:tcW w:w="6095" w:type="dxa"/>
            <w:tcBorders>
              <w:top w:val="single" w:sz="4" w:space="0" w:color="auto"/>
              <w:bottom w:val="single" w:sz="4" w:space="0" w:color="auto"/>
            </w:tcBorders>
            <w:hideMark/>
          </w:tcPr>
          <w:p w14:paraId="701DE896" w14:textId="77777777" w:rsidR="00D447B8" w:rsidRDefault="00BE5D19" w:rsidP="00963514">
            <w:pPr>
              <w:jc w:val="center"/>
              <w:rPr>
                <w:rFonts w:ascii="Times New Roman" w:hAnsi="Times New Roman" w:cs="Times New Roman"/>
                <w:b/>
                <w:bCs/>
                <w:sz w:val="20"/>
                <w:szCs w:val="20"/>
              </w:rPr>
            </w:pPr>
            <w:r w:rsidRPr="00D37066">
              <w:rPr>
                <w:rFonts w:ascii="Times New Roman" w:hAnsi="Times New Roman" w:cs="Times New Roman"/>
                <w:b/>
                <w:bCs/>
                <w:sz w:val="20"/>
                <w:szCs w:val="20"/>
              </w:rPr>
              <w:t>N</w:t>
            </w:r>
            <w:r w:rsidR="003A0950" w:rsidRPr="00D37066">
              <w:rPr>
                <w:rFonts w:ascii="Times New Roman" w:hAnsi="Times New Roman" w:cs="Times New Roman"/>
                <w:b/>
                <w:bCs/>
                <w:sz w:val="20"/>
                <w:szCs w:val="20"/>
              </w:rPr>
              <w:t>azwa</w:t>
            </w:r>
            <w:r w:rsidRPr="00D37066">
              <w:rPr>
                <w:rFonts w:ascii="Times New Roman" w:hAnsi="Times New Roman" w:cs="Times New Roman"/>
                <w:b/>
                <w:bCs/>
                <w:sz w:val="20"/>
                <w:szCs w:val="20"/>
              </w:rPr>
              <w:t xml:space="preserve"> </w:t>
            </w:r>
            <w:r w:rsidR="00963514" w:rsidRPr="00D37066">
              <w:rPr>
                <w:rFonts w:ascii="Times New Roman" w:hAnsi="Times New Roman" w:cs="Times New Roman"/>
                <w:b/>
                <w:bCs/>
                <w:sz w:val="20"/>
                <w:szCs w:val="20"/>
              </w:rPr>
              <w:t>paragrafu</w:t>
            </w:r>
          </w:p>
          <w:p w14:paraId="45413642" w14:textId="17A355C3" w:rsidR="003A0950" w:rsidRPr="00D37066" w:rsidRDefault="00A33127" w:rsidP="00963514">
            <w:pPr>
              <w:jc w:val="center"/>
              <w:rPr>
                <w:rFonts w:ascii="Times New Roman" w:hAnsi="Times New Roman" w:cs="Times New Roman"/>
                <w:b/>
                <w:bCs/>
                <w:sz w:val="20"/>
                <w:szCs w:val="20"/>
              </w:rPr>
            </w:pPr>
            <w:r>
              <w:rPr>
                <w:rFonts w:ascii="Times New Roman" w:hAnsi="Times New Roman" w:cs="Times New Roman"/>
                <w:b/>
                <w:bCs/>
                <w:sz w:val="20"/>
                <w:szCs w:val="20"/>
              </w:rPr>
              <w:t>oraz</w:t>
            </w:r>
            <w:r w:rsidR="00963514" w:rsidRPr="00D37066">
              <w:rPr>
                <w:rFonts w:ascii="Times New Roman" w:hAnsi="Times New Roman" w:cs="Times New Roman"/>
                <w:b/>
                <w:bCs/>
                <w:sz w:val="20"/>
                <w:szCs w:val="20"/>
              </w:rPr>
              <w:t xml:space="preserve"> objaśnienia</w:t>
            </w:r>
          </w:p>
        </w:tc>
        <w:tc>
          <w:tcPr>
            <w:tcW w:w="950" w:type="dxa"/>
            <w:tcBorders>
              <w:top w:val="single" w:sz="4" w:space="0" w:color="auto"/>
              <w:bottom w:val="single" w:sz="4" w:space="0" w:color="auto"/>
            </w:tcBorders>
            <w:hideMark/>
          </w:tcPr>
          <w:p w14:paraId="6F891FB3" w14:textId="4D62BA10" w:rsidR="00401942" w:rsidRPr="00D37066" w:rsidRDefault="008F18E6" w:rsidP="00401942">
            <w:pPr>
              <w:jc w:val="center"/>
              <w:rPr>
                <w:rFonts w:ascii="Times New Roman" w:hAnsi="Times New Roman" w:cs="Times New Roman"/>
                <w:b/>
                <w:bCs/>
                <w:sz w:val="20"/>
                <w:szCs w:val="20"/>
              </w:rPr>
            </w:pPr>
            <w:r w:rsidRPr="00D37066">
              <w:rPr>
                <w:rFonts w:ascii="Times New Roman" w:hAnsi="Times New Roman" w:cs="Times New Roman"/>
                <w:b/>
                <w:bCs/>
                <w:sz w:val="20"/>
                <w:szCs w:val="20"/>
              </w:rPr>
              <w:t>D</w:t>
            </w:r>
            <w:r w:rsidR="003A0950" w:rsidRPr="00D37066">
              <w:rPr>
                <w:rFonts w:ascii="Times New Roman" w:hAnsi="Times New Roman" w:cs="Times New Roman"/>
                <w:b/>
                <w:bCs/>
                <w:sz w:val="20"/>
                <w:szCs w:val="20"/>
              </w:rPr>
              <w:t>ochody</w:t>
            </w:r>
            <w:r w:rsidR="00401942" w:rsidRPr="00D37066">
              <w:rPr>
                <w:rFonts w:ascii="Times New Roman" w:hAnsi="Times New Roman" w:cs="Times New Roman"/>
                <w:b/>
                <w:bCs/>
                <w:sz w:val="20"/>
                <w:szCs w:val="20"/>
              </w:rPr>
              <w:t xml:space="preserve"> (D)</w:t>
            </w:r>
            <w:r w:rsidR="003A0950" w:rsidRPr="00D37066">
              <w:rPr>
                <w:rFonts w:ascii="Times New Roman" w:hAnsi="Times New Roman" w:cs="Times New Roman"/>
                <w:b/>
                <w:bCs/>
                <w:sz w:val="20"/>
                <w:szCs w:val="20"/>
              </w:rPr>
              <w:t>/</w:t>
            </w:r>
          </w:p>
          <w:p w14:paraId="71CB548B" w14:textId="1E476C32" w:rsidR="003A0950" w:rsidRPr="00D37066" w:rsidRDefault="008F18E6" w:rsidP="00401942">
            <w:pPr>
              <w:jc w:val="center"/>
              <w:rPr>
                <w:rFonts w:ascii="Times New Roman" w:hAnsi="Times New Roman" w:cs="Times New Roman"/>
                <w:b/>
                <w:bCs/>
                <w:sz w:val="20"/>
                <w:szCs w:val="20"/>
              </w:rPr>
            </w:pPr>
            <w:r w:rsidRPr="00D37066">
              <w:rPr>
                <w:rFonts w:ascii="Times New Roman" w:hAnsi="Times New Roman" w:cs="Times New Roman"/>
                <w:b/>
                <w:bCs/>
                <w:sz w:val="20"/>
                <w:szCs w:val="20"/>
              </w:rPr>
              <w:t>W</w:t>
            </w:r>
            <w:r w:rsidR="003A0950" w:rsidRPr="00D37066">
              <w:rPr>
                <w:rFonts w:ascii="Times New Roman" w:hAnsi="Times New Roman" w:cs="Times New Roman"/>
                <w:b/>
                <w:bCs/>
                <w:sz w:val="20"/>
                <w:szCs w:val="20"/>
              </w:rPr>
              <w:t>ydatki</w:t>
            </w:r>
            <w:r w:rsidR="00401942" w:rsidRPr="00D37066">
              <w:rPr>
                <w:rFonts w:ascii="Times New Roman" w:hAnsi="Times New Roman" w:cs="Times New Roman"/>
                <w:b/>
                <w:bCs/>
                <w:sz w:val="20"/>
                <w:szCs w:val="20"/>
              </w:rPr>
              <w:t xml:space="preserve"> (W)</w:t>
            </w:r>
          </w:p>
        </w:tc>
        <w:tc>
          <w:tcPr>
            <w:tcW w:w="1177" w:type="dxa"/>
            <w:tcBorders>
              <w:top w:val="single" w:sz="4" w:space="0" w:color="auto"/>
              <w:bottom w:val="single" w:sz="4" w:space="0" w:color="auto"/>
            </w:tcBorders>
            <w:hideMark/>
          </w:tcPr>
          <w:p w14:paraId="317578DA" w14:textId="715B4E40" w:rsidR="00D906F8" w:rsidRPr="00D37066" w:rsidRDefault="00BE5D19" w:rsidP="00D906F8">
            <w:pPr>
              <w:jc w:val="center"/>
              <w:rPr>
                <w:rFonts w:ascii="Times New Roman" w:hAnsi="Times New Roman" w:cs="Times New Roman"/>
                <w:b/>
                <w:bCs/>
                <w:sz w:val="20"/>
                <w:szCs w:val="20"/>
              </w:rPr>
            </w:pPr>
            <w:r w:rsidRPr="00D37066">
              <w:rPr>
                <w:rFonts w:ascii="Times New Roman" w:hAnsi="Times New Roman" w:cs="Times New Roman"/>
                <w:b/>
                <w:bCs/>
                <w:sz w:val="20"/>
                <w:szCs w:val="20"/>
              </w:rPr>
              <w:t xml:space="preserve">Symbol </w:t>
            </w:r>
            <w:r w:rsidR="003A0950" w:rsidRPr="00D37066">
              <w:rPr>
                <w:rFonts w:ascii="Times New Roman" w:hAnsi="Times New Roman" w:cs="Times New Roman"/>
                <w:b/>
                <w:bCs/>
                <w:sz w:val="20"/>
                <w:szCs w:val="20"/>
              </w:rPr>
              <w:t>grup</w:t>
            </w:r>
            <w:r w:rsidRPr="00D37066">
              <w:rPr>
                <w:rFonts w:ascii="Times New Roman" w:hAnsi="Times New Roman" w:cs="Times New Roman"/>
                <w:b/>
                <w:bCs/>
                <w:sz w:val="20"/>
                <w:szCs w:val="20"/>
              </w:rPr>
              <w:t>y</w:t>
            </w:r>
            <w:r w:rsidR="003A0950" w:rsidRPr="00D37066">
              <w:rPr>
                <w:rFonts w:ascii="Times New Roman" w:hAnsi="Times New Roman" w:cs="Times New Roman"/>
                <w:b/>
                <w:bCs/>
                <w:sz w:val="20"/>
                <w:szCs w:val="20"/>
              </w:rPr>
              <w:t xml:space="preserve"> wydatków</w:t>
            </w:r>
          </w:p>
          <w:p w14:paraId="20775F25" w14:textId="7741C6D3" w:rsidR="003A0950" w:rsidRPr="00D37066" w:rsidRDefault="003A0950" w:rsidP="00401942">
            <w:pPr>
              <w:jc w:val="center"/>
              <w:rPr>
                <w:rFonts w:ascii="Times New Roman" w:hAnsi="Times New Roman" w:cs="Times New Roman"/>
                <w:b/>
                <w:bCs/>
                <w:sz w:val="20"/>
                <w:szCs w:val="20"/>
              </w:rPr>
            </w:pPr>
            <w:r w:rsidRPr="00D37066">
              <w:rPr>
                <w:rFonts w:ascii="Times New Roman" w:hAnsi="Times New Roman" w:cs="Times New Roman"/>
                <w:b/>
                <w:bCs/>
                <w:sz w:val="20"/>
                <w:szCs w:val="20"/>
              </w:rPr>
              <w:t>BP</w:t>
            </w:r>
          </w:p>
        </w:tc>
        <w:tc>
          <w:tcPr>
            <w:tcW w:w="1050" w:type="dxa"/>
            <w:tcBorders>
              <w:top w:val="single" w:sz="4" w:space="0" w:color="auto"/>
              <w:bottom w:val="single" w:sz="4" w:space="0" w:color="auto"/>
            </w:tcBorders>
            <w:hideMark/>
          </w:tcPr>
          <w:p w14:paraId="2C31D83E" w14:textId="56D5E67C" w:rsidR="00D906F8" w:rsidRPr="00D37066" w:rsidRDefault="00BE5D19" w:rsidP="00262CA3">
            <w:pPr>
              <w:jc w:val="center"/>
              <w:rPr>
                <w:rFonts w:ascii="Times New Roman" w:hAnsi="Times New Roman" w:cs="Times New Roman"/>
                <w:b/>
                <w:bCs/>
                <w:sz w:val="20"/>
                <w:szCs w:val="20"/>
              </w:rPr>
            </w:pPr>
            <w:r w:rsidRPr="00D37066">
              <w:rPr>
                <w:rFonts w:ascii="Times New Roman" w:hAnsi="Times New Roman" w:cs="Times New Roman"/>
                <w:b/>
                <w:bCs/>
                <w:sz w:val="20"/>
                <w:szCs w:val="20"/>
              </w:rPr>
              <w:t xml:space="preserve">Symbol </w:t>
            </w:r>
            <w:r w:rsidR="003A0950" w:rsidRPr="00D37066">
              <w:rPr>
                <w:rFonts w:ascii="Times New Roman" w:hAnsi="Times New Roman" w:cs="Times New Roman"/>
                <w:b/>
                <w:bCs/>
                <w:sz w:val="20"/>
                <w:szCs w:val="20"/>
              </w:rPr>
              <w:t>grup</w:t>
            </w:r>
            <w:r w:rsidRPr="00D37066">
              <w:rPr>
                <w:rFonts w:ascii="Times New Roman" w:hAnsi="Times New Roman" w:cs="Times New Roman"/>
                <w:b/>
                <w:bCs/>
                <w:sz w:val="20"/>
                <w:szCs w:val="20"/>
              </w:rPr>
              <w:t>y</w:t>
            </w:r>
          </w:p>
          <w:p w14:paraId="1E89D1A8" w14:textId="60A009E8" w:rsidR="003A0950" w:rsidRPr="00D37066" w:rsidRDefault="003A0950" w:rsidP="00262CA3">
            <w:pPr>
              <w:jc w:val="center"/>
              <w:rPr>
                <w:rFonts w:ascii="Times New Roman" w:hAnsi="Times New Roman" w:cs="Times New Roman"/>
                <w:b/>
                <w:bCs/>
                <w:sz w:val="20"/>
                <w:szCs w:val="20"/>
              </w:rPr>
            </w:pPr>
            <w:r w:rsidRPr="00D37066">
              <w:rPr>
                <w:rFonts w:ascii="Times New Roman" w:hAnsi="Times New Roman" w:cs="Times New Roman"/>
                <w:b/>
                <w:bCs/>
                <w:sz w:val="20"/>
                <w:szCs w:val="20"/>
              </w:rPr>
              <w:t>wydatków JST</w:t>
            </w:r>
          </w:p>
        </w:tc>
      </w:tr>
      <w:tr w:rsidR="0022559A" w:rsidRPr="00216C7D" w14:paraId="0970748A" w14:textId="77777777" w:rsidTr="00866279">
        <w:trPr>
          <w:trHeight w:val="284"/>
        </w:trPr>
        <w:tc>
          <w:tcPr>
            <w:tcW w:w="846" w:type="dxa"/>
            <w:tcBorders>
              <w:top w:val="single" w:sz="4" w:space="0" w:color="auto"/>
              <w:bottom w:val="nil"/>
            </w:tcBorders>
            <w:noWrap/>
            <w:hideMark/>
          </w:tcPr>
          <w:p w14:paraId="3F402A6D"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100</w:t>
            </w:r>
          </w:p>
        </w:tc>
        <w:tc>
          <w:tcPr>
            <w:tcW w:w="6095" w:type="dxa"/>
            <w:tcBorders>
              <w:top w:val="single" w:sz="4" w:space="0" w:color="auto"/>
              <w:bottom w:val="nil"/>
            </w:tcBorders>
            <w:hideMark/>
          </w:tcPr>
          <w:p w14:paraId="1BA867C6"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Planowane wpływy z niektórych podatków</w:t>
            </w:r>
          </w:p>
        </w:tc>
        <w:tc>
          <w:tcPr>
            <w:tcW w:w="950" w:type="dxa"/>
            <w:tcBorders>
              <w:top w:val="single" w:sz="4" w:space="0" w:color="auto"/>
              <w:bottom w:val="nil"/>
            </w:tcBorders>
            <w:hideMark/>
          </w:tcPr>
          <w:p w14:paraId="26A1D80B"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single" w:sz="4" w:space="0" w:color="auto"/>
              <w:bottom w:val="nil"/>
            </w:tcBorders>
            <w:hideMark/>
          </w:tcPr>
          <w:p w14:paraId="29E9F1EB" w14:textId="47D3B644" w:rsidR="003A0950" w:rsidRPr="00216C7D" w:rsidRDefault="003A0950" w:rsidP="00401942">
            <w:pPr>
              <w:jc w:val="center"/>
              <w:rPr>
                <w:rFonts w:ascii="Times New Roman" w:hAnsi="Times New Roman" w:cs="Times New Roman"/>
              </w:rPr>
            </w:pPr>
          </w:p>
        </w:tc>
        <w:tc>
          <w:tcPr>
            <w:tcW w:w="1050" w:type="dxa"/>
            <w:tcBorders>
              <w:top w:val="single" w:sz="4" w:space="0" w:color="auto"/>
              <w:bottom w:val="nil"/>
            </w:tcBorders>
            <w:hideMark/>
          </w:tcPr>
          <w:p w14:paraId="0EF288A2" w14:textId="20042DDD" w:rsidR="003A0950" w:rsidRPr="00216C7D" w:rsidRDefault="003A0950" w:rsidP="00401942">
            <w:pPr>
              <w:jc w:val="center"/>
              <w:rPr>
                <w:rFonts w:ascii="Times New Roman" w:hAnsi="Times New Roman" w:cs="Times New Roman"/>
              </w:rPr>
            </w:pPr>
          </w:p>
        </w:tc>
      </w:tr>
      <w:tr w:rsidR="0022559A" w:rsidRPr="00216C7D" w14:paraId="420D07B9" w14:textId="77777777" w:rsidTr="00866279">
        <w:trPr>
          <w:trHeight w:val="284"/>
        </w:trPr>
        <w:tc>
          <w:tcPr>
            <w:tcW w:w="846" w:type="dxa"/>
            <w:tcBorders>
              <w:top w:val="nil"/>
              <w:bottom w:val="dotted" w:sz="4" w:space="0" w:color="auto"/>
            </w:tcBorders>
            <w:noWrap/>
            <w:hideMark/>
          </w:tcPr>
          <w:p w14:paraId="3A3382C3" w14:textId="1011C2BA" w:rsidR="003A0950" w:rsidRPr="00216C7D" w:rsidRDefault="003A0950" w:rsidP="00401942">
            <w:pPr>
              <w:jc w:val="center"/>
              <w:rPr>
                <w:rFonts w:ascii="Times New Roman" w:hAnsi="Times New Roman" w:cs="Times New Roman"/>
              </w:rPr>
            </w:pPr>
          </w:p>
        </w:tc>
        <w:tc>
          <w:tcPr>
            <w:tcW w:w="6095" w:type="dxa"/>
            <w:tcBorders>
              <w:top w:val="nil"/>
              <w:bottom w:val="dotted" w:sz="4" w:space="0" w:color="auto"/>
            </w:tcBorders>
            <w:hideMark/>
          </w:tcPr>
          <w:p w14:paraId="652C4842" w14:textId="1AA4F94D" w:rsidR="003A0950" w:rsidRPr="00216C7D" w:rsidRDefault="003A0950" w:rsidP="005436FC">
            <w:pPr>
              <w:rPr>
                <w:rFonts w:ascii="Times New Roman" w:hAnsi="Times New Roman" w:cs="Times New Roman"/>
                <w:i/>
                <w:iCs/>
              </w:rPr>
            </w:pPr>
            <w:r w:rsidRPr="00216C7D">
              <w:rPr>
                <w:rFonts w:ascii="Times New Roman" w:hAnsi="Times New Roman" w:cs="Times New Roman"/>
                <w:i/>
                <w:iCs/>
              </w:rPr>
              <w:t>Paragraf ten ma zastosowanie wyłącznie do planowanych wpływów z: podatku dochodowego od osób fizycznych, podatku dochodowego od osób prawnych, podatku od towarów i usług, podatku akcyzowego oraz podatku od wydobycia niektórych kopalin. Wykonanie dochodów klasyfikowane jest w paragrafach właściwych dla poszczególnych podatków.</w:t>
            </w:r>
          </w:p>
        </w:tc>
        <w:tc>
          <w:tcPr>
            <w:tcW w:w="950" w:type="dxa"/>
            <w:tcBorders>
              <w:top w:val="nil"/>
              <w:bottom w:val="dotted" w:sz="4" w:space="0" w:color="auto"/>
            </w:tcBorders>
            <w:hideMark/>
          </w:tcPr>
          <w:p w14:paraId="6EDCE883" w14:textId="5B6044FC" w:rsidR="003A0950" w:rsidRPr="00216C7D" w:rsidRDefault="003A0950" w:rsidP="00401942">
            <w:pPr>
              <w:jc w:val="center"/>
              <w:rPr>
                <w:rFonts w:ascii="Times New Roman" w:hAnsi="Times New Roman" w:cs="Times New Roman"/>
              </w:rPr>
            </w:pPr>
          </w:p>
        </w:tc>
        <w:tc>
          <w:tcPr>
            <w:tcW w:w="1177" w:type="dxa"/>
            <w:tcBorders>
              <w:top w:val="nil"/>
              <w:bottom w:val="dotted" w:sz="4" w:space="0" w:color="auto"/>
            </w:tcBorders>
            <w:hideMark/>
          </w:tcPr>
          <w:p w14:paraId="2BD0CFF2" w14:textId="17435F40" w:rsidR="003A0950" w:rsidRPr="00216C7D" w:rsidRDefault="003A0950" w:rsidP="00401942">
            <w:pPr>
              <w:jc w:val="center"/>
              <w:rPr>
                <w:rFonts w:ascii="Times New Roman" w:hAnsi="Times New Roman" w:cs="Times New Roman"/>
              </w:rPr>
            </w:pPr>
          </w:p>
        </w:tc>
        <w:tc>
          <w:tcPr>
            <w:tcW w:w="1050" w:type="dxa"/>
            <w:tcBorders>
              <w:top w:val="nil"/>
              <w:bottom w:val="dotted" w:sz="4" w:space="0" w:color="auto"/>
            </w:tcBorders>
            <w:hideMark/>
          </w:tcPr>
          <w:p w14:paraId="04C62F30" w14:textId="0EA9DCB7" w:rsidR="003A0950" w:rsidRPr="00216C7D" w:rsidRDefault="003A0950" w:rsidP="00401942">
            <w:pPr>
              <w:jc w:val="center"/>
              <w:rPr>
                <w:rFonts w:ascii="Times New Roman" w:hAnsi="Times New Roman" w:cs="Times New Roman"/>
              </w:rPr>
            </w:pPr>
          </w:p>
        </w:tc>
      </w:tr>
      <w:tr w:rsidR="0022559A" w:rsidRPr="00216C7D" w14:paraId="5F31BEB0" w14:textId="77777777" w:rsidTr="00866279">
        <w:trPr>
          <w:trHeight w:val="284"/>
        </w:trPr>
        <w:tc>
          <w:tcPr>
            <w:tcW w:w="846" w:type="dxa"/>
            <w:tcBorders>
              <w:top w:val="dotted" w:sz="4" w:space="0" w:color="auto"/>
              <w:bottom w:val="nil"/>
            </w:tcBorders>
            <w:noWrap/>
            <w:hideMark/>
          </w:tcPr>
          <w:p w14:paraId="08EE2265" w14:textId="4510F49C"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101</w:t>
            </w:r>
          </w:p>
        </w:tc>
        <w:tc>
          <w:tcPr>
            <w:tcW w:w="6095" w:type="dxa"/>
            <w:tcBorders>
              <w:top w:val="dotted" w:sz="4" w:space="0" w:color="auto"/>
              <w:bottom w:val="nil"/>
            </w:tcBorders>
            <w:hideMark/>
          </w:tcPr>
          <w:p w14:paraId="32AA3C88"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od towarów i usług (VAT)</w:t>
            </w:r>
          </w:p>
        </w:tc>
        <w:tc>
          <w:tcPr>
            <w:tcW w:w="950" w:type="dxa"/>
            <w:tcBorders>
              <w:top w:val="dotted" w:sz="4" w:space="0" w:color="auto"/>
              <w:bottom w:val="nil"/>
            </w:tcBorders>
            <w:hideMark/>
          </w:tcPr>
          <w:p w14:paraId="47E0FDF4" w14:textId="247AEB63"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r w:rsidR="00401942" w:rsidRPr="00216C7D">
              <w:rPr>
                <w:rFonts w:ascii="Times New Roman" w:hAnsi="Times New Roman" w:cs="Times New Roman"/>
              </w:rPr>
              <w:t>/</w:t>
            </w:r>
            <w:r w:rsidRPr="00216C7D">
              <w:rPr>
                <w:rFonts w:ascii="Times New Roman" w:hAnsi="Times New Roman" w:cs="Times New Roman"/>
              </w:rPr>
              <w:t>W</w:t>
            </w:r>
          </w:p>
        </w:tc>
        <w:tc>
          <w:tcPr>
            <w:tcW w:w="1177" w:type="dxa"/>
            <w:tcBorders>
              <w:top w:val="dotted" w:sz="4" w:space="0" w:color="auto"/>
              <w:bottom w:val="nil"/>
            </w:tcBorders>
            <w:hideMark/>
          </w:tcPr>
          <w:p w14:paraId="1D7B5D99"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hideMark/>
          </w:tcPr>
          <w:p w14:paraId="20C275E6"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22559A" w:rsidRPr="00216C7D" w14:paraId="4ACA3B7C" w14:textId="77777777" w:rsidTr="00866279">
        <w:trPr>
          <w:trHeight w:val="284"/>
        </w:trPr>
        <w:tc>
          <w:tcPr>
            <w:tcW w:w="846" w:type="dxa"/>
            <w:tcBorders>
              <w:top w:val="nil"/>
              <w:bottom w:val="dotted" w:sz="4" w:space="0" w:color="auto"/>
            </w:tcBorders>
            <w:noWrap/>
            <w:hideMark/>
          </w:tcPr>
          <w:p w14:paraId="126D4061" w14:textId="1468057B" w:rsidR="003A0950" w:rsidRPr="00216C7D" w:rsidRDefault="003A0950" w:rsidP="00401942">
            <w:pPr>
              <w:jc w:val="center"/>
              <w:rPr>
                <w:rFonts w:ascii="Times New Roman" w:hAnsi="Times New Roman" w:cs="Times New Roman"/>
              </w:rPr>
            </w:pPr>
          </w:p>
        </w:tc>
        <w:tc>
          <w:tcPr>
            <w:tcW w:w="6095" w:type="dxa"/>
            <w:tcBorders>
              <w:top w:val="nil"/>
              <w:bottom w:val="dotted" w:sz="4" w:space="0" w:color="auto"/>
            </w:tcBorders>
            <w:hideMark/>
          </w:tcPr>
          <w:p w14:paraId="16D6C01B" w14:textId="77777777" w:rsidR="00FD660D" w:rsidRDefault="003A0950" w:rsidP="005436FC">
            <w:pPr>
              <w:rPr>
                <w:rFonts w:ascii="Times New Roman" w:hAnsi="Times New Roman" w:cs="Times New Roman"/>
                <w:i/>
                <w:iCs/>
              </w:rPr>
            </w:pPr>
            <w:r w:rsidRPr="00216C7D">
              <w:rPr>
                <w:rFonts w:ascii="Times New Roman" w:hAnsi="Times New Roman" w:cs="Times New Roman"/>
                <w:i/>
                <w:iCs/>
              </w:rPr>
              <w:t xml:space="preserve">Paragraf </w:t>
            </w:r>
            <w:r w:rsidR="00B130BB" w:rsidRPr="00216C7D">
              <w:rPr>
                <w:rFonts w:ascii="Times New Roman" w:hAnsi="Times New Roman" w:cs="Times New Roman"/>
                <w:i/>
                <w:iCs/>
              </w:rPr>
              <w:t xml:space="preserve">ten </w:t>
            </w:r>
            <w:r w:rsidR="00E906A2" w:rsidRPr="00216C7D">
              <w:rPr>
                <w:rFonts w:ascii="Times New Roman" w:hAnsi="Times New Roman" w:cs="Times New Roman"/>
                <w:i/>
                <w:iCs/>
              </w:rPr>
              <w:t>o</w:t>
            </w:r>
            <w:r w:rsidR="00B130BB" w:rsidRPr="00216C7D">
              <w:rPr>
                <w:rFonts w:ascii="Times New Roman" w:hAnsi="Times New Roman" w:cs="Times New Roman"/>
                <w:i/>
                <w:iCs/>
              </w:rPr>
              <w:t xml:space="preserve">bejmuje </w:t>
            </w:r>
            <w:r w:rsidRPr="00216C7D">
              <w:rPr>
                <w:rFonts w:ascii="Times New Roman" w:hAnsi="Times New Roman" w:cs="Times New Roman"/>
                <w:i/>
                <w:iCs/>
              </w:rPr>
              <w:t>również wydatki krajowe związane z rozliczeniem interwencji na wspólnotowych rynkach rolnych.</w:t>
            </w:r>
          </w:p>
          <w:p w14:paraId="044B85EF" w14:textId="48A5AC7B" w:rsidR="003A0950" w:rsidRPr="00216C7D" w:rsidRDefault="003A0950" w:rsidP="005436FC">
            <w:pPr>
              <w:rPr>
                <w:rFonts w:ascii="Times New Roman" w:hAnsi="Times New Roman" w:cs="Times New Roman"/>
                <w:i/>
                <w:iCs/>
              </w:rPr>
            </w:pPr>
            <w:r w:rsidRPr="00216C7D">
              <w:rPr>
                <w:rFonts w:ascii="Times New Roman" w:hAnsi="Times New Roman" w:cs="Times New Roman"/>
                <w:i/>
                <w:iCs/>
              </w:rPr>
              <w:t>Paragraf ten nie ma zastosowania do dochodów jednostek samorządu terytorialnego.</w:t>
            </w:r>
          </w:p>
        </w:tc>
        <w:tc>
          <w:tcPr>
            <w:tcW w:w="950" w:type="dxa"/>
            <w:tcBorders>
              <w:top w:val="nil"/>
              <w:bottom w:val="dotted" w:sz="4" w:space="0" w:color="auto"/>
            </w:tcBorders>
            <w:hideMark/>
          </w:tcPr>
          <w:p w14:paraId="605DDA3E" w14:textId="25851061" w:rsidR="003A0950" w:rsidRPr="00216C7D" w:rsidRDefault="003A0950" w:rsidP="00401942">
            <w:pPr>
              <w:jc w:val="center"/>
              <w:rPr>
                <w:rFonts w:ascii="Times New Roman" w:hAnsi="Times New Roman" w:cs="Times New Roman"/>
              </w:rPr>
            </w:pPr>
          </w:p>
        </w:tc>
        <w:tc>
          <w:tcPr>
            <w:tcW w:w="1177" w:type="dxa"/>
            <w:tcBorders>
              <w:top w:val="nil"/>
              <w:bottom w:val="dotted" w:sz="4" w:space="0" w:color="auto"/>
            </w:tcBorders>
            <w:hideMark/>
          </w:tcPr>
          <w:p w14:paraId="0B8A741D" w14:textId="7CD2200B" w:rsidR="003A0950" w:rsidRPr="00216C7D" w:rsidRDefault="003A0950" w:rsidP="00401942">
            <w:pPr>
              <w:jc w:val="center"/>
              <w:rPr>
                <w:rFonts w:ascii="Times New Roman" w:hAnsi="Times New Roman" w:cs="Times New Roman"/>
              </w:rPr>
            </w:pPr>
          </w:p>
        </w:tc>
        <w:tc>
          <w:tcPr>
            <w:tcW w:w="1050" w:type="dxa"/>
            <w:tcBorders>
              <w:top w:val="nil"/>
              <w:bottom w:val="dotted" w:sz="4" w:space="0" w:color="auto"/>
            </w:tcBorders>
            <w:hideMark/>
          </w:tcPr>
          <w:p w14:paraId="59952C1D" w14:textId="242438CA" w:rsidR="003A0950" w:rsidRPr="00216C7D" w:rsidRDefault="003A0950" w:rsidP="00401942">
            <w:pPr>
              <w:jc w:val="center"/>
              <w:rPr>
                <w:rFonts w:ascii="Times New Roman" w:hAnsi="Times New Roman" w:cs="Times New Roman"/>
              </w:rPr>
            </w:pPr>
          </w:p>
        </w:tc>
      </w:tr>
      <w:tr w:rsidR="0022559A" w:rsidRPr="00216C7D" w14:paraId="7A4EEAA6" w14:textId="77777777" w:rsidTr="00866279">
        <w:trPr>
          <w:trHeight w:val="284"/>
        </w:trPr>
        <w:tc>
          <w:tcPr>
            <w:tcW w:w="846" w:type="dxa"/>
            <w:tcBorders>
              <w:top w:val="dotted" w:sz="4" w:space="0" w:color="auto"/>
            </w:tcBorders>
            <w:noWrap/>
            <w:hideMark/>
          </w:tcPr>
          <w:p w14:paraId="4B58F3EA"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102</w:t>
            </w:r>
          </w:p>
        </w:tc>
        <w:tc>
          <w:tcPr>
            <w:tcW w:w="6095" w:type="dxa"/>
            <w:tcBorders>
              <w:top w:val="dotted" w:sz="4" w:space="0" w:color="auto"/>
            </w:tcBorders>
            <w:hideMark/>
          </w:tcPr>
          <w:p w14:paraId="2E92391E" w14:textId="358B49CC" w:rsidR="003A0950" w:rsidRPr="00216C7D" w:rsidRDefault="003A0950" w:rsidP="005436FC">
            <w:pPr>
              <w:rPr>
                <w:rFonts w:ascii="Times New Roman" w:hAnsi="Times New Roman" w:cs="Times New Roman"/>
              </w:rPr>
            </w:pPr>
            <w:r w:rsidRPr="00216C7D">
              <w:rPr>
                <w:rFonts w:ascii="Times New Roman" w:hAnsi="Times New Roman" w:cs="Times New Roman"/>
              </w:rPr>
              <w:t>Odsetki od nieterminowych wpłat podatku od towarów i</w:t>
            </w:r>
            <w:r w:rsidR="0096730F" w:rsidRPr="00216C7D">
              <w:rPr>
                <w:rFonts w:ascii="Times New Roman" w:hAnsi="Times New Roman" w:cs="Times New Roman"/>
              </w:rPr>
              <w:t> </w:t>
            </w:r>
            <w:r w:rsidRPr="00216C7D">
              <w:rPr>
                <w:rFonts w:ascii="Times New Roman" w:hAnsi="Times New Roman" w:cs="Times New Roman"/>
              </w:rPr>
              <w:t>usług (VAT)</w:t>
            </w:r>
          </w:p>
        </w:tc>
        <w:tc>
          <w:tcPr>
            <w:tcW w:w="950" w:type="dxa"/>
            <w:tcBorders>
              <w:top w:val="dotted" w:sz="4" w:space="0" w:color="auto"/>
            </w:tcBorders>
            <w:hideMark/>
          </w:tcPr>
          <w:p w14:paraId="3AA5F6F6" w14:textId="4DD40483"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r w:rsidR="00401942" w:rsidRPr="00216C7D">
              <w:rPr>
                <w:rFonts w:ascii="Times New Roman" w:hAnsi="Times New Roman" w:cs="Times New Roman"/>
              </w:rPr>
              <w:t>/</w:t>
            </w:r>
            <w:r w:rsidRPr="00216C7D">
              <w:rPr>
                <w:rFonts w:ascii="Times New Roman" w:hAnsi="Times New Roman" w:cs="Times New Roman"/>
              </w:rPr>
              <w:t>W</w:t>
            </w:r>
          </w:p>
        </w:tc>
        <w:tc>
          <w:tcPr>
            <w:tcW w:w="1177" w:type="dxa"/>
            <w:tcBorders>
              <w:top w:val="dotted" w:sz="4" w:space="0" w:color="auto"/>
            </w:tcBorders>
            <w:hideMark/>
          </w:tcPr>
          <w:p w14:paraId="0C0004A7"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tcBorders>
            <w:hideMark/>
          </w:tcPr>
          <w:p w14:paraId="77BF2081"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22559A" w:rsidRPr="00216C7D" w14:paraId="31651C96" w14:textId="77777777" w:rsidTr="00866279">
        <w:trPr>
          <w:trHeight w:val="284"/>
        </w:trPr>
        <w:tc>
          <w:tcPr>
            <w:tcW w:w="846" w:type="dxa"/>
            <w:noWrap/>
            <w:hideMark/>
          </w:tcPr>
          <w:p w14:paraId="408CD0D3"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105</w:t>
            </w:r>
          </w:p>
        </w:tc>
        <w:tc>
          <w:tcPr>
            <w:tcW w:w="6095" w:type="dxa"/>
            <w:hideMark/>
          </w:tcPr>
          <w:p w14:paraId="7534057E"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akcyzowy od wyrobów nabytych wewnątrzwspólnotowo</w:t>
            </w:r>
          </w:p>
        </w:tc>
        <w:tc>
          <w:tcPr>
            <w:tcW w:w="950" w:type="dxa"/>
            <w:hideMark/>
          </w:tcPr>
          <w:p w14:paraId="67C3A09E"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hideMark/>
          </w:tcPr>
          <w:p w14:paraId="56F5B253" w14:textId="1CA35B5A" w:rsidR="003A0950" w:rsidRPr="00216C7D" w:rsidRDefault="003A0950" w:rsidP="00401942">
            <w:pPr>
              <w:jc w:val="center"/>
              <w:rPr>
                <w:rFonts w:ascii="Times New Roman" w:hAnsi="Times New Roman" w:cs="Times New Roman"/>
              </w:rPr>
            </w:pPr>
          </w:p>
        </w:tc>
        <w:tc>
          <w:tcPr>
            <w:tcW w:w="1050" w:type="dxa"/>
            <w:hideMark/>
          </w:tcPr>
          <w:p w14:paraId="2AC70DB2" w14:textId="41F4477D" w:rsidR="003A0950" w:rsidRPr="00216C7D" w:rsidRDefault="003A0950" w:rsidP="00401942">
            <w:pPr>
              <w:jc w:val="center"/>
              <w:rPr>
                <w:rFonts w:ascii="Times New Roman" w:hAnsi="Times New Roman" w:cs="Times New Roman"/>
              </w:rPr>
            </w:pPr>
          </w:p>
        </w:tc>
      </w:tr>
      <w:tr w:rsidR="0022559A" w:rsidRPr="00216C7D" w14:paraId="008E43DF" w14:textId="77777777" w:rsidTr="00866279">
        <w:trPr>
          <w:trHeight w:val="284"/>
        </w:trPr>
        <w:tc>
          <w:tcPr>
            <w:tcW w:w="846" w:type="dxa"/>
            <w:noWrap/>
            <w:hideMark/>
          </w:tcPr>
          <w:p w14:paraId="0F0685CE"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106</w:t>
            </w:r>
          </w:p>
        </w:tc>
        <w:tc>
          <w:tcPr>
            <w:tcW w:w="6095" w:type="dxa"/>
            <w:hideMark/>
          </w:tcPr>
          <w:p w14:paraId="0847E51D"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akcyzowy od wyrobów akcyzowych w kraju</w:t>
            </w:r>
          </w:p>
        </w:tc>
        <w:tc>
          <w:tcPr>
            <w:tcW w:w="950" w:type="dxa"/>
            <w:hideMark/>
          </w:tcPr>
          <w:p w14:paraId="492D42A1"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hideMark/>
          </w:tcPr>
          <w:p w14:paraId="6862040F" w14:textId="53675E4D" w:rsidR="003A0950" w:rsidRPr="00216C7D" w:rsidRDefault="003A0950" w:rsidP="00401942">
            <w:pPr>
              <w:jc w:val="center"/>
              <w:rPr>
                <w:rFonts w:ascii="Times New Roman" w:hAnsi="Times New Roman" w:cs="Times New Roman"/>
              </w:rPr>
            </w:pPr>
          </w:p>
        </w:tc>
        <w:tc>
          <w:tcPr>
            <w:tcW w:w="1050" w:type="dxa"/>
            <w:hideMark/>
          </w:tcPr>
          <w:p w14:paraId="1342B108" w14:textId="3F998C49" w:rsidR="003A0950" w:rsidRPr="00216C7D" w:rsidRDefault="003A0950" w:rsidP="00401942">
            <w:pPr>
              <w:jc w:val="center"/>
              <w:rPr>
                <w:rFonts w:ascii="Times New Roman" w:hAnsi="Times New Roman" w:cs="Times New Roman"/>
              </w:rPr>
            </w:pPr>
          </w:p>
        </w:tc>
      </w:tr>
      <w:tr w:rsidR="0022559A" w:rsidRPr="00216C7D" w14:paraId="52695E39" w14:textId="77777777" w:rsidTr="00866279">
        <w:trPr>
          <w:trHeight w:val="284"/>
        </w:trPr>
        <w:tc>
          <w:tcPr>
            <w:tcW w:w="846" w:type="dxa"/>
            <w:noWrap/>
            <w:hideMark/>
          </w:tcPr>
          <w:p w14:paraId="6CCE6BD2"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107</w:t>
            </w:r>
          </w:p>
        </w:tc>
        <w:tc>
          <w:tcPr>
            <w:tcW w:w="6095" w:type="dxa"/>
            <w:hideMark/>
          </w:tcPr>
          <w:p w14:paraId="460B3EC4"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akcyzowy od wyrobów akcyzowych importowanych</w:t>
            </w:r>
          </w:p>
        </w:tc>
        <w:tc>
          <w:tcPr>
            <w:tcW w:w="950" w:type="dxa"/>
            <w:hideMark/>
          </w:tcPr>
          <w:p w14:paraId="3873C4BD"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hideMark/>
          </w:tcPr>
          <w:p w14:paraId="4C4F50D7" w14:textId="00A79DF9" w:rsidR="003A0950" w:rsidRPr="00216C7D" w:rsidRDefault="003A0950" w:rsidP="00401942">
            <w:pPr>
              <w:jc w:val="center"/>
              <w:rPr>
                <w:rFonts w:ascii="Times New Roman" w:hAnsi="Times New Roman" w:cs="Times New Roman"/>
              </w:rPr>
            </w:pPr>
          </w:p>
        </w:tc>
        <w:tc>
          <w:tcPr>
            <w:tcW w:w="1050" w:type="dxa"/>
            <w:hideMark/>
          </w:tcPr>
          <w:p w14:paraId="19DD1B34" w14:textId="3963F794" w:rsidR="003A0950" w:rsidRPr="00216C7D" w:rsidRDefault="003A0950" w:rsidP="00401942">
            <w:pPr>
              <w:jc w:val="center"/>
              <w:rPr>
                <w:rFonts w:ascii="Times New Roman" w:hAnsi="Times New Roman" w:cs="Times New Roman"/>
              </w:rPr>
            </w:pPr>
          </w:p>
        </w:tc>
      </w:tr>
      <w:tr w:rsidR="0022559A" w:rsidRPr="00216C7D" w14:paraId="0E0AD92E" w14:textId="77777777" w:rsidTr="00866279">
        <w:trPr>
          <w:trHeight w:val="284"/>
        </w:trPr>
        <w:tc>
          <w:tcPr>
            <w:tcW w:w="846" w:type="dxa"/>
            <w:tcBorders>
              <w:bottom w:val="dotted" w:sz="4" w:space="0" w:color="auto"/>
            </w:tcBorders>
            <w:noWrap/>
            <w:hideMark/>
          </w:tcPr>
          <w:p w14:paraId="2F50A3B9"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110</w:t>
            </w:r>
          </w:p>
        </w:tc>
        <w:tc>
          <w:tcPr>
            <w:tcW w:w="6095" w:type="dxa"/>
            <w:tcBorders>
              <w:bottom w:val="dotted" w:sz="4" w:space="0" w:color="auto"/>
            </w:tcBorders>
            <w:hideMark/>
          </w:tcPr>
          <w:p w14:paraId="43A5C314" w14:textId="3443BAC7" w:rsidR="003A0950" w:rsidRPr="00216C7D" w:rsidRDefault="003A0950" w:rsidP="005436FC">
            <w:pPr>
              <w:rPr>
                <w:rFonts w:ascii="Times New Roman" w:hAnsi="Times New Roman" w:cs="Times New Roman"/>
              </w:rPr>
            </w:pPr>
            <w:r w:rsidRPr="00216C7D">
              <w:rPr>
                <w:rFonts w:ascii="Times New Roman" w:hAnsi="Times New Roman" w:cs="Times New Roman"/>
              </w:rPr>
              <w:t>Podatek dochodowy od osób fizycznych</w:t>
            </w:r>
            <w:r w:rsidR="00DC6642" w:rsidRPr="00216C7D">
              <w:rPr>
                <w:rFonts w:ascii="Times New Roman" w:hAnsi="Times New Roman" w:cs="Times New Roman"/>
              </w:rPr>
              <w:t xml:space="preserve"> pobierany według skali podatkowej</w:t>
            </w:r>
          </w:p>
        </w:tc>
        <w:tc>
          <w:tcPr>
            <w:tcW w:w="950" w:type="dxa"/>
            <w:tcBorders>
              <w:bottom w:val="dotted" w:sz="4" w:space="0" w:color="auto"/>
            </w:tcBorders>
            <w:noWrap/>
            <w:hideMark/>
          </w:tcPr>
          <w:p w14:paraId="4939AC0F"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bottom w:val="dotted" w:sz="4" w:space="0" w:color="auto"/>
            </w:tcBorders>
            <w:hideMark/>
          </w:tcPr>
          <w:p w14:paraId="448A9477" w14:textId="4B1DC35B" w:rsidR="003A0950" w:rsidRPr="00216C7D" w:rsidRDefault="003A0950" w:rsidP="00401942">
            <w:pPr>
              <w:jc w:val="center"/>
              <w:rPr>
                <w:rFonts w:ascii="Times New Roman" w:hAnsi="Times New Roman" w:cs="Times New Roman"/>
              </w:rPr>
            </w:pPr>
          </w:p>
        </w:tc>
        <w:tc>
          <w:tcPr>
            <w:tcW w:w="1050" w:type="dxa"/>
            <w:tcBorders>
              <w:bottom w:val="dotted" w:sz="4" w:space="0" w:color="auto"/>
            </w:tcBorders>
            <w:hideMark/>
          </w:tcPr>
          <w:p w14:paraId="136E6AFB" w14:textId="4FDC5027" w:rsidR="003A0950" w:rsidRPr="00216C7D" w:rsidRDefault="003A0950" w:rsidP="00401942">
            <w:pPr>
              <w:jc w:val="center"/>
              <w:rPr>
                <w:rFonts w:ascii="Times New Roman" w:hAnsi="Times New Roman" w:cs="Times New Roman"/>
              </w:rPr>
            </w:pPr>
          </w:p>
        </w:tc>
      </w:tr>
      <w:tr w:rsidR="00DC6642" w:rsidRPr="00216C7D" w14:paraId="1A6C85D6" w14:textId="77777777" w:rsidTr="00866279">
        <w:trPr>
          <w:trHeight w:val="284"/>
        </w:trPr>
        <w:tc>
          <w:tcPr>
            <w:tcW w:w="846" w:type="dxa"/>
            <w:tcBorders>
              <w:top w:val="dotted" w:sz="4" w:space="0" w:color="auto"/>
              <w:bottom w:val="dotted" w:sz="4" w:space="0" w:color="auto"/>
            </w:tcBorders>
            <w:noWrap/>
          </w:tcPr>
          <w:p w14:paraId="7CC118F8" w14:textId="01E186E8" w:rsidR="00DC6642" w:rsidRPr="00216C7D" w:rsidRDefault="00DC6642" w:rsidP="00401942">
            <w:pPr>
              <w:jc w:val="center"/>
              <w:rPr>
                <w:rFonts w:ascii="Times New Roman" w:hAnsi="Times New Roman" w:cs="Times New Roman"/>
              </w:rPr>
            </w:pPr>
            <w:r w:rsidRPr="00216C7D">
              <w:rPr>
                <w:rFonts w:ascii="Times New Roman" w:hAnsi="Times New Roman" w:cs="Times New Roman"/>
              </w:rPr>
              <w:t>111</w:t>
            </w:r>
          </w:p>
        </w:tc>
        <w:tc>
          <w:tcPr>
            <w:tcW w:w="6095" w:type="dxa"/>
            <w:tcBorders>
              <w:top w:val="dotted" w:sz="4" w:space="0" w:color="auto"/>
              <w:bottom w:val="dotted" w:sz="4" w:space="0" w:color="auto"/>
            </w:tcBorders>
          </w:tcPr>
          <w:p w14:paraId="16E7D962" w14:textId="00971D3E" w:rsidR="00DC6642" w:rsidRPr="00216C7D" w:rsidRDefault="007575F4" w:rsidP="005436FC">
            <w:pPr>
              <w:rPr>
                <w:rFonts w:ascii="Times New Roman" w:hAnsi="Times New Roman" w:cs="Times New Roman"/>
              </w:rPr>
            </w:pPr>
            <w:r w:rsidRPr="00216C7D">
              <w:rPr>
                <w:rFonts w:ascii="Times New Roman" w:hAnsi="Times New Roman" w:cs="Times New Roman"/>
              </w:rPr>
              <w:t>Podatek dochodowy od osób fizycznych pobierany według 19</w:t>
            </w:r>
            <w:r w:rsidR="000C7C0E">
              <w:rPr>
                <w:rFonts w:ascii="Times New Roman" w:hAnsi="Times New Roman" w:cs="Times New Roman"/>
              </w:rPr>
              <w:t xml:space="preserve"> </w:t>
            </w:r>
            <w:r w:rsidRPr="00216C7D">
              <w:rPr>
                <w:rFonts w:ascii="Times New Roman" w:hAnsi="Times New Roman" w:cs="Times New Roman"/>
              </w:rPr>
              <w:t>% stawki podatku od dochodów z pozarolniczej działalności gospodarczej lub działów specjalnych produkcji rolnej</w:t>
            </w:r>
          </w:p>
        </w:tc>
        <w:tc>
          <w:tcPr>
            <w:tcW w:w="950" w:type="dxa"/>
            <w:tcBorders>
              <w:top w:val="dotted" w:sz="4" w:space="0" w:color="auto"/>
              <w:bottom w:val="dotted" w:sz="4" w:space="0" w:color="auto"/>
            </w:tcBorders>
            <w:noWrap/>
          </w:tcPr>
          <w:p w14:paraId="578B3EAB" w14:textId="23CD48E5" w:rsidR="00DC6642" w:rsidRPr="00216C7D" w:rsidRDefault="00D8397A"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tcPr>
          <w:p w14:paraId="13F01D8F" w14:textId="77777777" w:rsidR="00DC6642" w:rsidRPr="00216C7D" w:rsidRDefault="00DC6642" w:rsidP="00401942">
            <w:pPr>
              <w:jc w:val="center"/>
              <w:rPr>
                <w:rFonts w:ascii="Times New Roman" w:hAnsi="Times New Roman" w:cs="Times New Roman"/>
              </w:rPr>
            </w:pPr>
          </w:p>
        </w:tc>
        <w:tc>
          <w:tcPr>
            <w:tcW w:w="1050" w:type="dxa"/>
            <w:tcBorders>
              <w:top w:val="dotted" w:sz="4" w:space="0" w:color="auto"/>
              <w:bottom w:val="dotted" w:sz="4" w:space="0" w:color="auto"/>
            </w:tcBorders>
          </w:tcPr>
          <w:p w14:paraId="7DAABEF4" w14:textId="77777777" w:rsidR="00DC6642" w:rsidRPr="00216C7D" w:rsidRDefault="00DC6642" w:rsidP="00401942">
            <w:pPr>
              <w:jc w:val="center"/>
              <w:rPr>
                <w:rFonts w:ascii="Times New Roman" w:hAnsi="Times New Roman" w:cs="Times New Roman"/>
              </w:rPr>
            </w:pPr>
          </w:p>
        </w:tc>
      </w:tr>
      <w:tr w:rsidR="0022559A" w:rsidRPr="00216C7D" w14:paraId="77D7DF62" w14:textId="77777777" w:rsidTr="00866279">
        <w:trPr>
          <w:trHeight w:val="284"/>
        </w:trPr>
        <w:tc>
          <w:tcPr>
            <w:tcW w:w="846" w:type="dxa"/>
            <w:tcBorders>
              <w:top w:val="dotted" w:sz="4" w:space="0" w:color="auto"/>
              <w:bottom w:val="dotted" w:sz="4" w:space="0" w:color="auto"/>
            </w:tcBorders>
            <w:noWrap/>
            <w:hideMark/>
          </w:tcPr>
          <w:p w14:paraId="3FA96095" w14:textId="3DB59BD4" w:rsidR="003A0950" w:rsidRPr="00216C7D" w:rsidRDefault="00DC6642" w:rsidP="00401942">
            <w:pPr>
              <w:jc w:val="center"/>
              <w:rPr>
                <w:rFonts w:ascii="Times New Roman" w:hAnsi="Times New Roman" w:cs="Times New Roman"/>
              </w:rPr>
            </w:pPr>
            <w:r w:rsidRPr="00216C7D">
              <w:rPr>
                <w:rFonts w:ascii="Times New Roman" w:hAnsi="Times New Roman" w:cs="Times New Roman"/>
              </w:rPr>
              <w:t>112</w:t>
            </w:r>
          </w:p>
        </w:tc>
        <w:tc>
          <w:tcPr>
            <w:tcW w:w="6095" w:type="dxa"/>
            <w:tcBorders>
              <w:top w:val="dotted" w:sz="4" w:space="0" w:color="auto"/>
              <w:bottom w:val="dotted" w:sz="4" w:space="0" w:color="auto"/>
            </w:tcBorders>
            <w:hideMark/>
          </w:tcPr>
          <w:p w14:paraId="5FEB081F"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dochodowy od osób fizycznych z odpłatnego zbycia papierów wartościowych, pochodnych instrumentów finansowych oraz zaliczki na podatek z tytułu zbycia praw do spółki nieruchomościowej</w:t>
            </w:r>
          </w:p>
        </w:tc>
        <w:tc>
          <w:tcPr>
            <w:tcW w:w="950" w:type="dxa"/>
            <w:tcBorders>
              <w:top w:val="dotted" w:sz="4" w:space="0" w:color="auto"/>
              <w:bottom w:val="dotted" w:sz="4" w:space="0" w:color="auto"/>
            </w:tcBorders>
            <w:noWrap/>
            <w:hideMark/>
          </w:tcPr>
          <w:p w14:paraId="56A37EDA"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hideMark/>
          </w:tcPr>
          <w:p w14:paraId="5946591F" w14:textId="2D4C4706"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7AD5D1A0" w14:textId="624D779C" w:rsidR="003A0950" w:rsidRPr="00216C7D" w:rsidRDefault="003A0950" w:rsidP="00401942">
            <w:pPr>
              <w:jc w:val="center"/>
              <w:rPr>
                <w:rFonts w:ascii="Times New Roman" w:hAnsi="Times New Roman" w:cs="Times New Roman"/>
              </w:rPr>
            </w:pPr>
          </w:p>
        </w:tc>
      </w:tr>
      <w:tr w:rsidR="0022559A" w:rsidRPr="00216C7D" w14:paraId="42F06980" w14:textId="77777777" w:rsidTr="00866279">
        <w:trPr>
          <w:trHeight w:val="284"/>
        </w:trPr>
        <w:tc>
          <w:tcPr>
            <w:tcW w:w="846" w:type="dxa"/>
            <w:tcBorders>
              <w:top w:val="dotted" w:sz="4" w:space="0" w:color="auto"/>
              <w:bottom w:val="dotted" w:sz="4" w:space="0" w:color="auto"/>
            </w:tcBorders>
            <w:noWrap/>
            <w:hideMark/>
          </w:tcPr>
          <w:p w14:paraId="2FA1A0F9" w14:textId="7B27D965"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11</w:t>
            </w:r>
            <w:r w:rsidR="00DC6642" w:rsidRPr="00216C7D">
              <w:rPr>
                <w:rFonts w:ascii="Times New Roman" w:hAnsi="Times New Roman" w:cs="Times New Roman"/>
              </w:rPr>
              <w:t>3</w:t>
            </w:r>
          </w:p>
        </w:tc>
        <w:tc>
          <w:tcPr>
            <w:tcW w:w="6095" w:type="dxa"/>
            <w:tcBorders>
              <w:top w:val="dotted" w:sz="4" w:space="0" w:color="auto"/>
              <w:bottom w:val="dotted" w:sz="4" w:space="0" w:color="auto"/>
            </w:tcBorders>
            <w:hideMark/>
          </w:tcPr>
          <w:p w14:paraId="66A9395C" w14:textId="4A4159A5" w:rsidR="003A0950" w:rsidRPr="00216C7D" w:rsidRDefault="007575F4" w:rsidP="005436FC">
            <w:pPr>
              <w:rPr>
                <w:rFonts w:ascii="Times New Roman" w:hAnsi="Times New Roman" w:cs="Times New Roman"/>
              </w:rPr>
            </w:pPr>
            <w:r w:rsidRPr="00216C7D">
              <w:rPr>
                <w:rFonts w:ascii="Times New Roman" w:hAnsi="Times New Roman" w:cs="Times New Roman"/>
              </w:rPr>
              <w:t>Zryczałtowany podatek dochodowy od osób fizycznych opłacany w formie ryczałtu od przychodów ewidencjonowanych</w:t>
            </w:r>
          </w:p>
        </w:tc>
        <w:tc>
          <w:tcPr>
            <w:tcW w:w="950" w:type="dxa"/>
            <w:tcBorders>
              <w:top w:val="dotted" w:sz="4" w:space="0" w:color="auto"/>
              <w:bottom w:val="dotted" w:sz="4" w:space="0" w:color="auto"/>
            </w:tcBorders>
            <w:noWrap/>
            <w:hideMark/>
          </w:tcPr>
          <w:p w14:paraId="050A7483"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hideMark/>
          </w:tcPr>
          <w:p w14:paraId="7D248341" w14:textId="50F291FC"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7CCC4142" w14:textId="04D7431F" w:rsidR="003A0950" w:rsidRPr="00216C7D" w:rsidRDefault="003A0950" w:rsidP="00401942">
            <w:pPr>
              <w:jc w:val="center"/>
              <w:rPr>
                <w:rFonts w:ascii="Times New Roman" w:hAnsi="Times New Roman" w:cs="Times New Roman"/>
              </w:rPr>
            </w:pPr>
          </w:p>
        </w:tc>
      </w:tr>
      <w:tr w:rsidR="00DC6642" w:rsidRPr="00216C7D" w14:paraId="20884B33" w14:textId="77777777" w:rsidTr="00866279">
        <w:trPr>
          <w:trHeight w:val="284"/>
        </w:trPr>
        <w:tc>
          <w:tcPr>
            <w:tcW w:w="846" w:type="dxa"/>
            <w:tcBorders>
              <w:top w:val="dotted" w:sz="4" w:space="0" w:color="auto"/>
              <w:bottom w:val="dotted" w:sz="4" w:space="0" w:color="auto"/>
            </w:tcBorders>
            <w:noWrap/>
          </w:tcPr>
          <w:p w14:paraId="4BE1A043" w14:textId="592E0389" w:rsidR="00DC6642" w:rsidRPr="00216C7D" w:rsidRDefault="00DC6642" w:rsidP="00401942">
            <w:pPr>
              <w:jc w:val="center"/>
              <w:rPr>
                <w:rFonts w:ascii="Times New Roman" w:hAnsi="Times New Roman" w:cs="Times New Roman"/>
              </w:rPr>
            </w:pPr>
            <w:r w:rsidRPr="00216C7D">
              <w:rPr>
                <w:rFonts w:ascii="Times New Roman" w:hAnsi="Times New Roman" w:cs="Times New Roman"/>
              </w:rPr>
              <w:t>114</w:t>
            </w:r>
          </w:p>
        </w:tc>
        <w:tc>
          <w:tcPr>
            <w:tcW w:w="6095" w:type="dxa"/>
            <w:tcBorders>
              <w:top w:val="dotted" w:sz="4" w:space="0" w:color="auto"/>
              <w:bottom w:val="dotted" w:sz="4" w:space="0" w:color="auto"/>
            </w:tcBorders>
          </w:tcPr>
          <w:p w14:paraId="29CE115E" w14:textId="2A84F4C0" w:rsidR="00DC6642" w:rsidRPr="00216C7D" w:rsidRDefault="00DC6642" w:rsidP="005436FC">
            <w:pPr>
              <w:rPr>
                <w:rFonts w:ascii="Times New Roman" w:hAnsi="Times New Roman" w:cs="Times New Roman"/>
              </w:rPr>
            </w:pPr>
            <w:r w:rsidRPr="00216C7D">
              <w:rPr>
                <w:rFonts w:ascii="Times New Roman" w:hAnsi="Times New Roman" w:cs="Times New Roman"/>
              </w:rPr>
              <w:t>Pozostałe kategorie zryczałtowanego podatku dochodowego od osób fizycznych</w:t>
            </w:r>
          </w:p>
        </w:tc>
        <w:tc>
          <w:tcPr>
            <w:tcW w:w="950" w:type="dxa"/>
            <w:tcBorders>
              <w:top w:val="dotted" w:sz="4" w:space="0" w:color="auto"/>
              <w:bottom w:val="dotted" w:sz="4" w:space="0" w:color="auto"/>
            </w:tcBorders>
            <w:noWrap/>
          </w:tcPr>
          <w:p w14:paraId="617D139F" w14:textId="15724565" w:rsidR="00DC6642" w:rsidRPr="00216C7D" w:rsidRDefault="00D8397A"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tcPr>
          <w:p w14:paraId="166697C0" w14:textId="77777777" w:rsidR="00DC6642" w:rsidRPr="00216C7D" w:rsidRDefault="00DC6642" w:rsidP="00401942">
            <w:pPr>
              <w:jc w:val="center"/>
              <w:rPr>
                <w:rFonts w:ascii="Times New Roman" w:hAnsi="Times New Roman" w:cs="Times New Roman"/>
              </w:rPr>
            </w:pPr>
          </w:p>
        </w:tc>
        <w:tc>
          <w:tcPr>
            <w:tcW w:w="1050" w:type="dxa"/>
            <w:tcBorders>
              <w:top w:val="dotted" w:sz="4" w:space="0" w:color="auto"/>
              <w:bottom w:val="dotted" w:sz="4" w:space="0" w:color="auto"/>
            </w:tcBorders>
          </w:tcPr>
          <w:p w14:paraId="78D8642F" w14:textId="77777777" w:rsidR="00DC6642" w:rsidRPr="00216C7D" w:rsidRDefault="00DC6642" w:rsidP="00401942">
            <w:pPr>
              <w:jc w:val="center"/>
              <w:rPr>
                <w:rFonts w:ascii="Times New Roman" w:hAnsi="Times New Roman" w:cs="Times New Roman"/>
              </w:rPr>
            </w:pPr>
          </w:p>
        </w:tc>
      </w:tr>
      <w:tr w:rsidR="0022559A" w:rsidRPr="00216C7D" w14:paraId="3DF417E9" w14:textId="77777777" w:rsidTr="00866279">
        <w:trPr>
          <w:trHeight w:val="284"/>
        </w:trPr>
        <w:tc>
          <w:tcPr>
            <w:tcW w:w="846" w:type="dxa"/>
            <w:tcBorders>
              <w:top w:val="dotted" w:sz="4" w:space="0" w:color="auto"/>
              <w:bottom w:val="dotted" w:sz="4" w:space="0" w:color="auto"/>
            </w:tcBorders>
            <w:noWrap/>
            <w:hideMark/>
          </w:tcPr>
          <w:p w14:paraId="1C0C3C54" w14:textId="4818F37F"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11</w:t>
            </w:r>
            <w:r w:rsidR="00DC6642" w:rsidRPr="00216C7D">
              <w:rPr>
                <w:rFonts w:ascii="Times New Roman" w:hAnsi="Times New Roman" w:cs="Times New Roman"/>
              </w:rPr>
              <w:t>5</w:t>
            </w:r>
          </w:p>
        </w:tc>
        <w:tc>
          <w:tcPr>
            <w:tcW w:w="6095" w:type="dxa"/>
            <w:tcBorders>
              <w:top w:val="dotted" w:sz="4" w:space="0" w:color="auto"/>
              <w:bottom w:val="dotted" w:sz="4" w:space="0" w:color="auto"/>
            </w:tcBorders>
            <w:hideMark/>
          </w:tcPr>
          <w:p w14:paraId="1C731A6A"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dochodowy od osób fizycznych od dochodów zagranicznej jednostki kontrolowanej</w:t>
            </w:r>
          </w:p>
        </w:tc>
        <w:tc>
          <w:tcPr>
            <w:tcW w:w="950" w:type="dxa"/>
            <w:tcBorders>
              <w:top w:val="dotted" w:sz="4" w:space="0" w:color="auto"/>
              <w:bottom w:val="dotted" w:sz="4" w:space="0" w:color="auto"/>
            </w:tcBorders>
            <w:noWrap/>
            <w:hideMark/>
          </w:tcPr>
          <w:p w14:paraId="06C91B52"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hideMark/>
          </w:tcPr>
          <w:p w14:paraId="6C29BEDA" w14:textId="5136B62E"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188B9587" w14:textId="3AF7EC36" w:rsidR="003A0950" w:rsidRPr="00216C7D" w:rsidRDefault="003A0950" w:rsidP="00401942">
            <w:pPr>
              <w:jc w:val="center"/>
              <w:rPr>
                <w:rFonts w:ascii="Times New Roman" w:hAnsi="Times New Roman" w:cs="Times New Roman"/>
              </w:rPr>
            </w:pPr>
          </w:p>
        </w:tc>
      </w:tr>
      <w:tr w:rsidR="0022559A" w:rsidRPr="00216C7D" w14:paraId="6A71ADAE" w14:textId="77777777" w:rsidTr="00866279">
        <w:trPr>
          <w:trHeight w:val="284"/>
        </w:trPr>
        <w:tc>
          <w:tcPr>
            <w:tcW w:w="846" w:type="dxa"/>
            <w:tcBorders>
              <w:top w:val="dotted" w:sz="4" w:space="0" w:color="auto"/>
              <w:bottom w:val="dotted" w:sz="4" w:space="0" w:color="auto"/>
            </w:tcBorders>
            <w:noWrap/>
            <w:hideMark/>
          </w:tcPr>
          <w:p w14:paraId="58462481" w14:textId="00421FD7" w:rsidR="003A0950" w:rsidRPr="00216C7D" w:rsidRDefault="00DC6642" w:rsidP="00401942">
            <w:pPr>
              <w:jc w:val="center"/>
              <w:rPr>
                <w:rFonts w:ascii="Times New Roman" w:hAnsi="Times New Roman" w:cs="Times New Roman"/>
              </w:rPr>
            </w:pPr>
            <w:r w:rsidRPr="00216C7D">
              <w:rPr>
                <w:rFonts w:ascii="Times New Roman" w:hAnsi="Times New Roman" w:cs="Times New Roman"/>
              </w:rPr>
              <w:t>116</w:t>
            </w:r>
          </w:p>
        </w:tc>
        <w:tc>
          <w:tcPr>
            <w:tcW w:w="6095" w:type="dxa"/>
            <w:tcBorders>
              <w:top w:val="dotted" w:sz="4" w:space="0" w:color="auto"/>
              <w:bottom w:val="dotted" w:sz="4" w:space="0" w:color="auto"/>
            </w:tcBorders>
            <w:hideMark/>
          </w:tcPr>
          <w:p w14:paraId="15F3410F"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od działalności gospodarczej osób fizycznych, opłacany w formie karty podatkowej</w:t>
            </w:r>
          </w:p>
        </w:tc>
        <w:tc>
          <w:tcPr>
            <w:tcW w:w="950" w:type="dxa"/>
            <w:tcBorders>
              <w:top w:val="dotted" w:sz="4" w:space="0" w:color="auto"/>
              <w:bottom w:val="dotted" w:sz="4" w:space="0" w:color="auto"/>
            </w:tcBorders>
            <w:noWrap/>
            <w:hideMark/>
          </w:tcPr>
          <w:p w14:paraId="301387E9"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hideMark/>
          </w:tcPr>
          <w:p w14:paraId="7851B69B" w14:textId="542DA3DD"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71D744A7" w14:textId="75F443BA" w:rsidR="003A0950" w:rsidRPr="00216C7D" w:rsidRDefault="003A0950" w:rsidP="00401942">
            <w:pPr>
              <w:jc w:val="center"/>
              <w:rPr>
                <w:rFonts w:ascii="Times New Roman" w:hAnsi="Times New Roman" w:cs="Times New Roman"/>
              </w:rPr>
            </w:pPr>
          </w:p>
        </w:tc>
      </w:tr>
      <w:tr w:rsidR="0022559A" w:rsidRPr="00216C7D" w14:paraId="6CC09FD1" w14:textId="77777777" w:rsidTr="00866279">
        <w:trPr>
          <w:trHeight w:val="284"/>
        </w:trPr>
        <w:tc>
          <w:tcPr>
            <w:tcW w:w="846" w:type="dxa"/>
            <w:tcBorders>
              <w:top w:val="dotted" w:sz="4" w:space="0" w:color="auto"/>
              <w:bottom w:val="dotted" w:sz="4" w:space="0" w:color="auto"/>
            </w:tcBorders>
            <w:noWrap/>
            <w:hideMark/>
          </w:tcPr>
          <w:p w14:paraId="2620E586" w14:textId="03CC2046" w:rsidR="003A0950" w:rsidRPr="00216C7D" w:rsidRDefault="00DC6642" w:rsidP="00401942">
            <w:pPr>
              <w:jc w:val="center"/>
              <w:rPr>
                <w:rFonts w:ascii="Times New Roman" w:hAnsi="Times New Roman" w:cs="Times New Roman"/>
              </w:rPr>
            </w:pPr>
            <w:r w:rsidRPr="00216C7D">
              <w:rPr>
                <w:rFonts w:ascii="Times New Roman" w:hAnsi="Times New Roman" w:cs="Times New Roman"/>
              </w:rPr>
              <w:t>117</w:t>
            </w:r>
          </w:p>
        </w:tc>
        <w:tc>
          <w:tcPr>
            <w:tcW w:w="6095" w:type="dxa"/>
            <w:tcBorders>
              <w:top w:val="dotted" w:sz="4" w:space="0" w:color="auto"/>
              <w:bottom w:val="dotted" w:sz="4" w:space="0" w:color="auto"/>
            </w:tcBorders>
            <w:hideMark/>
          </w:tcPr>
          <w:p w14:paraId="5711FC14"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dochodowy od osób fizycznych od dochodów z niezrealizowanych zysków</w:t>
            </w:r>
          </w:p>
        </w:tc>
        <w:tc>
          <w:tcPr>
            <w:tcW w:w="950" w:type="dxa"/>
            <w:tcBorders>
              <w:top w:val="dotted" w:sz="4" w:space="0" w:color="auto"/>
              <w:bottom w:val="dotted" w:sz="4" w:space="0" w:color="auto"/>
            </w:tcBorders>
            <w:noWrap/>
            <w:hideMark/>
          </w:tcPr>
          <w:p w14:paraId="68006028"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hideMark/>
          </w:tcPr>
          <w:p w14:paraId="7175D703" w14:textId="36D72CBC"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50C6914A" w14:textId="77DBED01" w:rsidR="003A0950" w:rsidRPr="00216C7D" w:rsidRDefault="003A0950" w:rsidP="00401942">
            <w:pPr>
              <w:jc w:val="center"/>
              <w:rPr>
                <w:rFonts w:ascii="Times New Roman" w:hAnsi="Times New Roman" w:cs="Times New Roman"/>
              </w:rPr>
            </w:pPr>
          </w:p>
        </w:tc>
      </w:tr>
      <w:tr w:rsidR="009D3B73" w:rsidRPr="00216C7D" w14:paraId="6B6511D7" w14:textId="77777777" w:rsidTr="00866279">
        <w:trPr>
          <w:trHeight w:val="284"/>
        </w:trPr>
        <w:tc>
          <w:tcPr>
            <w:tcW w:w="846" w:type="dxa"/>
            <w:tcBorders>
              <w:top w:val="dotted" w:sz="4" w:space="0" w:color="auto"/>
              <w:bottom w:val="dotted" w:sz="4" w:space="0" w:color="auto"/>
            </w:tcBorders>
            <w:noWrap/>
          </w:tcPr>
          <w:p w14:paraId="009D804C" w14:textId="48FED481" w:rsidR="009D3B73" w:rsidRPr="00216C7D" w:rsidRDefault="00DC6642" w:rsidP="00401942">
            <w:pPr>
              <w:jc w:val="center"/>
              <w:rPr>
                <w:rFonts w:ascii="Times New Roman" w:hAnsi="Times New Roman" w:cs="Times New Roman"/>
              </w:rPr>
            </w:pPr>
            <w:r w:rsidRPr="00216C7D">
              <w:rPr>
                <w:rFonts w:ascii="Times New Roman" w:hAnsi="Times New Roman" w:cs="Times New Roman"/>
              </w:rPr>
              <w:t>118</w:t>
            </w:r>
          </w:p>
        </w:tc>
        <w:tc>
          <w:tcPr>
            <w:tcW w:w="6095" w:type="dxa"/>
            <w:tcBorders>
              <w:top w:val="dotted" w:sz="4" w:space="0" w:color="auto"/>
              <w:bottom w:val="dotted" w:sz="4" w:space="0" w:color="auto"/>
            </w:tcBorders>
          </w:tcPr>
          <w:p w14:paraId="354F8D58" w14:textId="5B7DB14B" w:rsidR="009D3B73" w:rsidRPr="00216C7D" w:rsidRDefault="009D3B73" w:rsidP="005436FC">
            <w:pPr>
              <w:rPr>
                <w:rFonts w:ascii="Times New Roman" w:hAnsi="Times New Roman" w:cs="Times New Roman"/>
              </w:rPr>
            </w:pPr>
            <w:r w:rsidRPr="00216C7D">
              <w:rPr>
                <w:rFonts w:ascii="Times New Roman" w:hAnsi="Times New Roman" w:cs="Times New Roman"/>
              </w:rPr>
              <w:t>Odsetki od nieterminowych wpłat podatku dochodowego od osób fizycznych</w:t>
            </w:r>
          </w:p>
        </w:tc>
        <w:tc>
          <w:tcPr>
            <w:tcW w:w="950" w:type="dxa"/>
            <w:tcBorders>
              <w:top w:val="dotted" w:sz="4" w:space="0" w:color="auto"/>
              <w:bottom w:val="dotted" w:sz="4" w:space="0" w:color="auto"/>
            </w:tcBorders>
            <w:noWrap/>
          </w:tcPr>
          <w:p w14:paraId="47EE497A" w14:textId="524C0160" w:rsidR="009D3B73" w:rsidRPr="00216C7D" w:rsidRDefault="009D3B73"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tcPr>
          <w:p w14:paraId="1B85B0DD" w14:textId="77777777" w:rsidR="009D3B73" w:rsidRPr="00216C7D" w:rsidRDefault="009D3B73" w:rsidP="00401942">
            <w:pPr>
              <w:jc w:val="center"/>
              <w:rPr>
                <w:rFonts w:ascii="Times New Roman" w:hAnsi="Times New Roman" w:cs="Times New Roman"/>
              </w:rPr>
            </w:pPr>
          </w:p>
        </w:tc>
        <w:tc>
          <w:tcPr>
            <w:tcW w:w="1050" w:type="dxa"/>
            <w:tcBorders>
              <w:top w:val="dotted" w:sz="4" w:space="0" w:color="auto"/>
              <w:bottom w:val="dotted" w:sz="4" w:space="0" w:color="auto"/>
            </w:tcBorders>
          </w:tcPr>
          <w:p w14:paraId="72DEE0DA" w14:textId="77777777" w:rsidR="009D3B73" w:rsidRPr="00216C7D" w:rsidRDefault="009D3B73" w:rsidP="00401942">
            <w:pPr>
              <w:jc w:val="center"/>
              <w:rPr>
                <w:rFonts w:ascii="Times New Roman" w:hAnsi="Times New Roman" w:cs="Times New Roman"/>
              </w:rPr>
            </w:pPr>
          </w:p>
        </w:tc>
      </w:tr>
      <w:tr w:rsidR="00D817B7" w:rsidRPr="00216C7D" w14:paraId="69FCA251" w14:textId="77777777" w:rsidTr="00866279">
        <w:trPr>
          <w:trHeight w:val="284"/>
        </w:trPr>
        <w:tc>
          <w:tcPr>
            <w:tcW w:w="846" w:type="dxa"/>
            <w:tcBorders>
              <w:top w:val="dotted" w:sz="4" w:space="0" w:color="auto"/>
              <w:bottom w:val="dotted" w:sz="4" w:space="0" w:color="auto"/>
            </w:tcBorders>
            <w:noWrap/>
          </w:tcPr>
          <w:p w14:paraId="0E5BB93F" w14:textId="37BF0E89" w:rsidR="00D817B7" w:rsidRPr="00216C7D" w:rsidRDefault="00D817B7" w:rsidP="00401942">
            <w:pPr>
              <w:jc w:val="center"/>
              <w:rPr>
                <w:rFonts w:ascii="Times New Roman" w:hAnsi="Times New Roman" w:cs="Times New Roman"/>
              </w:rPr>
            </w:pPr>
            <w:r w:rsidRPr="00216C7D">
              <w:rPr>
                <w:rFonts w:ascii="Times New Roman" w:hAnsi="Times New Roman" w:cs="Times New Roman"/>
              </w:rPr>
              <w:lastRenderedPageBreak/>
              <w:t>119</w:t>
            </w:r>
          </w:p>
        </w:tc>
        <w:tc>
          <w:tcPr>
            <w:tcW w:w="6095" w:type="dxa"/>
            <w:tcBorders>
              <w:top w:val="dotted" w:sz="4" w:space="0" w:color="auto"/>
              <w:bottom w:val="dotted" w:sz="4" w:space="0" w:color="auto"/>
            </w:tcBorders>
          </w:tcPr>
          <w:p w14:paraId="6FDE4DF9" w14:textId="07C453AC" w:rsidR="00D817B7" w:rsidRPr="00216C7D" w:rsidRDefault="00D817B7" w:rsidP="005436FC">
            <w:pPr>
              <w:rPr>
                <w:rFonts w:ascii="Times New Roman" w:hAnsi="Times New Roman" w:cs="Times New Roman"/>
              </w:rPr>
            </w:pPr>
            <w:r w:rsidRPr="00216C7D">
              <w:rPr>
                <w:rFonts w:ascii="Times New Roman" w:hAnsi="Times New Roman" w:cs="Times New Roman"/>
              </w:rPr>
              <w:t>Udziały jednostek samorządu terytorialnego w podatku dochodowym od osób fizycznych</w:t>
            </w:r>
          </w:p>
        </w:tc>
        <w:tc>
          <w:tcPr>
            <w:tcW w:w="950" w:type="dxa"/>
            <w:tcBorders>
              <w:top w:val="dotted" w:sz="4" w:space="0" w:color="auto"/>
              <w:bottom w:val="dotted" w:sz="4" w:space="0" w:color="auto"/>
            </w:tcBorders>
            <w:noWrap/>
          </w:tcPr>
          <w:p w14:paraId="3E622A1D" w14:textId="11CA95B9" w:rsidR="00D817B7" w:rsidRPr="00216C7D" w:rsidRDefault="00D817B7"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tcPr>
          <w:p w14:paraId="56F680A9" w14:textId="77777777" w:rsidR="00D817B7" w:rsidRPr="00216C7D" w:rsidRDefault="00D817B7" w:rsidP="00401942">
            <w:pPr>
              <w:jc w:val="center"/>
              <w:rPr>
                <w:rFonts w:ascii="Times New Roman" w:hAnsi="Times New Roman" w:cs="Times New Roman"/>
              </w:rPr>
            </w:pPr>
          </w:p>
        </w:tc>
        <w:tc>
          <w:tcPr>
            <w:tcW w:w="1050" w:type="dxa"/>
            <w:tcBorders>
              <w:top w:val="dotted" w:sz="4" w:space="0" w:color="auto"/>
              <w:bottom w:val="dotted" w:sz="4" w:space="0" w:color="auto"/>
            </w:tcBorders>
          </w:tcPr>
          <w:p w14:paraId="49B2C356" w14:textId="77777777" w:rsidR="00D817B7" w:rsidRPr="00216C7D" w:rsidRDefault="00D817B7" w:rsidP="00401942">
            <w:pPr>
              <w:jc w:val="center"/>
              <w:rPr>
                <w:rFonts w:ascii="Times New Roman" w:hAnsi="Times New Roman" w:cs="Times New Roman"/>
              </w:rPr>
            </w:pPr>
          </w:p>
        </w:tc>
      </w:tr>
      <w:tr w:rsidR="0022559A" w:rsidRPr="00216C7D" w14:paraId="2B6F5252" w14:textId="77777777" w:rsidTr="00866279">
        <w:trPr>
          <w:trHeight w:val="284"/>
        </w:trPr>
        <w:tc>
          <w:tcPr>
            <w:tcW w:w="846" w:type="dxa"/>
            <w:tcBorders>
              <w:top w:val="dotted" w:sz="4" w:space="0" w:color="auto"/>
              <w:bottom w:val="dotted" w:sz="4" w:space="0" w:color="auto"/>
            </w:tcBorders>
            <w:noWrap/>
            <w:hideMark/>
          </w:tcPr>
          <w:p w14:paraId="34C01042"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120</w:t>
            </w:r>
          </w:p>
        </w:tc>
        <w:tc>
          <w:tcPr>
            <w:tcW w:w="6095" w:type="dxa"/>
            <w:tcBorders>
              <w:top w:val="dotted" w:sz="4" w:space="0" w:color="auto"/>
              <w:bottom w:val="dotted" w:sz="4" w:space="0" w:color="auto"/>
            </w:tcBorders>
            <w:hideMark/>
          </w:tcPr>
          <w:p w14:paraId="473C8D37"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dochodowy od osób prawnych</w:t>
            </w:r>
          </w:p>
        </w:tc>
        <w:tc>
          <w:tcPr>
            <w:tcW w:w="950" w:type="dxa"/>
            <w:tcBorders>
              <w:top w:val="dotted" w:sz="4" w:space="0" w:color="auto"/>
              <w:bottom w:val="dotted" w:sz="4" w:space="0" w:color="auto"/>
            </w:tcBorders>
            <w:noWrap/>
            <w:hideMark/>
          </w:tcPr>
          <w:p w14:paraId="79025DA1" w14:textId="71EE556F"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r w:rsidR="00344276" w:rsidRPr="00216C7D">
              <w:rPr>
                <w:rFonts w:ascii="Times New Roman" w:hAnsi="Times New Roman" w:cs="Times New Roman"/>
              </w:rPr>
              <w:t>/</w:t>
            </w:r>
            <w:r w:rsidRPr="00216C7D">
              <w:rPr>
                <w:rFonts w:ascii="Times New Roman" w:hAnsi="Times New Roman" w:cs="Times New Roman"/>
              </w:rPr>
              <w:t>W</w:t>
            </w:r>
          </w:p>
        </w:tc>
        <w:tc>
          <w:tcPr>
            <w:tcW w:w="1177" w:type="dxa"/>
            <w:tcBorders>
              <w:top w:val="dotted" w:sz="4" w:space="0" w:color="auto"/>
              <w:bottom w:val="dotted" w:sz="4" w:space="0" w:color="auto"/>
            </w:tcBorders>
            <w:hideMark/>
          </w:tcPr>
          <w:p w14:paraId="6ACEE3D8"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1E07C723"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22559A" w:rsidRPr="00216C7D" w14:paraId="36BB5D89" w14:textId="77777777" w:rsidTr="00866279">
        <w:trPr>
          <w:trHeight w:val="284"/>
        </w:trPr>
        <w:tc>
          <w:tcPr>
            <w:tcW w:w="846" w:type="dxa"/>
            <w:tcBorders>
              <w:top w:val="dotted" w:sz="4" w:space="0" w:color="auto"/>
              <w:bottom w:val="dotted" w:sz="4" w:space="0" w:color="auto"/>
            </w:tcBorders>
            <w:noWrap/>
            <w:hideMark/>
          </w:tcPr>
          <w:p w14:paraId="68B5EE00"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121</w:t>
            </w:r>
          </w:p>
        </w:tc>
        <w:tc>
          <w:tcPr>
            <w:tcW w:w="6095" w:type="dxa"/>
            <w:tcBorders>
              <w:top w:val="dotted" w:sz="4" w:space="0" w:color="auto"/>
              <w:bottom w:val="dotted" w:sz="4" w:space="0" w:color="auto"/>
            </w:tcBorders>
            <w:hideMark/>
          </w:tcPr>
          <w:p w14:paraId="26786A84"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Odsetki od nieterminowych wpłat podatku dochodowego od osób prawnych</w:t>
            </w:r>
          </w:p>
        </w:tc>
        <w:tc>
          <w:tcPr>
            <w:tcW w:w="950" w:type="dxa"/>
            <w:tcBorders>
              <w:top w:val="dotted" w:sz="4" w:space="0" w:color="auto"/>
              <w:bottom w:val="dotted" w:sz="4" w:space="0" w:color="auto"/>
            </w:tcBorders>
            <w:noWrap/>
            <w:hideMark/>
          </w:tcPr>
          <w:p w14:paraId="749B0EBC" w14:textId="2AF5D048" w:rsidR="003A0950" w:rsidRPr="00216C7D" w:rsidRDefault="00344276" w:rsidP="0040194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hideMark/>
          </w:tcPr>
          <w:p w14:paraId="7B9138C1"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0D3B4B10"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D817B7" w:rsidRPr="00216C7D" w14:paraId="76DFD350" w14:textId="77777777" w:rsidTr="00866279">
        <w:trPr>
          <w:trHeight w:val="284"/>
        </w:trPr>
        <w:tc>
          <w:tcPr>
            <w:tcW w:w="846" w:type="dxa"/>
            <w:tcBorders>
              <w:top w:val="dotted" w:sz="4" w:space="0" w:color="auto"/>
              <w:bottom w:val="dotted" w:sz="4" w:space="0" w:color="auto"/>
            </w:tcBorders>
            <w:noWrap/>
          </w:tcPr>
          <w:p w14:paraId="150A091A" w14:textId="132F1C82" w:rsidR="00D817B7" w:rsidRPr="00216C7D" w:rsidRDefault="00D817B7" w:rsidP="00401942">
            <w:pPr>
              <w:jc w:val="center"/>
              <w:rPr>
                <w:rFonts w:ascii="Times New Roman" w:hAnsi="Times New Roman" w:cs="Times New Roman"/>
              </w:rPr>
            </w:pPr>
            <w:r w:rsidRPr="00216C7D">
              <w:rPr>
                <w:rFonts w:ascii="Times New Roman" w:hAnsi="Times New Roman" w:cs="Times New Roman"/>
              </w:rPr>
              <w:t>122</w:t>
            </w:r>
          </w:p>
        </w:tc>
        <w:tc>
          <w:tcPr>
            <w:tcW w:w="6095" w:type="dxa"/>
            <w:tcBorders>
              <w:top w:val="dotted" w:sz="4" w:space="0" w:color="auto"/>
              <w:bottom w:val="dotted" w:sz="4" w:space="0" w:color="auto"/>
            </w:tcBorders>
          </w:tcPr>
          <w:p w14:paraId="3D0BF91F" w14:textId="3F15749B" w:rsidR="00D817B7" w:rsidRPr="00216C7D" w:rsidRDefault="00D817B7" w:rsidP="005436FC">
            <w:pPr>
              <w:rPr>
                <w:rFonts w:ascii="Times New Roman" w:hAnsi="Times New Roman" w:cs="Times New Roman"/>
              </w:rPr>
            </w:pPr>
            <w:r w:rsidRPr="00216C7D">
              <w:rPr>
                <w:rFonts w:ascii="Times New Roman" w:hAnsi="Times New Roman" w:cs="Times New Roman"/>
              </w:rPr>
              <w:t>Udziały jednostek samorządu terytorialnego w podatku dochodowym od osób prawnych</w:t>
            </w:r>
          </w:p>
        </w:tc>
        <w:tc>
          <w:tcPr>
            <w:tcW w:w="950" w:type="dxa"/>
            <w:tcBorders>
              <w:top w:val="dotted" w:sz="4" w:space="0" w:color="auto"/>
              <w:bottom w:val="dotted" w:sz="4" w:space="0" w:color="auto"/>
            </w:tcBorders>
            <w:noWrap/>
          </w:tcPr>
          <w:p w14:paraId="0F60E977" w14:textId="35272318" w:rsidR="00D817B7" w:rsidRPr="00216C7D" w:rsidRDefault="00D817B7"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13E92D7C" w14:textId="77777777" w:rsidR="00D817B7" w:rsidRPr="00216C7D" w:rsidRDefault="00D817B7" w:rsidP="00401942">
            <w:pPr>
              <w:jc w:val="center"/>
              <w:rPr>
                <w:rFonts w:ascii="Times New Roman" w:hAnsi="Times New Roman" w:cs="Times New Roman"/>
              </w:rPr>
            </w:pPr>
          </w:p>
        </w:tc>
        <w:tc>
          <w:tcPr>
            <w:tcW w:w="1050" w:type="dxa"/>
            <w:tcBorders>
              <w:top w:val="dotted" w:sz="4" w:space="0" w:color="auto"/>
              <w:bottom w:val="dotted" w:sz="4" w:space="0" w:color="auto"/>
            </w:tcBorders>
          </w:tcPr>
          <w:p w14:paraId="7382AAD0" w14:textId="77777777" w:rsidR="00D817B7" w:rsidRPr="00216C7D" w:rsidRDefault="00D817B7" w:rsidP="00401942">
            <w:pPr>
              <w:jc w:val="center"/>
              <w:rPr>
                <w:rFonts w:ascii="Times New Roman" w:hAnsi="Times New Roman" w:cs="Times New Roman"/>
              </w:rPr>
            </w:pPr>
          </w:p>
        </w:tc>
      </w:tr>
      <w:tr w:rsidR="0022559A" w:rsidRPr="00216C7D" w14:paraId="39F95249" w14:textId="77777777" w:rsidTr="00866279">
        <w:trPr>
          <w:trHeight w:val="284"/>
        </w:trPr>
        <w:tc>
          <w:tcPr>
            <w:tcW w:w="846" w:type="dxa"/>
            <w:tcBorders>
              <w:top w:val="dotted" w:sz="4" w:space="0" w:color="auto"/>
              <w:bottom w:val="dotted" w:sz="4" w:space="0" w:color="auto"/>
            </w:tcBorders>
            <w:noWrap/>
            <w:hideMark/>
          </w:tcPr>
          <w:p w14:paraId="4D001780" w14:textId="74BD59D5" w:rsidR="003A0950" w:rsidRPr="00216C7D" w:rsidRDefault="00D817B7" w:rsidP="00401942">
            <w:pPr>
              <w:jc w:val="center"/>
              <w:rPr>
                <w:rFonts w:ascii="Times New Roman" w:hAnsi="Times New Roman" w:cs="Times New Roman"/>
              </w:rPr>
            </w:pPr>
            <w:r w:rsidRPr="00216C7D">
              <w:rPr>
                <w:rFonts w:ascii="Times New Roman" w:hAnsi="Times New Roman" w:cs="Times New Roman"/>
              </w:rPr>
              <w:t>123</w:t>
            </w:r>
          </w:p>
        </w:tc>
        <w:tc>
          <w:tcPr>
            <w:tcW w:w="6095" w:type="dxa"/>
            <w:tcBorders>
              <w:top w:val="dotted" w:sz="4" w:space="0" w:color="auto"/>
              <w:bottom w:val="dotted" w:sz="4" w:space="0" w:color="auto"/>
            </w:tcBorders>
            <w:hideMark/>
          </w:tcPr>
          <w:p w14:paraId="17927553"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Wpływy z opodatkowania wyrównawczego</w:t>
            </w:r>
          </w:p>
        </w:tc>
        <w:tc>
          <w:tcPr>
            <w:tcW w:w="950" w:type="dxa"/>
            <w:tcBorders>
              <w:top w:val="dotted" w:sz="4" w:space="0" w:color="auto"/>
              <w:bottom w:val="dotted" w:sz="4" w:space="0" w:color="auto"/>
            </w:tcBorders>
            <w:noWrap/>
            <w:hideMark/>
          </w:tcPr>
          <w:p w14:paraId="68ABB33D"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E080CF2" w14:textId="4B202EDB"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hideMark/>
          </w:tcPr>
          <w:p w14:paraId="35E554F7" w14:textId="2CB26C30" w:rsidR="003A0950" w:rsidRPr="00216C7D" w:rsidRDefault="003A0950" w:rsidP="00401942">
            <w:pPr>
              <w:jc w:val="center"/>
              <w:rPr>
                <w:rFonts w:ascii="Times New Roman" w:hAnsi="Times New Roman" w:cs="Times New Roman"/>
              </w:rPr>
            </w:pPr>
          </w:p>
        </w:tc>
      </w:tr>
      <w:tr w:rsidR="0022559A" w:rsidRPr="00216C7D" w14:paraId="68C7EFDD" w14:textId="77777777" w:rsidTr="00866279">
        <w:trPr>
          <w:trHeight w:val="284"/>
        </w:trPr>
        <w:tc>
          <w:tcPr>
            <w:tcW w:w="846" w:type="dxa"/>
            <w:tcBorders>
              <w:top w:val="dotted" w:sz="4" w:space="0" w:color="auto"/>
              <w:bottom w:val="dotted" w:sz="4" w:space="0" w:color="auto"/>
            </w:tcBorders>
            <w:noWrap/>
            <w:hideMark/>
          </w:tcPr>
          <w:p w14:paraId="2CD68A18"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125</w:t>
            </w:r>
          </w:p>
        </w:tc>
        <w:tc>
          <w:tcPr>
            <w:tcW w:w="6095" w:type="dxa"/>
            <w:tcBorders>
              <w:top w:val="dotted" w:sz="4" w:space="0" w:color="auto"/>
              <w:bottom w:val="dotted" w:sz="4" w:space="0" w:color="auto"/>
            </w:tcBorders>
            <w:hideMark/>
          </w:tcPr>
          <w:p w14:paraId="3D7C90D0"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Cła</w:t>
            </w:r>
          </w:p>
        </w:tc>
        <w:tc>
          <w:tcPr>
            <w:tcW w:w="950" w:type="dxa"/>
            <w:tcBorders>
              <w:top w:val="dotted" w:sz="4" w:space="0" w:color="auto"/>
              <w:bottom w:val="dotted" w:sz="4" w:space="0" w:color="auto"/>
            </w:tcBorders>
            <w:noWrap/>
            <w:hideMark/>
          </w:tcPr>
          <w:p w14:paraId="6ECC4A16" w14:textId="5580E960" w:rsidR="003A0950" w:rsidRPr="00216C7D" w:rsidRDefault="00344276" w:rsidP="0040194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E43159F"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5EA13054"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22559A" w:rsidRPr="00216C7D" w14:paraId="68680D51" w14:textId="77777777" w:rsidTr="00866279">
        <w:trPr>
          <w:trHeight w:val="284"/>
        </w:trPr>
        <w:tc>
          <w:tcPr>
            <w:tcW w:w="846" w:type="dxa"/>
            <w:tcBorders>
              <w:top w:val="dotted" w:sz="4" w:space="0" w:color="auto"/>
              <w:bottom w:val="dotted" w:sz="4" w:space="0" w:color="auto"/>
            </w:tcBorders>
            <w:noWrap/>
            <w:hideMark/>
          </w:tcPr>
          <w:p w14:paraId="5949D9F5"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126</w:t>
            </w:r>
          </w:p>
        </w:tc>
        <w:tc>
          <w:tcPr>
            <w:tcW w:w="6095" w:type="dxa"/>
            <w:tcBorders>
              <w:top w:val="dotted" w:sz="4" w:space="0" w:color="auto"/>
              <w:bottom w:val="dotted" w:sz="4" w:space="0" w:color="auto"/>
            </w:tcBorders>
            <w:hideMark/>
          </w:tcPr>
          <w:p w14:paraId="013B82B2"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Odsetki od nieterminowych wpłat ceł</w:t>
            </w:r>
          </w:p>
        </w:tc>
        <w:tc>
          <w:tcPr>
            <w:tcW w:w="950" w:type="dxa"/>
            <w:tcBorders>
              <w:top w:val="dotted" w:sz="4" w:space="0" w:color="auto"/>
              <w:bottom w:val="dotted" w:sz="4" w:space="0" w:color="auto"/>
            </w:tcBorders>
            <w:noWrap/>
            <w:hideMark/>
          </w:tcPr>
          <w:p w14:paraId="63118F59" w14:textId="2575CC8A" w:rsidR="003A0950" w:rsidRPr="00216C7D" w:rsidRDefault="00344276" w:rsidP="0040194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3B53B60"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4AB3A259"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035</w:t>
            </w:r>
          </w:p>
        </w:tc>
      </w:tr>
      <w:tr w:rsidR="0022559A" w:rsidRPr="00216C7D" w14:paraId="73CF9D3B" w14:textId="77777777" w:rsidTr="00866279">
        <w:trPr>
          <w:trHeight w:val="284"/>
        </w:trPr>
        <w:tc>
          <w:tcPr>
            <w:tcW w:w="846" w:type="dxa"/>
            <w:tcBorders>
              <w:top w:val="dotted" w:sz="4" w:space="0" w:color="auto"/>
              <w:bottom w:val="dotted" w:sz="4" w:space="0" w:color="auto"/>
            </w:tcBorders>
            <w:noWrap/>
            <w:hideMark/>
          </w:tcPr>
          <w:p w14:paraId="7AD3C639"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130</w:t>
            </w:r>
          </w:p>
        </w:tc>
        <w:tc>
          <w:tcPr>
            <w:tcW w:w="6095" w:type="dxa"/>
            <w:tcBorders>
              <w:top w:val="dotted" w:sz="4" w:space="0" w:color="auto"/>
              <w:bottom w:val="dotted" w:sz="4" w:space="0" w:color="auto"/>
            </w:tcBorders>
            <w:hideMark/>
          </w:tcPr>
          <w:p w14:paraId="296864D5"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od gier</w:t>
            </w:r>
          </w:p>
        </w:tc>
        <w:tc>
          <w:tcPr>
            <w:tcW w:w="950" w:type="dxa"/>
            <w:tcBorders>
              <w:top w:val="dotted" w:sz="4" w:space="0" w:color="auto"/>
              <w:bottom w:val="dotted" w:sz="4" w:space="0" w:color="auto"/>
            </w:tcBorders>
            <w:noWrap/>
            <w:hideMark/>
          </w:tcPr>
          <w:p w14:paraId="24F0F70D"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4B4285FD" w14:textId="53ED451A"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21B13B3" w14:textId="5080E437" w:rsidR="003A0950" w:rsidRPr="00216C7D" w:rsidRDefault="003A0950" w:rsidP="00401942">
            <w:pPr>
              <w:jc w:val="center"/>
              <w:rPr>
                <w:rFonts w:ascii="Times New Roman" w:hAnsi="Times New Roman" w:cs="Times New Roman"/>
              </w:rPr>
            </w:pPr>
          </w:p>
        </w:tc>
      </w:tr>
      <w:tr w:rsidR="0022559A" w:rsidRPr="00216C7D" w14:paraId="00A1D3CF" w14:textId="77777777" w:rsidTr="00866279">
        <w:trPr>
          <w:trHeight w:val="284"/>
        </w:trPr>
        <w:tc>
          <w:tcPr>
            <w:tcW w:w="846" w:type="dxa"/>
            <w:tcBorders>
              <w:top w:val="dotted" w:sz="4" w:space="0" w:color="auto"/>
              <w:bottom w:val="dotted" w:sz="4" w:space="0" w:color="auto"/>
            </w:tcBorders>
            <w:noWrap/>
            <w:hideMark/>
          </w:tcPr>
          <w:p w14:paraId="7ECFCD27"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131</w:t>
            </w:r>
          </w:p>
        </w:tc>
        <w:tc>
          <w:tcPr>
            <w:tcW w:w="6095" w:type="dxa"/>
            <w:tcBorders>
              <w:top w:val="dotted" w:sz="4" w:space="0" w:color="auto"/>
              <w:bottom w:val="dotted" w:sz="4" w:space="0" w:color="auto"/>
            </w:tcBorders>
            <w:hideMark/>
          </w:tcPr>
          <w:p w14:paraId="04FE4097"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od niektórych instytucji finansowych</w:t>
            </w:r>
          </w:p>
        </w:tc>
        <w:tc>
          <w:tcPr>
            <w:tcW w:w="950" w:type="dxa"/>
            <w:tcBorders>
              <w:top w:val="dotted" w:sz="4" w:space="0" w:color="auto"/>
              <w:bottom w:val="dotted" w:sz="4" w:space="0" w:color="auto"/>
            </w:tcBorders>
            <w:noWrap/>
            <w:hideMark/>
          </w:tcPr>
          <w:p w14:paraId="2900983B"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6DCCBD4" w14:textId="7BBFEFCA"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F8446EE" w14:textId="0D5F021C" w:rsidR="003A0950" w:rsidRPr="00216C7D" w:rsidRDefault="003A0950" w:rsidP="00401942">
            <w:pPr>
              <w:jc w:val="center"/>
              <w:rPr>
                <w:rFonts w:ascii="Times New Roman" w:hAnsi="Times New Roman" w:cs="Times New Roman"/>
              </w:rPr>
            </w:pPr>
          </w:p>
        </w:tc>
      </w:tr>
      <w:tr w:rsidR="0022559A" w:rsidRPr="00216C7D" w14:paraId="592491DE" w14:textId="77777777" w:rsidTr="00866279">
        <w:trPr>
          <w:trHeight w:val="284"/>
        </w:trPr>
        <w:tc>
          <w:tcPr>
            <w:tcW w:w="846" w:type="dxa"/>
            <w:tcBorders>
              <w:top w:val="dotted" w:sz="4" w:space="0" w:color="auto"/>
              <w:bottom w:val="dotted" w:sz="4" w:space="0" w:color="auto"/>
            </w:tcBorders>
            <w:noWrap/>
            <w:hideMark/>
          </w:tcPr>
          <w:p w14:paraId="5B475A47"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132</w:t>
            </w:r>
          </w:p>
        </w:tc>
        <w:tc>
          <w:tcPr>
            <w:tcW w:w="6095" w:type="dxa"/>
            <w:tcBorders>
              <w:top w:val="dotted" w:sz="4" w:space="0" w:color="auto"/>
              <w:bottom w:val="dotted" w:sz="4" w:space="0" w:color="auto"/>
            </w:tcBorders>
            <w:hideMark/>
          </w:tcPr>
          <w:p w14:paraId="5B5F4AD5"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od sprzedaży detalicznej</w:t>
            </w:r>
          </w:p>
        </w:tc>
        <w:tc>
          <w:tcPr>
            <w:tcW w:w="950" w:type="dxa"/>
            <w:tcBorders>
              <w:top w:val="dotted" w:sz="4" w:space="0" w:color="auto"/>
              <w:bottom w:val="dotted" w:sz="4" w:space="0" w:color="auto"/>
            </w:tcBorders>
            <w:noWrap/>
            <w:hideMark/>
          </w:tcPr>
          <w:p w14:paraId="71C6A80A"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D297F97" w14:textId="10E0AB0A"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C10BCB6" w14:textId="160E6152" w:rsidR="003A0950" w:rsidRPr="00216C7D" w:rsidRDefault="003A0950" w:rsidP="00401942">
            <w:pPr>
              <w:jc w:val="center"/>
              <w:rPr>
                <w:rFonts w:ascii="Times New Roman" w:hAnsi="Times New Roman" w:cs="Times New Roman"/>
              </w:rPr>
            </w:pPr>
          </w:p>
        </w:tc>
      </w:tr>
      <w:tr w:rsidR="0022559A" w:rsidRPr="00216C7D" w14:paraId="5D410C66" w14:textId="77777777" w:rsidTr="00866279">
        <w:trPr>
          <w:trHeight w:val="284"/>
        </w:trPr>
        <w:tc>
          <w:tcPr>
            <w:tcW w:w="846" w:type="dxa"/>
            <w:tcBorders>
              <w:top w:val="dotted" w:sz="4" w:space="0" w:color="auto"/>
              <w:bottom w:val="dotted" w:sz="4" w:space="0" w:color="auto"/>
            </w:tcBorders>
            <w:noWrap/>
            <w:hideMark/>
          </w:tcPr>
          <w:p w14:paraId="6AFCE64F"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133</w:t>
            </w:r>
          </w:p>
        </w:tc>
        <w:tc>
          <w:tcPr>
            <w:tcW w:w="6095" w:type="dxa"/>
            <w:tcBorders>
              <w:top w:val="dotted" w:sz="4" w:space="0" w:color="auto"/>
              <w:bottom w:val="dotted" w:sz="4" w:space="0" w:color="auto"/>
            </w:tcBorders>
            <w:hideMark/>
          </w:tcPr>
          <w:p w14:paraId="031C5DCA" w14:textId="58E35B04" w:rsidR="003A0950" w:rsidRPr="00216C7D" w:rsidRDefault="003A0950" w:rsidP="005436FC">
            <w:pPr>
              <w:rPr>
                <w:rFonts w:ascii="Times New Roman" w:hAnsi="Times New Roman" w:cs="Times New Roman"/>
              </w:rPr>
            </w:pPr>
            <w:r w:rsidRPr="00216C7D">
              <w:rPr>
                <w:rFonts w:ascii="Times New Roman" w:hAnsi="Times New Roman" w:cs="Times New Roman"/>
              </w:rPr>
              <w:t xml:space="preserve">Podatek od wydobycia niektórych kopalin </w:t>
            </w:r>
          </w:p>
        </w:tc>
        <w:tc>
          <w:tcPr>
            <w:tcW w:w="950" w:type="dxa"/>
            <w:tcBorders>
              <w:top w:val="dotted" w:sz="4" w:space="0" w:color="auto"/>
              <w:bottom w:val="dotted" w:sz="4" w:space="0" w:color="auto"/>
            </w:tcBorders>
            <w:noWrap/>
            <w:hideMark/>
          </w:tcPr>
          <w:p w14:paraId="7246AFDF"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CD605A3" w14:textId="40B85397"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9A2FFED" w14:textId="7A6BA8A9" w:rsidR="003A0950" w:rsidRPr="00216C7D" w:rsidRDefault="003A0950" w:rsidP="00401942">
            <w:pPr>
              <w:jc w:val="center"/>
              <w:rPr>
                <w:rFonts w:ascii="Times New Roman" w:hAnsi="Times New Roman" w:cs="Times New Roman"/>
              </w:rPr>
            </w:pPr>
          </w:p>
        </w:tc>
      </w:tr>
      <w:tr w:rsidR="0022559A" w:rsidRPr="00216C7D" w14:paraId="06C47F64" w14:textId="77777777" w:rsidTr="00866279">
        <w:trPr>
          <w:trHeight w:val="284"/>
        </w:trPr>
        <w:tc>
          <w:tcPr>
            <w:tcW w:w="846" w:type="dxa"/>
            <w:tcBorders>
              <w:top w:val="dotted" w:sz="4" w:space="0" w:color="auto"/>
              <w:bottom w:val="dotted" w:sz="4" w:space="0" w:color="auto"/>
            </w:tcBorders>
            <w:noWrap/>
            <w:hideMark/>
          </w:tcPr>
          <w:p w14:paraId="53F08A33" w14:textId="2527957A"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w:t>
            </w:r>
            <w:r w:rsidR="00807C55" w:rsidRPr="00216C7D">
              <w:rPr>
                <w:rFonts w:ascii="Times New Roman" w:hAnsi="Times New Roman" w:cs="Times New Roman"/>
              </w:rPr>
              <w:t>4</w:t>
            </w:r>
          </w:p>
        </w:tc>
        <w:tc>
          <w:tcPr>
            <w:tcW w:w="6095" w:type="dxa"/>
            <w:tcBorders>
              <w:top w:val="dotted" w:sz="4" w:space="0" w:color="auto"/>
              <w:bottom w:val="dotted" w:sz="4" w:space="0" w:color="auto"/>
            </w:tcBorders>
            <w:hideMark/>
          </w:tcPr>
          <w:p w14:paraId="4DF29C52"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tonażowy</w:t>
            </w:r>
          </w:p>
        </w:tc>
        <w:tc>
          <w:tcPr>
            <w:tcW w:w="950" w:type="dxa"/>
            <w:tcBorders>
              <w:top w:val="dotted" w:sz="4" w:space="0" w:color="auto"/>
              <w:bottom w:val="dotted" w:sz="4" w:space="0" w:color="auto"/>
            </w:tcBorders>
            <w:noWrap/>
            <w:hideMark/>
          </w:tcPr>
          <w:p w14:paraId="6F63CECD"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3018695" w14:textId="210C76CF"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C94E290" w14:textId="76369639" w:rsidR="003A0950" w:rsidRPr="00216C7D" w:rsidRDefault="003A0950" w:rsidP="00401942">
            <w:pPr>
              <w:jc w:val="center"/>
              <w:rPr>
                <w:rFonts w:ascii="Times New Roman" w:hAnsi="Times New Roman" w:cs="Times New Roman"/>
              </w:rPr>
            </w:pPr>
          </w:p>
        </w:tc>
      </w:tr>
      <w:tr w:rsidR="0022559A" w:rsidRPr="00216C7D" w14:paraId="136B3210" w14:textId="77777777" w:rsidTr="00866279">
        <w:trPr>
          <w:trHeight w:val="284"/>
        </w:trPr>
        <w:tc>
          <w:tcPr>
            <w:tcW w:w="846" w:type="dxa"/>
            <w:tcBorders>
              <w:top w:val="dotted" w:sz="4" w:space="0" w:color="auto"/>
              <w:bottom w:val="dotted" w:sz="4" w:space="0" w:color="auto"/>
            </w:tcBorders>
            <w:noWrap/>
            <w:hideMark/>
          </w:tcPr>
          <w:p w14:paraId="3B57C0F9" w14:textId="7A9E27CF"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w:t>
            </w:r>
            <w:r w:rsidR="00807C55" w:rsidRPr="00216C7D">
              <w:rPr>
                <w:rFonts w:ascii="Times New Roman" w:hAnsi="Times New Roman" w:cs="Times New Roman"/>
              </w:rPr>
              <w:t>5</w:t>
            </w:r>
          </w:p>
        </w:tc>
        <w:tc>
          <w:tcPr>
            <w:tcW w:w="6095" w:type="dxa"/>
            <w:tcBorders>
              <w:top w:val="dotted" w:sz="4" w:space="0" w:color="auto"/>
              <w:bottom w:val="dotted" w:sz="4" w:space="0" w:color="auto"/>
            </w:tcBorders>
            <w:hideMark/>
          </w:tcPr>
          <w:p w14:paraId="3092D94A"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Zryczałtowany podatek od wartości sprzedanej produkcji w zakresie budowy lub przebudowy statku</w:t>
            </w:r>
          </w:p>
        </w:tc>
        <w:tc>
          <w:tcPr>
            <w:tcW w:w="950" w:type="dxa"/>
            <w:tcBorders>
              <w:top w:val="dotted" w:sz="4" w:space="0" w:color="auto"/>
              <w:bottom w:val="dotted" w:sz="4" w:space="0" w:color="auto"/>
            </w:tcBorders>
            <w:noWrap/>
            <w:hideMark/>
          </w:tcPr>
          <w:p w14:paraId="0CA6B4A4"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726CB95D" w14:textId="30F71B54"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010110E" w14:textId="12E026C8" w:rsidR="003A0950" w:rsidRPr="00216C7D" w:rsidRDefault="003A0950" w:rsidP="00401942">
            <w:pPr>
              <w:jc w:val="center"/>
              <w:rPr>
                <w:rFonts w:ascii="Times New Roman" w:hAnsi="Times New Roman" w:cs="Times New Roman"/>
              </w:rPr>
            </w:pPr>
          </w:p>
        </w:tc>
      </w:tr>
      <w:tr w:rsidR="0022559A" w:rsidRPr="00216C7D" w14:paraId="66FB3BA3" w14:textId="77777777" w:rsidTr="00866279">
        <w:trPr>
          <w:trHeight w:val="284"/>
        </w:trPr>
        <w:tc>
          <w:tcPr>
            <w:tcW w:w="846" w:type="dxa"/>
            <w:tcBorders>
              <w:top w:val="dotted" w:sz="4" w:space="0" w:color="auto"/>
              <w:bottom w:val="dotted" w:sz="4" w:space="0" w:color="auto"/>
            </w:tcBorders>
            <w:noWrap/>
            <w:hideMark/>
          </w:tcPr>
          <w:p w14:paraId="126C397A" w14:textId="206A1CC6"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w:t>
            </w:r>
            <w:r w:rsidR="00807C55" w:rsidRPr="00216C7D">
              <w:rPr>
                <w:rFonts w:ascii="Times New Roman" w:hAnsi="Times New Roman" w:cs="Times New Roman"/>
              </w:rPr>
              <w:t>6</w:t>
            </w:r>
          </w:p>
        </w:tc>
        <w:tc>
          <w:tcPr>
            <w:tcW w:w="6095" w:type="dxa"/>
            <w:tcBorders>
              <w:top w:val="dotted" w:sz="4" w:space="0" w:color="auto"/>
              <w:bottom w:val="dotted" w:sz="4" w:space="0" w:color="auto"/>
            </w:tcBorders>
            <w:hideMark/>
          </w:tcPr>
          <w:p w14:paraId="5CE5B07F"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rolny</w:t>
            </w:r>
          </w:p>
        </w:tc>
        <w:tc>
          <w:tcPr>
            <w:tcW w:w="950" w:type="dxa"/>
            <w:tcBorders>
              <w:top w:val="dotted" w:sz="4" w:space="0" w:color="auto"/>
              <w:bottom w:val="dotted" w:sz="4" w:space="0" w:color="auto"/>
            </w:tcBorders>
            <w:noWrap/>
            <w:hideMark/>
          </w:tcPr>
          <w:p w14:paraId="72B0D44C" w14:textId="77777777"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4CD517D" w14:textId="03C273C4" w:rsidR="003A0950" w:rsidRPr="00216C7D" w:rsidRDefault="003A0950" w:rsidP="0040194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3BBCED9" w14:textId="55DFE0B9" w:rsidR="003A0950" w:rsidRPr="00216C7D" w:rsidRDefault="003A0950" w:rsidP="00401942">
            <w:pPr>
              <w:jc w:val="center"/>
              <w:rPr>
                <w:rFonts w:ascii="Times New Roman" w:hAnsi="Times New Roman" w:cs="Times New Roman"/>
              </w:rPr>
            </w:pPr>
          </w:p>
        </w:tc>
      </w:tr>
      <w:tr w:rsidR="0022559A" w:rsidRPr="00216C7D" w14:paraId="790CBB67" w14:textId="77777777" w:rsidTr="00866279">
        <w:trPr>
          <w:trHeight w:val="284"/>
        </w:trPr>
        <w:tc>
          <w:tcPr>
            <w:tcW w:w="846" w:type="dxa"/>
            <w:tcBorders>
              <w:top w:val="dotted" w:sz="4" w:space="0" w:color="auto"/>
              <w:bottom w:val="dotted" w:sz="4" w:space="0" w:color="auto"/>
            </w:tcBorders>
            <w:noWrap/>
            <w:hideMark/>
          </w:tcPr>
          <w:p w14:paraId="4F2BD021" w14:textId="21DE930D" w:rsidR="003A0950" w:rsidRPr="00216C7D" w:rsidRDefault="003A0950" w:rsidP="00401942">
            <w:pPr>
              <w:jc w:val="center"/>
              <w:rPr>
                <w:rFonts w:ascii="Times New Roman" w:hAnsi="Times New Roman" w:cs="Times New Roman"/>
              </w:rPr>
            </w:pPr>
            <w:r w:rsidRPr="00216C7D">
              <w:rPr>
                <w:rFonts w:ascii="Times New Roman" w:hAnsi="Times New Roman" w:cs="Times New Roman"/>
              </w:rPr>
              <w:t>13</w:t>
            </w:r>
            <w:r w:rsidR="00807C55" w:rsidRPr="00216C7D">
              <w:rPr>
                <w:rFonts w:ascii="Times New Roman" w:hAnsi="Times New Roman" w:cs="Times New Roman"/>
              </w:rPr>
              <w:t>7</w:t>
            </w:r>
          </w:p>
        </w:tc>
        <w:tc>
          <w:tcPr>
            <w:tcW w:w="6095" w:type="dxa"/>
            <w:tcBorders>
              <w:top w:val="dotted" w:sz="4" w:space="0" w:color="auto"/>
              <w:bottom w:val="dotted" w:sz="4" w:space="0" w:color="auto"/>
            </w:tcBorders>
            <w:hideMark/>
          </w:tcPr>
          <w:p w14:paraId="5EDC5BC0" w14:textId="77777777" w:rsidR="003A0950" w:rsidRPr="00216C7D" w:rsidRDefault="003A0950" w:rsidP="005436FC">
            <w:pPr>
              <w:rPr>
                <w:rFonts w:ascii="Times New Roman" w:hAnsi="Times New Roman" w:cs="Times New Roman"/>
              </w:rPr>
            </w:pPr>
            <w:r w:rsidRPr="00216C7D">
              <w:rPr>
                <w:rFonts w:ascii="Times New Roman" w:hAnsi="Times New Roman" w:cs="Times New Roman"/>
              </w:rPr>
              <w:t>Podatek leśny</w:t>
            </w:r>
          </w:p>
        </w:tc>
        <w:tc>
          <w:tcPr>
            <w:tcW w:w="950" w:type="dxa"/>
            <w:tcBorders>
              <w:top w:val="dotted" w:sz="4" w:space="0" w:color="auto"/>
              <w:bottom w:val="dotted" w:sz="4" w:space="0" w:color="auto"/>
            </w:tcBorders>
            <w:noWrap/>
            <w:hideMark/>
          </w:tcPr>
          <w:p w14:paraId="46B8C5D1" w14:textId="183CBB68" w:rsidR="003A0950" w:rsidRPr="00216C7D" w:rsidRDefault="003A0950" w:rsidP="00401942">
            <w:pPr>
              <w:jc w:val="center"/>
              <w:rPr>
                <w:rFonts w:ascii="Times New Roman" w:hAnsi="Times New Roman" w:cs="Times New Roman"/>
              </w:rPr>
            </w:pPr>
            <w:r w:rsidRPr="00216C7D">
              <w:rPr>
                <w:rFonts w:ascii="Times New Roman" w:hAnsi="Times New Roman" w:cs="Times New Roman"/>
              </w:rPr>
              <w:t>D</w:t>
            </w:r>
            <w:r w:rsidR="009D3B73"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989C070" w14:textId="462E73E3" w:rsidR="003A0950" w:rsidRPr="00216C7D" w:rsidRDefault="009D3B73" w:rsidP="0040194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4A85689" w14:textId="0A353B6F" w:rsidR="003A0950" w:rsidRPr="00216C7D" w:rsidRDefault="009D3B73" w:rsidP="00401942">
            <w:pPr>
              <w:jc w:val="center"/>
              <w:rPr>
                <w:rFonts w:ascii="Times New Roman" w:hAnsi="Times New Roman" w:cs="Times New Roman"/>
              </w:rPr>
            </w:pPr>
            <w:r w:rsidRPr="00216C7D">
              <w:rPr>
                <w:rFonts w:ascii="Times New Roman" w:hAnsi="Times New Roman" w:cs="Times New Roman"/>
              </w:rPr>
              <w:t>035</w:t>
            </w:r>
          </w:p>
        </w:tc>
      </w:tr>
      <w:tr w:rsidR="000A23D5" w:rsidRPr="00216C7D" w14:paraId="01F7D9F3" w14:textId="77777777" w:rsidTr="00866279">
        <w:trPr>
          <w:trHeight w:val="284"/>
        </w:trPr>
        <w:tc>
          <w:tcPr>
            <w:tcW w:w="846" w:type="dxa"/>
            <w:tcBorders>
              <w:top w:val="dotted" w:sz="4" w:space="0" w:color="auto"/>
              <w:bottom w:val="dotted" w:sz="4" w:space="0" w:color="auto"/>
            </w:tcBorders>
            <w:noWrap/>
          </w:tcPr>
          <w:p w14:paraId="0AE6C5A6" w14:textId="6CE8FFC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D24E56" w:rsidRPr="00216C7D">
              <w:rPr>
                <w:rFonts w:ascii="Times New Roman" w:hAnsi="Times New Roman" w:cs="Times New Roman"/>
              </w:rPr>
              <w:t>38</w:t>
            </w:r>
          </w:p>
        </w:tc>
        <w:tc>
          <w:tcPr>
            <w:tcW w:w="6095" w:type="dxa"/>
            <w:tcBorders>
              <w:top w:val="dotted" w:sz="4" w:space="0" w:color="auto"/>
              <w:bottom w:val="dotted" w:sz="4" w:space="0" w:color="auto"/>
            </w:tcBorders>
          </w:tcPr>
          <w:p w14:paraId="52392082" w14:textId="41769514" w:rsidR="000A23D5" w:rsidRPr="00216C7D" w:rsidRDefault="000A23D5" w:rsidP="000A23D5">
            <w:pPr>
              <w:rPr>
                <w:rFonts w:ascii="Times New Roman" w:hAnsi="Times New Roman" w:cs="Times New Roman"/>
              </w:rPr>
            </w:pPr>
            <w:r w:rsidRPr="00216C7D">
              <w:rPr>
                <w:rFonts w:ascii="Times New Roman" w:hAnsi="Times New Roman" w:cs="Times New Roman"/>
              </w:rPr>
              <w:t>Podatek od nieruchomości</w:t>
            </w:r>
          </w:p>
        </w:tc>
        <w:tc>
          <w:tcPr>
            <w:tcW w:w="950" w:type="dxa"/>
            <w:tcBorders>
              <w:top w:val="dotted" w:sz="4" w:space="0" w:color="auto"/>
              <w:bottom w:val="dotted" w:sz="4" w:space="0" w:color="auto"/>
            </w:tcBorders>
            <w:noWrap/>
          </w:tcPr>
          <w:p w14:paraId="74A105B2" w14:textId="7D41EE6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tcPr>
          <w:p w14:paraId="60648223" w14:textId="656443A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0AE157F4" w14:textId="5284544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DEB3382" w14:textId="77777777" w:rsidTr="00866279">
        <w:trPr>
          <w:trHeight w:val="284"/>
        </w:trPr>
        <w:tc>
          <w:tcPr>
            <w:tcW w:w="846" w:type="dxa"/>
            <w:tcBorders>
              <w:top w:val="dotted" w:sz="4" w:space="0" w:color="auto"/>
              <w:bottom w:val="dotted" w:sz="4" w:space="0" w:color="auto"/>
            </w:tcBorders>
            <w:noWrap/>
            <w:hideMark/>
          </w:tcPr>
          <w:p w14:paraId="5417D2C7" w14:textId="573C43EE" w:rsidR="000A23D5" w:rsidRPr="00216C7D" w:rsidRDefault="000A23D5" w:rsidP="00703592">
            <w:pPr>
              <w:jc w:val="center"/>
              <w:rPr>
                <w:rFonts w:ascii="Times New Roman" w:hAnsi="Times New Roman" w:cs="Times New Roman"/>
              </w:rPr>
            </w:pPr>
            <w:r w:rsidRPr="00216C7D">
              <w:rPr>
                <w:rFonts w:ascii="Times New Roman" w:hAnsi="Times New Roman" w:cs="Times New Roman"/>
              </w:rPr>
              <w:t>1</w:t>
            </w:r>
            <w:r w:rsidR="00EE696F" w:rsidRPr="00216C7D">
              <w:rPr>
                <w:rFonts w:ascii="Times New Roman" w:hAnsi="Times New Roman" w:cs="Times New Roman"/>
              </w:rPr>
              <w:t>39</w:t>
            </w:r>
          </w:p>
        </w:tc>
        <w:tc>
          <w:tcPr>
            <w:tcW w:w="6095" w:type="dxa"/>
            <w:tcBorders>
              <w:top w:val="dotted" w:sz="4" w:space="0" w:color="auto"/>
              <w:bottom w:val="dotted" w:sz="4" w:space="0" w:color="auto"/>
            </w:tcBorders>
            <w:hideMark/>
          </w:tcPr>
          <w:p w14:paraId="30FDF589" w14:textId="77777777" w:rsidR="000A23D5" w:rsidRPr="00216C7D" w:rsidRDefault="000A23D5" w:rsidP="00703592">
            <w:pPr>
              <w:rPr>
                <w:rFonts w:ascii="Times New Roman" w:hAnsi="Times New Roman" w:cs="Times New Roman"/>
              </w:rPr>
            </w:pPr>
            <w:r w:rsidRPr="00216C7D">
              <w:rPr>
                <w:rFonts w:ascii="Times New Roman" w:hAnsi="Times New Roman" w:cs="Times New Roman"/>
              </w:rPr>
              <w:t>Odsetki od nieterminowych wpłat podatku od nieruchomości</w:t>
            </w:r>
          </w:p>
        </w:tc>
        <w:tc>
          <w:tcPr>
            <w:tcW w:w="950" w:type="dxa"/>
            <w:tcBorders>
              <w:top w:val="dotted" w:sz="4" w:space="0" w:color="auto"/>
              <w:bottom w:val="dotted" w:sz="4" w:space="0" w:color="auto"/>
            </w:tcBorders>
            <w:noWrap/>
            <w:hideMark/>
          </w:tcPr>
          <w:p w14:paraId="19C14910"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71C9872"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0F1118A5"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035</w:t>
            </w:r>
          </w:p>
        </w:tc>
      </w:tr>
      <w:tr w:rsidR="000A23D5" w:rsidRPr="00216C7D" w14:paraId="1ACA84CF" w14:textId="77777777" w:rsidTr="00866279">
        <w:trPr>
          <w:trHeight w:val="284"/>
        </w:trPr>
        <w:tc>
          <w:tcPr>
            <w:tcW w:w="846" w:type="dxa"/>
            <w:tcBorders>
              <w:top w:val="dotted" w:sz="4" w:space="0" w:color="auto"/>
              <w:bottom w:val="dotted" w:sz="4" w:space="0" w:color="auto"/>
            </w:tcBorders>
            <w:noWrap/>
          </w:tcPr>
          <w:p w14:paraId="501BAE40" w14:textId="4DD4640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EE696F" w:rsidRPr="00216C7D">
              <w:rPr>
                <w:rFonts w:ascii="Times New Roman" w:hAnsi="Times New Roman" w:cs="Times New Roman"/>
              </w:rPr>
              <w:t>40</w:t>
            </w:r>
          </w:p>
        </w:tc>
        <w:tc>
          <w:tcPr>
            <w:tcW w:w="6095" w:type="dxa"/>
            <w:tcBorders>
              <w:top w:val="dotted" w:sz="4" w:space="0" w:color="auto"/>
              <w:bottom w:val="dotted" w:sz="4" w:space="0" w:color="auto"/>
            </w:tcBorders>
          </w:tcPr>
          <w:p w14:paraId="50F8BD7E" w14:textId="5AAA67F6" w:rsidR="000A23D5" w:rsidRPr="00216C7D" w:rsidRDefault="000A23D5" w:rsidP="000A23D5">
            <w:pPr>
              <w:rPr>
                <w:rFonts w:ascii="Times New Roman" w:hAnsi="Times New Roman" w:cs="Times New Roman"/>
              </w:rPr>
            </w:pPr>
            <w:r w:rsidRPr="00216C7D">
              <w:rPr>
                <w:rFonts w:ascii="Times New Roman" w:hAnsi="Times New Roman" w:cs="Times New Roman"/>
              </w:rPr>
              <w:t>Podatek od środków transportowych</w:t>
            </w:r>
          </w:p>
        </w:tc>
        <w:tc>
          <w:tcPr>
            <w:tcW w:w="950" w:type="dxa"/>
            <w:tcBorders>
              <w:top w:val="dotted" w:sz="4" w:space="0" w:color="auto"/>
              <w:bottom w:val="dotted" w:sz="4" w:space="0" w:color="auto"/>
            </w:tcBorders>
            <w:noWrap/>
          </w:tcPr>
          <w:p w14:paraId="718A685B" w14:textId="56633D7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tcPr>
          <w:p w14:paraId="65D2663D" w14:textId="383A6DD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53A923AD" w14:textId="349519B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595853D" w14:textId="77777777" w:rsidTr="00866279">
        <w:trPr>
          <w:trHeight w:val="284"/>
        </w:trPr>
        <w:tc>
          <w:tcPr>
            <w:tcW w:w="846" w:type="dxa"/>
            <w:tcBorders>
              <w:top w:val="dotted" w:sz="4" w:space="0" w:color="auto"/>
              <w:bottom w:val="dotted" w:sz="4" w:space="0" w:color="auto"/>
            </w:tcBorders>
            <w:noWrap/>
            <w:hideMark/>
          </w:tcPr>
          <w:p w14:paraId="787E6583" w14:textId="4CBCFF9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EE696F" w:rsidRPr="00216C7D">
              <w:rPr>
                <w:rFonts w:ascii="Times New Roman" w:hAnsi="Times New Roman" w:cs="Times New Roman"/>
              </w:rPr>
              <w:t>41</w:t>
            </w:r>
          </w:p>
        </w:tc>
        <w:tc>
          <w:tcPr>
            <w:tcW w:w="6095" w:type="dxa"/>
            <w:tcBorders>
              <w:top w:val="dotted" w:sz="4" w:space="0" w:color="auto"/>
              <w:bottom w:val="dotted" w:sz="4" w:space="0" w:color="auto"/>
            </w:tcBorders>
            <w:hideMark/>
          </w:tcPr>
          <w:p w14:paraId="24093F9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Podatek od czynności cywilnoprawnych</w:t>
            </w:r>
          </w:p>
        </w:tc>
        <w:tc>
          <w:tcPr>
            <w:tcW w:w="950" w:type="dxa"/>
            <w:tcBorders>
              <w:top w:val="dotted" w:sz="4" w:space="0" w:color="auto"/>
              <w:bottom w:val="dotted" w:sz="4" w:space="0" w:color="auto"/>
            </w:tcBorders>
            <w:noWrap/>
            <w:hideMark/>
          </w:tcPr>
          <w:p w14:paraId="11DA289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7954691E" w14:textId="2E0BDF0F"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3651A78C" w14:textId="18791C71" w:rsidR="000A23D5" w:rsidRPr="00216C7D" w:rsidRDefault="000A23D5" w:rsidP="000A23D5">
            <w:pPr>
              <w:jc w:val="center"/>
              <w:rPr>
                <w:rFonts w:ascii="Times New Roman" w:hAnsi="Times New Roman" w:cs="Times New Roman"/>
              </w:rPr>
            </w:pPr>
          </w:p>
        </w:tc>
      </w:tr>
      <w:tr w:rsidR="000A23D5" w:rsidRPr="00216C7D" w14:paraId="23324AEA" w14:textId="77777777" w:rsidTr="00866279">
        <w:trPr>
          <w:trHeight w:val="284"/>
        </w:trPr>
        <w:tc>
          <w:tcPr>
            <w:tcW w:w="846" w:type="dxa"/>
            <w:tcBorders>
              <w:top w:val="dotted" w:sz="4" w:space="0" w:color="auto"/>
              <w:bottom w:val="dotted" w:sz="4" w:space="0" w:color="auto"/>
            </w:tcBorders>
            <w:noWrap/>
            <w:hideMark/>
          </w:tcPr>
          <w:p w14:paraId="58A3E066" w14:textId="2CE07AE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14</w:t>
            </w:r>
            <w:r w:rsidR="00EE696F" w:rsidRPr="00216C7D">
              <w:rPr>
                <w:rFonts w:ascii="Times New Roman" w:hAnsi="Times New Roman" w:cs="Times New Roman"/>
              </w:rPr>
              <w:t>2</w:t>
            </w:r>
          </w:p>
        </w:tc>
        <w:tc>
          <w:tcPr>
            <w:tcW w:w="6095" w:type="dxa"/>
            <w:tcBorders>
              <w:top w:val="dotted" w:sz="4" w:space="0" w:color="auto"/>
              <w:bottom w:val="dotted" w:sz="4" w:space="0" w:color="auto"/>
            </w:tcBorders>
            <w:hideMark/>
          </w:tcPr>
          <w:p w14:paraId="21E4890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Podatek od spadków i darowizn</w:t>
            </w:r>
          </w:p>
        </w:tc>
        <w:tc>
          <w:tcPr>
            <w:tcW w:w="950" w:type="dxa"/>
            <w:tcBorders>
              <w:top w:val="dotted" w:sz="4" w:space="0" w:color="auto"/>
              <w:bottom w:val="dotted" w:sz="4" w:space="0" w:color="auto"/>
            </w:tcBorders>
            <w:noWrap/>
            <w:hideMark/>
          </w:tcPr>
          <w:p w14:paraId="576A12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B4B4EB6" w14:textId="3E3B398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331762B3" w14:textId="011ABBBA" w:rsidR="000A23D5" w:rsidRPr="00216C7D" w:rsidRDefault="000A23D5" w:rsidP="000A23D5">
            <w:pPr>
              <w:jc w:val="center"/>
              <w:rPr>
                <w:rFonts w:ascii="Times New Roman" w:hAnsi="Times New Roman" w:cs="Times New Roman"/>
              </w:rPr>
            </w:pPr>
          </w:p>
        </w:tc>
      </w:tr>
      <w:tr w:rsidR="000A23D5" w:rsidRPr="00216C7D" w14:paraId="29021C53" w14:textId="77777777" w:rsidTr="00866279">
        <w:trPr>
          <w:trHeight w:val="284"/>
        </w:trPr>
        <w:tc>
          <w:tcPr>
            <w:tcW w:w="846" w:type="dxa"/>
            <w:tcBorders>
              <w:top w:val="dotted" w:sz="4" w:space="0" w:color="auto"/>
              <w:bottom w:val="dotted" w:sz="4" w:space="0" w:color="auto"/>
            </w:tcBorders>
            <w:noWrap/>
            <w:hideMark/>
          </w:tcPr>
          <w:p w14:paraId="5CEC892A" w14:textId="6F3E180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14</w:t>
            </w:r>
            <w:r w:rsidR="00EE696F" w:rsidRPr="00216C7D">
              <w:rPr>
                <w:rFonts w:ascii="Times New Roman" w:hAnsi="Times New Roman" w:cs="Times New Roman"/>
              </w:rPr>
              <w:t>3</w:t>
            </w:r>
          </w:p>
        </w:tc>
        <w:tc>
          <w:tcPr>
            <w:tcW w:w="6095" w:type="dxa"/>
            <w:tcBorders>
              <w:top w:val="dotted" w:sz="4" w:space="0" w:color="auto"/>
              <w:bottom w:val="dotted" w:sz="4" w:space="0" w:color="auto"/>
            </w:tcBorders>
            <w:hideMark/>
          </w:tcPr>
          <w:p w14:paraId="795706C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Pozostałe podatki na rzecz budżetów jednostek samorządu terytorialnego</w:t>
            </w:r>
          </w:p>
        </w:tc>
        <w:tc>
          <w:tcPr>
            <w:tcW w:w="950" w:type="dxa"/>
            <w:tcBorders>
              <w:top w:val="dotted" w:sz="4" w:space="0" w:color="auto"/>
              <w:bottom w:val="dotted" w:sz="4" w:space="0" w:color="auto"/>
            </w:tcBorders>
            <w:noWrap/>
            <w:hideMark/>
          </w:tcPr>
          <w:p w14:paraId="1AAC813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6E63BB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298D339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3D861964" w14:textId="77777777" w:rsidTr="00866279">
        <w:trPr>
          <w:trHeight w:val="284"/>
        </w:trPr>
        <w:tc>
          <w:tcPr>
            <w:tcW w:w="846" w:type="dxa"/>
            <w:tcBorders>
              <w:top w:val="dotted" w:sz="4" w:space="0" w:color="auto"/>
              <w:bottom w:val="nil"/>
            </w:tcBorders>
            <w:noWrap/>
            <w:hideMark/>
          </w:tcPr>
          <w:p w14:paraId="51057385" w14:textId="11E83F6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14</w:t>
            </w:r>
            <w:r w:rsidR="00EE696F" w:rsidRPr="00216C7D">
              <w:rPr>
                <w:rFonts w:ascii="Times New Roman" w:hAnsi="Times New Roman" w:cs="Times New Roman"/>
              </w:rPr>
              <w:t>6</w:t>
            </w:r>
          </w:p>
        </w:tc>
        <w:tc>
          <w:tcPr>
            <w:tcW w:w="6095" w:type="dxa"/>
            <w:tcBorders>
              <w:top w:val="dotted" w:sz="4" w:space="0" w:color="auto"/>
              <w:bottom w:val="nil"/>
            </w:tcBorders>
            <w:hideMark/>
          </w:tcPr>
          <w:p w14:paraId="592D873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Zaległości z tytułu podatków zniesionych</w:t>
            </w:r>
          </w:p>
        </w:tc>
        <w:tc>
          <w:tcPr>
            <w:tcW w:w="950" w:type="dxa"/>
            <w:tcBorders>
              <w:top w:val="dotted" w:sz="4" w:space="0" w:color="auto"/>
              <w:bottom w:val="nil"/>
            </w:tcBorders>
            <w:noWrap/>
            <w:hideMark/>
          </w:tcPr>
          <w:p w14:paraId="42A910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6AFAA2DE" w14:textId="79A06D36"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2C4711E4" w14:textId="1A8ABBFD" w:rsidR="000A23D5" w:rsidRPr="00216C7D" w:rsidRDefault="000A23D5" w:rsidP="000A23D5">
            <w:pPr>
              <w:jc w:val="center"/>
              <w:rPr>
                <w:rFonts w:ascii="Times New Roman" w:hAnsi="Times New Roman" w:cs="Times New Roman"/>
              </w:rPr>
            </w:pPr>
          </w:p>
        </w:tc>
      </w:tr>
      <w:tr w:rsidR="000A23D5" w:rsidRPr="00216C7D" w14:paraId="01DC9FE8" w14:textId="77777777" w:rsidTr="00866279">
        <w:trPr>
          <w:trHeight w:val="284"/>
        </w:trPr>
        <w:tc>
          <w:tcPr>
            <w:tcW w:w="846" w:type="dxa"/>
            <w:tcBorders>
              <w:top w:val="nil"/>
              <w:bottom w:val="dotted" w:sz="4" w:space="0" w:color="auto"/>
            </w:tcBorders>
            <w:noWrap/>
            <w:hideMark/>
          </w:tcPr>
          <w:p w14:paraId="5C88E8B1" w14:textId="2354E05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B53C690" w14:textId="07E315A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podatki zniesione, tj. wpływy z zaległości z tytułu podatków wymierzonych na podstawie przepisów prawnych, które utraciły moc, i należności z nimi zrównanych, jak również z zaległości z tytułu tych podatków przeniesionych do ewidencji zaległości zabezpieczonych hipotecznie na nieruchomościach.</w:t>
            </w:r>
          </w:p>
        </w:tc>
        <w:tc>
          <w:tcPr>
            <w:tcW w:w="950" w:type="dxa"/>
            <w:tcBorders>
              <w:top w:val="nil"/>
              <w:bottom w:val="dotted" w:sz="4" w:space="0" w:color="auto"/>
            </w:tcBorders>
            <w:noWrap/>
            <w:hideMark/>
          </w:tcPr>
          <w:p w14:paraId="27F54A3F" w14:textId="575A923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82E14C1" w14:textId="48A8B98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ADED6A0" w14:textId="0BE32114" w:rsidR="000A23D5" w:rsidRPr="00216C7D" w:rsidRDefault="000A23D5" w:rsidP="000A23D5">
            <w:pPr>
              <w:jc w:val="center"/>
              <w:rPr>
                <w:rFonts w:ascii="Times New Roman" w:hAnsi="Times New Roman" w:cs="Times New Roman"/>
              </w:rPr>
            </w:pPr>
          </w:p>
        </w:tc>
      </w:tr>
      <w:tr w:rsidR="000A23D5" w:rsidRPr="00216C7D" w14:paraId="79FF5C8C" w14:textId="77777777" w:rsidTr="00866279">
        <w:trPr>
          <w:trHeight w:val="284"/>
        </w:trPr>
        <w:tc>
          <w:tcPr>
            <w:tcW w:w="846" w:type="dxa"/>
            <w:tcBorders>
              <w:top w:val="dotted" w:sz="4" w:space="0" w:color="auto"/>
              <w:bottom w:val="dotted" w:sz="4" w:space="0" w:color="auto"/>
            </w:tcBorders>
            <w:noWrap/>
            <w:hideMark/>
          </w:tcPr>
          <w:p w14:paraId="0BF71DD0" w14:textId="4A080F7F" w:rsidR="000A23D5" w:rsidRPr="00216C7D" w:rsidRDefault="000A23D5" w:rsidP="00703592">
            <w:pPr>
              <w:jc w:val="center"/>
              <w:rPr>
                <w:rFonts w:ascii="Times New Roman" w:hAnsi="Times New Roman" w:cs="Times New Roman"/>
              </w:rPr>
            </w:pPr>
            <w:r w:rsidRPr="00216C7D">
              <w:rPr>
                <w:rFonts w:ascii="Times New Roman" w:hAnsi="Times New Roman" w:cs="Times New Roman"/>
              </w:rPr>
              <w:t>14</w:t>
            </w:r>
            <w:r w:rsidR="00EE696F" w:rsidRPr="00216C7D">
              <w:rPr>
                <w:rFonts w:ascii="Times New Roman" w:hAnsi="Times New Roman" w:cs="Times New Roman"/>
              </w:rPr>
              <w:t>7</w:t>
            </w:r>
          </w:p>
        </w:tc>
        <w:tc>
          <w:tcPr>
            <w:tcW w:w="6095" w:type="dxa"/>
            <w:tcBorders>
              <w:top w:val="dotted" w:sz="4" w:space="0" w:color="auto"/>
              <w:bottom w:val="dotted" w:sz="4" w:space="0" w:color="auto"/>
            </w:tcBorders>
            <w:hideMark/>
          </w:tcPr>
          <w:p w14:paraId="223F5AC7" w14:textId="77777777" w:rsidR="000A23D5" w:rsidRPr="00216C7D" w:rsidRDefault="000A23D5" w:rsidP="00703592">
            <w:pPr>
              <w:rPr>
                <w:rFonts w:ascii="Times New Roman" w:hAnsi="Times New Roman" w:cs="Times New Roman"/>
              </w:rPr>
            </w:pPr>
            <w:r w:rsidRPr="00216C7D">
              <w:rPr>
                <w:rFonts w:ascii="Times New Roman" w:hAnsi="Times New Roman" w:cs="Times New Roman"/>
              </w:rPr>
              <w:t>Pozostałe podatki na rzecz budżetu państwa</w:t>
            </w:r>
          </w:p>
        </w:tc>
        <w:tc>
          <w:tcPr>
            <w:tcW w:w="950" w:type="dxa"/>
            <w:tcBorders>
              <w:top w:val="dotted" w:sz="4" w:space="0" w:color="auto"/>
              <w:bottom w:val="dotted" w:sz="4" w:space="0" w:color="auto"/>
            </w:tcBorders>
            <w:noWrap/>
            <w:hideMark/>
          </w:tcPr>
          <w:p w14:paraId="738A5031"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1C336815"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hideMark/>
          </w:tcPr>
          <w:p w14:paraId="7B2C9FE7"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035</w:t>
            </w:r>
          </w:p>
        </w:tc>
      </w:tr>
      <w:tr w:rsidR="000A23D5" w:rsidRPr="00216C7D" w14:paraId="3D88E640" w14:textId="77777777" w:rsidTr="00866279">
        <w:trPr>
          <w:trHeight w:val="284"/>
        </w:trPr>
        <w:tc>
          <w:tcPr>
            <w:tcW w:w="846" w:type="dxa"/>
            <w:tcBorders>
              <w:top w:val="dotted" w:sz="4" w:space="0" w:color="auto"/>
              <w:bottom w:val="dotted" w:sz="4" w:space="0" w:color="auto"/>
            </w:tcBorders>
            <w:noWrap/>
            <w:hideMark/>
          </w:tcPr>
          <w:p w14:paraId="0EA8D40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152</w:t>
            </w:r>
          </w:p>
        </w:tc>
        <w:tc>
          <w:tcPr>
            <w:tcW w:w="6095" w:type="dxa"/>
            <w:tcBorders>
              <w:top w:val="dotted" w:sz="4" w:space="0" w:color="auto"/>
              <w:bottom w:val="dotted" w:sz="4" w:space="0" w:color="auto"/>
            </w:tcBorders>
            <w:hideMark/>
          </w:tcPr>
          <w:p w14:paraId="7DDBD23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skarbowa</w:t>
            </w:r>
          </w:p>
        </w:tc>
        <w:tc>
          <w:tcPr>
            <w:tcW w:w="950" w:type="dxa"/>
            <w:tcBorders>
              <w:top w:val="dotted" w:sz="4" w:space="0" w:color="auto"/>
              <w:bottom w:val="dotted" w:sz="4" w:space="0" w:color="auto"/>
            </w:tcBorders>
            <w:noWrap/>
            <w:hideMark/>
          </w:tcPr>
          <w:p w14:paraId="751C3323" w14:textId="2797FC3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5E2B788" w14:textId="731D670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5A7B2F2" w14:textId="2CBE3F0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28A5EC6" w14:textId="77777777" w:rsidTr="00866279">
        <w:trPr>
          <w:trHeight w:val="284"/>
        </w:trPr>
        <w:tc>
          <w:tcPr>
            <w:tcW w:w="846" w:type="dxa"/>
            <w:tcBorders>
              <w:top w:val="dotted" w:sz="4" w:space="0" w:color="auto"/>
              <w:bottom w:val="nil"/>
            </w:tcBorders>
            <w:noWrap/>
            <w:hideMark/>
          </w:tcPr>
          <w:p w14:paraId="47F5F44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153</w:t>
            </w:r>
          </w:p>
        </w:tc>
        <w:tc>
          <w:tcPr>
            <w:tcW w:w="6095" w:type="dxa"/>
            <w:tcBorders>
              <w:top w:val="dotted" w:sz="4" w:space="0" w:color="auto"/>
              <w:bottom w:val="nil"/>
            </w:tcBorders>
            <w:hideMark/>
          </w:tcPr>
          <w:p w14:paraId="41A9F9A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komunikacyjna</w:t>
            </w:r>
          </w:p>
        </w:tc>
        <w:tc>
          <w:tcPr>
            <w:tcW w:w="950" w:type="dxa"/>
            <w:tcBorders>
              <w:top w:val="dotted" w:sz="4" w:space="0" w:color="auto"/>
              <w:bottom w:val="nil"/>
            </w:tcBorders>
            <w:noWrap/>
            <w:hideMark/>
          </w:tcPr>
          <w:p w14:paraId="30DB40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664D11D9" w14:textId="6328F619"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35B2AC57" w14:textId="3575F6EC" w:rsidR="000A23D5" w:rsidRPr="00216C7D" w:rsidRDefault="000A23D5" w:rsidP="000A23D5">
            <w:pPr>
              <w:jc w:val="center"/>
              <w:rPr>
                <w:rFonts w:ascii="Times New Roman" w:hAnsi="Times New Roman" w:cs="Times New Roman"/>
              </w:rPr>
            </w:pPr>
          </w:p>
        </w:tc>
      </w:tr>
      <w:tr w:rsidR="000A23D5" w:rsidRPr="00216C7D" w14:paraId="13624FFF" w14:textId="77777777" w:rsidTr="00866279">
        <w:trPr>
          <w:trHeight w:val="284"/>
        </w:trPr>
        <w:tc>
          <w:tcPr>
            <w:tcW w:w="846" w:type="dxa"/>
            <w:tcBorders>
              <w:top w:val="nil"/>
              <w:bottom w:val="dotted" w:sz="4" w:space="0" w:color="auto"/>
            </w:tcBorders>
            <w:noWrap/>
            <w:hideMark/>
          </w:tcPr>
          <w:p w14:paraId="31628B40" w14:textId="0A2F385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C84EE5E"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opłaty z tytułu wydania tablic rejestracyjnych, czasowych pozwoleń i innych druków.</w:t>
            </w:r>
          </w:p>
        </w:tc>
        <w:tc>
          <w:tcPr>
            <w:tcW w:w="950" w:type="dxa"/>
            <w:tcBorders>
              <w:top w:val="nil"/>
              <w:bottom w:val="dotted" w:sz="4" w:space="0" w:color="auto"/>
            </w:tcBorders>
            <w:noWrap/>
            <w:hideMark/>
          </w:tcPr>
          <w:p w14:paraId="02B95702" w14:textId="098E8D69"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B4B8673" w14:textId="3CD3A82C"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B71AF64" w14:textId="1EE76E36" w:rsidR="000A23D5" w:rsidRPr="00216C7D" w:rsidRDefault="000A23D5" w:rsidP="000A23D5">
            <w:pPr>
              <w:jc w:val="center"/>
              <w:rPr>
                <w:rFonts w:ascii="Times New Roman" w:hAnsi="Times New Roman" w:cs="Times New Roman"/>
              </w:rPr>
            </w:pPr>
          </w:p>
        </w:tc>
      </w:tr>
      <w:tr w:rsidR="000A23D5" w:rsidRPr="00216C7D" w14:paraId="60F08CD1" w14:textId="77777777" w:rsidTr="00866279">
        <w:trPr>
          <w:trHeight w:val="284"/>
        </w:trPr>
        <w:tc>
          <w:tcPr>
            <w:tcW w:w="846" w:type="dxa"/>
            <w:tcBorders>
              <w:top w:val="dotted" w:sz="4" w:space="0" w:color="auto"/>
              <w:bottom w:val="dotted" w:sz="4" w:space="0" w:color="auto"/>
            </w:tcBorders>
            <w:noWrap/>
            <w:hideMark/>
          </w:tcPr>
          <w:p w14:paraId="5C95AE6F" w14:textId="721F6E32" w:rsidR="000A23D5" w:rsidRPr="00216C7D" w:rsidRDefault="000A23D5" w:rsidP="00703592">
            <w:pPr>
              <w:jc w:val="center"/>
              <w:rPr>
                <w:rFonts w:ascii="Times New Roman" w:hAnsi="Times New Roman" w:cs="Times New Roman"/>
              </w:rPr>
            </w:pPr>
            <w:r w:rsidRPr="00216C7D">
              <w:rPr>
                <w:rFonts w:ascii="Times New Roman" w:hAnsi="Times New Roman" w:cs="Times New Roman"/>
              </w:rPr>
              <w:t>1</w:t>
            </w:r>
            <w:r w:rsidR="00EE696F" w:rsidRPr="00216C7D">
              <w:rPr>
                <w:rFonts w:ascii="Times New Roman" w:hAnsi="Times New Roman" w:cs="Times New Roman"/>
              </w:rPr>
              <w:t>54</w:t>
            </w:r>
          </w:p>
        </w:tc>
        <w:tc>
          <w:tcPr>
            <w:tcW w:w="6095" w:type="dxa"/>
            <w:tcBorders>
              <w:top w:val="dotted" w:sz="4" w:space="0" w:color="auto"/>
              <w:bottom w:val="dotted" w:sz="4" w:space="0" w:color="auto"/>
            </w:tcBorders>
            <w:hideMark/>
          </w:tcPr>
          <w:p w14:paraId="7551B768" w14:textId="77777777" w:rsidR="000A23D5" w:rsidRPr="00216C7D" w:rsidRDefault="000A23D5" w:rsidP="00703592">
            <w:pPr>
              <w:rPr>
                <w:rFonts w:ascii="Times New Roman" w:hAnsi="Times New Roman" w:cs="Times New Roman"/>
              </w:rPr>
            </w:pPr>
            <w:r w:rsidRPr="00216C7D">
              <w:rPr>
                <w:rFonts w:ascii="Times New Roman" w:hAnsi="Times New Roman" w:cs="Times New Roman"/>
              </w:rPr>
              <w:t>Opłaty za wydanie prawa jazdy oraz innych dokumentów uprawniających do kierowania pojazdami</w:t>
            </w:r>
          </w:p>
        </w:tc>
        <w:tc>
          <w:tcPr>
            <w:tcW w:w="950" w:type="dxa"/>
            <w:tcBorders>
              <w:top w:val="dotted" w:sz="4" w:space="0" w:color="auto"/>
              <w:bottom w:val="dotted" w:sz="4" w:space="0" w:color="auto"/>
            </w:tcBorders>
            <w:noWrap/>
            <w:hideMark/>
          </w:tcPr>
          <w:p w14:paraId="5AF5FDE0"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2A196633" w14:textId="77777777" w:rsidR="000A23D5" w:rsidRPr="00216C7D" w:rsidRDefault="000A23D5" w:rsidP="0070359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B72749E" w14:textId="77777777" w:rsidR="000A23D5" w:rsidRPr="00216C7D" w:rsidRDefault="000A23D5" w:rsidP="00703592">
            <w:pPr>
              <w:jc w:val="center"/>
              <w:rPr>
                <w:rFonts w:ascii="Times New Roman" w:hAnsi="Times New Roman" w:cs="Times New Roman"/>
              </w:rPr>
            </w:pPr>
          </w:p>
        </w:tc>
      </w:tr>
      <w:tr w:rsidR="000A23D5" w:rsidRPr="00216C7D" w14:paraId="5DF157E9" w14:textId="77777777" w:rsidTr="00866279">
        <w:trPr>
          <w:trHeight w:val="284"/>
        </w:trPr>
        <w:tc>
          <w:tcPr>
            <w:tcW w:w="846" w:type="dxa"/>
            <w:tcBorders>
              <w:top w:val="dotted" w:sz="4" w:space="0" w:color="auto"/>
              <w:bottom w:val="dotted" w:sz="4" w:space="0" w:color="auto"/>
            </w:tcBorders>
            <w:noWrap/>
          </w:tcPr>
          <w:p w14:paraId="33CEE63C" w14:textId="5E29A03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15</w:t>
            </w:r>
            <w:r w:rsidR="00EE696F" w:rsidRPr="00216C7D">
              <w:rPr>
                <w:rFonts w:ascii="Times New Roman" w:hAnsi="Times New Roman" w:cs="Times New Roman"/>
              </w:rPr>
              <w:t>5</w:t>
            </w:r>
          </w:p>
        </w:tc>
        <w:tc>
          <w:tcPr>
            <w:tcW w:w="6095" w:type="dxa"/>
            <w:tcBorders>
              <w:top w:val="dotted" w:sz="4" w:space="0" w:color="auto"/>
              <w:bottom w:val="dotted" w:sz="4" w:space="0" w:color="auto"/>
            </w:tcBorders>
          </w:tcPr>
          <w:p w14:paraId="23636A22" w14:textId="7C8F47E1"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Opłata </w:t>
            </w:r>
            <w:proofErr w:type="spellStart"/>
            <w:r w:rsidRPr="00216C7D">
              <w:rPr>
                <w:rFonts w:ascii="Times New Roman" w:hAnsi="Times New Roman" w:cs="Times New Roman"/>
              </w:rPr>
              <w:t>adiacencka</w:t>
            </w:r>
            <w:proofErr w:type="spellEnd"/>
          </w:p>
        </w:tc>
        <w:tc>
          <w:tcPr>
            <w:tcW w:w="950" w:type="dxa"/>
            <w:tcBorders>
              <w:top w:val="dotted" w:sz="4" w:space="0" w:color="auto"/>
              <w:bottom w:val="dotted" w:sz="4" w:space="0" w:color="auto"/>
            </w:tcBorders>
            <w:noWrap/>
          </w:tcPr>
          <w:p w14:paraId="37EB6821" w14:textId="1FC56AE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5D06824B"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5DC15BF3" w14:textId="77777777" w:rsidR="000A23D5" w:rsidRPr="00216C7D" w:rsidRDefault="000A23D5" w:rsidP="000A23D5">
            <w:pPr>
              <w:jc w:val="center"/>
              <w:rPr>
                <w:rFonts w:ascii="Times New Roman" w:hAnsi="Times New Roman" w:cs="Times New Roman"/>
              </w:rPr>
            </w:pPr>
          </w:p>
        </w:tc>
      </w:tr>
      <w:tr w:rsidR="000A23D5" w:rsidRPr="00216C7D" w14:paraId="11148783" w14:textId="77777777" w:rsidTr="00866279">
        <w:trPr>
          <w:trHeight w:val="284"/>
        </w:trPr>
        <w:tc>
          <w:tcPr>
            <w:tcW w:w="846" w:type="dxa"/>
            <w:tcBorders>
              <w:top w:val="dotted" w:sz="4" w:space="0" w:color="auto"/>
              <w:bottom w:val="nil"/>
            </w:tcBorders>
            <w:noWrap/>
            <w:hideMark/>
          </w:tcPr>
          <w:p w14:paraId="31AA86D0" w14:textId="095F47A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15</w:t>
            </w:r>
            <w:r w:rsidR="00EE696F" w:rsidRPr="00216C7D">
              <w:rPr>
                <w:rFonts w:ascii="Times New Roman" w:hAnsi="Times New Roman" w:cs="Times New Roman"/>
              </w:rPr>
              <w:t>6</w:t>
            </w:r>
          </w:p>
        </w:tc>
        <w:tc>
          <w:tcPr>
            <w:tcW w:w="6095" w:type="dxa"/>
            <w:tcBorders>
              <w:top w:val="dotted" w:sz="4" w:space="0" w:color="auto"/>
              <w:bottom w:val="nil"/>
            </w:tcBorders>
            <w:hideMark/>
          </w:tcPr>
          <w:p w14:paraId="7602A45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za zezwolenie na sprzedaż napojów alkoholowych</w:t>
            </w:r>
          </w:p>
        </w:tc>
        <w:tc>
          <w:tcPr>
            <w:tcW w:w="950" w:type="dxa"/>
            <w:tcBorders>
              <w:top w:val="dotted" w:sz="4" w:space="0" w:color="auto"/>
              <w:bottom w:val="nil"/>
            </w:tcBorders>
            <w:noWrap/>
            <w:hideMark/>
          </w:tcPr>
          <w:p w14:paraId="5E67821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43F64FCC" w14:textId="1593E54C"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5B601BBA" w14:textId="65D042C3" w:rsidR="000A23D5" w:rsidRPr="00216C7D" w:rsidRDefault="000A23D5" w:rsidP="000A23D5">
            <w:pPr>
              <w:jc w:val="center"/>
              <w:rPr>
                <w:rFonts w:ascii="Times New Roman" w:hAnsi="Times New Roman" w:cs="Times New Roman"/>
              </w:rPr>
            </w:pPr>
          </w:p>
        </w:tc>
      </w:tr>
      <w:tr w:rsidR="000A23D5" w:rsidRPr="00216C7D" w14:paraId="4B3DA8A5" w14:textId="77777777" w:rsidTr="00866279">
        <w:trPr>
          <w:trHeight w:val="284"/>
        </w:trPr>
        <w:tc>
          <w:tcPr>
            <w:tcW w:w="846" w:type="dxa"/>
            <w:tcBorders>
              <w:top w:val="nil"/>
              <w:bottom w:val="dotted" w:sz="4" w:space="0" w:color="auto"/>
            </w:tcBorders>
            <w:noWrap/>
            <w:hideMark/>
          </w:tcPr>
          <w:p w14:paraId="5B9F775E" w14:textId="5091D13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FB335A1" w14:textId="2EF133A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obejmuje opłat, o których mowa w paragrafie 156.</w:t>
            </w:r>
          </w:p>
        </w:tc>
        <w:tc>
          <w:tcPr>
            <w:tcW w:w="950" w:type="dxa"/>
            <w:tcBorders>
              <w:top w:val="nil"/>
              <w:bottom w:val="dotted" w:sz="4" w:space="0" w:color="auto"/>
            </w:tcBorders>
            <w:noWrap/>
            <w:hideMark/>
          </w:tcPr>
          <w:p w14:paraId="691D2B37" w14:textId="019E2ED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F0FD2FF" w14:textId="2C7805E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D1E3756" w14:textId="138795A3" w:rsidR="000A23D5" w:rsidRPr="00216C7D" w:rsidRDefault="000A23D5" w:rsidP="000A23D5">
            <w:pPr>
              <w:jc w:val="center"/>
              <w:rPr>
                <w:rFonts w:ascii="Times New Roman" w:hAnsi="Times New Roman" w:cs="Times New Roman"/>
              </w:rPr>
            </w:pPr>
          </w:p>
        </w:tc>
      </w:tr>
      <w:tr w:rsidR="000A23D5" w:rsidRPr="00216C7D" w14:paraId="5B2E4642" w14:textId="77777777" w:rsidTr="00866279">
        <w:trPr>
          <w:trHeight w:val="284"/>
        </w:trPr>
        <w:tc>
          <w:tcPr>
            <w:tcW w:w="846" w:type="dxa"/>
            <w:tcBorders>
              <w:top w:val="dotted" w:sz="4" w:space="0" w:color="auto"/>
              <w:bottom w:val="nil"/>
            </w:tcBorders>
            <w:noWrap/>
            <w:hideMark/>
          </w:tcPr>
          <w:p w14:paraId="177BA9F2" w14:textId="5C160F1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15</w:t>
            </w:r>
            <w:r w:rsidR="00EE696F" w:rsidRPr="00216C7D">
              <w:rPr>
                <w:rFonts w:ascii="Times New Roman" w:hAnsi="Times New Roman" w:cs="Times New Roman"/>
              </w:rPr>
              <w:t>7</w:t>
            </w:r>
          </w:p>
        </w:tc>
        <w:tc>
          <w:tcPr>
            <w:tcW w:w="6095" w:type="dxa"/>
            <w:tcBorders>
              <w:top w:val="dotted" w:sz="4" w:space="0" w:color="auto"/>
              <w:bottom w:val="nil"/>
            </w:tcBorders>
            <w:hideMark/>
          </w:tcPr>
          <w:p w14:paraId="7E3360E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Część opłaty za zezwolenie na sprzedaż napojów alkoholowych w obrocie hurtowym</w:t>
            </w:r>
          </w:p>
        </w:tc>
        <w:tc>
          <w:tcPr>
            <w:tcW w:w="950" w:type="dxa"/>
            <w:tcBorders>
              <w:top w:val="dotted" w:sz="4" w:space="0" w:color="auto"/>
              <w:bottom w:val="nil"/>
            </w:tcBorders>
            <w:noWrap/>
            <w:hideMark/>
          </w:tcPr>
          <w:p w14:paraId="1418B23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127ABCFB" w14:textId="538452F6"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09B0B577" w14:textId="166F872A" w:rsidR="000A23D5" w:rsidRPr="00216C7D" w:rsidRDefault="000A23D5" w:rsidP="000A23D5">
            <w:pPr>
              <w:jc w:val="center"/>
              <w:rPr>
                <w:rFonts w:ascii="Times New Roman" w:hAnsi="Times New Roman" w:cs="Times New Roman"/>
              </w:rPr>
            </w:pPr>
          </w:p>
        </w:tc>
      </w:tr>
      <w:tr w:rsidR="000A23D5" w:rsidRPr="00216C7D" w14:paraId="188CA3B1" w14:textId="77777777" w:rsidTr="00866279">
        <w:trPr>
          <w:trHeight w:val="284"/>
        </w:trPr>
        <w:tc>
          <w:tcPr>
            <w:tcW w:w="846" w:type="dxa"/>
            <w:tcBorders>
              <w:top w:val="nil"/>
              <w:bottom w:val="dotted" w:sz="4" w:space="0" w:color="auto"/>
            </w:tcBorders>
            <w:noWrap/>
            <w:hideMark/>
          </w:tcPr>
          <w:p w14:paraId="194A3C61" w14:textId="0514739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FFB0604" w14:textId="015A29A1"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wpływy z opłat, o których mowa w art. 9</w:t>
            </w:r>
            <w:r w:rsidRPr="00216C7D">
              <w:rPr>
                <w:rFonts w:ascii="Times New Roman" w:hAnsi="Times New Roman" w:cs="Times New Roman"/>
                <w:i/>
                <w:iCs/>
                <w:vertAlign w:val="superscript"/>
              </w:rPr>
              <w:t>2</w:t>
            </w:r>
            <w:r w:rsidRPr="00216C7D">
              <w:rPr>
                <w:rFonts w:ascii="Times New Roman" w:hAnsi="Times New Roman" w:cs="Times New Roman"/>
                <w:i/>
                <w:iCs/>
              </w:rPr>
              <w:t xml:space="preserve"> ust. 11 i 21 ustawy z dnia 26 października 1982 r. o wychowaniu w trzeźwości i przeciwdziałaniu alkoholizmowi.</w:t>
            </w:r>
          </w:p>
        </w:tc>
        <w:tc>
          <w:tcPr>
            <w:tcW w:w="950" w:type="dxa"/>
            <w:tcBorders>
              <w:top w:val="nil"/>
              <w:bottom w:val="dotted" w:sz="4" w:space="0" w:color="auto"/>
            </w:tcBorders>
            <w:noWrap/>
            <w:hideMark/>
          </w:tcPr>
          <w:p w14:paraId="6C22AACE" w14:textId="4FA125AE"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8FF9B7F" w14:textId="742F72B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0FD17F3" w14:textId="5B5146B3" w:rsidR="000A23D5" w:rsidRPr="00216C7D" w:rsidRDefault="000A23D5" w:rsidP="000A23D5">
            <w:pPr>
              <w:jc w:val="center"/>
              <w:rPr>
                <w:rFonts w:ascii="Times New Roman" w:hAnsi="Times New Roman" w:cs="Times New Roman"/>
              </w:rPr>
            </w:pPr>
          </w:p>
        </w:tc>
      </w:tr>
      <w:tr w:rsidR="00E754BF" w:rsidRPr="00216C7D" w14:paraId="4C46AD7F" w14:textId="77777777" w:rsidTr="00866279">
        <w:trPr>
          <w:trHeight w:val="284"/>
        </w:trPr>
        <w:tc>
          <w:tcPr>
            <w:tcW w:w="846" w:type="dxa"/>
            <w:tcBorders>
              <w:top w:val="dotted" w:sz="4" w:space="0" w:color="auto"/>
              <w:bottom w:val="dotted" w:sz="4" w:space="0" w:color="auto"/>
            </w:tcBorders>
            <w:noWrap/>
            <w:hideMark/>
          </w:tcPr>
          <w:p w14:paraId="4D3B9935" w14:textId="50BCA7B2" w:rsidR="00E754BF" w:rsidRPr="00216C7D" w:rsidRDefault="00E754BF" w:rsidP="00703592">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60</w:t>
            </w:r>
          </w:p>
        </w:tc>
        <w:tc>
          <w:tcPr>
            <w:tcW w:w="6095" w:type="dxa"/>
            <w:tcBorders>
              <w:top w:val="dotted" w:sz="4" w:space="0" w:color="auto"/>
              <w:bottom w:val="dotted" w:sz="4" w:space="0" w:color="auto"/>
            </w:tcBorders>
            <w:hideMark/>
          </w:tcPr>
          <w:p w14:paraId="02715B00" w14:textId="77777777" w:rsidR="00E754BF" w:rsidRPr="00216C7D" w:rsidRDefault="00E754BF" w:rsidP="00703592">
            <w:pPr>
              <w:rPr>
                <w:rFonts w:ascii="Times New Roman" w:hAnsi="Times New Roman" w:cs="Times New Roman"/>
              </w:rPr>
            </w:pPr>
            <w:r w:rsidRPr="00216C7D">
              <w:rPr>
                <w:rFonts w:ascii="Times New Roman" w:hAnsi="Times New Roman" w:cs="Times New Roman"/>
              </w:rPr>
              <w:t>Opłata recyklingowa</w:t>
            </w:r>
          </w:p>
        </w:tc>
        <w:tc>
          <w:tcPr>
            <w:tcW w:w="950" w:type="dxa"/>
            <w:tcBorders>
              <w:top w:val="dotted" w:sz="4" w:space="0" w:color="auto"/>
              <w:bottom w:val="dotted" w:sz="4" w:space="0" w:color="auto"/>
            </w:tcBorders>
            <w:noWrap/>
            <w:hideMark/>
          </w:tcPr>
          <w:p w14:paraId="51BCD32F" w14:textId="77777777" w:rsidR="00E754BF" w:rsidRPr="00216C7D" w:rsidRDefault="00E754BF"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3FE9727" w14:textId="77777777" w:rsidR="00E754BF" w:rsidRPr="00216C7D" w:rsidRDefault="00E754BF" w:rsidP="0070359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8F9A548" w14:textId="77777777" w:rsidR="00E754BF" w:rsidRPr="00216C7D" w:rsidRDefault="00E754BF" w:rsidP="00703592">
            <w:pPr>
              <w:jc w:val="center"/>
              <w:rPr>
                <w:rFonts w:ascii="Times New Roman" w:hAnsi="Times New Roman" w:cs="Times New Roman"/>
              </w:rPr>
            </w:pPr>
          </w:p>
        </w:tc>
      </w:tr>
      <w:tr w:rsidR="00E754BF" w:rsidRPr="00216C7D" w14:paraId="4BC8F765" w14:textId="77777777" w:rsidTr="00866279">
        <w:trPr>
          <w:trHeight w:val="284"/>
        </w:trPr>
        <w:tc>
          <w:tcPr>
            <w:tcW w:w="846" w:type="dxa"/>
            <w:tcBorders>
              <w:top w:val="dotted" w:sz="4" w:space="0" w:color="auto"/>
              <w:bottom w:val="dotted" w:sz="4" w:space="0" w:color="auto"/>
            </w:tcBorders>
            <w:noWrap/>
            <w:hideMark/>
          </w:tcPr>
          <w:p w14:paraId="4E7AC205" w14:textId="00C6D556" w:rsidR="00E754BF" w:rsidRPr="00216C7D" w:rsidRDefault="00E754BF" w:rsidP="00703592">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61</w:t>
            </w:r>
          </w:p>
        </w:tc>
        <w:tc>
          <w:tcPr>
            <w:tcW w:w="6095" w:type="dxa"/>
            <w:tcBorders>
              <w:top w:val="dotted" w:sz="4" w:space="0" w:color="auto"/>
              <w:bottom w:val="dotted" w:sz="4" w:space="0" w:color="auto"/>
            </w:tcBorders>
            <w:hideMark/>
          </w:tcPr>
          <w:p w14:paraId="56720E56" w14:textId="77777777" w:rsidR="00E754BF" w:rsidRPr="00216C7D" w:rsidRDefault="00E754BF" w:rsidP="00703592">
            <w:pPr>
              <w:rPr>
                <w:rFonts w:ascii="Times New Roman" w:hAnsi="Times New Roman" w:cs="Times New Roman"/>
              </w:rPr>
            </w:pPr>
            <w:r w:rsidRPr="00216C7D">
              <w:rPr>
                <w:rFonts w:ascii="Times New Roman" w:hAnsi="Times New Roman" w:cs="Times New Roman"/>
              </w:rPr>
              <w:t>Opłata produktowa</w:t>
            </w:r>
          </w:p>
        </w:tc>
        <w:tc>
          <w:tcPr>
            <w:tcW w:w="950" w:type="dxa"/>
            <w:tcBorders>
              <w:top w:val="dotted" w:sz="4" w:space="0" w:color="auto"/>
              <w:bottom w:val="dotted" w:sz="4" w:space="0" w:color="auto"/>
            </w:tcBorders>
            <w:noWrap/>
            <w:hideMark/>
          </w:tcPr>
          <w:p w14:paraId="709CCEE2" w14:textId="77777777" w:rsidR="00E754BF" w:rsidRPr="00216C7D" w:rsidRDefault="00E754BF"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4AB9A58B" w14:textId="77777777" w:rsidR="00E754BF" w:rsidRPr="00216C7D" w:rsidRDefault="00E754BF" w:rsidP="00703592">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F109FA2" w14:textId="77777777" w:rsidR="00E754BF" w:rsidRPr="00216C7D" w:rsidRDefault="00E754BF" w:rsidP="00703592">
            <w:pPr>
              <w:jc w:val="center"/>
              <w:rPr>
                <w:rFonts w:ascii="Times New Roman" w:hAnsi="Times New Roman" w:cs="Times New Roman"/>
              </w:rPr>
            </w:pPr>
          </w:p>
        </w:tc>
      </w:tr>
      <w:tr w:rsidR="000A23D5" w:rsidRPr="00216C7D" w14:paraId="7BA864AC" w14:textId="77777777" w:rsidTr="00866279">
        <w:trPr>
          <w:trHeight w:val="284"/>
        </w:trPr>
        <w:tc>
          <w:tcPr>
            <w:tcW w:w="846" w:type="dxa"/>
            <w:tcBorders>
              <w:top w:val="dotted" w:sz="4" w:space="0" w:color="auto"/>
              <w:bottom w:val="nil"/>
            </w:tcBorders>
            <w:noWrap/>
            <w:hideMark/>
          </w:tcPr>
          <w:p w14:paraId="287C5A78" w14:textId="113029D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EE696F" w:rsidRPr="00216C7D">
              <w:rPr>
                <w:rFonts w:ascii="Times New Roman" w:hAnsi="Times New Roman" w:cs="Times New Roman"/>
              </w:rPr>
              <w:t>6</w:t>
            </w:r>
            <w:r w:rsidR="000F5895" w:rsidRPr="00216C7D">
              <w:rPr>
                <w:rFonts w:ascii="Times New Roman" w:hAnsi="Times New Roman" w:cs="Times New Roman"/>
              </w:rPr>
              <w:t>2</w:t>
            </w:r>
          </w:p>
        </w:tc>
        <w:tc>
          <w:tcPr>
            <w:tcW w:w="6095" w:type="dxa"/>
            <w:tcBorders>
              <w:top w:val="dotted" w:sz="4" w:space="0" w:color="auto"/>
              <w:bottom w:val="nil"/>
            </w:tcBorders>
            <w:hideMark/>
          </w:tcPr>
          <w:p w14:paraId="45A7861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z tytułu zagospodarowania odpadów</w:t>
            </w:r>
          </w:p>
        </w:tc>
        <w:tc>
          <w:tcPr>
            <w:tcW w:w="950" w:type="dxa"/>
            <w:tcBorders>
              <w:top w:val="dotted" w:sz="4" w:space="0" w:color="auto"/>
              <w:bottom w:val="nil"/>
            </w:tcBorders>
            <w:noWrap/>
            <w:hideMark/>
          </w:tcPr>
          <w:p w14:paraId="46CFC15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2B3863FF" w14:textId="793FA0E1"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2D60F51F" w14:textId="190BDC10" w:rsidR="000A23D5" w:rsidRPr="00216C7D" w:rsidRDefault="000A23D5" w:rsidP="000A23D5">
            <w:pPr>
              <w:jc w:val="center"/>
              <w:rPr>
                <w:rFonts w:ascii="Times New Roman" w:hAnsi="Times New Roman" w:cs="Times New Roman"/>
              </w:rPr>
            </w:pPr>
          </w:p>
        </w:tc>
      </w:tr>
      <w:tr w:rsidR="000A23D5" w:rsidRPr="00216C7D" w14:paraId="7536D21F" w14:textId="77777777" w:rsidTr="00866279">
        <w:trPr>
          <w:trHeight w:val="284"/>
        </w:trPr>
        <w:tc>
          <w:tcPr>
            <w:tcW w:w="846" w:type="dxa"/>
            <w:tcBorders>
              <w:top w:val="nil"/>
              <w:bottom w:val="dotted" w:sz="4" w:space="0" w:color="auto"/>
            </w:tcBorders>
            <w:noWrap/>
            <w:hideMark/>
          </w:tcPr>
          <w:p w14:paraId="062B2674" w14:textId="7CA23ED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06EEF4E"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wpływy z tytułu opłat dotyczących recyklingu pojazdów wycofanych z eksploatacji.</w:t>
            </w:r>
          </w:p>
        </w:tc>
        <w:tc>
          <w:tcPr>
            <w:tcW w:w="950" w:type="dxa"/>
            <w:tcBorders>
              <w:top w:val="nil"/>
              <w:bottom w:val="dotted" w:sz="4" w:space="0" w:color="auto"/>
            </w:tcBorders>
            <w:noWrap/>
            <w:hideMark/>
          </w:tcPr>
          <w:p w14:paraId="7ADF61E4" w14:textId="7706234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6BB70DF" w14:textId="418385D3"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FE5FD65" w14:textId="6DB1CA63" w:rsidR="000A23D5" w:rsidRPr="00216C7D" w:rsidRDefault="000A23D5" w:rsidP="000A23D5">
            <w:pPr>
              <w:jc w:val="center"/>
              <w:rPr>
                <w:rFonts w:ascii="Times New Roman" w:hAnsi="Times New Roman" w:cs="Times New Roman"/>
              </w:rPr>
            </w:pPr>
          </w:p>
        </w:tc>
      </w:tr>
      <w:tr w:rsidR="000A23D5" w:rsidRPr="00216C7D" w14:paraId="58F861E4" w14:textId="77777777" w:rsidTr="00866279">
        <w:trPr>
          <w:trHeight w:val="284"/>
        </w:trPr>
        <w:tc>
          <w:tcPr>
            <w:tcW w:w="846" w:type="dxa"/>
            <w:tcBorders>
              <w:top w:val="dotted" w:sz="4" w:space="0" w:color="auto"/>
              <w:bottom w:val="dotted" w:sz="4" w:space="0" w:color="auto"/>
            </w:tcBorders>
            <w:noWrap/>
            <w:hideMark/>
          </w:tcPr>
          <w:p w14:paraId="5327E593" w14:textId="70FA8E2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16</w:t>
            </w:r>
            <w:r w:rsidR="000F5895" w:rsidRPr="00216C7D">
              <w:rPr>
                <w:rFonts w:ascii="Times New Roman" w:hAnsi="Times New Roman" w:cs="Times New Roman"/>
              </w:rPr>
              <w:t>3</w:t>
            </w:r>
          </w:p>
        </w:tc>
        <w:tc>
          <w:tcPr>
            <w:tcW w:w="6095" w:type="dxa"/>
            <w:tcBorders>
              <w:top w:val="dotted" w:sz="4" w:space="0" w:color="auto"/>
              <w:bottom w:val="dotted" w:sz="4" w:space="0" w:color="auto"/>
            </w:tcBorders>
            <w:hideMark/>
          </w:tcPr>
          <w:p w14:paraId="3C9F0B0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i kary za substancje zubożające warstwę ozonową</w:t>
            </w:r>
          </w:p>
        </w:tc>
        <w:tc>
          <w:tcPr>
            <w:tcW w:w="950" w:type="dxa"/>
            <w:tcBorders>
              <w:top w:val="dotted" w:sz="4" w:space="0" w:color="auto"/>
              <w:bottom w:val="dotted" w:sz="4" w:space="0" w:color="auto"/>
            </w:tcBorders>
            <w:noWrap/>
            <w:hideMark/>
          </w:tcPr>
          <w:p w14:paraId="3C77B29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70BF00C" w14:textId="58AE36E4"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004F35A" w14:textId="2E7CBDA5" w:rsidR="000A23D5" w:rsidRPr="00216C7D" w:rsidRDefault="000A23D5" w:rsidP="000A23D5">
            <w:pPr>
              <w:jc w:val="center"/>
              <w:rPr>
                <w:rFonts w:ascii="Times New Roman" w:hAnsi="Times New Roman" w:cs="Times New Roman"/>
              </w:rPr>
            </w:pPr>
          </w:p>
        </w:tc>
      </w:tr>
      <w:tr w:rsidR="00E754BF" w:rsidRPr="00216C7D" w14:paraId="3EF63E03" w14:textId="77777777" w:rsidTr="00866279">
        <w:trPr>
          <w:trHeight w:val="284"/>
        </w:trPr>
        <w:tc>
          <w:tcPr>
            <w:tcW w:w="846" w:type="dxa"/>
            <w:tcBorders>
              <w:top w:val="dotted" w:sz="4" w:space="0" w:color="auto"/>
              <w:bottom w:val="nil"/>
            </w:tcBorders>
            <w:noWrap/>
            <w:hideMark/>
          </w:tcPr>
          <w:p w14:paraId="1B352D3E" w14:textId="09F050CE" w:rsidR="00E754BF" w:rsidRPr="00216C7D" w:rsidRDefault="00E754BF" w:rsidP="00703592">
            <w:pPr>
              <w:jc w:val="center"/>
              <w:rPr>
                <w:rFonts w:ascii="Times New Roman" w:hAnsi="Times New Roman" w:cs="Times New Roman"/>
              </w:rPr>
            </w:pPr>
            <w:r w:rsidRPr="00216C7D">
              <w:rPr>
                <w:rFonts w:ascii="Times New Roman" w:hAnsi="Times New Roman" w:cs="Times New Roman"/>
              </w:rPr>
              <w:lastRenderedPageBreak/>
              <w:t>16</w:t>
            </w:r>
            <w:r w:rsidR="000F5895" w:rsidRPr="00216C7D">
              <w:rPr>
                <w:rFonts w:ascii="Times New Roman" w:hAnsi="Times New Roman" w:cs="Times New Roman"/>
              </w:rPr>
              <w:t>4</w:t>
            </w:r>
          </w:p>
        </w:tc>
        <w:tc>
          <w:tcPr>
            <w:tcW w:w="6095" w:type="dxa"/>
            <w:tcBorders>
              <w:top w:val="dotted" w:sz="4" w:space="0" w:color="auto"/>
              <w:bottom w:val="nil"/>
            </w:tcBorders>
            <w:hideMark/>
          </w:tcPr>
          <w:p w14:paraId="62156442" w14:textId="77777777" w:rsidR="00E754BF" w:rsidRPr="00216C7D" w:rsidRDefault="00E754BF" w:rsidP="00703592">
            <w:pPr>
              <w:rPr>
                <w:rFonts w:ascii="Times New Roman" w:hAnsi="Times New Roman" w:cs="Times New Roman"/>
              </w:rPr>
            </w:pPr>
            <w:r w:rsidRPr="00216C7D">
              <w:rPr>
                <w:rFonts w:ascii="Times New Roman" w:hAnsi="Times New Roman" w:cs="Times New Roman"/>
              </w:rPr>
              <w:t>Opłata eksploatacyjna</w:t>
            </w:r>
          </w:p>
        </w:tc>
        <w:tc>
          <w:tcPr>
            <w:tcW w:w="950" w:type="dxa"/>
            <w:tcBorders>
              <w:top w:val="dotted" w:sz="4" w:space="0" w:color="auto"/>
              <w:bottom w:val="nil"/>
            </w:tcBorders>
            <w:noWrap/>
            <w:hideMark/>
          </w:tcPr>
          <w:p w14:paraId="69B435C7" w14:textId="77777777" w:rsidR="00E754BF" w:rsidRPr="00216C7D" w:rsidRDefault="00E754BF"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41801285" w14:textId="77777777" w:rsidR="00E754BF" w:rsidRPr="00216C7D" w:rsidRDefault="00E754BF" w:rsidP="00703592">
            <w:pPr>
              <w:jc w:val="center"/>
              <w:rPr>
                <w:rFonts w:ascii="Times New Roman" w:hAnsi="Times New Roman" w:cs="Times New Roman"/>
              </w:rPr>
            </w:pPr>
          </w:p>
        </w:tc>
        <w:tc>
          <w:tcPr>
            <w:tcW w:w="1050" w:type="dxa"/>
            <w:tcBorders>
              <w:top w:val="dotted" w:sz="4" w:space="0" w:color="auto"/>
              <w:bottom w:val="nil"/>
            </w:tcBorders>
            <w:noWrap/>
            <w:hideMark/>
          </w:tcPr>
          <w:p w14:paraId="6953627D" w14:textId="77777777" w:rsidR="00E754BF" w:rsidRPr="00216C7D" w:rsidRDefault="00E754BF" w:rsidP="00703592">
            <w:pPr>
              <w:jc w:val="center"/>
              <w:rPr>
                <w:rFonts w:ascii="Times New Roman" w:hAnsi="Times New Roman" w:cs="Times New Roman"/>
              </w:rPr>
            </w:pPr>
          </w:p>
        </w:tc>
      </w:tr>
      <w:tr w:rsidR="00E754BF" w:rsidRPr="00216C7D" w14:paraId="1B7983ED" w14:textId="77777777" w:rsidTr="00866279">
        <w:trPr>
          <w:trHeight w:val="284"/>
        </w:trPr>
        <w:tc>
          <w:tcPr>
            <w:tcW w:w="846" w:type="dxa"/>
            <w:tcBorders>
              <w:top w:val="nil"/>
              <w:bottom w:val="dotted" w:sz="4" w:space="0" w:color="auto"/>
            </w:tcBorders>
            <w:noWrap/>
            <w:hideMark/>
          </w:tcPr>
          <w:p w14:paraId="07B5C273" w14:textId="77777777" w:rsidR="00E754BF" w:rsidRPr="00216C7D" w:rsidRDefault="00E754BF" w:rsidP="00703592">
            <w:pPr>
              <w:jc w:val="center"/>
              <w:rPr>
                <w:rFonts w:ascii="Times New Roman" w:hAnsi="Times New Roman" w:cs="Times New Roman"/>
              </w:rPr>
            </w:pPr>
          </w:p>
        </w:tc>
        <w:tc>
          <w:tcPr>
            <w:tcW w:w="6095" w:type="dxa"/>
            <w:tcBorders>
              <w:top w:val="nil"/>
              <w:bottom w:val="dotted" w:sz="4" w:space="0" w:color="auto"/>
            </w:tcBorders>
            <w:hideMark/>
          </w:tcPr>
          <w:p w14:paraId="62F16295" w14:textId="77777777" w:rsidR="00E754BF" w:rsidRPr="00216C7D" w:rsidRDefault="00E754BF" w:rsidP="00703592">
            <w:pPr>
              <w:rPr>
                <w:rFonts w:ascii="Times New Roman" w:hAnsi="Times New Roman" w:cs="Times New Roman"/>
                <w:i/>
                <w:iCs/>
              </w:rPr>
            </w:pPr>
            <w:r w:rsidRPr="00216C7D">
              <w:rPr>
                <w:rFonts w:ascii="Times New Roman" w:hAnsi="Times New Roman" w:cs="Times New Roman"/>
                <w:i/>
                <w:iCs/>
              </w:rPr>
              <w:t>Paragraf ten obejmuje wpływy między innymi z opłaty eksploatacyjnej od przedsiębiorstw górniczych węgla kamiennego.</w:t>
            </w:r>
          </w:p>
        </w:tc>
        <w:tc>
          <w:tcPr>
            <w:tcW w:w="950" w:type="dxa"/>
            <w:tcBorders>
              <w:top w:val="nil"/>
              <w:bottom w:val="dotted" w:sz="4" w:space="0" w:color="auto"/>
            </w:tcBorders>
            <w:noWrap/>
            <w:hideMark/>
          </w:tcPr>
          <w:p w14:paraId="615FDFCB" w14:textId="77777777" w:rsidR="00E754BF" w:rsidRPr="00216C7D" w:rsidRDefault="00E754BF" w:rsidP="00703592">
            <w:pPr>
              <w:jc w:val="center"/>
              <w:rPr>
                <w:rFonts w:ascii="Times New Roman" w:hAnsi="Times New Roman" w:cs="Times New Roman"/>
              </w:rPr>
            </w:pPr>
          </w:p>
        </w:tc>
        <w:tc>
          <w:tcPr>
            <w:tcW w:w="1177" w:type="dxa"/>
            <w:tcBorders>
              <w:top w:val="nil"/>
              <w:bottom w:val="dotted" w:sz="4" w:space="0" w:color="auto"/>
            </w:tcBorders>
            <w:noWrap/>
            <w:hideMark/>
          </w:tcPr>
          <w:p w14:paraId="36195DA4" w14:textId="77777777" w:rsidR="00E754BF" w:rsidRPr="00216C7D" w:rsidRDefault="00E754BF" w:rsidP="00703592">
            <w:pPr>
              <w:jc w:val="center"/>
              <w:rPr>
                <w:rFonts w:ascii="Times New Roman" w:hAnsi="Times New Roman" w:cs="Times New Roman"/>
              </w:rPr>
            </w:pPr>
          </w:p>
        </w:tc>
        <w:tc>
          <w:tcPr>
            <w:tcW w:w="1050" w:type="dxa"/>
            <w:tcBorders>
              <w:top w:val="nil"/>
              <w:bottom w:val="dotted" w:sz="4" w:space="0" w:color="auto"/>
            </w:tcBorders>
            <w:noWrap/>
            <w:hideMark/>
          </w:tcPr>
          <w:p w14:paraId="062A2FD4" w14:textId="77777777" w:rsidR="00E754BF" w:rsidRPr="00216C7D" w:rsidRDefault="00E754BF" w:rsidP="00703592">
            <w:pPr>
              <w:jc w:val="center"/>
              <w:rPr>
                <w:rFonts w:ascii="Times New Roman" w:hAnsi="Times New Roman" w:cs="Times New Roman"/>
              </w:rPr>
            </w:pPr>
          </w:p>
        </w:tc>
      </w:tr>
      <w:tr w:rsidR="00E754BF" w:rsidRPr="00216C7D" w14:paraId="5D2A2025" w14:textId="77777777" w:rsidTr="00866279">
        <w:trPr>
          <w:trHeight w:val="284"/>
        </w:trPr>
        <w:tc>
          <w:tcPr>
            <w:tcW w:w="846" w:type="dxa"/>
            <w:tcBorders>
              <w:top w:val="dotted" w:sz="4" w:space="0" w:color="auto"/>
              <w:bottom w:val="nil"/>
            </w:tcBorders>
            <w:noWrap/>
            <w:hideMark/>
          </w:tcPr>
          <w:p w14:paraId="0A8B8D43" w14:textId="13741700" w:rsidR="00E754BF" w:rsidRPr="00216C7D" w:rsidRDefault="00E754BF" w:rsidP="00703592">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65</w:t>
            </w:r>
          </w:p>
        </w:tc>
        <w:tc>
          <w:tcPr>
            <w:tcW w:w="6095" w:type="dxa"/>
            <w:tcBorders>
              <w:top w:val="dotted" w:sz="4" w:space="0" w:color="auto"/>
              <w:bottom w:val="nil"/>
            </w:tcBorders>
            <w:hideMark/>
          </w:tcPr>
          <w:p w14:paraId="26B708A6" w14:textId="77777777" w:rsidR="00E754BF" w:rsidRPr="00216C7D" w:rsidRDefault="00E754BF" w:rsidP="00703592">
            <w:pPr>
              <w:rPr>
                <w:rFonts w:ascii="Times New Roman" w:hAnsi="Times New Roman" w:cs="Times New Roman"/>
              </w:rPr>
            </w:pPr>
            <w:r w:rsidRPr="00216C7D">
              <w:rPr>
                <w:rFonts w:ascii="Times New Roman" w:hAnsi="Times New Roman" w:cs="Times New Roman"/>
              </w:rPr>
              <w:t>Handel uprawnieniami do emisji</w:t>
            </w:r>
          </w:p>
        </w:tc>
        <w:tc>
          <w:tcPr>
            <w:tcW w:w="950" w:type="dxa"/>
            <w:tcBorders>
              <w:top w:val="dotted" w:sz="4" w:space="0" w:color="auto"/>
              <w:bottom w:val="nil"/>
            </w:tcBorders>
            <w:noWrap/>
            <w:hideMark/>
          </w:tcPr>
          <w:p w14:paraId="56D3A2D1" w14:textId="77777777" w:rsidR="00E754BF" w:rsidRPr="00216C7D" w:rsidRDefault="00E754BF"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101A15F4" w14:textId="77777777" w:rsidR="00E754BF" w:rsidRPr="00216C7D" w:rsidRDefault="00E754BF" w:rsidP="00703592">
            <w:pPr>
              <w:jc w:val="center"/>
              <w:rPr>
                <w:rFonts w:ascii="Times New Roman" w:hAnsi="Times New Roman" w:cs="Times New Roman"/>
              </w:rPr>
            </w:pPr>
          </w:p>
        </w:tc>
        <w:tc>
          <w:tcPr>
            <w:tcW w:w="1050" w:type="dxa"/>
            <w:tcBorders>
              <w:top w:val="dotted" w:sz="4" w:space="0" w:color="auto"/>
              <w:bottom w:val="nil"/>
            </w:tcBorders>
            <w:noWrap/>
            <w:hideMark/>
          </w:tcPr>
          <w:p w14:paraId="53C8E5F1" w14:textId="77777777" w:rsidR="00E754BF" w:rsidRPr="00216C7D" w:rsidRDefault="00E754BF" w:rsidP="00703592">
            <w:pPr>
              <w:jc w:val="center"/>
              <w:rPr>
                <w:rFonts w:ascii="Times New Roman" w:hAnsi="Times New Roman" w:cs="Times New Roman"/>
              </w:rPr>
            </w:pPr>
          </w:p>
        </w:tc>
      </w:tr>
      <w:tr w:rsidR="00E754BF" w:rsidRPr="00216C7D" w14:paraId="4ECBA905" w14:textId="77777777" w:rsidTr="00866279">
        <w:trPr>
          <w:trHeight w:val="284"/>
        </w:trPr>
        <w:tc>
          <w:tcPr>
            <w:tcW w:w="846" w:type="dxa"/>
            <w:tcBorders>
              <w:top w:val="nil"/>
              <w:bottom w:val="dotted" w:sz="4" w:space="0" w:color="auto"/>
            </w:tcBorders>
            <w:noWrap/>
            <w:hideMark/>
          </w:tcPr>
          <w:p w14:paraId="3420243A" w14:textId="77777777" w:rsidR="00E754BF" w:rsidRPr="00216C7D" w:rsidRDefault="00E754BF" w:rsidP="00703592">
            <w:pPr>
              <w:jc w:val="center"/>
              <w:rPr>
                <w:rFonts w:ascii="Times New Roman" w:hAnsi="Times New Roman" w:cs="Times New Roman"/>
              </w:rPr>
            </w:pPr>
          </w:p>
        </w:tc>
        <w:tc>
          <w:tcPr>
            <w:tcW w:w="6095" w:type="dxa"/>
            <w:tcBorders>
              <w:top w:val="nil"/>
              <w:bottom w:val="dotted" w:sz="4" w:space="0" w:color="auto"/>
            </w:tcBorders>
            <w:hideMark/>
          </w:tcPr>
          <w:p w14:paraId="501A976A" w14:textId="77777777" w:rsidR="00E754BF" w:rsidRPr="00216C7D" w:rsidRDefault="00E754BF" w:rsidP="00703592">
            <w:pPr>
              <w:rPr>
                <w:rFonts w:ascii="Times New Roman" w:hAnsi="Times New Roman" w:cs="Times New Roman"/>
                <w:i/>
                <w:iCs/>
              </w:rPr>
            </w:pPr>
            <w:r w:rsidRPr="00216C7D">
              <w:rPr>
                <w:rFonts w:ascii="Times New Roman" w:hAnsi="Times New Roman" w:cs="Times New Roman"/>
                <w:i/>
                <w:iCs/>
              </w:rPr>
              <w:t>Paragraf ten obejmuje wpływy z tytułu opłat, należności i kar pieniężnych.</w:t>
            </w:r>
          </w:p>
        </w:tc>
        <w:tc>
          <w:tcPr>
            <w:tcW w:w="950" w:type="dxa"/>
            <w:tcBorders>
              <w:top w:val="nil"/>
              <w:bottom w:val="dotted" w:sz="4" w:space="0" w:color="auto"/>
            </w:tcBorders>
            <w:noWrap/>
            <w:hideMark/>
          </w:tcPr>
          <w:p w14:paraId="272FAF40" w14:textId="77777777" w:rsidR="00E754BF" w:rsidRPr="00216C7D" w:rsidRDefault="00E754BF" w:rsidP="00703592">
            <w:pPr>
              <w:jc w:val="center"/>
              <w:rPr>
                <w:rFonts w:ascii="Times New Roman" w:hAnsi="Times New Roman" w:cs="Times New Roman"/>
              </w:rPr>
            </w:pPr>
          </w:p>
        </w:tc>
        <w:tc>
          <w:tcPr>
            <w:tcW w:w="1177" w:type="dxa"/>
            <w:tcBorders>
              <w:top w:val="nil"/>
              <w:bottom w:val="dotted" w:sz="4" w:space="0" w:color="auto"/>
            </w:tcBorders>
            <w:noWrap/>
            <w:hideMark/>
          </w:tcPr>
          <w:p w14:paraId="6B62F9BF" w14:textId="77777777" w:rsidR="00E754BF" w:rsidRPr="00216C7D" w:rsidRDefault="00E754BF" w:rsidP="00703592">
            <w:pPr>
              <w:jc w:val="center"/>
              <w:rPr>
                <w:rFonts w:ascii="Times New Roman" w:hAnsi="Times New Roman" w:cs="Times New Roman"/>
              </w:rPr>
            </w:pPr>
          </w:p>
        </w:tc>
        <w:tc>
          <w:tcPr>
            <w:tcW w:w="1050" w:type="dxa"/>
            <w:tcBorders>
              <w:top w:val="nil"/>
              <w:bottom w:val="dotted" w:sz="4" w:space="0" w:color="auto"/>
            </w:tcBorders>
            <w:noWrap/>
            <w:hideMark/>
          </w:tcPr>
          <w:p w14:paraId="4F1409E0" w14:textId="77777777" w:rsidR="00E754BF" w:rsidRPr="00216C7D" w:rsidRDefault="00E754BF" w:rsidP="00703592">
            <w:pPr>
              <w:jc w:val="center"/>
              <w:rPr>
                <w:rFonts w:ascii="Times New Roman" w:hAnsi="Times New Roman" w:cs="Times New Roman"/>
              </w:rPr>
            </w:pPr>
          </w:p>
        </w:tc>
      </w:tr>
      <w:tr w:rsidR="000A23D5" w:rsidRPr="00216C7D" w14:paraId="75FCE2F0" w14:textId="77777777" w:rsidTr="00866279">
        <w:trPr>
          <w:trHeight w:val="284"/>
        </w:trPr>
        <w:tc>
          <w:tcPr>
            <w:tcW w:w="846" w:type="dxa"/>
            <w:tcBorders>
              <w:top w:val="dotted" w:sz="4" w:space="0" w:color="auto"/>
              <w:bottom w:val="dotted" w:sz="4" w:space="0" w:color="auto"/>
            </w:tcBorders>
            <w:noWrap/>
            <w:hideMark/>
          </w:tcPr>
          <w:p w14:paraId="4BD04963" w14:textId="76B4016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16</w:t>
            </w:r>
            <w:r w:rsidR="000F5895" w:rsidRPr="00216C7D">
              <w:rPr>
                <w:rFonts w:ascii="Times New Roman" w:hAnsi="Times New Roman" w:cs="Times New Roman"/>
              </w:rPr>
              <w:t>6</w:t>
            </w:r>
          </w:p>
        </w:tc>
        <w:tc>
          <w:tcPr>
            <w:tcW w:w="6095" w:type="dxa"/>
            <w:tcBorders>
              <w:top w:val="dotted" w:sz="4" w:space="0" w:color="auto"/>
              <w:bottom w:val="dotted" w:sz="4" w:space="0" w:color="auto"/>
            </w:tcBorders>
            <w:hideMark/>
          </w:tcPr>
          <w:p w14:paraId="109C2F5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Opłaty za koncesje i licencje </w:t>
            </w:r>
          </w:p>
        </w:tc>
        <w:tc>
          <w:tcPr>
            <w:tcW w:w="950" w:type="dxa"/>
            <w:tcBorders>
              <w:top w:val="dotted" w:sz="4" w:space="0" w:color="auto"/>
              <w:bottom w:val="dotted" w:sz="4" w:space="0" w:color="auto"/>
            </w:tcBorders>
            <w:noWrap/>
            <w:hideMark/>
          </w:tcPr>
          <w:p w14:paraId="52D0BDF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2D13E699" w14:textId="02841D3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F8254D2" w14:textId="21626CC7" w:rsidR="000A23D5" w:rsidRPr="00216C7D" w:rsidRDefault="000A23D5" w:rsidP="000A23D5">
            <w:pPr>
              <w:jc w:val="center"/>
              <w:rPr>
                <w:rFonts w:ascii="Times New Roman" w:hAnsi="Times New Roman" w:cs="Times New Roman"/>
              </w:rPr>
            </w:pPr>
          </w:p>
        </w:tc>
      </w:tr>
      <w:tr w:rsidR="000A23D5" w:rsidRPr="00216C7D" w14:paraId="18276738" w14:textId="77777777" w:rsidTr="00866279">
        <w:trPr>
          <w:trHeight w:val="284"/>
        </w:trPr>
        <w:tc>
          <w:tcPr>
            <w:tcW w:w="846" w:type="dxa"/>
            <w:tcBorders>
              <w:top w:val="dotted" w:sz="4" w:space="0" w:color="auto"/>
              <w:bottom w:val="nil"/>
            </w:tcBorders>
            <w:noWrap/>
            <w:hideMark/>
          </w:tcPr>
          <w:p w14:paraId="019B0BB3" w14:textId="5AE93B0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16</w:t>
            </w:r>
            <w:r w:rsidR="000F5895" w:rsidRPr="00216C7D">
              <w:rPr>
                <w:rFonts w:ascii="Times New Roman" w:hAnsi="Times New Roman" w:cs="Times New Roman"/>
              </w:rPr>
              <w:t>7</w:t>
            </w:r>
          </w:p>
        </w:tc>
        <w:tc>
          <w:tcPr>
            <w:tcW w:w="6095" w:type="dxa"/>
            <w:tcBorders>
              <w:top w:val="dotted" w:sz="4" w:space="0" w:color="auto"/>
              <w:bottom w:val="nil"/>
            </w:tcBorders>
            <w:hideMark/>
          </w:tcPr>
          <w:p w14:paraId="341C84E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za zezwolenia, akredytacje oraz opłaty ewidencyjne</w:t>
            </w:r>
          </w:p>
        </w:tc>
        <w:tc>
          <w:tcPr>
            <w:tcW w:w="950" w:type="dxa"/>
            <w:tcBorders>
              <w:top w:val="dotted" w:sz="4" w:space="0" w:color="auto"/>
              <w:bottom w:val="nil"/>
            </w:tcBorders>
            <w:noWrap/>
            <w:hideMark/>
          </w:tcPr>
          <w:p w14:paraId="45237892" w14:textId="2CF3193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CD55888" w14:textId="051AE25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1FB259B0" w14:textId="257FC23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24B3813" w14:textId="77777777" w:rsidTr="00866279">
        <w:trPr>
          <w:trHeight w:val="284"/>
        </w:trPr>
        <w:tc>
          <w:tcPr>
            <w:tcW w:w="846" w:type="dxa"/>
            <w:tcBorders>
              <w:top w:val="nil"/>
              <w:bottom w:val="dotted" w:sz="4" w:space="0" w:color="auto"/>
            </w:tcBorders>
            <w:noWrap/>
            <w:hideMark/>
          </w:tcPr>
          <w:p w14:paraId="3AAF7E40" w14:textId="7750BA2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98B2BD9" w14:textId="7AFBC44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wpływy z opłat za zezwolenia, akredytacje oraz opłaty ewidencyjne, chyba że podlegają one klasyfikowaniu w innym paragrafie klasyfikacji budżetowej np. 155.</w:t>
            </w:r>
          </w:p>
        </w:tc>
        <w:tc>
          <w:tcPr>
            <w:tcW w:w="950" w:type="dxa"/>
            <w:tcBorders>
              <w:top w:val="nil"/>
              <w:bottom w:val="dotted" w:sz="4" w:space="0" w:color="auto"/>
            </w:tcBorders>
            <w:noWrap/>
            <w:hideMark/>
          </w:tcPr>
          <w:p w14:paraId="6B1E126D" w14:textId="3CAEAFEE"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BB5BD54" w14:textId="14A00EFC"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62D48B7" w14:textId="5B6BA500" w:rsidR="000A23D5" w:rsidRPr="00216C7D" w:rsidRDefault="000A23D5" w:rsidP="000A23D5">
            <w:pPr>
              <w:jc w:val="center"/>
              <w:rPr>
                <w:rFonts w:ascii="Times New Roman" w:hAnsi="Times New Roman" w:cs="Times New Roman"/>
              </w:rPr>
            </w:pPr>
          </w:p>
        </w:tc>
      </w:tr>
      <w:tr w:rsidR="000A23D5" w:rsidRPr="00216C7D" w14:paraId="50BDFE6D" w14:textId="77777777" w:rsidTr="00866279">
        <w:trPr>
          <w:trHeight w:val="284"/>
        </w:trPr>
        <w:tc>
          <w:tcPr>
            <w:tcW w:w="846" w:type="dxa"/>
            <w:tcBorders>
              <w:top w:val="dotted" w:sz="4" w:space="0" w:color="auto"/>
              <w:bottom w:val="dotted" w:sz="4" w:space="0" w:color="auto"/>
            </w:tcBorders>
            <w:noWrap/>
            <w:hideMark/>
          </w:tcPr>
          <w:p w14:paraId="6AB2EF17" w14:textId="3091300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16</w:t>
            </w:r>
            <w:r w:rsidR="000F5895" w:rsidRPr="00216C7D">
              <w:rPr>
                <w:rFonts w:ascii="Times New Roman" w:hAnsi="Times New Roman" w:cs="Times New Roman"/>
              </w:rPr>
              <w:t>8</w:t>
            </w:r>
          </w:p>
        </w:tc>
        <w:tc>
          <w:tcPr>
            <w:tcW w:w="6095" w:type="dxa"/>
            <w:tcBorders>
              <w:top w:val="dotted" w:sz="4" w:space="0" w:color="auto"/>
              <w:bottom w:val="dotted" w:sz="4" w:space="0" w:color="auto"/>
            </w:tcBorders>
            <w:hideMark/>
          </w:tcPr>
          <w:p w14:paraId="6D8B3C6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za częstotliwości</w:t>
            </w:r>
          </w:p>
        </w:tc>
        <w:tc>
          <w:tcPr>
            <w:tcW w:w="950" w:type="dxa"/>
            <w:tcBorders>
              <w:top w:val="dotted" w:sz="4" w:space="0" w:color="auto"/>
              <w:bottom w:val="dotted" w:sz="4" w:space="0" w:color="auto"/>
            </w:tcBorders>
            <w:noWrap/>
            <w:hideMark/>
          </w:tcPr>
          <w:p w14:paraId="1199A067" w14:textId="26614C4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DAB467D" w14:textId="44A7246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3EBC16A8" w14:textId="388DF3A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31C5F886" w14:textId="77777777" w:rsidTr="00866279">
        <w:trPr>
          <w:trHeight w:val="284"/>
        </w:trPr>
        <w:tc>
          <w:tcPr>
            <w:tcW w:w="846" w:type="dxa"/>
            <w:tcBorders>
              <w:top w:val="dotted" w:sz="4" w:space="0" w:color="auto"/>
              <w:bottom w:val="dotted" w:sz="4" w:space="0" w:color="auto"/>
            </w:tcBorders>
            <w:noWrap/>
            <w:hideMark/>
          </w:tcPr>
          <w:p w14:paraId="23D67BCF" w14:textId="254156A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16</w:t>
            </w:r>
            <w:r w:rsidR="000F5895" w:rsidRPr="00216C7D">
              <w:rPr>
                <w:rFonts w:ascii="Times New Roman" w:hAnsi="Times New Roman" w:cs="Times New Roman"/>
              </w:rPr>
              <w:t>9</w:t>
            </w:r>
          </w:p>
        </w:tc>
        <w:tc>
          <w:tcPr>
            <w:tcW w:w="6095" w:type="dxa"/>
            <w:tcBorders>
              <w:top w:val="dotted" w:sz="4" w:space="0" w:color="auto"/>
              <w:bottom w:val="dotted" w:sz="4" w:space="0" w:color="auto"/>
            </w:tcBorders>
            <w:hideMark/>
          </w:tcPr>
          <w:p w14:paraId="7658705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za zajęcie pasa drogowego</w:t>
            </w:r>
          </w:p>
        </w:tc>
        <w:tc>
          <w:tcPr>
            <w:tcW w:w="950" w:type="dxa"/>
            <w:tcBorders>
              <w:top w:val="dotted" w:sz="4" w:space="0" w:color="auto"/>
              <w:bottom w:val="dotted" w:sz="4" w:space="0" w:color="auto"/>
            </w:tcBorders>
            <w:noWrap/>
            <w:hideMark/>
          </w:tcPr>
          <w:p w14:paraId="39DB9A85" w14:textId="46C3127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8C3A82C" w14:textId="5B2D96A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4517813E" w14:textId="203F1E1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ACB2CD7" w14:textId="77777777" w:rsidTr="00866279">
        <w:trPr>
          <w:trHeight w:val="284"/>
        </w:trPr>
        <w:tc>
          <w:tcPr>
            <w:tcW w:w="846" w:type="dxa"/>
            <w:tcBorders>
              <w:top w:val="dotted" w:sz="4" w:space="0" w:color="auto"/>
              <w:bottom w:val="nil"/>
            </w:tcBorders>
            <w:noWrap/>
            <w:hideMark/>
          </w:tcPr>
          <w:p w14:paraId="722991DE" w14:textId="09A1F65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70</w:t>
            </w:r>
          </w:p>
        </w:tc>
        <w:tc>
          <w:tcPr>
            <w:tcW w:w="6095" w:type="dxa"/>
            <w:tcBorders>
              <w:top w:val="dotted" w:sz="4" w:space="0" w:color="auto"/>
              <w:bottom w:val="nil"/>
            </w:tcBorders>
            <w:hideMark/>
          </w:tcPr>
          <w:p w14:paraId="3FCDE5D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od środków spożywczych</w:t>
            </w:r>
          </w:p>
        </w:tc>
        <w:tc>
          <w:tcPr>
            <w:tcW w:w="950" w:type="dxa"/>
            <w:tcBorders>
              <w:top w:val="dotted" w:sz="4" w:space="0" w:color="auto"/>
              <w:bottom w:val="nil"/>
            </w:tcBorders>
            <w:noWrap/>
            <w:hideMark/>
          </w:tcPr>
          <w:p w14:paraId="58F81EA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41BC1467" w14:textId="56DFC04A"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67678E4E" w14:textId="60E0C480" w:rsidR="000A23D5" w:rsidRPr="00216C7D" w:rsidRDefault="000A23D5" w:rsidP="000A23D5">
            <w:pPr>
              <w:jc w:val="center"/>
              <w:rPr>
                <w:rFonts w:ascii="Times New Roman" w:hAnsi="Times New Roman" w:cs="Times New Roman"/>
              </w:rPr>
            </w:pPr>
          </w:p>
        </w:tc>
      </w:tr>
      <w:tr w:rsidR="000A23D5" w:rsidRPr="00216C7D" w14:paraId="062800A3" w14:textId="77777777" w:rsidTr="00866279">
        <w:trPr>
          <w:trHeight w:val="284"/>
        </w:trPr>
        <w:tc>
          <w:tcPr>
            <w:tcW w:w="846" w:type="dxa"/>
            <w:tcBorders>
              <w:top w:val="nil"/>
              <w:bottom w:val="dotted" w:sz="4" w:space="0" w:color="auto"/>
            </w:tcBorders>
            <w:noWrap/>
            <w:hideMark/>
          </w:tcPr>
          <w:p w14:paraId="2F83FA2A" w14:textId="6F026F7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520F0BA" w14:textId="36A39BF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wpływy z opłat, o których mowa w art. 12a ust. 1 i art. 12i ust. 1 ustawy z dnia 11 września 2015 r. o zdrowiu publicznym.</w:t>
            </w:r>
          </w:p>
        </w:tc>
        <w:tc>
          <w:tcPr>
            <w:tcW w:w="950" w:type="dxa"/>
            <w:tcBorders>
              <w:top w:val="nil"/>
              <w:bottom w:val="dotted" w:sz="4" w:space="0" w:color="auto"/>
            </w:tcBorders>
            <w:noWrap/>
            <w:hideMark/>
          </w:tcPr>
          <w:p w14:paraId="0BBFF6C0" w14:textId="29DF58B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E69DBDF" w14:textId="785C164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E24D5BA" w14:textId="7FCEECBD" w:rsidR="000A23D5" w:rsidRPr="00216C7D" w:rsidRDefault="000A23D5" w:rsidP="000A23D5">
            <w:pPr>
              <w:jc w:val="center"/>
              <w:rPr>
                <w:rFonts w:ascii="Times New Roman" w:hAnsi="Times New Roman" w:cs="Times New Roman"/>
              </w:rPr>
            </w:pPr>
          </w:p>
        </w:tc>
      </w:tr>
      <w:tr w:rsidR="000A23D5" w:rsidRPr="00216C7D" w14:paraId="7DDA299F" w14:textId="77777777" w:rsidTr="00866279">
        <w:trPr>
          <w:trHeight w:val="284"/>
        </w:trPr>
        <w:tc>
          <w:tcPr>
            <w:tcW w:w="846" w:type="dxa"/>
            <w:tcBorders>
              <w:top w:val="dotted" w:sz="4" w:space="0" w:color="auto"/>
              <w:bottom w:val="dotted" w:sz="4" w:space="0" w:color="auto"/>
            </w:tcBorders>
            <w:noWrap/>
            <w:hideMark/>
          </w:tcPr>
          <w:p w14:paraId="6440B756" w14:textId="5E1D7FC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71</w:t>
            </w:r>
          </w:p>
        </w:tc>
        <w:tc>
          <w:tcPr>
            <w:tcW w:w="6095" w:type="dxa"/>
            <w:tcBorders>
              <w:top w:val="dotted" w:sz="4" w:space="0" w:color="auto"/>
              <w:bottom w:val="dotted" w:sz="4" w:space="0" w:color="auto"/>
            </w:tcBorders>
            <w:hideMark/>
          </w:tcPr>
          <w:p w14:paraId="21C63DE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na rzecz budżetu państwa</w:t>
            </w:r>
          </w:p>
        </w:tc>
        <w:tc>
          <w:tcPr>
            <w:tcW w:w="950" w:type="dxa"/>
            <w:tcBorders>
              <w:top w:val="dotted" w:sz="4" w:space="0" w:color="auto"/>
              <w:bottom w:val="dotted" w:sz="4" w:space="0" w:color="auto"/>
            </w:tcBorders>
            <w:noWrap/>
            <w:hideMark/>
          </w:tcPr>
          <w:p w14:paraId="4D42853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BFD59D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116C2BD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41FD662" w14:textId="77777777" w:rsidTr="00866279">
        <w:trPr>
          <w:trHeight w:val="284"/>
        </w:trPr>
        <w:tc>
          <w:tcPr>
            <w:tcW w:w="846" w:type="dxa"/>
            <w:tcBorders>
              <w:top w:val="dotted" w:sz="4" w:space="0" w:color="auto"/>
              <w:bottom w:val="dotted" w:sz="4" w:space="0" w:color="auto"/>
            </w:tcBorders>
            <w:noWrap/>
            <w:hideMark/>
          </w:tcPr>
          <w:p w14:paraId="3436A7C9" w14:textId="0DE3975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72</w:t>
            </w:r>
          </w:p>
        </w:tc>
        <w:tc>
          <w:tcPr>
            <w:tcW w:w="6095" w:type="dxa"/>
            <w:tcBorders>
              <w:top w:val="dotted" w:sz="4" w:space="0" w:color="auto"/>
              <w:bottom w:val="dotted" w:sz="4" w:space="0" w:color="auto"/>
            </w:tcBorders>
            <w:hideMark/>
          </w:tcPr>
          <w:p w14:paraId="2FCFA61C" w14:textId="37FBC242"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Opłata targowa </w:t>
            </w:r>
          </w:p>
        </w:tc>
        <w:tc>
          <w:tcPr>
            <w:tcW w:w="950" w:type="dxa"/>
            <w:tcBorders>
              <w:top w:val="dotted" w:sz="4" w:space="0" w:color="auto"/>
              <w:bottom w:val="dotted" w:sz="4" w:space="0" w:color="auto"/>
            </w:tcBorders>
            <w:noWrap/>
            <w:hideMark/>
          </w:tcPr>
          <w:p w14:paraId="4C243C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253A0954"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3E84B4FB" w14:textId="77777777" w:rsidR="000A23D5" w:rsidRPr="00216C7D" w:rsidRDefault="000A23D5" w:rsidP="000A23D5">
            <w:pPr>
              <w:jc w:val="center"/>
              <w:rPr>
                <w:rFonts w:ascii="Times New Roman" w:hAnsi="Times New Roman" w:cs="Times New Roman"/>
              </w:rPr>
            </w:pPr>
          </w:p>
        </w:tc>
      </w:tr>
      <w:tr w:rsidR="000A23D5" w:rsidRPr="00216C7D" w14:paraId="782EA677" w14:textId="77777777" w:rsidTr="00866279">
        <w:trPr>
          <w:trHeight w:val="284"/>
        </w:trPr>
        <w:tc>
          <w:tcPr>
            <w:tcW w:w="846" w:type="dxa"/>
            <w:tcBorders>
              <w:top w:val="dotted" w:sz="4" w:space="0" w:color="auto"/>
              <w:bottom w:val="dotted" w:sz="4" w:space="0" w:color="auto"/>
            </w:tcBorders>
            <w:noWrap/>
            <w:hideMark/>
          </w:tcPr>
          <w:p w14:paraId="79E9D66E" w14:textId="6799B11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3</w:t>
            </w:r>
          </w:p>
        </w:tc>
        <w:tc>
          <w:tcPr>
            <w:tcW w:w="6095" w:type="dxa"/>
            <w:tcBorders>
              <w:top w:val="dotted" w:sz="4" w:space="0" w:color="auto"/>
              <w:bottom w:val="dotted" w:sz="4" w:space="0" w:color="auto"/>
            </w:tcBorders>
            <w:hideMark/>
          </w:tcPr>
          <w:p w14:paraId="1AD420D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miejscowa</w:t>
            </w:r>
          </w:p>
        </w:tc>
        <w:tc>
          <w:tcPr>
            <w:tcW w:w="950" w:type="dxa"/>
            <w:tcBorders>
              <w:top w:val="dotted" w:sz="4" w:space="0" w:color="auto"/>
              <w:bottom w:val="dotted" w:sz="4" w:space="0" w:color="auto"/>
            </w:tcBorders>
            <w:noWrap/>
            <w:hideMark/>
          </w:tcPr>
          <w:p w14:paraId="56FC9A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33C84AAE"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5E5B3C7" w14:textId="77777777" w:rsidR="000A23D5" w:rsidRPr="00216C7D" w:rsidRDefault="000A23D5" w:rsidP="000A23D5">
            <w:pPr>
              <w:jc w:val="center"/>
              <w:rPr>
                <w:rFonts w:ascii="Times New Roman" w:hAnsi="Times New Roman" w:cs="Times New Roman"/>
              </w:rPr>
            </w:pPr>
          </w:p>
        </w:tc>
      </w:tr>
      <w:tr w:rsidR="000A23D5" w:rsidRPr="00216C7D" w14:paraId="64A06FB1" w14:textId="77777777" w:rsidTr="00866279">
        <w:trPr>
          <w:trHeight w:val="284"/>
        </w:trPr>
        <w:tc>
          <w:tcPr>
            <w:tcW w:w="846" w:type="dxa"/>
            <w:tcBorders>
              <w:top w:val="dotted" w:sz="4" w:space="0" w:color="auto"/>
              <w:bottom w:val="dotted" w:sz="4" w:space="0" w:color="auto"/>
            </w:tcBorders>
            <w:noWrap/>
          </w:tcPr>
          <w:p w14:paraId="33A9D4F0" w14:textId="293C21A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4</w:t>
            </w:r>
          </w:p>
        </w:tc>
        <w:tc>
          <w:tcPr>
            <w:tcW w:w="6095" w:type="dxa"/>
            <w:tcBorders>
              <w:top w:val="dotted" w:sz="4" w:space="0" w:color="auto"/>
              <w:bottom w:val="dotted" w:sz="4" w:space="0" w:color="auto"/>
            </w:tcBorders>
          </w:tcPr>
          <w:p w14:paraId="155ACDC3" w14:textId="778EC82C" w:rsidR="000A23D5" w:rsidRPr="00216C7D" w:rsidRDefault="000A23D5" w:rsidP="000A23D5">
            <w:pPr>
              <w:rPr>
                <w:rFonts w:ascii="Times New Roman" w:hAnsi="Times New Roman" w:cs="Times New Roman"/>
                <w:i/>
                <w:iCs/>
              </w:rPr>
            </w:pPr>
            <w:r w:rsidRPr="00216C7D">
              <w:rPr>
                <w:rFonts w:ascii="Times New Roman" w:hAnsi="Times New Roman" w:cs="Times New Roman"/>
              </w:rPr>
              <w:t>Opłata uzdrowiskowa pobierana w gminach posiadających status gminy uzdrowiskowej</w:t>
            </w:r>
          </w:p>
        </w:tc>
        <w:tc>
          <w:tcPr>
            <w:tcW w:w="950" w:type="dxa"/>
            <w:tcBorders>
              <w:top w:val="dotted" w:sz="4" w:space="0" w:color="auto"/>
              <w:bottom w:val="dotted" w:sz="4" w:space="0" w:color="auto"/>
            </w:tcBorders>
            <w:noWrap/>
          </w:tcPr>
          <w:p w14:paraId="57946BC2" w14:textId="3BA2431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73F6DAF9"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603B7911" w14:textId="77777777" w:rsidR="000A23D5" w:rsidRPr="00216C7D" w:rsidRDefault="000A23D5" w:rsidP="000A23D5">
            <w:pPr>
              <w:jc w:val="center"/>
              <w:rPr>
                <w:rFonts w:ascii="Times New Roman" w:hAnsi="Times New Roman" w:cs="Times New Roman"/>
              </w:rPr>
            </w:pPr>
          </w:p>
        </w:tc>
      </w:tr>
      <w:tr w:rsidR="000A23D5" w:rsidRPr="00216C7D" w14:paraId="3085D010" w14:textId="77777777" w:rsidTr="00866279">
        <w:trPr>
          <w:trHeight w:val="284"/>
        </w:trPr>
        <w:tc>
          <w:tcPr>
            <w:tcW w:w="846" w:type="dxa"/>
            <w:tcBorders>
              <w:top w:val="dotted" w:sz="4" w:space="0" w:color="auto"/>
              <w:bottom w:val="nil"/>
            </w:tcBorders>
            <w:noWrap/>
          </w:tcPr>
          <w:p w14:paraId="0FACB4EF" w14:textId="79B2E18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5</w:t>
            </w:r>
          </w:p>
        </w:tc>
        <w:tc>
          <w:tcPr>
            <w:tcW w:w="6095" w:type="dxa"/>
            <w:tcBorders>
              <w:top w:val="dotted" w:sz="4" w:space="0" w:color="auto"/>
              <w:bottom w:val="nil"/>
            </w:tcBorders>
          </w:tcPr>
          <w:p w14:paraId="6FA5DF4E" w14:textId="6C90BC46" w:rsidR="000A23D5" w:rsidRPr="00216C7D" w:rsidRDefault="000A23D5" w:rsidP="000A23D5">
            <w:pPr>
              <w:rPr>
                <w:rFonts w:ascii="Times New Roman" w:hAnsi="Times New Roman" w:cs="Times New Roman"/>
              </w:rPr>
            </w:pPr>
            <w:r w:rsidRPr="00216C7D">
              <w:rPr>
                <w:rFonts w:ascii="Times New Roman" w:hAnsi="Times New Roman" w:cs="Times New Roman"/>
              </w:rPr>
              <w:t>Opłata reklamowa</w:t>
            </w:r>
          </w:p>
        </w:tc>
        <w:tc>
          <w:tcPr>
            <w:tcW w:w="950" w:type="dxa"/>
            <w:tcBorders>
              <w:top w:val="dotted" w:sz="4" w:space="0" w:color="auto"/>
              <w:bottom w:val="nil"/>
            </w:tcBorders>
            <w:noWrap/>
          </w:tcPr>
          <w:p w14:paraId="4974B32A" w14:textId="02DBE69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tcPr>
          <w:p w14:paraId="1D0A279B" w14:textId="4BACA3F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tcPr>
          <w:p w14:paraId="299E1484" w14:textId="4E90ACB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CD78A56" w14:textId="77777777" w:rsidTr="00866279">
        <w:trPr>
          <w:trHeight w:val="284"/>
        </w:trPr>
        <w:tc>
          <w:tcPr>
            <w:tcW w:w="846" w:type="dxa"/>
            <w:tcBorders>
              <w:top w:val="nil"/>
              <w:bottom w:val="dotted" w:sz="4" w:space="0" w:color="auto"/>
            </w:tcBorders>
            <w:noWrap/>
          </w:tcPr>
          <w:p w14:paraId="13F60B6A"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6120A83D" w14:textId="4B7A3FDF" w:rsidR="000A23D5" w:rsidRPr="00216C7D" w:rsidRDefault="000A23D5" w:rsidP="000A23D5">
            <w:pPr>
              <w:rPr>
                <w:rFonts w:ascii="Times New Roman" w:hAnsi="Times New Roman" w:cs="Times New Roman"/>
              </w:rPr>
            </w:pPr>
            <w:r w:rsidRPr="00216C7D">
              <w:rPr>
                <w:rFonts w:ascii="Times New Roman" w:hAnsi="Times New Roman" w:cs="Times New Roman"/>
                <w:i/>
                <w:iCs/>
              </w:rPr>
              <w:t>Paragraf ten obejmuje wpływy z opłaty reklamowej, o której mowa w art. 17a ustawy z dnia 12 stycznia 1991 r. o podatkach i opłatach lokalnych.</w:t>
            </w:r>
          </w:p>
        </w:tc>
        <w:tc>
          <w:tcPr>
            <w:tcW w:w="950" w:type="dxa"/>
            <w:tcBorders>
              <w:top w:val="nil"/>
              <w:bottom w:val="dotted" w:sz="4" w:space="0" w:color="auto"/>
            </w:tcBorders>
            <w:noWrap/>
          </w:tcPr>
          <w:p w14:paraId="3CE317FC"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6F1BE0A2"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1B8588A3" w14:textId="77777777" w:rsidR="000A23D5" w:rsidRPr="00216C7D" w:rsidRDefault="000A23D5" w:rsidP="000A23D5">
            <w:pPr>
              <w:jc w:val="center"/>
              <w:rPr>
                <w:rFonts w:ascii="Times New Roman" w:hAnsi="Times New Roman" w:cs="Times New Roman"/>
              </w:rPr>
            </w:pPr>
          </w:p>
        </w:tc>
      </w:tr>
      <w:tr w:rsidR="000A23D5" w:rsidRPr="00216C7D" w14:paraId="4E59A77F" w14:textId="77777777" w:rsidTr="00866279">
        <w:trPr>
          <w:trHeight w:val="284"/>
        </w:trPr>
        <w:tc>
          <w:tcPr>
            <w:tcW w:w="846" w:type="dxa"/>
            <w:tcBorders>
              <w:top w:val="dotted" w:sz="4" w:space="0" w:color="auto"/>
              <w:bottom w:val="dotted" w:sz="4" w:space="0" w:color="auto"/>
            </w:tcBorders>
            <w:noWrap/>
          </w:tcPr>
          <w:p w14:paraId="180A2454" w14:textId="6B0003E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6</w:t>
            </w:r>
          </w:p>
        </w:tc>
        <w:tc>
          <w:tcPr>
            <w:tcW w:w="6095" w:type="dxa"/>
            <w:tcBorders>
              <w:top w:val="dotted" w:sz="4" w:space="0" w:color="auto"/>
              <w:bottom w:val="dotted" w:sz="4" w:space="0" w:color="auto"/>
            </w:tcBorders>
          </w:tcPr>
          <w:p w14:paraId="58206CE7" w14:textId="03228C22" w:rsidR="000A23D5" w:rsidRPr="00216C7D" w:rsidRDefault="000A23D5" w:rsidP="000A23D5">
            <w:pPr>
              <w:rPr>
                <w:rFonts w:ascii="Times New Roman" w:hAnsi="Times New Roman" w:cs="Times New Roman"/>
                <w:i/>
                <w:iCs/>
              </w:rPr>
            </w:pPr>
            <w:r w:rsidRPr="00216C7D">
              <w:rPr>
                <w:rFonts w:ascii="Times New Roman" w:hAnsi="Times New Roman" w:cs="Times New Roman"/>
              </w:rPr>
              <w:t>Opłata od posiadania psów</w:t>
            </w:r>
          </w:p>
        </w:tc>
        <w:tc>
          <w:tcPr>
            <w:tcW w:w="950" w:type="dxa"/>
            <w:tcBorders>
              <w:top w:val="dotted" w:sz="4" w:space="0" w:color="auto"/>
              <w:bottom w:val="dotted" w:sz="4" w:space="0" w:color="auto"/>
            </w:tcBorders>
            <w:noWrap/>
          </w:tcPr>
          <w:p w14:paraId="6EFEB135" w14:textId="5F66A96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3BE12F8C"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48E9D9E9" w14:textId="77777777" w:rsidR="000A23D5" w:rsidRPr="00216C7D" w:rsidRDefault="000A23D5" w:rsidP="000A23D5">
            <w:pPr>
              <w:jc w:val="center"/>
              <w:rPr>
                <w:rFonts w:ascii="Times New Roman" w:hAnsi="Times New Roman" w:cs="Times New Roman"/>
              </w:rPr>
            </w:pPr>
          </w:p>
        </w:tc>
      </w:tr>
      <w:tr w:rsidR="000A23D5" w:rsidRPr="00216C7D" w14:paraId="553693CA" w14:textId="77777777" w:rsidTr="00866279">
        <w:trPr>
          <w:trHeight w:val="284"/>
        </w:trPr>
        <w:tc>
          <w:tcPr>
            <w:tcW w:w="846" w:type="dxa"/>
            <w:tcBorders>
              <w:top w:val="dotted" w:sz="4" w:space="0" w:color="auto"/>
              <w:bottom w:val="nil"/>
            </w:tcBorders>
            <w:noWrap/>
          </w:tcPr>
          <w:p w14:paraId="7AFFF836" w14:textId="3BD4F536" w:rsidR="000A23D5" w:rsidRPr="00216C7D" w:rsidRDefault="000A23D5" w:rsidP="00703592">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7</w:t>
            </w:r>
          </w:p>
        </w:tc>
        <w:tc>
          <w:tcPr>
            <w:tcW w:w="6095" w:type="dxa"/>
            <w:tcBorders>
              <w:top w:val="dotted" w:sz="4" w:space="0" w:color="auto"/>
              <w:bottom w:val="nil"/>
            </w:tcBorders>
          </w:tcPr>
          <w:p w14:paraId="48E2178B" w14:textId="77777777" w:rsidR="000A23D5" w:rsidRPr="00216C7D" w:rsidRDefault="000A23D5" w:rsidP="00703592">
            <w:pPr>
              <w:rPr>
                <w:rFonts w:ascii="Times New Roman" w:hAnsi="Times New Roman" w:cs="Times New Roman"/>
              </w:rPr>
            </w:pPr>
            <w:r w:rsidRPr="00216C7D">
              <w:rPr>
                <w:rFonts w:ascii="Times New Roman" w:hAnsi="Times New Roman" w:cs="Times New Roman"/>
              </w:rPr>
              <w:t>Opłata za gospodarowanie odpadami komunalnymi</w:t>
            </w:r>
          </w:p>
        </w:tc>
        <w:tc>
          <w:tcPr>
            <w:tcW w:w="950" w:type="dxa"/>
            <w:tcBorders>
              <w:top w:val="dotted" w:sz="4" w:space="0" w:color="auto"/>
              <w:bottom w:val="nil"/>
            </w:tcBorders>
            <w:noWrap/>
          </w:tcPr>
          <w:p w14:paraId="24AE06F0"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tcPr>
          <w:p w14:paraId="434CFE0D"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tcPr>
          <w:p w14:paraId="7BBB22E5" w14:textId="77777777" w:rsidR="000A23D5" w:rsidRPr="00216C7D" w:rsidRDefault="000A23D5" w:rsidP="00703592">
            <w:pPr>
              <w:jc w:val="center"/>
              <w:rPr>
                <w:rFonts w:ascii="Times New Roman" w:hAnsi="Times New Roman" w:cs="Times New Roman"/>
              </w:rPr>
            </w:pPr>
            <w:r w:rsidRPr="00216C7D">
              <w:rPr>
                <w:rFonts w:ascii="Times New Roman" w:hAnsi="Times New Roman" w:cs="Times New Roman"/>
              </w:rPr>
              <w:t>035</w:t>
            </w:r>
          </w:p>
        </w:tc>
      </w:tr>
      <w:tr w:rsidR="000A23D5" w:rsidRPr="00216C7D" w14:paraId="7E5C6474" w14:textId="77777777" w:rsidTr="00866279">
        <w:trPr>
          <w:trHeight w:val="284"/>
        </w:trPr>
        <w:tc>
          <w:tcPr>
            <w:tcW w:w="846" w:type="dxa"/>
            <w:tcBorders>
              <w:top w:val="nil"/>
              <w:bottom w:val="dotted" w:sz="4" w:space="0" w:color="auto"/>
            </w:tcBorders>
            <w:noWrap/>
          </w:tcPr>
          <w:p w14:paraId="29D09C1A" w14:textId="77777777" w:rsidR="000A23D5" w:rsidRPr="00216C7D" w:rsidRDefault="000A23D5" w:rsidP="00703592">
            <w:pPr>
              <w:jc w:val="center"/>
              <w:rPr>
                <w:rFonts w:ascii="Times New Roman" w:hAnsi="Times New Roman" w:cs="Times New Roman"/>
              </w:rPr>
            </w:pPr>
          </w:p>
        </w:tc>
        <w:tc>
          <w:tcPr>
            <w:tcW w:w="6095" w:type="dxa"/>
            <w:tcBorders>
              <w:top w:val="nil"/>
              <w:bottom w:val="dotted" w:sz="4" w:space="0" w:color="auto"/>
            </w:tcBorders>
          </w:tcPr>
          <w:p w14:paraId="4301649E" w14:textId="77777777" w:rsidR="000A23D5" w:rsidRPr="00216C7D" w:rsidRDefault="000A23D5" w:rsidP="00703592">
            <w:pPr>
              <w:rPr>
                <w:rFonts w:ascii="Times New Roman" w:hAnsi="Times New Roman" w:cs="Times New Roman"/>
              </w:rPr>
            </w:pPr>
            <w:r w:rsidRPr="00216C7D">
              <w:rPr>
                <w:rFonts w:ascii="Times New Roman" w:hAnsi="Times New Roman" w:cs="Times New Roman"/>
                <w:i/>
                <w:iCs/>
              </w:rPr>
              <w:t>Paragraf ten obejmuje opłaty za gospodarowanie odpadami komunalnymi pobierane przez gminy na podstawie przepisów rozdziału 3a ustawy z dnia 13 września 1996 r. o utrzymaniu czystości i porządku w gminach</w:t>
            </w:r>
            <w:r w:rsidRPr="00216C7D">
              <w:rPr>
                <w:rFonts w:ascii="Times New Roman" w:hAnsi="Times New Roman" w:cs="Times New Roman"/>
              </w:rPr>
              <w:t>.</w:t>
            </w:r>
          </w:p>
        </w:tc>
        <w:tc>
          <w:tcPr>
            <w:tcW w:w="950" w:type="dxa"/>
            <w:tcBorders>
              <w:top w:val="nil"/>
              <w:bottom w:val="dotted" w:sz="4" w:space="0" w:color="auto"/>
            </w:tcBorders>
            <w:noWrap/>
          </w:tcPr>
          <w:p w14:paraId="277DCCB4" w14:textId="77777777" w:rsidR="000A23D5" w:rsidRPr="00216C7D" w:rsidRDefault="000A23D5" w:rsidP="00703592">
            <w:pPr>
              <w:jc w:val="center"/>
              <w:rPr>
                <w:rFonts w:ascii="Times New Roman" w:hAnsi="Times New Roman" w:cs="Times New Roman"/>
              </w:rPr>
            </w:pPr>
          </w:p>
        </w:tc>
        <w:tc>
          <w:tcPr>
            <w:tcW w:w="1177" w:type="dxa"/>
            <w:tcBorders>
              <w:top w:val="nil"/>
              <w:bottom w:val="dotted" w:sz="4" w:space="0" w:color="auto"/>
            </w:tcBorders>
            <w:noWrap/>
          </w:tcPr>
          <w:p w14:paraId="2022DDEC" w14:textId="77777777" w:rsidR="000A23D5" w:rsidRPr="00216C7D" w:rsidRDefault="000A23D5" w:rsidP="00703592">
            <w:pPr>
              <w:jc w:val="center"/>
              <w:rPr>
                <w:rFonts w:ascii="Times New Roman" w:hAnsi="Times New Roman" w:cs="Times New Roman"/>
              </w:rPr>
            </w:pPr>
          </w:p>
        </w:tc>
        <w:tc>
          <w:tcPr>
            <w:tcW w:w="1050" w:type="dxa"/>
            <w:tcBorders>
              <w:top w:val="nil"/>
              <w:bottom w:val="dotted" w:sz="4" w:space="0" w:color="auto"/>
            </w:tcBorders>
            <w:noWrap/>
          </w:tcPr>
          <w:p w14:paraId="74A879FA" w14:textId="77777777" w:rsidR="000A23D5" w:rsidRPr="00216C7D" w:rsidRDefault="000A23D5" w:rsidP="00703592">
            <w:pPr>
              <w:jc w:val="center"/>
              <w:rPr>
                <w:rFonts w:ascii="Times New Roman" w:hAnsi="Times New Roman" w:cs="Times New Roman"/>
              </w:rPr>
            </w:pPr>
          </w:p>
        </w:tc>
      </w:tr>
      <w:tr w:rsidR="000A23D5" w:rsidRPr="00216C7D" w14:paraId="46CC751D" w14:textId="77777777" w:rsidTr="00866279">
        <w:trPr>
          <w:trHeight w:val="284"/>
        </w:trPr>
        <w:tc>
          <w:tcPr>
            <w:tcW w:w="846" w:type="dxa"/>
            <w:tcBorders>
              <w:top w:val="dotted" w:sz="4" w:space="0" w:color="auto"/>
              <w:bottom w:val="dotted" w:sz="4" w:space="0" w:color="auto"/>
            </w:tcBorders>
            <w:noWrap/>
          </w:tcPr>
          <w:p w14:paraId="4EA39D5B" w14:textId="46ED7DA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8</w:t>
            </w:r>
          </w:p>
        </w:tc>
        <w:tc>
          <w:tcPr>
            <w:tcW w:w="6095" w:type="dxa"/>
            <w:tcBorders>
              <w:top w:val="dotted" w:sz="4" w:space="0" w:color="auto"/>
              <w:bottom w:val="dotted" w:sz="4" w:space="0" w:color="auto"/>
            </w:tcBorders>
          </w:tcPr>
          <w:p w14:paraId="75D88FE6" w14:textId="6EC3C22E" w:rsidR="000A23D5" w:rsidRPr="00216C7D" w:rsidRDefault="000A23D5" w:rsidP="000A23D5">
            <w:pPr>
              <w:rPr>
                <w:rFonts w:ascii="Times New Roman" w:hAnsi="Times New Roman" w:cs="Times New Roman"/>
                <w:i/>
                <w:iCs/>
              </w:rPr>
            </w:pPr>
            <w:r w:rsidRPr="00216C7D">
              <w:rPr>
                <w:rFonts w:ascii="Times New Roman" w:hAnsi="Times New Roman" w:cs="Times New Roman"/>
              </w:rPr>
              <w:t>Inne lokalne opłaty pobierane przez jednostki samorządu terytorialnego na podstawie odrębnych ustaw</w:t>
            </w:r>
          </w:p>
        </w:tc>
        <w:tc>
          <w:tcPr>
            <w:tcW w:w="950" w:type="dxa"/>
            <w:tcBorders>
              <w:top w:val="dotted" w:sz="4" w:space="0" w:color="auto"/>
              <w:bottom w:val="dotted" w:sz="4" w:space="0" w:color="auto"/>
            </w:tcBorders>
            <w:noWrap/>
          </w:tcPr>
          <w:p w14:paraId="10155901" w14:textId="66FD4B8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tcPr>
          <w:p w14:paraId="1E0424F3" w14:textId="1E468A2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200A50DA" w14:textId="132FB2E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AAE8C99" w14:textId="77777777" w:rsidTr="00866279">
        <w:trPr>
          <w:trHeight w:val="284"/>
        </w:trPr>
        <w:tc>
          <w:tcPr>
            <w:tcW w:w="846" w:type="dxa"/>
            <w:tcBorders>
              <w:top w:val="dotted" w:sz="4" w:space="0" w:color="auto"/>
              <w:bottom w:val="dotted" w:sz="4" w:space="0" w:color="auto"/>
            </w:tcBorders>
            <w:noWrap/>
          </w:tcPr>
          <w:p w14:paraId="56BB1B76" w14:textId="585FC86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17</w:t>
            </w:r>
            <w:r w:rsidR="000F5895" w:rsidRPr="00216C7D">
              <w:rPr>
                <w:rFonts w:ascii="Times New Roman" w:hAnsi="Times New Roman" w:cs="Times New Roman"/>
              </w:rPr>
              <w:t>9</w:t>
            </w:r>
          </w:p>
        </w:tc>
        <w:tc>
          <w:tcPr>
            <w:tcW w:w="6095" w:type="dxa"/>
            <w:tcBorders>
              <w:top w:val="dotted" w:sz="4" w:space="0" w:color="auto"/>
              <w:bottom w:val="dotted" w:sz="4" w:space="0" w:color="auto"/>
            </w:tcBorders>
          </w:tcPr>
          <w:p w14:paraId="631968CA" w14:textId="29C749A4" w:rsidR="000A23D5" w:rsidRPr="00216C7D" w:rsidRDefault="000A23D5" w:rsidP="000A23D5">
            <w:pPr>
              <w:rPr>
                <w:rFonts w:ascii="Times New Roman" w:hAnsi="Times New Roman" w:cs="Times New Roman"/>
                <w:i/>
                <w:iCs/>
              </w:rPr>
            </w:pPr>
            <w:r w:rsidRPr="00216C7D">
              <w:rPr>
                <w:rFonts w:ascii="Times New Roman" w:hAnsi="Times New Roman" w:cs="Times New Roman"/>
              </w:rPr>
              <w:t xml:space="preserve">Opłaty wnoszone na podstawie przepisów ustawy </w:t>
            </w:r>
            <w:r w:rsidR="002E5BB5" w:rsidRPr="00216C7D">
              <w:rPr>
                <w:rFonts w:ascii="Times New Roman" w:hAnsi="Times New Roman" w:cs="Times New Roman"/>
              </w:rPr>
              <w:t xml:space="preserve">z dnia 29 sierpnia 1997 r. </w:t>
            </w:r>
            <w:r w:rsidRPr="00216C7D">
              <w:rPr>
                <w:rFonts w:ascii="Times New Roman" w:hAnsi="Times New Roman" w:cs="Times New Roman"/>
              </w:rPr>
              <w:t>– Ordynacja podatkowa</w:t>
            </w:r>
          </w:p>
        </w:tc>
        <w:tc>
          <w:tcPr>
            <w:tcW w:w="950" w:type="dxa"/>
            <w:tcBorders>
              <w:top w:val="dotted" w:sz="4" w:space="0" w:color="auto"/>
              <w:bottom w:val="dotted" w:sz="4" w:space="0" w:color="auto"/>
            </w:tcBorders>
            <w:noWrap/>
          </w:tcPr>
          <w:p w14:paraId="60D5EEF0" w14:textId="1B61850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0A3C5A10"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4857C85E" w14:textId="77777777" w:rsidR="000A23D5" w:rsidRPr="00216C7D" w:rsidRDefault="000A23D5" w:rsidP="000A23D5">
            <w:pPr>
              <w:jc w:val="center"/>
              <w:rPr>
                <w:rFonts w:ascii="Times New Roman" w:hAnsi="Times New Roman" w:cs="Times New Roman"/>
              </w:rPr>
            </w:pPr>
          </w:p>
        </w:tc>
      </w:tr>
      <w:tr w:rsidR="000A23D5" w:rsidRPr="00216C7D" w14:paraId="6730FC1E" w14:textId="77777777" w:rsidTr="00866279">
        <w:trPr>
          <w:trHeight w:val="284"/>
        </w:trPr>
        <w:tc>
          <w:tcPr>
            <w:tcW w:w="846" w:type="dxa"/>
            <w:tcBorders>
              <w:top w:val="dotted" w:sz="4" w:space="0" w:color="auto"/>
              <w:bottom w:val="dotted" w:sz="4" w:space="0" w:color="auto"/>
            </w:tcBorders>
            <w:noWrap/>
            <w:hideMark/>
          </w:tcPr>
          <w:p w14:paraId="69FD37C5" w14:textId="0B2F81D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80</w:t>
            </w:r>
          </w:p>
        </w:tc>
        <w:tc>
          <w:tcPr>
            <w:tcW w:w="6095" w:type="dxa"/>
            <w:tcBorders>
              <w:top w:val="dotted" w:sz="4" w:space="0" w:color="auto"/>
              <w:bottom w:val="dotted" w:sz="4" w:space="0" w:color="auto"/>
            </w:tcBorders>
            <w:hideMark/>
          </w:tcPr>
          <w:p w14:paraId="32517AD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Opłata prolongacyjna</w:t>
            </w:r>
          </w:p>
        </w:tc>
        <w:tc>
          <w:tcPr>
            <w:tcW w:w="950" w:type="dxa"/>
            <w:tcBorders>
              <w:top w:val="dotted" w:sz="4" w:space="0" w:color="auto"/>
              <w:bottom w:val="dotted" w:sz="4" w:space="0" w:color="auto"/>
            </w:tcBorders>
            <w:noWrap/>
            <w:hideMark/>
          </w:tcPr>
          <w:p w14:paraId="7AE2C17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8246B2F"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830E794" w14:textId="77777777" w:rsidR="000A23D5" w:rsidRPr="00216C7D" w:rsidRDefault="000A23D5" w:rsidP="000A23D5">
            <w:pPr>
              <w:jc w:val="center"/>
              <w:rPr>
                <w:rFonts w:ascii="Times New Roman" w:hAnsi="Times New Roman" w:cs="Times New Roman"/>
              </w:rPr>
            </w:pPr>
          </w:p>
        </w:tc>
      </w:tr>
      <w:tr w:rsidR="000A23D5" w:rsidRPr="00216C7D" w14:paraId="4BD3F447" w14:textId="77777777" w:rsidTr="00866279">
        <w:trPr>
          <w:trHeight w:val="284"/>
        </w:trPr>
        <w:tc>
          <w:tcPr>
            <w:tcW w:w="846" w:type="dxa"/>
            <w:tcBorders>
              <w:top w:val="dotted" w:sz="4" w:space="0" w:color="auto"/>
              <w:bottom w:val="dotted" w:sz="4" w:space="0" w:color="auto"/>
            </w:tcBorders>
            <w:noWrap/>
          </w:tcPr>
          <w:p w14:paraId="29F6B64F" w14:textId="36105203" w:rsidR="000A23D5" w:rsidRPr="00216C7D" w:rsidDel="005443E5"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81</w:t>
            </w:r>
          </w:p>
        </w:tc>
        <w:tc>
          <w:tcPr>
            <w:tcW w:w="6095" w:type="dxa"/>
            <w:tcBorders>
              <w:top w:val="dotted" w:sz="4" w:space="0" w:color="auto"/>
              <w:bottom w:val="dotted" w:sz="4" w:space="0" w:color="auto"/>
            </w:tcBorders>
          </w:tcPr>
          <w:p w14:paraId="78BCB1EA" w14:textId="3D0A362E" w:rsidR="000A23D5" w:rsidRPr="00216C7D" w:rsidRDefault="000A23D5" w:rsidP="000A23D5">
            <w:pPr>
              <w:rPr>
                <w:rFonts w:ascii="Times New Roman" w:hAnsi="Times New Roman" w:cs="Times New Roman"/>
              </w:rPr>
            </w:pPr>
            <w:r w:rsidRPr="00216C7D">
              <w:rPr>
                <w:rFonts w:ascii="Times New Roman" w:hAnsi="Times New Roman" w:cs="Times New Roman"/>
              </w:rPr>
              <w:t>Opłata restrukturyzacyjna</w:t>
            </w:r>
          </w:p>
        </w:tc>
        <w:tc>
          <w:tcPr>
            <w:tcW w:w="950" w:type="dxa"/>
            <w:tcBorders>
              <w:top w:val="dotted" w:sz="4" w:space="0" w:color="auto"/>
              <w:bottom w:val="dotted" w:sz="4" w:space="0" w:color="auto"/>
            </w:tcBorders>
            <w:noWrap/>
          </w:tcPr>
          <w:p w14:paraId="7A024734" w14:textId="4BCD511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447296FE"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7B1766E9" w14:textId="77777777" w:rsidR="000A23D5" w:rsidRPr="00216C7D" w:rsidRDefault="000A23D5" w:rsidP="000A23D5">
            <w:pPr>
              <w:jc w:val="center"/>
              <w:rPr>
                <w:rFonts w:ascii="Times New Roman" w:hAnsi="Times New Roman" w:cs="Times New Roman"/>
              </w:rPr>
            </w:pPr>
          </w:p>
        </w:tc>
      </w:tr>
      <w:tr w:rsidR="000A23D5" w:rsidRPr="00216C7D" w14:paraId="6B035CDB" w14:textId="77777777" w:rsidTr="00866279">
        <w:trPr>
          <w:trHeight w:val="284"/>
        </w:trPr>
        <w:tc>
          <w:tcPr>
            <w:tcW w:w="846" w:type="dxa"/>
            <w:tcBorders>
              <w:top w:val="dotted" w:sz="4" w:space="0" w:color="auto"/>
              <w:bottom w:val="nil"/>
            </w:tcBorders>
            <w:noWrap/>
            <w:hideMark/>
          </w:tcPr>
          <w:p w14:paraId="04F42843" w14:textId="11F2E4D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2</w:t>
            </w:r>
          </w:p>
        </w:tc>
        <w:tc>
          <w:tcPr>
            <w:tcW w:w="6095" w:type="dxa"/>
            <w:tcBorders>
              <w:top w:val="dotted" w:sz="4" w:space="0" w:color="auto"/>
              <w:bottom w:val="nil"/>
            </w:tcBorders>
            <w:hideMark/>
          </w:tcPr>
          <w:p w14:paraId="25B93F3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Różne opłaty</w:t>
            </w:r>
          </w:p>
        </w:tc>
        <w:tc>
          <w:tcPr>
            <w:tcW w:w="950" w:type="dxa"/>
            <w:tcBorders>
              <w:top w:val="dotted" w:sz="4" w:space="0" w:color="auto"/>
              <w:bottom w:val="nil"/>
            </w:tcBorders>
            <w:noWrap/>
            <w:hideMark/>
          </w:tcPr>
          <w:p w14:paraId="4EBB3FFA" w14:textId="18F684B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09244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65E4ED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E81057C" w14:textId="77777777" w:rsidTr="00866279">
        <w:trPr>
          <w:trHeight w:val="284"/>
        </w:trPr>
        <w:tc>
          <w:tcPr>
            <w:tcW w:w="846" w:type="dxa"/>
            <w:tcBorders>
              <w:top w:val="nil"/>
              <w:bottom w:val="dotted" w:sz="4" w:space="0" w:color="auto"/>
            </w:tcBorders>
            <w:noWrap/>
            <w:hideMark/>
          </w:tcPr>
          <w:p w14:paraId="7B0E1F38" w14:textId="51C54E7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484162C" w14:textId="31847AF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w:t>
            </w:r>
          </w:p>
          <w:p w14:paraId="426DD582" w14:textId="58AF5EE2"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pobierane za czynności dokonywane przez organy administracji,</w:t>
            </w:r>
          </w:p>
          <w:p w14:paraId="7953ACEF" w14:textId="2AF383FA"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 xml:space="preserve">należności i opłaty z tytułu przejmowania użytków rolnych na cele nierolnicze, </w:t>
            </w:r>
          </w:p>
          <w:p w14:paraId="1A1E35E0" w14:textId="2FDA6B3A"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szczególne korzystanie z wód i urządzeń wodnych, stanowiących własność państwa,</w:t>
            </w:r>
          </w:p>
          <w:p w14:paraId="14059F54" w14:textId="639E8F4F"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wydanie dokumentów, duplikatów i zaświadczeń,</w:t>
            </w:r>
          </w:p>
          <w:p w14:paraId="7BE1DA68" w14:textId="4A60FF52"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kształcenie studentów zagranicznych w Polsce na podstawie umów,</w:t>
            </w:r>
          </w:p>
          <w:p w14:paraId="128708FE" w14:textId="7D74574F"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patenty krajowe,</w:t>
            </w:r>
          </w:p>
          <w:p w14:paraId="4E9FA7C4" w14:textId="696050E6"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patent europejski,</w:t>
            </w:r>
          </w:p>
          <w:p w14:paraId="35A7212D" w14:textId="71FC6C1C"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zgłaszane wynalazki,</w:t>
            </w:r>
          </w:p>
          <w:p w14:paraId="0DA7CD4F" w14:textId="0E92F139"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za wpisy do rejestrów,</w:t>
            </w:r>
          </w:p>
          <w:p w14:paraId="7249FFD5" w14:textId="539C6F25" w:rsidR="00F114DD"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opłatę za abonament RTV,</w:t>
            </w:r>
            <w:r w:rsidRPr="009B7EFE" w:rsidDel="00817BD0">
              <w:rPr>
                <w:rFonts w:ascii="Times New Roman" w:hAnsi="Times New Roman" w:cs="Times New Roman"/>
                <w:i/>
                <w:iCs/>
              </w:rPr>
              <w:t xml:space="preserve"> </w:t>
            </w:r>
          </w:p>
          <w:p w14:paraId="603BE7B0" w14:textId="211FED1B"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 xml:space="preserve">opłatę legalizacyjną, </w:t>
            </w:r>
          </w:p>
          <w:p w14:paraId="6B0E8D98" w14:textId="55E15F8D" w:rsidR="009B7EFE"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lastRenderedPageBreak/>
              <w:t>opłaty za wniosek o wszczęcie postępowania antymonopolowego,</w:t>
            </w:r>
          </w:p>
          <w:p w14:paraId="67D0AA3E" w14:textId="32F106CC" w:rsidR="000A23D5" w:rsidRPr="009B7EFE" w:rsidRDefault="000A23D5" w:rsidP="00FD660D">
            <w:pPr>
              <w:pStyle w:val="Akapitzlist"/>
              <w:numPr>
                <w:ilvl w:val="0"/>
                <w:numId w:val="1"/>
              </w:numPr>
              <w:ind w:left="318" w:hanging="284"/>
              <w:rPr>
                <w:rFonts w:ascii="Times New Roman" w:hAnsi="Times New Roman" w:cs="Times New Roman"/>
                <w:i/>
                <w:iCs/>
              </w:rPr>
            </w:pPr>
            <w:r w:rsidRPr="009B7EFE">
              <w:rPr>
                <w:rFonts w:ascii="Times New Roman" w:hAnsi="Times New Roman" w:cs="Times New Roman"/>
                <w:i/>
                <w:iCs/>
              </w:rPr>
              <w:t>opłaty zniesione.</w:t>
            </w:r>
          </w:p>
        </w:tc>
        <w:tc>
          <w:tcPr>
            <w:tcW w:w="950" w:type="dxa"/>
            <w:tcBorders>
              <w:top w:val="nil"/>
              <w:bottom w:val="dotted" w:sz="4" w:space="0" w:color="auto"/>
            </w:tcBorders>
            <w:noWrap/>
            <w:hideMark/>
          </w:tcPr>
          <w:p w14:paraId="4B1FF2F3" w14:textId="41A817BE"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3B839BB" w14:textId="68A39DA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D8B9286" w14:textId="67E4E4E4" w:rsidR="000A23D5" w:rsidRPr="00216C7D" w:rsidRDefault="000A23D5" w:rsidP="000A23D5">
            <w:pPr>
              <w:jc w:val="center"/>
              <w:rPr>
                <w:rFonts w:ascii="Times New Roman" w:hAnsi="Times New Roman" w:cs="Times New Roman"/>
              </w:rPr>
            </w:pPr>
          </w:p>
        </w:tc>
      </w:tr>
      <w:tr w:rsidR="000A23D5" w:rsidRPr="00216C7D" w14:paraId="367637F5" w14:textId="77777777" w:rsidTr="00866279">
        <w:trPr>
          <w:trHeight w:val="284"/>
        </w:trPr>
        <w:tc>
          <w:tcPr>
            <w:tcW w:w="846" w:type="dxa"/>
            <w:tcBorders>
              <w:top w:val="dotted" w:sz="4" w:space="0" w:color="auto"/>
              <w:bottom w:val="dotted" w:sz="4" w:space="0" w:color="auto"/>
            </w:tcBorders>
            <w:noWrap/>
            <w:hideMark/>
          </w:tcPr>
          <w:p w14:paraId="56BC219D" w14:textId="05A53B5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3</w:t>
            </w:r>
          </w:p>
        </w:tc>
        <w:tc>
          <w:tcPr>
            <w:tcW w:w="6095" w:type="dxa"/>
            <w:tcBorders>
              <w:top w:val="dotted" w:sz="4" w:space="0" w:color="auto"/>
              <w:bottom w:val="dotted" w:sz="4" w:space="0" w:color="auto"/>
            </w:tcBorders>
            <w:hideMark/>
          </w:tcPr>
          <w:p w14:paraId="0A626D6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Danina solidarnościowa</w:t>
            </w:r>
          </w:p>
        </w:tc>
        <w:tc>
          <w:tcPr>
            <w:tcW w:w="950" w:type="dxa"/>
            <w:tcBorders>
              <w:top w:val="dotted" w:sz="4" w:space="0" w:color="auto"/>
              <w:bottom w:val="dotted" w:sz="4" w:space="0" w:color="auto"/>
            </w:tcBorders>
            <w:noWrap/>
            <w:hideMark/>
          </w:tcPr>
          <w:p w14:paraId="7D0B314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316E411E" w14:textId="532DE002"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DC4EAF2" w14:textId="21F79D1F" w:rsidR="000A23D5" w:rsidRPr="00216C7D" w:rsidRDefault="000A23D5" w:rsidP="000A23D5">
            <w:pPr>
              <w:jc w:val="center"/>
              <w:rPr>
                <w:rFonts w:ascii="Times New Roman" w:hAnsi="Times New Roman" w:cs="Times New Roman"/>
              </w:rPr>
            </w:pPr>
          </w:p>
        </w:tc>
      </w:tr>
      <w:tr w:rsidR="00E754BF" w:rsidRPr="00216C7D" w14:paraId="2B111F06" w14:textId="77777777" w:rsidTr="00866279">
        <w:trPr>
          <w:trHeight w:val="284"/>
        </w:trPr>
        <w:tc>
          <w:tcPr>
            <w:tcW w:w="846" w:type="dxa"/>
            <w:tcBorders>
              <w:top w:val="dotted" w:sz="4" w:space="0" w:color="auto"/>
              <w:bottom w:val="dotted" w:sz="4" w:space="0" w:color="auto"/>
            </w:tcBorders>
            <w:noWrap/>
          </w:tcPr>
          <w:p w14:paraId="6A602B65" w14:textId="4703984E" w:rsidR="00E754BF" w:rsidRPr="00216C7D" w:rsidRDefault="00E754BF" w:rsidP="00703592">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84</w:t>
            </w:r>
          </w:p>
        </w:tc>
        <w:tc>
          <w:tcPr>
            <w:tcW w:w="6095" w:type="dxa"/>
            <w:tcBorders>
              <w:top w:val="dotted" w:sz="4" w:space="0" w:color="auto"/>
              <w:bottom w:val="dotted" w:sz="4" w:space="0" w:color="auto"/>
            </w:tcBorders>
          </w:tcPr>
          <w:p w14:paraId="066DBC0E" w14:textId="77777777" w:rsidR="00E754BF" w:rsidRPr="00216C7D" w:rsidRDefault="00E754BF" w:rsidP="00703592">
            <w:pPr>
              <w:rPr>
                <w:rFonts w:ascii="Times New Roman" w:hAnsi="Times New Roman" w:cs="Times New Roman"/>
                <w:i/>
                <w:iCs/>
              </w:rPr>
            </w:pPr>
            <w:r w:rsidRPr="00216C7D">
              <w:rPr>
                <w:rFonts w:ascii="Times New Roman" w:hAnsi="Times New Roman" w:cs="Times New Roman"/>
              </w:rPr>
              <w:t>Określone ustawowo przychody państwowych funduszy celowych</w:t>
            </w:r>
          </w:p>
        </w:tc>
        <w:tc>
          <w:tcPr>
            <w:tcW w:w="950" w:type="dxa"/>
            <w:tcBorders>
              <w:top w:val="dotted" w:sz="4" w:space="0" w:color="auto"/>
              <w:bottom w:val="dotted" w:sz="4" w:space="0" w:color="auto"/>
            </w:tcBorders>
            <w:noWrap/>
          </w:tcPr>
          <w:p w14:paraId="3AD409F4" w14:textId="77777777" w:rsidR="00E754BF" w:rsidRPr="00216C7D" w:rsidRDefault="00E754BF" w:rsidP="00703592">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738E9733" w14:textId="77777777" w:rsidR="00E754BF" w:rsidRPr="00216C7D" w:rsidRDefault="00E754BF" w:rsidP="00703592">
            <w:pPr>
              <w:jc w:val="center"/>
              <w:rPr>
                <w:rFonts w:ascii="Times New Roman" w:hAnsi="Times New Roman" w:cs="Times New Roman"/>
              </w:rPr>
            </w:pPr>
          </w:p>
        </w:tc>
        <w:tc>
          <w:tcPr>
            <w:tcW w:w="1050" w:type="dxa"/>
            <w:tcBorders>
              <w:top w:val="dotted" w:sz="4" w:space="0" w:color="auto"/>
              <w:bottom w:val="dotted" w:sz="4" w:space="0" w:color="auto"/>
            </w:tcBorders>
            <w:noWrap/>
          </w:tcPr>
          <w:p w14:paraId="404B7D42" w14:textId="77777777" w:rsidR="00E754BF" w:rsidRPr="00216C7D" w:rsidRDefault="00E754BF" w:rsidP="00703592">
            <w:pPr>
              <w:jc w:val="center"/>
              <w:rPr>
                <w:rFonts w:ascii="Times New Roman" w:hAnsi="Times New Roman" w:cs="Times New Roman"/>
              </w:rPr>
            </w:pPr>
          </w:p>
        </w:tc>
      </w:tr>
      <w:tr w:rsidR="000A23D5" w:rsidRPr="00216C7D" w14:paraId="733862B1" w14:textId="77777777" w:rsidTr="00866279">
        <w:trPr>
          <w:trHeight w:val="284"/>
        </w:trPr>
        <w:tc>
          <w:tcPr>
            <w:tcW w:w="846" w:type="dxa"/>
            <w:tcBorders>
              <w:top w:val="dotted" w:sz="4" w:space="0" w:color="auto"/>
              <w:bottom w:val="dotted" w:sz="4" w:space="0" w:color="auto"/>
            </w:tcBorders>
            <w:noWrap/>
            <w:hideMark/>
          </w:tcPr>
          <w:p w14:paraId="5E8EB356" w14:textId="2BC0F8D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5</w:t>
            </w:r>
          </w:p>
        </w:tc>
        <w:tc>
          <w:tcPr>
            <w:tcW w:w="6095" w:type="dxa"/>
            <w:tcBorders>
              <w:top w:val="dotted" w:sz="4" w:space="0" w:color="auto"/>
              <w:bottom w:val="dotted" w:sz="4" w:space="0" w:color="auto"/>
            </w:tcBorders>
            <w:hideMark/>
          </w:tcPr>
          <w:p w14:paraId="2382DD4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Przychody państwowych funduszy celowych z dopłat do stawek w grach losowych stanowiących monopol Państwa</w:t>
            </w:r>
          </w:p>
        </w:tc>
        <w:tc>
          <w:tcPr>
            <w:tcW w:w="950" w:type="dxa"/>
            <w:tcBorders>
              <w:top w:val="dotted" w:sz="4" w:space="0" w:color="auto"/>
              <w:bottom w:val="dotted" w:sz="4" w:space="0" w:color="auto"/>
            </w:tcBorders>
            <w:noWrap/>
            <w:hideMark/>
          </w:tcPr>
          <w:p w14:paraId="6E6EFFD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3359FDA0" w14:textId="470FEAF9"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1E63BC38" w14:textId="48B6281A" w:rsidR="000A23D5" w:rsidRPr="00216C7D" w:rsidRDefault="000A23D5" w:rsidP="000A23D5">
            <w:pPr>
              <w:jc w:val="center"/>
              <w:rPr>
                <w:rFonts w:ascii="Times New Roman" w:hAnsi="Times New Roman" w:cs="Times New Roman"/>
              </w:rPr>
            </w:pPr>
          </w:p>
        </w:tc>
      </w:tr>
      <w:tr w:rsidR="000A23D5" w:rsidRPr="00216C7D" w14:paraId="41F2FCCE" w14:textId="77777777" w:rsidTr="00866279">
        <w:trPr>
          <w:trHeight w:val="284"/>
        </w:trPr>
        <w:tc>
          <w:tcPr>
            <w:tcW w:w="846" w:type="dxa"/>
            <w:tcBorders>
              <w:top w:val="dotted" w:sz="4" w:space="0" w:color="auto"/>
              <w:bottom w:val="nil"/>
            </w:tcBorders>
            <w:noWrap/>
            <w:hideMark/>
          </w:tcPr>
          <w:p w14:paraId="552F22E6" w14:textId="6936420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6</w:t>
            </w:r>
          </w:p>
        </w:tc>
        <w:tc>
          <w:tcPr>
            <w:tcW w:w="6095" w:type="dxa"/>
            <w:tcBorders>
              <w:top w:val="dotted" w:sz="4" w:space="0" w:color="auto"/>
              <w:bottom w:val="nil"/>
            </w:tcBorders>
            <w:hideMark/>
          </w:tcPr>
          <w:p w14:paraId="0C5AC27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Różne dochody</w:t>
            </w:r>
          </w:p>
        </w:tc>
        <w:tc>
          <w:tcPr>
            <w:tcW w:w="950" w:type="dxa"/>
            <w:tcBorders>
              <w:top w:val="dotted" w:sz="4" w:space="0" w:color="auto"/>
              <w:bottom w:val="nil"/>
            </w:tcBorders>
            <w:noWrap/>
            <w:hideMark/>
          </w:tcPr>
          <w:p w14:paraId="10E36B8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7FA1167F" w14:textId="0F2D3887"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61E8FB06" w14:textId="54DE46AB" w:rsidR="000A23D5" w:rsidRPr="00216C7D" w:rsidRDefault="000A23D5" w:rsidP="000A23D5">
            <w:pPr>
              <w:jc w:val="center"/>
              <w:rPr>
                <w:rFonts w:ascii="Times New Roman" w:hAnsi="Times New Roman" w:cs="Times New Roman"/>
              </w:rPr>
            </w:pPr>
          </w:p>
        </w:tc>
      </w:tr>
      <w:tr w:rsidR="000A23D5" w:rsidRPr="00216C7D" w14:paraId="1F438C28" w14:textId="77777777" w:rsidTr="00866279">
        <w:trPr>
          <w:trHeight w:val="284"/>
        </w:trPr>
        <w:tc>
          <w:tcPr>
            <w:tcW w:w="846" w:type="dxa"/>
            <w:tcBorders>
              <w:top w:val="nil"/>
              <w:bottom w:val="dotted" w:sz="4" w:space="0" w:color="auto"/>
            </w:tcBorders>
            <w:noWrap/>
            <w:hideMark/>
          </w:tcPr>
          <w:p w14:paraId="21D94CB2" w14:textId="7161C04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084D149" w14:textId="77777777" w:rsidR="009B7EFE" w:rsidRDefault="000A23D5" w:rsidP="000A23D5">
            <w:pPr>
              <w:rPr>
                <w:rFonts w:ascii="Times New Roman" w:hAnsi="Times New Roman" w:cs="Times New Roman"/>
                <w:i/>
                <w:iCs/>
              </w:rPr>
            </w:pPr>
            <w:r w:rsidRPr="00216C7D">
              <w:rPr>
                <w:rFonts w:ascii="Times New Roman" w:hAnsi="Times New Roman" w:cs="Times New Roman"/>
                <w:i/>
                <w:iCs/>
              </w:rPr>
              <w:t>Paragraf ten obejmuje wszystkie pozostałe dochody nieobjęte poszczególnymi paragrafami w szczególności:</w:t>
            </w:r>
          </w:p>
          <w:p w14:paraId="34752B6A" w14:textId="46D021F0" w:rsidR="009B7EFE" w:rsidRPr="009B7EFE" w:rsidRDefault="000A23D5" w:rsidP="00FD660D">
            <w:pPr>
              <w:pStyle w:val="Akapitzlist"/>
              <w:numPr>
                <w:ilvl w:val="0"/>
                <w:numId w:val="2"/>
              </w:numPr>
              <w:ind w:left="318" w:hanging="284"/>
              <w:rPr>
                <w:rFonts w:ascii="Times New Roman" w:hAnsi="Times New Roman" w:cs="Times New Roman"/>
                <w:i/>
                <w:iCs/>
              </w:rPr>
            </w:pPr>
            <w:r w:rsidRPr="009B7EFE">
              <w:rPr>
                <w:rFonts w:ascii="Times New Roman" w:hAnsi="Times New Roman" w:cs="Times New Roman"/>
                <w:i/>
                <w:iCs/>
              </w:rPr>
              <w:t>wynagrodzenie dla płatnika z tytułu wykonywania zadań określanych przepisami prawa,</w:t>
            </w:r>
          </w:p>
          <w:p w14:paraId="286004AF" w14:textId="1D34A198" w:rsidR="000A23D5" w:rsidRPr="009B7EFE" w:rsidRDefault="000A23D5" w:rsidP="00FD660D">
            <w:pPr>
              <w:pStyle w:val="Akapitzlist"/>
              <w:numPr>
                <w:ilvl w:val="0"/>
                <w:numId w:val="2"/>
              </w:numPr>
              <w:ind w:left="318" w:hanging="284"/>
              <w:rPr>
                <w:rFonts w:ascii="Times New Roman" w:hAnsi="Times New Roman" w:cs="Times New Roman"/>
                <w:i/>
                <w:iCs/>
              </w:rPr>
            </w:pPr>
            <w:r w:rsidRPr="009B7EFE">
              <w:rPr>
                <w:rFonts w:ascii="Times New Roman" w:hAnsi="Times New Roman" w:cs="Times New Roman"/>
                <w:i/>
                <w:iCs/>
              </w:rPr>
              <w:t>wpływy z tytułu udostępniania informacji publicznej.</w:t>
            </w:r>
          </w:p>
        </w:tc>
        <w:tc>
          <w:tcPr>
            <w:tcW w:w="950" w:type="dxa"/>
            <w:tcBorders>
              <w:top w:val="nil"/>
              <w:bottom w:val="dotted" w:sz="4" w:space="0" w:color="auto"/>
            </w:tcBorders>
            <w:noWrap/>
            <w:hideMark/>
          </w:tcPr>
          <w:p w14:paraId="06A07403" w14:textId="6E49EDB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48F40AD" w14:textId="2531F01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6B0FF6C" w14:textId="07D424AF" w:rsidR="000A23D5" w:rsidRPr="00216C7D" w:rsidRDefault="000A23D5" w:rsidP="000A23D5">
            <w:pPr>
              <w:jc w:val="center"/>
              <w:rPr>
                <w:rFonts w:ascii="Times New Roman" w:hAnsi="Times New Roman" w:cs="Times New Roman"/>
              </w:rPr>
            </w:pPr>
          </w:p>
        </w:tc>
      </w:tr>
      <w:tr w:rsidR="000A23D5" w:rsidRPr="00216C7D" w14:paraId="71E1D481" w14:textId="77777777" w:rsidTr="00866279">
        <w:trPr>
          <w:trHeight w:val="284"/>
        </w:trPr>
        <w:tc>
          <w:tcPr>
            <w:tcW w:w="846" w:type="dxa"/>
            <w:tcBorders>
              <w:top w:val="dotted" w:sz="4" w:space="0" w:color="auto"/>
              <w:bottom w:val="dotted" w:sz="4" w:space="0" w:color="auto"/>
            </w:tcBorders>
            <w:noWrap/>
            <w:hideMark/>
          </w:tcPr>
          <w:p w14:paraId="7D649DAA" w14:textId="2865DF5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7</w:t>
            </w:r>
          </w:p>
        </w:tc>
        <w:tc>
          <w:tcPr>
            <w:tcW w:w="6095" w:type="dxa"/>
            <w:tcBorders>
              <w:top w:val="dotted" w:sz="4" w:space="0" w:color="auto"/>
              <w:bottom w:val="dotted" w:sz="4" w:space="0" w:color="auto"/>
            </w:tcBorders>
            <w:hideMark/>
          </w:tcPr>
          <w:p w14:paraId="1801795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na Państwowy Fundusz Rehabilitacji Osób Niepełnosprawnych</w:t>
            </w:r>
          </w:p>
        </w:tc>
        <w:tc>
          <w:tcPr>
            <w:tcW w:w="950" w:type="dxa"/>
            <w:tcBorders>
              <w:top w:val="dotted" w:sz="4" w:space="0" w:color="auto"/>
              <w:bottom w:val="dotted" w:sz="4" w:space="0" w:color="auto"/>
            </w:tcBorders>
            <w:noWrap/>
            <w:hideMark/>
          </w:tcPr>
          <w:p w14:paraId="0B99F9AC" w14:textId="6D895FB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D0BEBE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3D654A5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54BDF6FF" w14:textId="77777777" w:rsidTr="00866279">
        <w:trPr>
          <w:trHeight w:val="284"/>
        </w:trPr>
        <w:tc>
          <w:tcPr>
            <w:tcW w:w="846" w:type="dxa"/>
            <w:tcBorders>
              <w:top w:val="dotted" w:sz="4" w:space="0" w:color="auto"/>
              <w:bottom w:val="nil"/>
            </w:tcBorders>
            <w:noWrap/>
            <w:hideMark/>
          </w:tcPr>
          <w:p w14:paraId="7FA23E16" w14:textId="0AD0622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8</w:t>
            </w:r>
          </w:p>
        </w:tc>
        <w:tc>
          <w:tcPr>
            <w:tcW w:w="6095" w:type="dxa"/>
            <w:tcBorders>
              <w:top w:val="dotted" w:sz="4" w:space="0" w:color="auto"/>
              <w:bottom w:val="nil"/>
            </w:tcBorders>
            <w:hideMark/>
          </w:tcPr>
          <w:p w14:paraId="0E34E17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za nieterminowe rozliczenia, płacone przez urzędy obsługujące organy podatkowe</w:t>
            </w:r>
          </w:p>
        </w:tc>
        <w:tc>
          <w:tcPr>
            <w:tcW w:w="950" w:type="dxa"/>
            <w:tcBorders>
              <w:top w:val="dotted" w:sz="4" w:space="0" w:color="auto"/>
              <w:bottom w:val="nil"/>
            </w:tcBorders>
            <w:noWrap/>
            <w:hideMark/>
          </w:tcPr>
          <w:p w14:paraId="1DBAFF8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29E9C1B3" w14:textId="708FF2E3"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07B8B9D6" w14:textId="5D65D9D6" w:rsidR="000A23D5" w:rsidRPr="00216C7D" w:rsidRDefault="000A23D5" w:rsidP="000A23D5">
            <w:pPr>
              <w:jc w:val="center"/>
              <w:rPr>
                <w:rFonts w:ascii="Times New Roman" w:hAnsi="Times New Roman" w:cs="Times New Roman"/>
              </w:rPr>
            </w:pPr>
          </w:p>
        </w:tc>
      </w:tr>
      <w:tr w:rsidR="000A23D5" w:rsidRPr="00216C7D" w14:paraId="4049B113" w14:textId="77777777" w:rsidTr="00866279">
        <w:trPr>
          <w:trHeight w:val="284"/>
        </w:trPr>
        <w:tc>
          <w:tcPr>
            <w:tcW w:w="846" w:type="dxa"/>
            <w:tcBorders>
              <w:top w:val="nil"/>
              <w:bottom w:val="dotted" w:sz="4" w:space="0" w:color="auto"/>
            </w:tcBorders>
            <w:noWrap/>
            <w:hideMark/>
          </w:tcPr>
          <w:p w14:paraId="16B96D94" w14:textId="4E1B2A0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2AD918B"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W budżecie państwa kwoty ujmowane w tym paragrafie wykazywane będą w każdym przypadku ze znakiem ujemnym, a w jednostkach samorządu terytorialnego – ze znakiem dodatnim lub ujemnym.</w:t>
            </w:r>
          </w:p>
        </w:tc>
        <w:tc>
          <w:tcPr>
            <w:tcW w:w="950" w:type="dxa"/>
            <w:tcBorders>
              <w:top w:val="nil"/>
              <w:bottom w:val="dotted" w:sz="4" w:space="0" w:color="auto"/>
            </w:tcBorders>
            <w:noWrap/>
            <w:hideMark/>
          </w:tcPr>
          <w:p w14:paraId="37B565FA" w14:textId="2762CBD3"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515F18D" w14:textId="1432126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5E07DDE" w14:textId="5FF8CE76" w:rsidR="000A23D5" w:rsidRPr="00216C7D" w:rsidRDefault="000A23D5" w:rsidP="000A23D5">
            <w:pPr>
              <w:jc w:val="center"/>
              <w:rPr>
                <w:rFonts w:ascii="Times New Roman" w:hAnsi="Times New Roman" w:cs="Times New Roman"/>
              </w:rPr>
            </w:pPr>
          </w:p>
        </w:tc>
      </w:tr>
      <w:tr w:rsidR="000A23D5" w:rsidRPr="00216C7D" w14:paraId="17D0EF11" w14:textId="77777777" w:rsidTr="00866279">
        <w:trPr>
          <w:trHeight w:val="284"/>
        </w:trPr>
        <w:tc>
          <w:tcPr>
            <w:tcW w:w="846" w:type="dxa"/>
            <w:tcBorders>
              <w:top w:val="dotted" w:sz="4" w:space="0" w:color="auto"/>
              <w:bottom w:val="nil"/>
            </w:tcBorders>
            <w:noWrap/>
            <w:hideMark/>
          </w:tcPr>
          <w:p w14:paraId="661AF074" w14:textId="015E9C8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18</w:t>
            </w:r>
            <w:r w:rsidR="000F5895" w:rsidRPr="00216C7D">
              <w:rPr>
                <w:rFonts w:ascii="Times New Roman" w:hAnsi="Times New Roman" w:cs="Times New Roman"/>
              </w:rPr>
              <w:t>9</w:t>
            </w:r>
          </w:p>
        </w:tc>
        <w:tc>
          <w:tcPr>
            <w:tcW w:w="6095" w:type="dxa"/>
            <w:tcBorders>
              <w:top w:val="dotted" w:sz="4" w:space="0" w:color="auto"/>
              <w:bottom w:val="nil"/>
            </w:tcBorders>
            <w:hideMark/>
          </w:tcPr>
          <w:p w14:paraId="3287881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od nieterminowych wpłat z tytułu pozostałych podatków i opłat</w:t>
            </w:r>
          </w:p>
        </w:tc>
        <w:tc>
          <w:tcPr>
            <w:tcW w:w="950" w:type="dxa"/>
            <w:tcBorders>
              <w:top w:val="dotted" w:sz="4" w:space="0" w:color="auto"/>
              <w:bottom w:val="nil"/>
            </w:tcBorders>
            <w:noWrap/>
            <w:hideMark/>
          </w:tcPr>
          <w:p w14:paraId="147C3D5C" w14:textId="30F48F2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D4AC0F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37D8EB8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304D71E" w14:textId="77777777" w:rsidTr="00866279">
        <w:trPr>
          <w:trHeight w:val="284"/>
        </w:trPr>
        <w:tc>
          <w:tcPr>
            <w:tcW w:w="846" w:type="dxa"/>
            <w:tcBorders>
              <w:top w:val="nil"/>
              <w:bottom w:val="dotted" w:sz="4" w:space="0" w:color="auto"/>
            </w:tcBorders>
            <w:noWrap/>
            <w:hideMark/>
          </w:tcPr>
          <w:p w14:paraId="45702229" w14:textId="032849A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9DB6791" w14:textId="6477CE7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odsetki, do których stosuje się przepisy ustawy </w:t>
            </w:r>
            <w:r w:rsidR="00DA5B58" w:rsidRPr="00216C7D">
              <w:rPr>
                <w:rFonts w:ascii="Times New Roman" w:hAnsi="Times New Roman" w:cs="Times New Roman"/>
                <w:i/>
                <w:iCs/>
              </w:rPr>
              <w:t>z dnia 29 sierpnia 1997 r.</w:t>
            </w:r>
            <w:r w:rsidR="00DA5B58" w:rsidRPr="00216C7D">
              <w:rPr>
                <w:rFonts w:ascii="Times New Roman" w:hAnsi="Times New Roman" w:cs="Times New Roman"/>
              </w:rPr>
              <w:t xml:space="preserve"> </w:t>
            </w:r>
            <w:r w:rsidRPr="00216C7D">
              <w:rPr>
                <w:rFonts w:ascii="Times New Roman" w:hAnsi="Times New Roman" w:cs="Times New Roman"/>
                <w:i/>
                <w:iCs/>
              </w:rPr>
              <w:t>– Ordynacja podatkowa.</w:t>
            </w:r>
          </w:p>
        </w:tc>
        <w:tc>
          <w:tcPr>
            <w:tcW w:w="950" w:type="dxa"/>
            <w:tcBorders>
              <w:top w:val="nil"/>
              <w:bottom w:val="dotted" w:sz="4" w:space="0" w:color="auto"/>
            </w:tcBorders>
            <w:noWrap/>
            <w:hideMark/>
          </w:tcPr>
          <w:p w14:paraId="71211C5C" w14:textId="671564EC"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E49EAD6" w14:textId="3ACDACB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4C2DF7F" w14:textId="7F66DEE9" w:rsidR="000A23D5" w:rsidRPr="00216C7D" w:rsidRDefault="000A23D5" w:rsidP="000A23D5">
            <w:pPr>
              <w:jc w:val="center"/>
              <w:rPr>
                <w:rFonts w:ascii="Times New Roman" w:hAnsi="Times New Roman" w:cs="Times New Roman"/>
              </w:rPr>
            </w:pPr>
          </w:p>
        </w:tc>
      </w:tr>
      <w:tr w:rsidR="000A23D5" w:rsidRPr="00216C7D" w14:paraId="781D87E7" w14:textId="77777777" w:rsidTr="00866279">
        <w:trPr>
          <w:trHeight w:val="284"/>
        </w:trPr>
        <w:tc>
          <w:tcPr>
            <w:tcW w:w="846" w:type="dxa"/>
            <w:tcBorders>
              <w:top w:val="dotted" w:sz="4" w:space="0" w:color="auto"/>
              <w:bottom w:val="dotted" w:sz="4" w:space="0" w:color="auto"/>
            </w:tcBorders>
            <w:noWrap/>
          </w:tcPr>
          <w:p w14:paraId="04CEEF12" w14:textId="26DD5433" w:rsidR="000A23D5" w:rsidRPr="00216C7D" w:rsidRDefault="000A23D5" w:rsidP="000A23D5">
            <w:pPr>
              <w:jc w:val="center"/>
              <w:rPr>
                <w:rFonts w:ascii="Times New Roman" w:hAnsi="Times New Roman" w:cs="Times New Roman"/>
                <w:strike/>
              </w:rPr>
            </w:pPr>
            <w:r w:rsidRPr="00216C7D">
              <w:rPr>
                <w:rFonts w:ascii="Times New Roman" w:hAnsi="Times New Roman" w:cs="Times New Roman"/>
              </w:rPr>
              <w:t>1</w:t>
            </w:r>
            <w:r w:rsidR="000F5895" w:rsidRPr="00216C7D">
              <w:rPr>
                <w:rFonts w:ascii="Times New Roman" w:hAnsi="Times New Roman" w:cs="Times New Roman"/>
              </w:rPr>
              <w:t>90</w:t>
            </w:r>
          </w:p>
        </w:tc>
        <w:tc>
          <w:tcPr>
            <w:tcW w:w="6095" w:type="dxa"/>
            <w:tcBorders>
              <w:top w:val="dotted" w:sz="4" w:space="0" w:color="auto"/>
              <w:bottom w:val="dotted" w:sz="4" w:space="0" w:color="auto"/>
            </w:tcBorders>
          </w:tcPr>
          <w:p w14:paraId="11B64635" w14:textId="0DB57E69" w:rsidR="000A23D5" w:rsidRPr="00216C7D" w:rsidRDefault="000A23D5" w:rsidP="000A23D5">
            <w:pPr>
              <w:rPr>
                <w:rFonts w:ascii="Times New Roman" w:hAnsi="Times New Roman" w:cs="Times New Roman"/>
                <w:i/>
                <w:iCs/>
              </w:rPr>
            </w:pPr>
            <w:r w:rsidRPr="00216C7D">
              <w:rPr>
                <w:rFonts w:ascii="Times New Roman" w:hAnsi="Times New Roman" w:cs="Times New Roman"/>
              </w:rPr>
              <w:t>Wpłaty z zysku przedsiębiorstw państwowych, jednoosobowych spółek Skarbu Państwa i spółek jednostek samorządu terytorialnego</w:t>
            </w:r>
          </w:p>
        </w:tc>
        <w:tc>
          <w:tcPr>
            <w:tcW w:w="950" w:type="dxa"/>
            <w:tcBorders>
              <w:top w:val="dotted" w:sz="4" w:space="0" w:color="auto"/>
              <w:bottom w:val="dotted" w:sz="4" w:space="0" w:color="auto"/>
            </w:tcBorders>
            <w:noWrap/>
          </w:tcPr>
          <w:p w14:paraId="18B0095E" w14:textId="06BF3E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346411C6" w14:textId="7777777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7E0A9C5D" w14:textId="77777777" w:rsidR="000A23D5" w:rsidRPr="00216C7D" w:rsidRDefault="000A23D5" w:rsidP="000A23D5">
            <w:pPr>
              <w:jc w:val="center"/>
              <w:rPr>
                <w:rFonts w:ascii="Times New Roman" w:hAnsi="Times New Roman" w:cs="Times New Roman"/>
              </w:rPr>
            </w:pPr>
          </w:p>
        </w:tc>
      </w:tr>
      <w:tr w:rsidR="000A23D5" w:rsidRPr="00216C7D" w14:paraId="3D3BA816" w14:textId="77777777" w:rsidTr="00866279">
        <w:trPr>
          <w:trHeight w:val="284"/>
        </w:trPr>
        <w:tc>
          <w:tcPr>
            <w:tcW w:w="846" w:type="dxa"/>
            <w:tcBorders>
              <w:top w:val="dotted" w:sz="4" w:space="0" w:color="auto"/>
              <w:bottom w:val="dotted" w:sz="4" w:space="0" w:color="auto"/>
            </w:tcBorders>
            <w:noWrap/>
            <w:hideMark/>
          </w:tcPr>
          <w:p w14:paraId="3BBD546B" w14:textId="54A36D4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r w:rsidR="000F5895" w:rsidRPr="00216C7D">
              <w:rPr>
                <w:rFonts w:ascii="Times New Roman" w:hAnsi="Times New Roman" w:cs="Times New Roman"/>
              </w:rPr>
              <w:t>91</w:t>
            </w:r>
          </w:p>
        </w:tc>
        <w:tc>
          <w:tcPr>
            <w:tcW w:w="6095" w:type="dxa"/>
            <w:tcBorders>
              <w:top w:val="dotted" w:sz="4" w:space="0" w:color="auto"/>
              <w:bottom w:val="dotted" w:sz="4" w:space="0" w:color="auto"/>
            </w:tcBorders>
            <w:hideMark/>
          </w:tcPr>
          <w:p w14:paraId="695C616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państwowe fundusze celowe</w:t>
            </w:r>
          </w:p>
        </w:tc>
        <w:tc>
          <w:tcPr>
            <w:tcW w:w="950" w:type="dxa"/>
            <w:tcBorders>
              <w:top w:val="dotted" w:sz="4" w:space="0" w:color="auto"/>
              <w:bottom w:val="dotted" w:sz="4" w:space="0" w:color="auto"/>
            </w:tcBorders>
            <w:noWrap/>
            <w:hideMark/>
          </w:tcPr>
          <w:p w14:paraId="18110E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1783189" w14:textId="28827DF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B112EC2" w14:textId="3127472C" w:rsidR="000A23D5" w:rsidRPr="00216C7D" w:rsidRDefault="000A23D5" w:rsidP="000A23D5">
            <w:pPr>
              <w:jc w:val="center"/>
              <w:rPr>
                <w:rFonts w:ascii="Times New Roman" w:hAnsi="Times New Roman" w:cs="Times New Roman"/>
              </w:rPr>
            </w:pPr>
          </w:p>
        </w:tc>
      </w:tr>
      <w:tr w:rsidR="000A23D5" w:rsidRPr="00216C7D" w14:paraId="7FDA7E0C" w14:textId="77777777" w:rsidTr="00866279">
        <w:trPr>
          <w:trHeight w:val="284"/>
        </w:trPr>
        <w:tc>
          <w:tcPr>
            <w:tcW w:w="846" w:type="dxa"/>
            <w:tcBorders>
              <w:top w:val="dotted" w:sz="4" w:space="0" w:color="auto"/>
              <w:bottom w:val="nil"/>
            </w:tcBorders>
            <w:noWrap/>
            <w:hideMark/>
          </w:tcPr>
          <w:p w14:paraId="34AC25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200</w:t>
            </w:r>
          </w:p>
        </w:tc>
        <w:tc>
          <w:tcPr>
            <w:tcW w:w="6095" w:type="dxa"/>
            <w:tcBorders>
              <w:top w:val="dotted" w:sz="4" w:space="0" w:color="auto"/>
              <w:bottom w:val="nil"/>
            </w:tcBorders>
            <w:hideMark/>
          </w:tcPr>
          <w:p w14:paraId="4B19A50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Rezerwy</w:t>
            </w:r>
          </w:p>
        </w:tc>
        <w:tc>
          <w:tcPr>
            <w:tcW w:w="950" w:type="dxa"/>
            <w:tcBorders>
              <w:top w:val="dotted" w:sz="4" w:space="0" w:color="auto"/>
              <w:bottom w:val="nil"/>
            </w:tcBorders>
            <w:noWrap/>
            <w:hideMark/>
          </w:tcPr>
          <w:p w14:paraId="31DDCEC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553313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0394D5C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28840E7" w14:textId="77777777" w:rsidTr="00866279">
        <w:trPr>
          <w:trHeight w:val="284"/>
        </w:trPr>
        <w:tc>
          <w:tcPr>
            <w:tcW w:w="846" w:type="dxa"/>
            <w:tcBorders>
              <w:top w:val="nil"/>
              <w:bottom w:val="dotted" w:sz="4" w:space="0" w:color="auto"/>
            </w:tcBorders>
            <w:noWrap/>
            <w:hideMark/>
          </w:tcPr>
          <w:p w14:paraId="7C228020" w14:textId="3B9E4FD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29A4FDF" w14:textId="5CBB5A8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rezerwy na wydatki w grupie świadczenia na rzecz osób fizycznych.</w:t>
            </w:r>
          </w:p>
        </w:tc>
        <w:tc>
          <w:tcPr>
            <w:tcW w:w="950" w:type="dxa"/>
            <w:tcBorders>
              <w:top w:val="nil"/>
              <w:bottom w:val="dotted" w:sz="4" w:space="0" w:color="auto"/>
            </w:tcBorders>
            <w:noWrap/>
            <w:hideMark/>
          </w:tcPr>
          <w:p w14:paraId="04F70EC8" w14:textId="4AE21FA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4FED04C" w14:textId="5FE60EA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E89AB96" w14:textId="17CC2E14" w:rsidR="000A23D5" w:rsidRPr="00216C7D" w:rsidRDefault="000A23D5" w:rsidP="000A23D5">
            <w:pPr>
              <w:jc w:val="center"/>
              <w:rPr>
                <w:rFonts w:ascii="Times New Roman" w:hAnsi="Times New Roman" w:cs="Times New Roman"/>
              </w:rPr>
            </w:pPr>
          </w:p>
        </w:tc>
      </w:tr>
      <w:tr w:rsidR="000A23D5" w:rsidRPr="00216C7D" w14:paraId="2E7CF357" w14:textId="77777777" w:rsidTr="00866279">
        <w:trPr>
          <w:trHeight w:val="284"/>
        </w:trPr>
        <w:tc>
          <w:tcPr>
            <w:tcW w:w="846" w:type="dxa"/>
            <w:tcBorders>
              <w:top w:val="dotted" w:sz="4" w:space="0" w:color="auto"/>
              <w:bottom w:val="nil"/>
            </w:tcBorders>
            <w:noWrap/>
            <w:hideMark/>
          </w:tcPr>
          <w:p w14:paraId="502ECC9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201</w:t>
            </w:r>
          </w:p>
        </w:tc>
        <w:tc>
          <w:tcPr>
            <w:tcW w:w="6095" w:type="dxa"/>
            <w:tcBorders>
              <w:top w:val="dotted" w:sz="4" w:space="0" w:color="auto"/>
              <w:bottom w:val="nil"/>
            </w:tcBorders>
            <w:hideMark/>
          </w:tcPr>
          <w:p w14:paraId="2E6B7B3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Świadczenia z ubezpieczeń społecznych</w:t>
            </w:r>
          </w:p>
        </w:tc>
        <w:tc>
          <w:tcPr>
            <w:tcW w:w="950" w:type="dxa"/>
            <w:tcBorders>
              <w:top w:val="dotted" w:sz="4" w:space="0" w:color="auto"/>
              <w:bottom w:val="nil"/>
            </w:tcBorders>
            <w:noWrap/>
            <w:hideMark/>
          </w:tcPr>
          <w:p w14:paraId="6C620BCC" w14:textId="3EB3B25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86B7AC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1E5142D0" w14:textId="0F1064D9" w:rsidR="000A23D5" w:rsidRPr="00216C7D" w:rsidRDefault="000A23D5" w:rsidP="000A23D5">
            <w:pPr>
              <w:jc w:val="center"/>
              <w:rPr>
                <w:rFonts w:ascii="Times New Roman" w:hAnsi="Times New Roman" w:cs="Times New Roman"/>
              </w:rPr>
            </w:pPr>
          </w:p>
        </w:tc>
      </w:tr>
      <w:tr w:rsidR="000A23D5" w:rsidRPr="00216C7D" w14:paraId="2201D083" w14:textId="77777777" w:rsidTr="00866279">
        <w:trPr>
          <w:trHeight w:val="284"/>
        </w:trPr>
        <w:tc>
          <w:tcPr>
            <w:tcW w:w="846" w:type="dxa"/>
            <w:tcBorders>
              <w:top w:val="nil"/>
              <w:bottom w:val="dotted" w:sz="4" w:space="0" w:color="auto"/>
            </w:tcBorders>
            <w:noWrap/>
            <w:hideMark/>
          </w:tcPr>
          <w:p w14:paraId="0A9018EA" w14:textId="436A434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913425D" w14:textId="0C805050" w:rsidR="009B7EFE" w:rsidRDefault="000A23D5" w:rsidP="000A23D5">
            <w:pPr>
              <w:rPr>
                <w:rFonts w:ascii="Times New Roman" w:hAnsi="Times New Roman" w:cs="Times New Roman"/>
                <w:i/>
                <w:iCs/>
              </w:rPr>
            </w:pPr>
            <w:r w:rsidRPr="00216C7D">
              <w:rPr>
                <w:rFonts w:ascii="Times New Roman" w:hAnsi="Times New Roman" w:cs="Times New Roman"/>
                <w:i/>
                <w:iCs/>
              </w:rPr>
              <w:t>Paragraf ten obejmuje świadczenia pieniężne z ubezpieczeń społecznych na rzecz osób fizycznych przewidziane w obowiązujących przepisach i układach zbiorowych pracy</w:t>
            </w:r>
            <w:r w:rsidR="006D63EB">
              <w:rPr>
                <w:rFonts w:ascii="Times New Roman" w:hAnsi="Times New Roman" w:cs="Times New Roman"/>
                <w:i/>
                <w:iCs/>
              </w:rPr>
              <w:t>,</w:t>
            </w:r>
            <w:r w:rsidRPr="00216C7D">
              <w:rPr>
                <w:rFonts w:ascii="Times New Roman" w:hAnsi="Times New Roman" w:cs="Times New Roman"/>
                <w:i/>
                <w:iCs/>
              </w:rPr>
              <w:t xml:space="preserve"> w szczególności:</w:t>
            </w:r>
          </w:p>
          <w:p w14:paraId="5BD7A36A" w14:textId="0DE969D4" w:rsidR="009B7EFE" w:rsidRPr="009B7EFE" w:rsidRDefault="000A23D5" w:rsidP="00FD660D">
            <w:pPr>
              <w:pStyle w:val="Akapitzlist"/>
              <w:numPr>
                <w:ilvl w:val="0"/>
                <w:numId w:val="3"/>
              </w:numPr>
              <w:ind w:left="318" w:hanging="284"/>
              <w:rPr>
                <w:rFonts w:ascii="Times New Roman" w:hAnsi="Times New Roman" w:cs="Times New Roman"/>
                <w:i/>
                <w:iCs/>
              </w:rPr>
            </w:pPr>
            <w:r w:rsidRPr="009B7EFE">
              <w:rPr>
                <w:rFonts w:ascii="Times New Roman" w:hAnsi="Times New Roman" w:cs="Times New Roman"/>
                <w:i/>
                <w:iCs/>
              </w:rPr>
              <w:t>emerytury i renty,</w:t>
            </w:r>
          </w:p>
          <w:p w14:paraId="55188759" w14:textId="2A1659FD" w:rsidR="000A23D5" w:rsidRPr="009B7EFE" w:rsidRDefault="000A23D5" w:rsidP="00FD660D">
            <w:pPr>
              <w:pStyle w:val="Akapitzlist"/>
              <w:numPr>
                <w:ilvl w:val="0"/>
                <w:numId w:val="3"/>
              </w:numPr>
              <w:ind w:left="318" w:hanging="284"/>
              <w:rPr>
                <w:rFonts w:ascii="Times New Roman" w:hAnsi="Times New Roman" w:cs="Times New Roman"/>
                <w:i/>
                <w:iCs/>
              </w:rPr>
            </w:pPr>
            <w:r w:rsidRPr="009B7EFE">
              <w:rPr>
                <w:rFonts w:ascii="Times New Roman" w:hAnsi="Times New Roman" w:cs="Times New Roman"/>
                <w:i/>
                <w:iCs/>
              </w:rPr>
              <w:t>świadczenia z tytułu ubezpieczeń społecznych pokrywane ze środków państwowych funduszy celowych.</w:t>
            </w:r>
          </w:p>
        </w:tc>
        <w:tc>
          <w:tcPr>
            <w:tcW w:w="950" w:type="dxa"/>
            <w:tcBorders>
              <w:top w:val="nil"/>
              <w:bottom w:val="dotted" w:sz="4" w:space="0" w:color="auto"/>
            </w:tcBorders>
            <w:noWrap/>
            <w:hideMark/>
          </w:tcPr>
          <w:p w14:paraId="290D3FF8" w14:textId="02F9996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C5BD060" w14:textId="3C7F8DB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955F76C" w14:textId="046D6CC6" w:rsidR="000A23D5" w:rsidRPr="00216C7D" w:rsidRDefault="000A23D5" w:rsidP="000A23D5">
            <w:pPr>
              <w:jc w:val="center"/>
              <w:rPr>
                <w:rFonts w:ascii="Times New Roman" w:hAnsi="Times New Roman" w:cs="Times New Roman"/>
              </w:rPr>
            </w:pPr>
          </w:p>
        </w:tc>
      </w:tr>
      <w:tr w:rsidR="000A23D5" w:rsidRPr="00216C7D" w14:paraId="42145407" w14:textId="77777777" w:rsidTr="00866279">
        <w:trPr>
          <w:trHeight w:val="284"/>
        </w:trPr>
        <w:tc>
          <w:tcPr>
            <w:tcW w:w="846" w:type="dxa"/>
            <w:tcBorders>
              <w:top w:val="dotted" w:sz="4" w:space="0" w:color="auto"/>
              <w:bottom w:val="dotted" w:sz="4" w:space="0" w:color="auto"/>
            </w:tcBorders>
            <w:noWrap/>
            <w:hideMark/>
          </w:tcPr>
          <w:p w14:paraId="3AA9091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202</w:t>
            </w:r>
          </w:p>
        </w:tc>
        <w:tc>
          <w:tcPr>
            <w:tcW w:w="6095" w:type="dxa"/>
            <w:tcBorders>
              <w:top w:val="dotted" w:sz="4" w:space="0" w:color="auto"/>
              <w:bottom w:val="dotted" w:sz="4" w:space="0" w:color="auto"/>
            </w:tcBorders>
            <w:hideMark/>
          </w:tcPr>
          <w:p w14:paraId="01CF30A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Świadczenia z ubezpieczeń społecznych w naturze</w:t>
            </w:r>
          </w:p>
        </w:tc>
        <w:tc>
          <w:tcPr>
            <w:tcW w:w="950" w:type="dxa"/>
            <w:tcBorders>
              <w:top w:val="dotted" w:sz="4" w:space="0" w:color="auto"/>
              <w:bottom w:val="dotted" w:sz="4" w:space="0" w:color="auto"/>
            </w:tcBorders>
            <w:noWrap/>
            <w:hideMark/>
          </w:tcPr>
          <w:p w14:paraId="0489E9A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9D4AE7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2F35E80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18FB8CF4" w14:textId="77777777" w:rsidTr="00866279">
        <w:trPr>
          <w:trHeight w:val="284"/>
        </w:trPr>
        <w:tc>
          <w:tcPr>
            <w:tcW w:w="846" w:type="dxa"/>
            <w:tcBorders>
              <w:top w:val="dotted" w:sz="4" w:space="0" w:color="auto"/>
              <w:bottom w:val="nil"/>
            </w:tcBorders>
            <w:noWrap/>
            <w:hideMark/>
          </w:tcPr>
          <w:p w14:paraId="20E85C7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203</w:t>
            </w:r>
          </w:p>
        </w:tc>
        <w:tc>
          <w:tcPr>
            <w:tcW w:w="6095" w:type="dxa"/>
            <w:tcBorders>
              <w:top w:val="dotted" w:sz="4" w:space="0" w:color="auto"/>
              <w:bottom w:val="nil"/>
            </w:tcBorders>
            <w:hideMark/>
          </w:tcPr>
          <w:p w14:paraId="0D2F5B5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Pozostałe świadczenia społeczne</w:t>
            </w:r>
          </w:p>
        </w:tc>
        <w:tc>
          <w:tcPr>
            <w:tcW w:w="950" w:type="dxa"/>
            <w:tcBorders>
              <w:top w:val="dotted" w:sz="4" w:space="0" w:color="auto"/>
              <w:bottom w:val="nil"/>
            </w:tcBorders>
            <w:noWrap/>
            <w:hideMark/>
          </w:tcPr>
          <w:p w14:paraId="6CCF7E27" w14:textId="122D016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6F2799C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5D441C3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16B0BE74" w14:textId="77777777" w:rsidTr="00866279">
        <w:trPr>
          <w:trHeight w:val="284"/>
        </w:trPr>
        <w:tc>
          <w:tcPr>
            <w:tcW w:w="846" w:type="dxa"/>
            <w:tcBorders>
              <w:top w:val="nil"/>
              <w:bottom w:val="dotted" w:sz="4" w:space="0" w:color="auto"/>
            </w:tcBorders>
            <w:noWrap/>
            <w:hideMark/>
          </w:tcPr>
          <w:p w14:paraId="055B22BE" w14:textId="5EA3C68B"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772153F" w14:textId="374F07F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pozostałe pieniężne świadczenia społeczne, niezaliczone do paragrafu 211</w:t>
            </w:r>
            <w:r w:rsidR="007B1923">
              <w:rPr>
                <w:rFonts w:ascii="Times New Roman" w:hAnsi="Times New Roman" w:cs="Times New Roman"/>
                <w:i/>
                <w:iCs/>
              </w:rPr>
              <w:t>,</w:t>
            </w:r>
            <w:r w:rsidRPr="00216C7D">
              <w:rPr>
                <w:rFonts w:ascii="Times New Roman" w:hAnsi="Times New Roman" w:cs="Times New Roman"/>
                <w:i/>
                <w:iCs/>
                <w:sz w:val="20"/>
                <w:szCs w:val="20"/>
              </w:rPr>
              <w:t xml:space="preserve"> </w:t>
            </w:r>
            <w:r w:rsidRPr="00216C7D">
              <w:rPr>
                <w:rFonts w:ascii="Times New Roman" w:hAnsi="Times New Roman" w:cs="Times New Roman"/>
                <w:i/>
                <w:iCs/>
              </w:rPr>
              <w:t>w szczególności:</w:t>
            </w:r>
          </w:p>
          <w:p w14:paraId="5B7A8237" w14:textId="69C37999"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świadczenie pielęgnacyjne,</w:t>
            </w:r>
          </w:p>
          <w:p w14:paraId="4EA5FB4F" w14:textId="6A74F5E2"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 xml:space="preserve">świadczenie wychowawcze, </w:t>
            </w:r>
          </w:p>
          <w:p w14:paraId="50A6F557" w14:textId="29050DCE"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 xml:space="preserve">świadczenie aktywny rodzic, </w:t>
            </w:r>
          </w:p>
          <w:p w14:paraId="301EFD2C" w14:textId="15D83A57"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dobry start,</w:t>
            </w:r>
          </w:p>
          <w:p w14:paraId="2FE35069" w14:textId="54573294"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pomoc pieniężna dla rodzin zastępczych,</w:t>
            </w:r>
          </w:p>
          <w:p w14:paraId="3E90944D" w14:textId="0F7EA209"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 xml:space="preserve">ryczałty energetyczne, </w:t>
            </w:r>
          </w:p>
          <w:p w14:paraId="4B9624BD" w14:textId="0DFE5D70"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 xml:space="preserve">dodatki kombatanckie, </w:t>
            </w:r>
          </w:p>
          <w:p w14:paraId="5A0C4D89" w14:textId="7FE76A0C" w:rsidR="000A23D5" w:rsidRPr="009B7EFE" w:rsidRDefault="000A23D5" w:rsidP="00FD660D">
            <w:pPr>
              <w:pStyle w:val="Akapitzlist"/>
              <w:numPr>
                <w:ilvl w:val="0"/>
                <w:numId w:val="4"/>
              </w:numPr>
              <w:ind w:left="318" w:hanging="284"/>
              <w:rPr>
                <w:rFonts w:ascii="Times New Roman" w:hAnsi="Times New Roman" w:cs="Times New Roman"/>
                <w:i/>
                <w:iCs/>
              </w:rPr>
            </w:pPr>
            <w:r w:rsidRPr="009B7EFE">
              <w:rPr>
                <w:rFonts w:ascii="Times New Roman" w:hAnsi="Times New Roman" w:cs="Times New Roman"/>
                <w:i/>
                <w:iCs/>
              </w:rPr>
              <w:t>świadczenia dla osób deportowanych,</w:t>
            </w:r>
          </w:p>
          <w:p w14:paraId="14508C0C" w14:textId="6DF0B4D9" w:rsidR="000A23D5" w:rsidRPr="009B7EFE" w:rsidRDefault="000A23D5" w:rsidP="00FD660D">
            <w:pPr>
              <w:pStyle w:val="Akapitzlist"/>
              <w:numPr>
                <w:ilvl w:val="0"/>
                <w:numId w:val="5"/>
              </w:numPr>
              <w:ind w:left="318" w:hanging="284"/>
              <w:rPr>
                <w:rFonts w:ascii="Times New Roman" w:hAnsi="Times New Roman" w:cs="Times New Roman"/>
                <w:i/>
                <w:iCs/>
              </w:rPr>
            </w:pPr>
            <w:r w:rsidRPr="009B7EFE">
              <w:rPr>
                <w:rFonts w:ascii="Times New Roman" w:hAnsi="Times New Roman" w:cs="Times New Roman"/>
                <w:i/>
                <w:iCs/>
              </w:rPr>
              <w:t xml:space="preserve">świadczenie pieniężne z budżetu państwa dla medalistów igrzysk olimpijskich, </w:t>
            </w:r>
            <w:proofErr w:type="spellStart"/>
            <w:r w:rsidRPr="009B7EFE">
              <w:rPr>
                <w:rFonts w:ascii="Times New Roman" w:hAnsi="Times New Roman" w:cs="Times New Roman"/>
                <w:i/>
                <w:iCs/>
              </w:rPr>
              <w:t>paralimpijskich</w:t>
            </w:r>
            <w:proofErr w:type="spellEnd"/>
            <w:r w:rsidRPr="009B7EFE">
              <w:rPr>
                <w:rFonts w:ascii="Times New Roman" w:hAnsi="Times New Roman" w:cs="Times New Roman"/>
                <w:i/>
                <w:iCs/>
              </w:rPr>
              <w:t>, igrzysk głuchych oraz zawodów „Przyjaźń 84”.</w:t>
            </w:r>
          </w:p>
        </w:tc>
        <w:tc>
          <w:tcPr>
            <w:tcW w:w="950" w:type="dxa"/>
            <w:tcBorders>
              <w:top w:val="nil"/>
              <w:bottom w:val="dotted" w:sz="4" w:space="0" w:color="auto"/>
            </w:tcBorders>
            <w:noWrap/>
            <w:hideMark/>
          </w:tcPr>
          <w:p w14:paraId="71196499" w14:textId="74F29BA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6354348" w14:textId="1A49561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4630B2D" w14:textId="0A779748" w:rsidR="000A23D5" w:rsidRPr="00216C7D" w:rsidRDefault="000A23D5" w:rsidP="000A23D5">
            <w:pPr>
              <w:jc w:val="center"/>
              <w:rPr>
                <w:rFonts w:ascii="Times New Roman" w:hAnsi="Times New Roman" w:cs="Times New Roman"/>
              </w:rPr>
            </w:pPr>
          </w:p>
        </w:tc>
      </w:tr>
      <w:tr w:rsidR="000A23D5" w:rsidRPr="00216C7D" w14:paraId="4EFEC9AA" w14:textId="77777777" w:rsidTr="00866279">
        <w:trPr>
          <w:trHeight w:val="284"/>
        </w:trPr>
        <w:tc>
          <w:tcPr>
            <w:tcW w:w="846" w:type="dxa"/>
            <w:tcBorders>
              <w:top w:val="dotted" w:sz="4" w:space="0" w:color="auto"/>
              <w:bottom w:val="nil"/>
            </w:tcBorders>
            <w:noWrap/>
            <w:hideMark/>
          </w:tcPr>
          <w:p w14:paraId="15871A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204</w:t>
            </w:r>
          </w:p>
        </w:tc>
        <w:tc>
          <w:tcPr>
            <w:tcW w:w="6095" w:type="dxa"/>
            <w:tcBorders>
              <w:top w:val="dotted" w:sz="4" w:space="0" w:color="auto"/>
              <w:bottom w:val="nil"/>
            </w:tcBorders>
            <w:hideMark/>
          </w:tcPr>
          <w:p w14:paraId="7B0D502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Dodatkowe roczne świadczenia emerytalno-rentowe</w:t>
            </w:r>
          </w:p>
        </w:tc>
        <w:tc>
          <w:tcPr>
            <w:tcW w:w="950" w:type="dxa"/>
            <w:tcBorders>
              <w:top w:val="dotted" w:sz="4" w:space="0" w:color="auto"/>
              <w:bottom w:val="nil"/>
            </w:tcBorders>
            <w:noWrap/>
            <w:hideMark/>
          </w:tcPr>
          <w:p w14:paraId="48C843A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45D9328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3873D6A8" w14:textId="28F3551D" w:rsidR="000A23D5" w:rsidRPr="00216C7D" w:rsidRDefault="000A23D5" w:rsidP="000A23D5">
            <w:pPr>
              <w:jc w:val="center"/>
              <w:rPr>
                <w:rFonts w:ascii="Times New Roman" w:hAnsi="Times New Roman" w:cs="Times New Roman"/>
              </w:rPr>
            </w:pPr>
          </w:p>
        </w:tc>
      </w:tr>
      <w:tr w:rsidR="000A23D5" w:rsidRPr="00216C7D" w14:paraId="23B75BC8" w14:textId="77777777" w:rsidTr="00866279">
        <w:trPr>
          <w:trHeight w:val="284"/>
        </w:trPr>
        <w:tc>
          <w:tcPr>
            <w:tcW w:w="846" w:type="dxa"/>
            <w:tcBorders>
              <w:top w:val="nil"/>
              <w:bottom w:val="dotted" w:sz="4" w:space="0" w:color="auto"/>
            </w:tcBorders>
            <w:noWrap/>
            <w:hideMark/>
          </w:tcPr>
          <w:p w14:paraId="1F8B6869" w14:textId="4C04B4D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2313BF7"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dodatkowe roczne świadczenie pieniężne oraz kolejne dodatkowe roczne świadczenie pieniężne dla emerytów i rencistów.</w:t>
            </w:r>
          </w:p>
        </w:tc>
        <w:tc>
          <w:tcPr>
            <w:tcW w:w="950" w:type="dxa"/>
            <w:tcBorders>
              <w:top w:val="nil"/>
              <w:bottom w:val="dotted" w:sz="4" w:space="0" w:color="auto"/>
            </w:tcBorders>
            <w:noWrap/>
            <w:hideMark/>
          </w:tcPr>
          <w:p w14:paraId="75D658EE" w14:textId="1A14F69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B1E995F" w14:textId="31454D3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FEEB58B" w14:textId="4AAFCD3C" w:rsidR="000A23D5" w:rsidRPr="00216C7D" w:rsidRDefault="000A23D5" w:rsidP="000A23D5">
            <w:pPr>
              <w:jc w:val="center"/>
              <w:rPr>
                <w:rFonts w:ascii="Times New Roman" w:hAnsi="Times New Roman" w:cs="Times New Roman"/>
              </w:rPr>
            </w:pPr>
          </w:p>
        </w:tc>
      </w:tr>
      <w:tr w:rsidR="000A23D5" w:rsidRPr="00216C7D" w14:paraId="16B8DF69" w14:textId="77777777" w:rsidTr="00866279">
        <w:trPr>
          <w:trHeight w:val="284"/>
        </w:trPr>
        <w:tc>
          <w:tcPr>
            <w:tcW w:w="846" w:type="dxa"/>
            <w:tcBorders>
              <w:top w:val="dotted" w:sz="4" w:space="0" w:color="auto"/>
              <w:bottom w:val="nil"/>
            </w:tcBorders>
            <w:noWrap/>
            <w:hideMark/>
          </w:tcPr>
          <w:p w14:paraId="4C48C9A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211</w:t>
            </w:r>
          </w:p>
        </w:tc>
        <w:tc>
          <w:tcPr>
            <w:tcW w:w="6095" w:type="dxa"/>
            <w:tcBorders>
              <w:top w:val="dotted" w:sz="4" w:space="0" w:color="auto"/>
              <w:bottom w:val="nil"/>
            </w:tcBorders>
            <w:hideMark/>
          </w:tcPr>
          <w:p w14:paraId="1F6D7FF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Świadczenia z pomocy społecznej</w:t>
            </w:r>
          </w:p>
        </w:tc>
        <w:tc>
          <w:tcPr>
            <w:tcW w:w="950" w:type="dxa"/>
            <w:tcBorders>
              <w:top w:val="dotted" w:sz="4" w:space="0" w:color="auto"/>
              <w:bottom w:val="nil"/>
            </w:tcBorders>
            <w:noWrap/>
            <w:hideMark/>
          </w:tcPr>
          <w:p w14:paraId="46D1D35C" w14:textId="18FB919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AA63A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5622F90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64D304D7" w14:textId="77777777" w:rsidTr="007841B0">
        <w:trPr>
          <w:trHeight w:val="284"/>
        </w:trPr>
        <w:tc>
          <w:tcPr>
            <w:tcW w:w="846" w:type="dxa"/>
            <w:tcBorders>
              <w:top w:val="nil"/>
              <w:bottom w:val="dotted" w:sz="4" w:space="0" w:color="auto"/>
            </w:tcBorders>
            <w:noWrap/>
            <w:hideMark/>
          </w:tcPr>
          <w:p w14:paraId="4D5F6C67" w14:textId="6B9A569F"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0CE7A2A" w14:textId="19C5D5D4"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świadczenia pieniężne wypłacane na podstawie ustawy </w:t>
            </w:r>
            <w:r w:rsidR="008C54B6" w:rsidRPr="00216C7D">
              <w:rPr>
                <w:rFonts w:ascii="Times New Roman" w:hAnsi="Times New Roman" w:cs="Times New Roman"/>
                <w:i/>
                <w:iCs/>
              </w:rPr>
              <w:t xml:space="preserve">z dnia 12 marca 2004 r. </w:t>
            </w:r>
            <w:r w:rsidRPr="00216C7D">
              <w:rPr>
                <w:rFonts w:ascii="Times New Roman" w:hAnsi="Times New Roman" w:cs="Times New Roman"/>
                <w:i/>
                <w:iCs/>
              </w:rPr>
              <w:t>o pomocy społecznej lub innych ustaw, o ile ich wypłata uzależniona jest od kryterium dochodowego</w:t>
            </w:r>
            <w:r w:rsidR="00690767">
              <w:rPr>
                <w:rFonts w:ascii="Times New Roman" w:hAnsi="Times New Roman" w:cs="Times New Roman"/>
                <w:i/>
                <w:iCs/>
              </w:rPr>
              <w:t>,</w:t>
            </w:r>
            <w:r w:rsidRPr="00216C7D">
              <w:rPr>
                <w:rFonts w:ascii="Times New Roman" w:hAnsi="Times New Roman" w:cs="Times New Roman"/>
                <w:i/>
                <w:iCs/>
              </w:rPr>
              <w:t xml:space="preserve"> w szczególności zasiłek celowy, okresowy, stały, dożywianie oraz dodatek mieszkaniowy.</w:t>
            </w:r>
          </w:p>
        </w:tc>
        <w:tc>
          <w:tcPr>
            <w:tcW w:w="950" w:type="dxa"/>
            <w:tcBorders>
              <w:top w:val="nil"/>
              <w:bottom w:val="dotted" w:sz="4" w:space="0" w:color="auto"/>
            </w:tcBorders>
            <w:noWrap/>
            <w:hideMark/>
          </w:tcPr>
          <w:p w14:paraId="6C3199C9" w14:textId="55614E9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5E5AFE0" w14:textId="1111B26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79907F5" w14:textId="6EF508CE" w:rsidR="000A23D5" w:rsidRPr="00216C7D" w:rsidRDefault="000A23D5" w:rsidP="000A23D5">
            <w:pPr>
              <w:jc w:val="center"/>
              <w:rPr>
                <w:rFonts w:ascii="Times New Roman" w:hAnsi="Times New Roman" w:cs="Times New Roman"/>
              </w:rPr>
            </w:pPr>
          </w:p>
        </w:tc>
      </w:tr>
      <w:tr w:rsidR="000A23D5" w:rsidRPr="00216C7D" w14:paraId="0865D0ED" w14:textId="77777777" w:rsidTr="007841B0">
        <w:trPr>
          <w:trHeight w:val="284"/>
        </w:trPr>
        <w:tc>
          <w:tcPr>
            <w:tcW w:w="846" w:type="dxa"/>
            <w:tcBorders>
              <w:top w:val="dotted" w:sz="4" w:space="0" w:color="auto"/>
              <w:bottom w:val="nil"/>
            </w:tcBorders>
            <w:noWrap/>
            <w:hideMark/>
          </w:tcPr>
          <w:p w14:paraId="0E6D86D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212</w:t>
            </w:r>
          </w:p>
        </w:tc>
        <w:tc>
          <w:tcPr>
            <w:tcW w:w="6095" w:type="dxa"/>
            <w:tcBorders>
              <w:top w:val="dotted" w:sz="4" w:space="0" w:color="auto"/>
              <w:bottom w:val="nil"/>
            </w:tcBorders>
            <w:hideMark/>
          </w:tcPr>
          <w:p w14:paraId="1ADAE509" w14:textId="7167C6B2" w:rsidR="000A23D5" w:rsidRPr="00216C7D" w:rsidRDefault="000A23D5" w:rsidP="000A23D5">
            <w:pPr>
              <w:rPr>
                <w:rFonts w:ascii="Times New Roman" w:hAnsi="Times New Roman" w:cs="Times New Roman"/>
              </w:rPr>
            </w:pPr>
            <w:r w:rsidRPr="00216C7D">
              <w:rPr>
                <w:rFonts w:ascii="Times New Roman" w:hAnsi="Times New Roman" w:cs="Times New Roman"/>
              </w:rPr>
              <w:t>Stypendia socjalne i inne świadczenia o charakterze socjalnym dla studentów</w:t>
            </w:r>
          </w:p>
        </w:tc>
        <w:tc>
          <w:tcPr>
            <w:tcW w:w="950" w:type="dxa"/>
            <w:tcBorders>
              <w:top w:val="dotted" w:sz="4" w:space="0" w:color="auto"/>
              <w:bottom w:val="nil"/>
            </w:tcBorders>
            <w:noWrap/>
            <w:hideMark/>
          </w:tcPr>
          <w:p w14:paraId="5A915891" w14:textId="45E8D91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14FFABC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2F6D1FB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468D94E0" w14:textId="77777777" w:rsidTr="007841B0">
        <w:trPr>
          <w:trHeight w:val="284"/>
        </w:trPr>
        <w:tc>
          <w:tcPr>
            <w:tcW w:w="846" w:type="dxa"/>
            <w:tcBorders>
              <w:top w:val="nil"/>
              <w:bottom w:val="dotted" w:sz="4" w:space="0" w:color="auto"/>
            </w:tcBorders>
            <w:noWrap/>
            <w:hideMark/>
          </w:tcPr>
          <w:p w14:paraId="450CBEBB" w14:textId="1AFA0CA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4FDF356"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po stronie dochodów obejmuje zwroty stypendiów i zasiłków zwrotnych wypłaconych w okresie studiów.</w:t>
            </w:r>
          </w:p>
        </w:tc>
        <w:tc>
          <w:tcPr>
            <w:tcW w:w="950" w:type="dxa"/>
            <w:tcBorders>
              <w:top w:val="nil"/>
              <w:bottom w:val="dotted" w:sz="4" w:space="0" w:color="auto"/>
            </w:tcBorders>
            <w:noWrap/>
            <w:hideMark/>
          </w:tcPr>
          <w:p w14:paraId="6D6CF731" w14:textId="495FB14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854018C" w14:textId="772201E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9CC1D52" w14:textId="6EAF214D" w:rsidR="000A23D5" w:rsidRPr="00216C7D" w:rsidRDefault="000A23D5" w:rsidP="000A23D5">
            <w:pPr>
              <w:jc w:val="center"/>
              <w:rPr>
                <w:rFonts w:ascii="Times New Roman" w:hAnsi="Times New Roman" w:cs="Times New Roman"/>
              </w:rPr>
            </w:pPr>
          </w:p>
        </w:tc>
      </w:tr>
      <w:tr w:rsidR="000A23D5" w:rsidRPr="00216C7D" w14:paraId="3EDEC302" w14:textId="77777777" w:rsidTr="00866279">
        <w:trPr>
          <w:trHeight w:val="284"/>
        </w:trPr>
        <w:tc>
          <w:tcPr>
            <w:tcW w:w="846" w:type="dxa"/>
            <w:tcBorders>
              <w:top w:val="dotted" w:sz="4" w:space="0" w:color="auto"/>
              <w:bottom w:val="dotted" w:sz="4" w:space="0" w:color="auto"/>
            </w:tcBorders>
            <w:noWrap/>
            <w:hideMark/>
          </w:tcPr>
          <w:p w14:paraId="4095372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213</w:t>
            </w:r>
          </w:p>
        </w:tc>
        <w:tc>
          <w:tcPr>
            <w:tcW w:w="6095" w:type="dxa"/>
            <w:tcBorders>
              <w:top w:val="dotted" w:sz="4" w:space="0" w:color="auto"/>
              <w:bottom w:val="dotted" w:sz="4" w:space="0" w:color="auto"/>
            </w:tcBorders>
            <w:hideMark/>
          </w:tcPr>
          <w:p w14:paraId="3771D4F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Stypendia socjalne dla uczniów</w:t>
            </w:r>
          </w:p>
        </w:tc>
        <w:tc>
          <w:tcPr>
            <w:tcW w:w="950" w:type="dxa"/>
            <w:tcBorders>
              <w:top w:val="dotted" w:sz="4" w:space="0" w:color="auto"/>
              <w:bottom w:val="dotted" w:sz="4" w:space="0" w:color="auto"/>
            </w:tcBorders>
            <w:noWrap/>
            <w:hideMark/>
          </w:tcPr>
          <w:p w14:paraId="2503127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1E8552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491828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7A7AFA4" w14:textId="77777777" w:rsidTr="00866279">
        <w:trPr>
          <w:trHeight w:val="284"/>
        </w:trPr>
        <w:tc>
          <w:tcPr>
            <w:tcW w:w="846" w:type="dxa"/>
            <w:tcBorders>
              <w:top w:val="dotted" w:sz="4" w:space="0" w:color="auto"/>
              <w:bottom w:val="dotted" w:sz="4" w:space="0" w:color="auto"/>
            </w:tcBorders>
            <w:noWrap/>
            <w:hideMark/>
          </w:tcPr>
          <w:p w14:paraId="02EBFBF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214</w:t>
            </w:r>
          </w:p>
        </w:tc>
        <w:tc>
          <w:tcPr>
            <w:tcW w:w="6095" w:type="dxa"/>
            <w:tcBorders>
              <w:top w:val="dotted" w:sz="4" w:space="0" w:color="auto"/>
              <w:bottom w:val="dotted" w:sz="4" w:space="0" w:color="auto"/>
            </w:tcBorders>
            <w:hideMark/>
          </w:tcPr>
          <w:p w14:paraId="322F181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Inne formy pomocy dla uczniów</w:t>
            </w:r>
          </w:p>
        </w:tc>
        <w:tc>
          <w:tcPr>
            <w:tcW w:w="950" w:type="dxa"/>
            <w:tcBorders>
              <w:top w:val="dotted" w:sz="4" w:space="0" w:color="auto"/>
              <w:bottom w:val="dotted" w:sz="4" w:space="0" w:color="auto"/>
            </w:tcBorders>
            <w:noWrap/>
            <w:hideMark/>
          </w:tcPr>
          <w:p w14:paraId="53BB010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822FA2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00E476A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3BF6BE8" w14:textId="77777777" w:rsidTr="00866279">
        <w:trPr>
          <w:trHeight w:val="284"/>
        </w:trPr>
        <w:tc>
          <w:tcPr>
            <w:tcW w:w="846" w:type="dxa"/>
            <w:tcBorders>
              <w:top w:val="dotted" w:sz="4" w:space="0" w:color="auto"/>
              <w:bottom w:val="nil"/>
            </w:tcBorders>
            <w:noWrap/>
            <w:hideMark/>
          </w:tcPr>
          <w:p w14:paraId="570A066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215</w:t>
            </w:r>
          </w:p>
        </w:tc>
        <w:tc>
          <w:tcPr>
            <w:tcW w:w="6095" w:type="dxa"/>
            <w:tcBorders>
              <w:top w:val="dotted" w:sz="4" w:space="0" w:color="auto"/>
              <w:bottom w:val="nil"/>
            </w:tcBorders>
            <w:hideMark/>
          </w:tcPr>
          <w:p w14:paraId="36A4DBA9" w14:textId="37EBCBD9" w:rsidR="000A23D5" w:rsidRPr="00216C7D" w:rsidRDefault="000A23D5" w:rsidP="000A23D5">
            <w:pPr>
              <w:rPr>
                <w:rFonts w:ascii="Times New Roman" w:hAnsi="Times New Roman" w:cs="Times New Roman"/>
              </w:rPr>
            </w:pPr>
            <w:r w:rsidRPr="00216C7D">
              <w:rPr>
                <w:rFonts w:ascii="Times New Roman" w:hAnsi="Times New Roman" w:cs="Times New Roman"/>
              </w:rPr>
              <w:t>Świadczenia w naturze</w:t>
            </w:r>
          </w:p>
        </w:tc>
        <w:tc>
          <w:tcPr>
            <w:tcW w:w="950" w:type="dxa"/>
            <w:tcBorders>
              <w:top w:val="dotted" w:sz="4" w:space="0" w:color="auto"/>
              <w:bottom w:val="nil"/>
            </w:tcBorders>
            <w:noWrap/>
            <w:hideMark/>
          </w:tcPr>
          <w:p w14:paraId="6D8BC35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5D22F2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0B68EFA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130765B" w14:textId="77777777" w:rsidTr="00866279">
        <w:trPr>
          <w:trHeight w:val="284"/>
        </w:trPr>
        <w:tc>
          <w:tcPr>
            <w:tcW w:w="846" w:type="dxa"/>
            <w:tcBorders>
              <w:top w:val="nil"/>
              <w:bottom w:val="dotted" w:sz="4" w:space="0" w:color="auto"/>
            </w:tcBorders>
            <w:noWrap/>
            <w:hideMark/>
          </w:tcPr>
          <w:p w14:paraId="719B75A0" w14:textId="05C3EB9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3FC6CDD" w14:textId="3330BCA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wartość świadczeń przyznawanych w naturze na rzecz osób fizycznych</w:t>
            </w:r>
            <w:r w:rsidR="00166CA1">
              <w:rPr>
                <w:rFonts w:ascii="Times New Roman" w:hAnsi="Times New Roman" w:cs="Times New Roman"/>
                <w:i/>
                <w:iCs/>
              </w:rPr>
              <w:t>,</w:t>
            </w:r>
            <w:r w:rsidR="0002689F" w:rsidRPr="00216C7D">
              <w:rPr>
                <w:rFonts w:ascii="Times New Roman" w:hAnsi="Times New Roman" w:cs="Times New Roman"/>
                <w:i/>
                <w:iCs/>
              </w:rPr>
              <w:t xml:space="preserve"> </w:t>
            </w:r>
            <w:r w:rsidRPr="00216C7D">
              <w:rPr>
                <w:rFonts w:ascii="Times New Roman" w:hAnsi="Times New Roman" w:cs="Times New Roman"/>
                <w:i/>
                <w:iCs/>
              </w:rPr>
              <w:t>w</w:t>
            </w:r>
            <w:r w:rsidR="0002689F" w:rsidRPr="00216C7D">
              <w:rPr>
                <w:rFonts w:ascii="Times New Roman" w:hAnsi="Times New Roman" w:cs="Times New Roman"/>
                <w:i/>
                <w:iCs/>
              </w:rPr>
              <w:t xml:space="preserve"> </w:t>
            </w:r>
            <w:r w:rsidRPr="00216C7D">
              <w:rPr>
                <w:rFonts w:ascii="Times New Roman" w:hAnsi="Times New Roman" w:cs="Times New Roman"/>
                <w:i/>
                <w:iCs/>
              </w:rPr>
              <w:t>szczególności</w:t>
            </w:r>
            <w:r w:rsidR="0002689F" w:rsidRPr="00216C7D">
              <w:rPr>
                <w:rFonts w:ascii="Times New Roman" w:hAnsi="Times New Roman" w:cs="Times New Roman"/>
                <w:i/>
                <w:iCs/>
              </w:rPr>
              <w:t xml:space="preserve"> </w:t>
            </w:r>
            <w:r w:rsidRPr="00216C7D">
              <w:rPr>
                <w:rFonts w:ascii="Times New Roman" w:hAnsi="Times New Roman" w:cs="Times New Roman"/>
                <w:i/>
                <w:iCs/>
              </w:rPr>
              <w:t>zaopatrzenie żywnościowe, materiałowe, ortopedyczne oraz w sprzęt domowy.</w:t>
            </w:r>
          </w:p>
        </w:tc>
        <w:tc>
          <w:tcPr>
            <w:tcW w:w="950" w:type="dxa"/>
            <w:tcBorders>
              <w:top w:val="nil"/>
              <w:bottom w:val="dotted" w:sz="4" w:space="0" w:color="auto"/>
            </w:tcBorders>
            <w:noWrap/>
            <w:hideMark/>
          </w:tcPr>
          <w:p w14:paraId="35E9504C" w14:textId="4F9D7DE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2BA50BF" w14:textId="67F32B2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0B880C2" w14:textId="76CA7DA2" w:rsidR="000A23D5" w:rsidRPr="00216C7D" w:rsidRDefault="000A23D5" w:rsidP="000A23D5">
            <w:pPr>
              <w:jc w:val="center"/>
              <w:rPr>
                <w:rFonts w:ascii="Times New Roman" w:hAnsi="Times New Roman" w:cs="Times New Roman"/>
              </w:rPr>
            </w:pPr>
          </w:p>
        </w:tc>
      </w:tr>
      <w:tr w:rsidR="000A23D5" w:rsidRPr="00216C7D" w14:paraId="0D0DD4A3" w14:textId="77777777" w:rsidTr="00866279">
        <w:trPr>
          <w:trHeight w:val="284"/>
        </w:trPr>
        <w:tc>
          <w:tcPr>
            <w:tcW w:w="846" w:type="dxa"/>
            <w:tcBorders>
              <w:top w:val="dotted" w:sz="4" w:space="0" w:color="auto"/>
              <w:bottom w:val="dotted" w:sz="4" w:space="0" w:color="auto"/>
            </w:tcBorders>
            <w:noWrap/>
            <w:hideMark/>
          </w:tcPr>
          <w:p w14:paraId="4B395FC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216</w:t>
            </w:r>
          </w:p>
        </w:tc>
        <w:tc>
          <w:tcPr>
            <w:tcW w:w="6095" w:type="dxa"/>
            <w:tcBorders>
              <w:top w:val="dotted" w:sz="4" w:space="0" w:color="auto"/>
              <w:bottom w:val="dotted" w:sz="4" w:space="0" w:color="auto"/>
            </w:tcBorders>
            <w:hideMark/>
          </w:tcPr>
          <w:p w14:paraId="731BD2D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Zakup świadczeń zdrowotnych dla osób nieobjętych obowiązkiem ubezpieczenia zdrowotnego</w:t>
            </w:r>
          </w:p>
        </w:tc>
        <w:tc>
          <w:tcPr>
            <w:tcW w:w="950" w:type="dxa"/>
            <w:tcBorders>
              <w:top w:val="dotted" w:sz="4" w:space="0" w:color="auto"/>
              <w:bottom w:val="dotted" w:sz="4" w:space="0" w:color="auto"/>
            </w:tcBorders>
            <w:noWrap/>
            <w:hideMark/>
          </w:tcPr>
          <w:p w14:paraId="0D739C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7420F6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2C567D3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27BD59D0" w14:textId="77777777" w:rsidTr="00866279">
        <w:trPr>
          <w:trHeight w:val="284"/>
        </w:trPr>
        <w:tc>
          <w:tcPr>
            <w:tcW w:w="846" w:type="dxa"/>
            <w:tcBorders>
              <w:top w:val="dotted" w:sz="4" w:space="0" w:color="auto"/>
              <w:bottom w:val="nil"/>
            </w:tcBorders>
            <w:noWrap/>
            <w:hideMark/>
          </w:tcPr>
          <w:p w14:paraId="66A3332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217</w:t>
            </w:r>
          </w:p>
        </w:tc>
        <w:tc>
          <w:tcPr>
            <w:tcW w:w="6095" w:type="dxa"/>
            <w:tcBorders>
              <w:top w:val="dotted" w:sz="4" w:space="0" w:color="auto"/>
              <w:bottom w:val="nil"/>
            </w:tcBorders>
            <w:hideMark/>
          </w:tcPr>
          <w:p w14:paraId="1DEE330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Świadczenia z funduszu alimentacyjnego</w:t>
            </w:r>
          </w:p>
        </w:tc>
        <w:tc>
          <w:tcPr>
            <w:tcW w:w="950" w:type="dxa"/>
            <w:tcBorders>
              <w:top w:val="dotted" w:sz="4" w:space="0" w:color="auto"/>
              <w:bottom w:val="nil"/>
            </w:tcBorders>
            <w:noWrap/>
            <w:hideMark/>
          </w:tcPr>
          <w:p w14:paraId="5627DDBE" w14:textId="1958EDB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5272B23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152AD8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4A99C22A" w14:textId="77777777" w:rsidTr="00866279">
        <w:trPr>
          <w:trHeight w:val="284"/>
        </w:trPr>
        <w:tc>
          <w:tcPr>
            <w:tcW w:w="846" w:type="dxa"/>
            <w:tcBorders>
              <w:top w:val="nil"/>
              <w:bottom w:val="dotted" w:sz="4" w:space="0" w:color="auto"/>
            </w:tcBorders>
            <w:noWrap/>
            <w:hideMark/>
          </w:tcPr>
          <w:p w14:paraId="262B4B58" w14:textId="4831A492"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5F62D15"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dochody z tytułu należności ściągniętych od dłużnika alimentacyjnego w wysokości wypłaconych świadczeń z funduszu alimentacyjnego.</w:t>
            </w:r>
          </w:p>
        </w:tc>
        <w:tc>
          <w:tcPr>
            <w:tcW w:w="950" w:type="dxa"/>
            <w:tcBorders>
              <w:top w:val="nil"/>
              <w:bottom w:val="dotted" w:sz="4" w:space="0" w:color="auto"/>
            </w:tcBorders>
            <w:noWrap/>
            <w:hideMark/>
          </w:tcPr>
          <w:p w14:paraId="302C6EB9" w14:textId="5142983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3A07EDB" w14:textId="02D6C3F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F2F749F" w14:textId="04287483" w:rsidR="000A23D5" w:rsidRPr="00216C7D" w:rsidRDefault="000A23D5" w:rsidP="000A23D5">
            <w:pPr>
              <w:jc w:val="center"/>
              <w:rPr>
                <w:rFonts w:ascii="Times New Roman" w:hAnsi="Times New Roman" w:cs="Times New Roman"/>
              </w:rPr>
            </w:pPr>
          </w:p>
        </w:tc>
      </w:tr>
      <w:tr w:rsidR="000A23D5" w:rsidRPr="00216C7D" w14:paraId="7BE0F1DE" w14:textId="77777777" w:rsidTr="00866279">
        <w:trPr>
          <w:trHeight w:val="284"/>
        </w:trPr>
        <w:tc>
          <w:tcPr>
            <w:tcW w:w="846" w:type="dxa"/>
            <w:tcBorders>
              <w:top w:val="dotted" w:sz="4" w:space="0" w:color="auto"/>
              <w:bottom w:val="dotted" w:sz="4" w:space="0" w:color="auto"/>
            </w:tcBorders>
            <w:noWrap/>
            <w:hideMark/>
          </w:tcPr>
          <w:p w14:paraId="009FBEE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231</w:t>
            </w:r>
          </w:p>
        </w:tc>
        <w:tc>
          <w:tcPr>
            <w:tcW w:w="6095" w:type="dxa"/>
            <w:tcBorders>
              <w:top w:val="dotted" w:sz="4" w:space="0" w:color="auto"/>
              <w:bottom w:val="dotted" w:sz="4" w:space="0" w:color="auto"/>
            </w:tcBorders>
            <w:hideMark/>
          </w:tcPr>
          <w:p w14:paraId="0B6A9BE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Uposażenia sędziów i prokuratorów w stanie spoczynku oraz uposażenia rodzinne</w:t>
            </w:r>
          </w:p>
        </w:tc>
        <w:tc>
          <w:tcPr>
            <w:tcW w:w="950" w:type="dxa"/>
            <w:tcBorders>
              <w:top w:val="dotted" w:sz="4" w:space="0" w:color="auto"/>
              <w:bottom w:val="dotted" w:sz="4" w:space="0" w:color="auto"/>
            </w:tcBorders>
            <w:noWrap/>
            <w:hideMark/>
          </w:tcPr>
          <w:p w14:paraId="13EC9E7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786F6E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0FBA5F26" w14:textId="1F0A654A" w:rsidR="000A23D5" w:rsidRPr="00216C7D" w:rsidRDefault="000A23D5" w:rsidP="000A23D5">
            <w:pPr>
              <w:jc w:val="center"/>
              <w:rPr>
                <w:rFonts w:ascii="Times New Roman" w:hAnsi="Times New Roman" w:cs="Times New Roman"/>
              </w:rPr>
            </w:pPr>
          </w:p>
        </w:tc>
      </w:tr>
      <w:tr w:rsidR="000A23D5" w:rsidRPr="00216C7D" w14:paraId="182393C1" w14:textId="77777777" w:rsidTr="00866279">
        <w:trPr>
          <w:trHeight w:val="284"/>
        </w:trPr>
        <w:tc>
          <w:tcPr>
            <w:tcW w:w="846" w:type="dxa"/>
            <w:tcBorders>
              <w:top w:val="dotted" w:sz="4" w:space="0" w:color="auto"/>
              <w:bottom w:val="dotted" w:sz="4" w:space="0" w:color="auto"/>
            </w:tcBorders>
            <w:noWrap/>
            <w:hideMark/>
          </w:tcPr>
          <w:p w14:paraId="7FABD34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232</w:t>
            </w:r>
          </w:p>
        </w:tc>
        <w:tc>
          <w:tcPr>
            <w:tcW w:w="6095" w:type="dxa"/>
            <w:tcBorders>
              <w:top w:val="dotted" w:sz="4" w:space="0" w:color="auto"/>
              <w:bottom w:val="dotted" w:sz="4" w:space="0" w:color="auto"/>
            </w:tcBorders>
            <w:hideMark/>
          </w:tcPr>
          <w:p w14:paraId="7DD5078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Zasądzone renty</w:t>
            </w:r>
          </w:p>
        </w:tc>
        <w:tc>
          <w:tcPr>
            <w:tcW w:w="950" w:type="dxa"/>
            <w:tcBorders>
              <w:top w:val="dotted" w:sz="4" w:space="0" w:color="auto"/>
              <w:bottom w:val="dotted" w:sz="4" w:space="0" w:color="auto"/>
            </w:tcBorders>
            <w:noWrap/>
            <w:hideMark/>
          </w:tcPr>
          <w:p w14:paraId="708FDE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A624C7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hideMark/>
          </w:tcPr>
          <w:p w14:paraId="081B3DE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767A9018" w14:textId="77777777" w:rsidTr="00866279">
        <w:trPr>
          <w:trHeight w:val="284"/>
        </w:trPr>
        <w:tc>
          <w:tcPr>
            <w:tcW w:w="846" w:type="dxa"/>
            <w:tcBorders>
              <w:top w:val="dotted" w:sz="4" w:space="0" w:color="auto"/>
              <w:bottom w:val="nil"/>
            </w:tcBorders>
            <w:noWrap/>
            <w:hideMark/>
          </w:tcPr>
          <w:p w14:paraId="27E800B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233</w:t>
            </w:r>
          </w:p>
        </w:tc>
        <w:tc>
          <w:tcPr>
            <w:tcW w:w="6095" w:type="dxa"/>
            <w:tcBorders>
              <w:top w:val="dotted" w:sz="4" w:space="0" w:color="auto"/>
              <w:bottom w:val="nil"/>
            </w:tcBorders>
            <w:hideMark/>
          </w:tcPr>
          <w:p w14:paraId="0A716A9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Świadczenia w naturze niezaliczone do wynagrodzeń </w:t>
            </w:r>
          </w:p>
        </w:tc>
        <w:tc>
          <w:tcPr>
            <w:tcW w:w="950" w:type="dxa"/>
            <w:tcBorders>
              <w:top w:val="dotted" w:sz="4" w:space="0" w:color="auto"/>
              <w:bottom w:val="nil"/>
            </w:tcBorders>
            <w:noWrap/>
            <w:hideMark/>
          </w:tcPr>
          <w:p w14:paraId="3C13F0F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40FE4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50C6D23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7636FCAA" w14:textId="77777777" w:rsidTr="00866279">
        <w:trPr>
          <w:trHeight w:val="284"/>
        </w:trPr>
        <w:tc>
          <w:tcPr>
            <w:tcW w:w="846" w:type="dxa"/>
            <w:tcBorders>
              <w:top w:val="nil"/>
              <w:bottom w:val="dotted" w:sz="4" w:space="0" w:color="auto"/>
            </w:tcBorders>
            <w:noWrap/>
            <w:hideMark/>
          </w:tcPr>
          <w:p w14:paraId="56F6D0F1" w14:textId="33834F0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0020911" w14:textId="717E1DC1" w:rsidR="00D37066" w:rsidRDefault="000A23D5" w:rsidP="000A23D5">
            <w:pPr>
              <w:rPr>
                <w:rFonts w:ascii="Times New Roman" w:hAnsi="Times New Roman" w:cs="Times New Roman"/>
                <w:i/>
                <w:iCs/>
              </w:rPr>
            </w:pPr>
            <w:r w:rsidRPr="00216C7D">
              <w:rPr>
                <w:rFonts w:ascii="Times New Roman" w:hAnsi="Times New Roman" w:cs="Times New Roman"/>
                <w:i/>
                <w:iCs/>
              </w:rPr>
              <w:t>Paragraf ten obejmuje wartość świadczeń w naturze, niezaliczonych do wynagrodzeń</w:t>
            </w:r>
            <w:r w:rsidR="00F015D6">
              <w:rPr>
                <w:rFonts w:ascii="Times New Roman" w:hAnsi="Times New Roman" w:cs="Times New Roman"/>
                <w:i/>
                <w:iCs/>
              </w:rPr>
              <w:t>,</w:t>
            </w:r>
            <w:r w:rsidRPr="00216C7D">
              <w:rPr>
                <w:rFonts w:ascii="Times New Roman" w:hAnsi="Times New Roman" w:cs="Times New Roman"/>
                <w:i/>
                <w:iCs/>
              </w:rPr>
              <w:t xml:space="preserve"> w szczególności:</w:t>
            </w:r>
          </w:p>
          <w:p w14:paraId="4F838BAF" w14:textId="199BB9D8" w:rsidR="00D37066" w:rsidRPr="00C622AC" w:rsidRDefault="000A23D5" w:rsidP="00C622AC">
            <w:pPr>
              <w:pStyle w:val="Akapitzlist"/>
              <w:numPr>
                <w:ilvl w:val="0"/>
                <w:numId w:val="32"/>
              </w:numPr>
              <w:ind w:left="317" w:hanging="284"/>
              <w:rPr>
                <w:rFonts w:ascii="Times New Roman" w:hAnsi="Times New Roman" w:cs="Times New Roman"/>
                <w:i/>
                <w:iCs/>
              </w:rPr>
            </w:pPr>
            <w:r w:rsidRPr="00C622AC">
              <w:rPr>
                <w:rFonts w:ascii="Times New Roman" w:hAnsi="Times New Roman" w:cs="Times New Roman"/>
                <w:i/>
                <w:iCs/>
              </w:rPr>
              <w:t>świadczenia rzeczowe, wynikające z przepisów dotyczących bezpieczeństwa i higieny pracy (w tym profilaktyczne posiłki i napoje), ekwiwalenty za te świadczenia, a także ekwiwalenty za pranie odzieży roboczej wykonywane przez pracowników oraz ekwiwalenty za używanie własnej odzieży i obuwia roboczego,</w:t>
            </w:r>
          </w:p>
          <w:p w14:paraId="55BAA0DD" w14:textId="483F7D6F" w:rsidR="000A23D5" w:rsidRPr="00C622AC" w:rsidRDefault="000A23D5" w:rsidP="00C622AC">
            <w:pPr>
              <w:pStyle w:val="Akapitzlist"/>
              <w:numPr>
                <w:ilvl w:val="0"/>
                <w:numId w:val="32"/>
              </w:numPr>
              <w:ind w:left="317" w:hanging="284"/>
              <w:rPr>
                <w:rFonts w:ascii="Times New Roman" w:hAnsi="Times New Roman" w:cs="Times New Roman"/>
                <w:i/>
                <w:iCs/>
              </w:rPr>
            </w:pPr>
            <w:r w:rsidRPr="00C622AC">
              <w:rPr>
                <w:rFonts w:ascii="Times New Roman" w:hAnsi="Times New Roman" w:cs="Times New Roman"/>
                <w:i/>
                <w:iCs/>
              </w:rPr>
              <w:t>środki wydawane do spożycia pracownikom wyłącznie w czasie wykonywania pracy, bez prawa do ekwiwalentu z tego tytułu.</w:t>
            </w:r>
          </w:p>
        </w:tc>
        <w:tc>
          <w:tcPr>
            <w:tcW w:w="950" w:type="dxa"/>
            <w:tcBorders>
              <w:top w:val="nil"/>
              <w:bottom w:val="dotted" w:sz="4" w:space="0" w:color="auto"/>
            </w:tcBorders>
            <w:noWrap/>
            <w:hideMark/>
          </w:tcPr>
          <w:p w14:paraId="73BA2D07" w14:textId="6CDC8BF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85E5137" w14:textId="63F3116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55E8591" w14:textId="7EEFB6B1" w:rsidR="000A23D5" w:rsidRPr="00216C7D" w:rsidRDefault="000A23D5" w:rsidP="000A23D5">
            <w:pPr>
              <w:jc w:val="center"/>
              <w:rPr>
                <w:rFonts w:ascii="Times New Roman" w:hAnsi="Times New Roman" w:cs="Times New Roman"/>
              </w:rPr>
            </w:pPr>
          </w:p>
        </w:tc>
      </w:tr>
      <w:tr w:rsidR="000A23D5" w:rsidRPr="00216C7D" w14:paraId="55EB793B" w14:textId="77777777" w:rsidTr="00866279">
        <w:trPr>
          <w:trHeight w:val="284"/>
        </w:trPr>
        <w:tc>
          <w:tcPr>
            <w:tcW w:w="846" w:type="dxa"/>
            <w:tcBorders>
              <w:top w:val="dotted" w:sz="4" w:space="0" w:color="auto"/>
              <w:bottom w:val="nil"/>
            </w:tcBorders>
            <w:noWrap/>
            <w:hideMark/>
          </w:tcPr>
          <w:p w14:paraId="368802A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234</w:t>
            </w:r>
          </w:p>
        </w:tc>
        <w:tc>
          <w:tcPr>
            <w:tcW w:w="6095" w:type="dxa"/>
            <w:tcBorders>
              <w:top w:val="dotted" w:sz="4" w:space="0" w:color="auto"/>
              <w:bottom w:val="nil"/>
            </w:tcBorders>
            <w:hideMark/>
          </w:tcPr>
          <w:p w14:paraId="1ADB05C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niezaliczone do wynagrodzeń</w:t>
            </w:r>
          </w:p>
        </w:tc>
        <w:tc>
          <w:tcPr>
            <w:tcW w:w="950" w:type="dxa"/>
            <w:tcBorders>
              <w:top w:val="dotted" w:sz="4" w:space="0" w:color="auto"/>
              <w:bottom w:val="nil"/>
            </w:tcBorders>
            <w:noWrap/>
            <w:hideMark/>
          </w:tcPr>
          <w:p w14:paraId="5F7A85B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A682A5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092E72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362D0D3" w14:textId="77777777" w:rsidTr="00866279">
        <w:trPr>
          <w:trHeight w:val="284"/>
        </w:trPr>
        <w:tc>
          <w:tcPr>
            <w:tcW w:w="846" w:type="dxa"/>
            <w:tcBorders>
              <w:top w:val="nil"/>
              <w:bottom w:val="dotted" w:sz="4" w:space="0" w:color="auto"/>
            </w:tcBorders>
            <w:noWrap/>
            <w:hideMark/>
          </w:tcPr>
          <w:p w14:paraId="4596B961" w14:textId="4F7B9F2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8A43F50" w14:textId="0E486A87" w:rsidR="0081576D" w:rsidRDefault="000A23D5" w:rsidP="0081576D">
            <w:pPr>
              <w:rPr>
                <w:rFonts w:ascii="Times New Roman" w:hAnsi="Times New Roman" w:cs="Times New Roman"/>
                <w:i/>
                <w:iCs/>
              </w:rPr>
            </w:pPr>
            <w:r w:rsidRPr="0081576D">
              <w:rPr>
                <w:rFonts w:ascii="Times New Roman" w:hAnsi="Times New Roman" w:cs="Times New Roman"/>
                <w:i/>
                <w:iCs/>
              </w:rPr>
              <w:t>Paragraf ten obejmuje wypłaty pieniężne, niezaliczone do wynagrodzeń, z wyjątkiem wydatków ujmowanych w paragrafach od 235 do 237</w:t>
            </w:r>
            <w:r w:rsidR="00F015D6">
              <w:rPr>
                <w:rFonts w:ascii="Times New Roman" w:hAnsi="Times New Roman" w:cs="Times New Roman"/>
                <w:i/>
                <w:iCs/>
              </w:rPr>
              <w:t>,</w:t>
            </w:r>
            <w:r w:rsidRPr="0081576D">
              <w:rPr>
                <w:rFonts w:ascii="Times New Roman" w:hAnsi="Times New Roman" w:cs="Times New Roman"/>
                <w:i/>
                <w:iCs/>
              </w:rPr>
              <w:t xml:space="preserve"> w szczególności:</w:t>
            </w:r>
          </w:p>
          <w:p w14:paraId="78365EC7" w14:textId="3267AD40" w:rsidR="000A23D5" w:rsidRPr="0081576D" w:rsidRDefault="000A23D5" w:rsidP="00FD660D">
            <w:pPr>
              <w:pStyle w:val="Akapitzlist"/>
              <w:numPr>
                <w:ilvl w:val="0"/>
                <w:numId w:val="5"/>
              </w:numPr>
              <w:ind w:left="318" w:hanging="284"/>
              <w:rPr>
                <w:rFonts w:ascii="Times New Roman" w:hAnsi="Times New Roman" w:cs="Times New Roman"/>
                <w:i/>
                <w:iCs/>
              </w:rPr>
            </w:pPr>
            <w:r w:rsidRPr="0081576D">
              <w:rPr>
                <w:rFonts w:ascii="Times New Roman" w:hAnsi="Times New Roman" w:cs="Times New Roman"/>
                <w:i/>
                <w:iCs/>
              </w:rPr>
              <w:t>ekwiwalenty pieniężne za użyte przy wykonywaniu pracy narzędzia, materiały lub sprzęt, stanowiące własność wykonawcy,</w:t>
            </w:r>
          </w:p>
          <w:p w14:paraId="107F71A6" w14:textId="78A9FFB0" w:rsidR="009B7EFE" w:rsidRPr="0081576D" w:rsidRDefault="000A23D5" w:rsidP="00FD660D">
            <w:pPr>
              <w:pStyle w:val="Akapitzlist"/>
              <w:numPr>
                <w:ilvl w:val="0"/>
                <w:numId w:val="6"/>
              </w:numPr>
              <w:ind w:left="318" w:hanging="284"/>
              <w:rPr>
                <w:rFonts w:ascii="Times New Roman" w:hAnsi="Times New Roman" w:cs="Times New Roman"/>
                <w:i/>
                <w:iCs/>
              </w:rPr>
            </w:pPr>
            <w:r w:rsidRPr="0081576D">
              <w:rPr>
                <w:rFonts w:ascii="Times New Roman" w:hAnsi="Times New Roman" w:cs="Times New Roman"/>
                <w:i/>
                <w:iCs/>
              </w:rPr>
              <w:t>ekwiwalent lub ryczałt z tytułu kosztów wykonywania pracy zdalnej,</w:t>
            </w:r>
          </w:p>
          <w:p w14:paraId="4DF69CAE" w14:textId="4EC70022" w:rsidR="009B7EFE" w:rsidRPr="0081576D" w:rsidRDefault="000A23D5" w:rsidP="00FD660D">
            <w:pPr>
              <w:pStyle w:val="Akapitzlist"/>
              <w:numPr>
                <w:ilvl w:val="0"/>
                <w:numId w:val="6"/>
              </w:numPr>
              <w:ind w:left="318" w:hanging="284"/>
              <w:rPr>
                <w:rFonts w:ascii="Times New Roman" w:hAnsi="Times New Roman" w:cs="Times New Roman"/>
                <w:i/>
                <w:iCs/>
              </w:rPr>
            </w:pPr>
            <w:r w:rsidRPr="0081576D">
              <w:rPr>
                <w:rFonts w:ascii="Times New Roman" w:hAnsi="Times New Roman" w:cs="Times New Roman"/>
                <w:i/>
                <w:iCs/>
              </w:rPr>
              <w:t>wartość umundurowania, jeśli obowiązek jego noszenia wynika z obowiązujących ustaw,</w:t>
            </w:r>
          </w:p>
          <w:p w14:paraId="33966192" w14:textId="62A1127E" w:rsidR="009B7EFE" w:rsidRPr="0081576D" w:rsidRDefault="000A23D5" w:rsidP="00FD660D">
            <w:pPr>
              <w:pStyle w:val="Akapitzlist"/>
              <w:numPr>
                <w:ilvl w:val="0"/>
                <w:numId w:val="6"/>
              </w:numPr>
              <w:ind w:left="318" w:hanging="284"/>
              <w:rPr>
                <w:rFonts w:ascii="Times New Roman" w:hAnsi="Times New Roman" w:cs="Times New Roman"/>
                <w:i/>
                <w:iCs/>
              </w:rPr>
            </w:pPr>
            <w:r w:rsidRPr="0081576D">
              <w:rPr>
                <w:rFonts w:ascii="Times New Roman" w:hAnsi="Times New Roman" w:cs="Times New Roman"/>
                <w:i/>
                <w:iCs/>
              </w:rPr>
              <w:t>wypłaty dokonywane na rzecz twórców wynalazków, projektów racjonalizatorskich i wzorów użytkowych oraz nagrody związane z tymi projektami, a także nagrody za osiągnięcie wymiernych efektów ekonomicznych wdrażania nowych rozwiązań technicznych i organizacyjnych, będących wynikami prac badawczych,</w:t>
            </w:r>
          </w:p>
          <w:p w14:paraId="157E46CC" w14:textId="1CAF6D96" w:rsidR="0081576D"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lastRenderedPageBreak/>
              <w:t>określone ustawowo: odprawy pieniężne, odszkodowania, rekompensaty lub inne świadczenia z powodu ogłoszenia upadłości lub likwidacji pracodawcy albo restrukturyzacji zatrudnienia z przyczyn niedotyczących pracowników,</w:t>
            </w:r>
          </w:p>
          <w:p w14:paraId="21F73D9A" w14:textId="10971353" w:rsidR="0081576D"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odszkodowania przysługujące od pracodawcy za przedmioty utracone lub uszkodzone wskutek wypadku przy pracy,</w:t>
            </w:r>
          </w:p>
          <w:p w14:paraId="28B15251" w14:textId="69C1C3CE" w:rsidR="0081576D"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zasądzone i dobrowolnie wypłacone odszkodowania w sprawach o roszczenia ze stosunku pracy,</w:t>
            </w:r>
          </w:p>
          <w:p w14:paraId="3B2F7607" w14:textId="101D5037" w:rsidR="00C5235D"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 xml:space="preserve">świadczenia przysługujące mianowanym urzędnikom państwowym w razie rozwiązania stosunku pracy, w przypadku reorganizacji urzędu lub jego likwidacji, </w:t>
            </w:r>
          </w:p>
          <w:p w14:paraId="6B06AE23" w14:textId="77777777" w:rsid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odprawy pośmiertne,</w:t>
            </w:r>
          </w:p>
          <w:p w14:paraId="252ED84C" w14:textId="6F2C27F1" w:rsidR="000A23D5"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świadczenia przysługujące członkom służby zagranicznej oraz pracownikom zatrudnionym zgodnie z polskim prawem, wykonującym obowiązki służbowe w placówkach zagranicznych, w tym dodatki zagraniczne i dodatki na pokrycie zwiększonych kosztów utrzymania rodziny przysługujące ambasadorowi i konsulowi kierującemu urzędem konsularnym,</w:t>
            </w:r>
          </w:p>
          <w:p w14:paraId="42529C20" w14:textId="410CEE23" w:rsidR="000A23D5" w:rsidRPr="0081576D" w:rsidRDefault="000A23D5" w:rsidP="00FD660D">
            <w:pPr>
              <w:pStyle w:val="Akapitzlist"/>
              <w:numPr>
                <w:ilvl w:val="0"/>
                <w:numId w:val="7"/>
              </w:numPr>
              <w:ind w:left="318" w:hanging="284"/>
              <w:rPr>
                <w:rFonts w:ascii="Times New Roman" w:hAnsi="Times New Roman" w:cs="Times New Roman"/>
                <w:i/>
                <w:iCs/>
              </w:rPr>
            </w:pPr>
            <w:r w:rsidRPr="0081576D">
              <w:rPr>
                <w:rFonts w:ascii="Times New Roman" w:hAnsi="Times New Roman" w:cs="Times New Roman"/>
                <w:i/>
                <w:iCs/>
              </w:rPr>
              <w:t>ryczałt na pokrycie kosztów dojazdów służbowych w przypadkach wymagających używania pojazdu prywatnego do celów służbowych przez kuratorów zawodowych.</w:t>
            </w:r>
          </w:p>
        </w:tc>
        <w:tc>
          <w:tcPr>
            <w:tcW w:w="950" w:type="dxa"/>
            <w:tcBorders>
              <w:top w:val="nil"/>
              <w:bottom w:val="dotted" w:sz="4" w:space="0" w:color="auto"/>
            </w:tcBorders>
            <w:noWrap/>
            <w:hideMark/>
          </w:tcPr>
          <w:p w14:paraId="763C41F3" w14:textId="4D40A46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0BB0EAD" w14:textId="43F0DAD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32EBF04" w14:textId="0A074903" w:rsidR="000A23D5" w:rsidRPr="00216C7D" w:rsidRDefault="000A23D5" w:rsidP="000A23D5">
            <w:pPr>
              <w:jc w:val="center"/>
              <w:rPr>
                <w:rFonts w:ascii="Times New Roman" w:hAnsi="Times New Roman" w:cs="Times New Roman"/>
              </w:rPr>
            </w:pPr>
          </w:p>
        </w:tc>
      </w:tr>
      <w:tr w:rsidR="000A23D5" w:rsidRPr="00216C7D" w14:paraId="5FF70D81" w14:textId="77777777" w:rsidTr="00866279">
        <w:trPr>
          <w:trHeight w:val="284"/>
        </w:trPr>
        <w:tc>
          <w:tcPr>
            <w:tcW w:w="846" w:type="dxa"/>
            <w:tcBorders>
              <w:top w:val="dotted" w:sz="4" w:space="0" w:color="auto"/>
              <w:bottom w:val="nil"/>
            </w:tcBorders>
            <w:noWrap/>
          </w:tcPr>
          <w:p w14:paraId="3315A153" w14:textId="70AEC6C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235</w:t>
            </w:r>
          </w:p>
        </w:tc>
        <w:tc>
          <w:tcPr>
            <w:tcW w:w="6095" w:type="dxa"/>
            <w:tcBorders>
              <w:top w:val="dotted" w:sz="4" w:space="0" w:color="auto"/>
              <w:bottom w:val="nil"/>
            </w:tcBorders>
          </w:tcPr>
          <w:p w14:paraId="5FDAB502" w14:textId="3261B005"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niezaliczone do wynagrodzeń przysługujące sędziom i prokuratorom oraz asesorom i aplikantom</w:t>
            </w:r>
          </w:p>
        </w:tc>
        <w:tc>
          <w:tcPr>
            <w:tcW w:w="950" w:type="dxa"/>
            <w:tcBorders>
              <w:top w:val="dotted" w:sz="4" w:space="0" w:color="auto"/>
              <w:bottom w:val="nil"/>
            </w:tcBorders>
            <w:noWrap/>
          </w:tcPr>
          <w:p w14:paraId="645EEEFB" w14:textId="2038556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29030A8C" w14:textId="2C3144A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tcPr>
          <w:p w14:paraId="74B85DE5" w14:textId="3985D484" w:rsidR="000A23D5" w:rsidRPr="00216C7D" w:rsidRDefault="000A23D5" w:rsidP="000A23D5">
            <w:pPr>
              <w:jc w:val="center"/>
              <w:rPr>
                <w:rFonts w:ascii="Times New Roman" w:hAnsi="Times New Roman" w:cs="Times New Roman"/>
              </w:rPr>
            </w:pPr>
          </w:p>
        </w:tc>
      </w:tr>
      <w:tr w:rsidR="000A23D5" w:rsidRPr="00216C7D" w14:paraId="6676CC4A" w14:textId="77777777" w:rsidTr="00866279">
        <w:trPr>
          <w:trHeight w:val="284"/>
        </w:trPr>
        <w:tc>
          <w:tcPr>
            <w:tcW w:w="846" w:type="dxa"/>
            <w:tcBorders>
              <w:top w:val="nil"/>
              <w:bottom w:val="dotted" w:sz="4" w:space="0" w:color="auto"/>
            </w:tcBorders>
            <w:noWrap/>
          </w:tcPr>
          <w:p w14:paraId="1954D487"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6FA752CE" w14:textId="140F718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przysługujące na podstawie przepisów sędziom i prokuratorom, asesorom i aplikantom inne świadczenia</w:t>
            </w:r>
            <w:r w:rsidR="008F2A1F">
              <w:rPr>
                <w:rFonts w:ascii="Times New Roman" w:hAnsi="Times New Roman" w:cs="Times New Roman"/>
                <w:i/>
                <w:iCs/>
              </w:rPr>
              <w:t>,</w:t>
            </w:r>
            <w:r w:rsidRPr="00216C7D">
              <w:rPr>
                <w:rFonts w:ascii="Times New Roman" w:hAnsi="Times New Roman" w:cs="Times New Roman"/>
                <w:i/>
                <w:iCs/>
              </w:rPr>
              <w:t xml:space="preserve"> w szczególności:</w:t>
            </w:r>
          </w:p>
          <w:p w14:paraId="01208C45" w14:textId="0CEA54E2" w:rsidR="000A23D5" w:rsidRPr="0081576D" w:rsidRDefault="000A23D5" w:rsidP="00FD660D">
            <w:pPr>
              <w:pStyle w:val="Akapitzlist"/>
              <w:numPr>
                <w:ilvl w:val="0"/>
                <w:numId w:val="8"/>
              </w:numPr>
              <w:ind w:left="318" w:hanging="284"/>
              <w:rPr>
                <w:rFonts w:ascii="Times New Roman" w:hAnsi="Times New Roman" w:cs="Times New Roman"/>
                <w:i/>
                <w:iCs/>
              </w:rPr>
            </w:pPr>
            <w:r w:rsidRPr="0081576D">
              <w:rPr>
                <w:rFonts w:ascii="Times New Roman" w:hAnsi="Times New Roman" w:cs="Times New Roman"/>
                <w:i/>
                <w:iCs/>
              </w:rPr>
              <w:t>zwrot kosztów przejazdu (w tym zakup usług uprawniających do określonych zniżek na przejazdy),</w:t>
            </w:r>
          </w:p>
          <w:p w14:paraId="2FF960F1" w14:textId="2BDD9148" w:rsidR="00073DA6" w:rsidRPr="0081576D" w:rsidRDefault="00073DA6" w:rsidP="00FD660D">
            <w:pPr>
              <w:pStyle w:val="Akapitzlist"/>
              <w:numPr>
                <w:ilvl w:val="0"/>
                <w:numId w:val="8"/>
              </w:numPr>
              <w:ind w:left="318" w:hanging="284"/>
              <w:rPr>
                <w:rFonts w:ascii="Times New Roman" w:hAnsi="Times New Roman" w:cs="Times New Roman"/>
                <w:i/>
                <w:iCs/>
              </w:rPr>
            </w:pPr>
            <w:r w:rsidRPr="0081576D">
              <w:rPr>
                <w:rFonts w:ascii="Times New Roman" w:hAnsi="Times New Roman" w:cs="Times New Roman"/>
                <w:i/>
                <w:iCs/>
              </w:rPr>
              <w:t xml:space="preserve">zwrot kosztów dojazdu sędziów do sądu, w sytuacji, o której mowa w art. 95 ustawy </w:t>
            </w:r>
            <w:r w:rsidR="00E04C4D" w:rsidRPr="0081576D">
              <w:rPr>
                <w:rFonts w:ascii="Times New Roman" w:hAnsi="Times New Roman" w:cs="Times New Roman"/>
                <w:i/>
                <w:iCs/>
              </w:rPr>
              <w:t xml:space="preserve">z dnia 27 lipca 2001 r. </w:t>
            </w:r>
            <w:r w:rsidR="0081576D">
              <w:rPr>
                <w:rFonts w:ascii="Times New Roman" w:hAnsi="Times New Roman" w:cs="Times New Roman"/>
                <w:i/>
                <w:iCs/>
              </w:rPr>
              <w:t xml:space="preserve">– </w:t>
            </w:r>
            <w:r w:rsidRPr="0081576D">
              <w:rPr>
                <w:rFonts w:ascii="Times New Roman" w:hAnsi="Times New Roman" w:cs="Times New Roman"/>
                <w:i/>
                <w:iCs/>
              </w:rPr>
              <w:t>Prawo o ustroju sądów powszechnych,</w:t>
            </w:r>
          </w:p>
          <w:p w14:paraId="58B1E80A" w14:textId="25F41B5C" w:rsidR="000A23D5" w:rsidRPr="0081576D" w:rsidRDefault="000A23D5" w:rsidP="00FD660D">
            <w:pPr>
              <w:pStyle w:val="Akapitzlist"/>
              <w:numPr>
                <w:ilvl w:val="0"/>
                <w:numId w:val="8"/>
              </w:numPr>
              <w:ind w:left="318" w:hanging="284"/>
              <w:rPr>
                <w:rFonts w:ascii="Times New Roman" w:hAnsi="Times New Roman" w:cs="Times New Roman"/>
                <w:i/>
                <w:iCs/>
              </w:rPr>
            </w:pPr>
            <w:r w:rsidRPr="0081576D">
              <w:rPr>
                <w:rFonts w:ascii="Times New Roman" w:hAnsi="Times New Roman" w:cs="Times New Roman"/>
                <w:i/>
                <w:iCs/>
              </w:rPr>
              <w:t>dodatek z tytułu rozłąki z rodziną,</w:t>
            </w:r>
          </w:p>
          <w:p w14:paraId="3C1FB195" w14:textId="0C640181" w:rsidR="000A23D5" w:rsidRPr="0081576D" w:rsidRDefault="000A23D5" w:rsidP="00FD660D">
            <w:pPr>
              <w:pStyle w:val="Akapitzlist"/>
              <w:numPr>
                <w:ilvl w:val="0"/>
                <w:numId w:val="8"/>
              </w:numPr>
              <w:ind w:left="318" w:hanging="284"/>
              <w:rPr>
                <w:rFonts w:ascii="Times New Roman" w:hAnsi="Times New Roman" w:cs="Times New Roman"/>
                <w:i/>
                <w:iCs/>
              </w:rPr>
            </w:pPr>
            <w:r w:rsidRPr="0081576D">
              <w:rPr>
                <w:rFonts w:ascii="Times New Roman" w:hAnsi="Times New Roman" w:cs="Times New Roman"/>
                <w:i/>
                <w:iCs/>
              </w:rPr>
              <w:t>zwrot poniesionych kosztów związanych z nieodpłatnym/bezpłatnym zakwaterowaniem, w tym ryczałt,</w:t>
            </w:r>
          </w:p>
          <w:p w14:paraId="6669F3F1" w14:textId="077EB1A4" w:rsidR="000A23D5" w:rsidRPr="0081576D" w:rsidRDefault="000A23D5" w:rsidP="00FD660D">
            <w:pPr>
              <w:pStyle w:val="Akapitzlist"/>
              <w:numPr>
                <w:ilvl w:val="0"/>
                <w:numId w:val="8"/>
              </w:numPr>
              <w:ind w:left="318" w:hanging="284"/>
              <w:rPr>
                <w:rFonts w:ascii="Times New Roman" w:hAnsi="Times New Roman" w:cs="Times New Roman"/>
              </w:rPr>
            </w:pPr>
            <w:r w:rsidRPr="0081576D">
              <w:rPr>
                <w:rFonts w:ascii="Times New Roman" w:hAnsi="Times New Roman" w:cs="Times New Roman"/>
                <w:i/>
                <w:iCs/>
              </w:rPr>
              <w:t>pozostałe świadczenia związane z delegowaniem.</w:t>
            </w:r>
          </w:p>
        </w:tc>
        <w:tc>
          <w:tcPr>
            <w:tcW w:w="950" w:type="dxa"/>
            <w:tcBorders>
              <w:top w:val="nil"/>
              <w:bottom w:val="dotted" w:sz="4" w:space="0" w:color="auto"/>
            </w:tcBorders>
            <w:noWrap/>
          </w:tcPr>
          <w:p w14:paraId="09C04789"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30850439"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79FFD40C" w14:textId="77777777" w:rsidR="000A23D5" w:rsidRPr="00216C7D" w:rsidRDefault="000A23D5" w:rsidP="000A23D5">
            <w:pPr>
              <w:jc w:val="center"/>
              <w:rPr>
                <w:rFonts w:ascii="Times New Roman" w:hAnsi="Times New Roman" w:cs="Times New Roman"/>
              </w:rPr>
            </w:pPr>
          </w:p>
        </w:tc>
      </w:tr>
      <w:tr w:rsidR="000A23D5" w:rsidRPr="00216C7D" w14:paraId="65138794" w14:textId="77777777" w:rsidTr="00866279">
        <w:trPr>
          <w:trHeight w:val="284"/>
        </w:trPr>
        <w:tc>
          <w:tcPr>
            <w:tcW w:w="846" w:type="dxa"/>
            <w:tcBorders>
              <w:top w:val="dotted" w:sz="4" w:space="0" w:color="auto"/>
              <w:bottom w:val="nil"/>
            </w:tcBorders>
            <w:noWrap/>
          </w:tcPr>
          <w:p w14:paraId="42C304B6" w14:textId="670216D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236</w:t>
            </w:r>
          </w:p>
        </w:tc>
        <w:tc>
          <w:tcPr>
            <w:tcW w:w="6095" w:type="dxa"/>
            <w:tcBorders>
              <w:top w:val="dotted" w:sz="4" w:space="0" w:color="auto"/>
              <w:bottom w:val="nil"/>
            </w:tcBorders>
          </w:tcPr>
          <w:p w14:paraId="4E98892A" w14:textId="2BAD7C28"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niezaliczone do wynagrodzeń przysługujące członkom korpusu służby cywilnej</w:t>
            </w:r>
          </w:p>
        </w:tc>
        <w:tc>
          <w:tcPr>
            <w:tcW w:w="950" w:type="dxa"/>
            <w:tcBorders>
              <w:top w:val="dotted" w:sz="4" w:space="0" w:color="auto"/>
              <w:bottom w:val="nil"/>
            </w:tcBorders>
            <w:noWrap/>
          </w:tcPr>
          <w:p w14:paraId="4CD3024C" w14:textId="74DAD35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560C08FB" w14:textId="09EA4E3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tcPr>
          <w:p w14:paraId="26C16A30" w14:textId="48DD9A50" w:rsidR="000A23D5" w:rsidRPr="00216C7D" w:rsidRDefault="000A23D5" w:rsidP="000A23D5">
            <w:pPr>
              <w:jc w:val="center"/>
              <w:rPr>
                <w:rFonts w:ascii="Times New Roman" w:hAnsi="Times New Roman" w:cs="Times New Roman"/>
              </w:rPr>
            </w:pPr>
          </w:p>
        </w:tc>
      </w:tr>
      <w:tr w:rsidR="000A23D5" w:rsidRPr="00216C7D" w14:paraId="48CEFCBA" w14:textId="77777777" w:rsidTr="00866279">
        <w:trPr>
          <w:trHeight w:val="284"/>
        </w:trPr>
        <w:tc>
          <w:tcPr>
            <w:tcW w:w="846" w:type="dxa"/>
            <w:tcBorders>
              <w:top w:val="nil"/>
              <w:bottom w:val="dotted" w:sz="4" w:space="0" w:color="auto"/>
            </w:tcBorders>
            <w:noWrap/>
          </w:tcPr>
          <w:p w14:paraId="2D8720D8"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588F220B" w14:textId="2EFE746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wypłaty pieniężne, niezaliczone do wynagrodzeń</w:t>
            </w:r>
            <w:r w:rsidR="00972455">
              <w:rPr>
                <w:rFonts w:ascii="Times New Roman" w:hAnsi="Times New Roman" w:cs="Times New Roman"/>
                <w:i/>
                <w:iCs/>
              </w:rPr>
              <w:t>,</w:t>
            </w:r>
            <w:r w:rsidRPr="00216C7D">
              <w:rPr>
                <w:rFonts w:ascii="Times New Roman" w:hAnsi="Times New Roman" w:cs="Times New Roman"/>
              </w:rPr>
              <w:t xml:space="preserve"> </w:t>
            </w:r>
            <w:r w:rsidRPr="00216C7D">
              <w:rPr>
                <w:rFonts w:ascii="Times New Roman" w:hAnsi="Times New Roman" w:cs="Times New Roman"/>
                <w:i/>
                <w:iCs/>
              </w:rPr>
              <w:t>przysługujące członkom korpusu służby cywilnej</w:t>
            </w:r>
            <w:r w:rsidR="00972455">
              <w:rPr>
                <w:rFonts w:ascii="Times New Roman" w:hAnsi="Times New Roman" w:cs="Times New Roman"/>
                <w:i/>
                <w:iCs/>
              </w:rPr>
              <w:t>,</w:t>
            </w:r>
            <w:r w:rsidRPr="00216C7D">
              <w:rPr>
                <w:rFonts w:ascii="Times New Roman" w:hAnsi="Times New Roman" w:cs="Times New Roman"/>
                <w:i/>
                <w:iCs/>
              </w:rPr>
              <w:t xml:space="preserve"> w szczególności:</w:t>
            </w:r>
          </w:p>
          <w:p w14:paraId="16652042" w14:textId="1711C652" w:rsidR="000A23D5"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ekwiwalenty pieniężne za użyte przy wykonywaniu pracy narzędzia, materiały lub sprzęt, stanowiące własność wykonawcy,</w:t>
            </w:r>
          </w:p>
          <w:p w14:paraId="310777E9" w14:textId="1EA1E3F7" w:rsidR="000A23D5"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ekwiwalent lub ryczałt z tytułu kosztów wykonywania pracy zdalnej,</w:t>
            </w:r>
          </w:p>
          <w:p w14:paraId="73F459BC" w14:textId="4CC9AFDF" w:rsidR="0081576D"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określone ustawowo: odprawy pieniężne, odszkodowania, rekompensaty lub inne świadczenia z powodu ogłoszenia upadłości lub likwidacji pracodawcy albo restrukturyzacji zatrudnienia z przyczyn niedotyczących pracowników,</w:t>
            </w:r>
          </w:p>
          <w:p w14:paraId="6A46C676" w14:textId="1D5378D5" w:rsidR="0081576D"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odszkodowania przysługujące od pracodawcy za przedmioty utracone lub uszkodzone wskutek wypadku przy pracy,</w:t>
            </w:r>
          </w:p>
          <w:p w14:paraId="40F89511" w14:textId="492EB343" w:rsidR="0081576D"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zasądzone i dobrowolnie wypłacone odszkodowania w sprawach o roszczenia ze stosunku pracy,</w:t>
            </w:r>
          </w:p>
          <w:p w14:paraId="5AFC8442" w14:textId="57473BC6" w:rsidR="000A23D5"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świadczenia przysługujące urzędnikom służby cywilnej w razie rozwiązania stosunku pracy, w przypadku likwidacji urzędu,</w:t>
            </w:r>
          </w:p>
          <w:p w14:paraId="5471AF2E" w14:textId="6FF8CBA5" w:rsidR="0081576D" w:rsidRPr="0081576D" w:rsidRDefault="000A23D5" w:rsidP="00FD660D">
            <w:pPr>
              <w:pStyle w:val="Akapitzlist"/>
              <w:numPr>
                <w:ilvl w:val="0"/>
                <w:numId w:val="9"/>
              </w:numPr>
              <w:ind w:left="318" w:hanging="284"/>
              <w:rPr>
                <w:rFonts w:ascii="Times New Roman" w:hAnsi="Times New Roman" w:cs="Times New Roman"/>
                <w:i/>
                <w:iCs/>
              </w:rPr>
            </w:pPr>
            <w:r w:rsidRPr="0081576D">
              <w:rPr>
                <w:rFonts w:ascii="Times New Roman" w:hAnsi="Times New Roman" w:cs="Times New Roman"/>
                <w:i/>
                <w:iCs/>
              </w:rPr>
              <w:t>odprawy pośmiertne,</w:t>
            </w:r>
          </w:p>
          <w:p w14:paraId="3403CB6C" w14:textId="1B7A3625" w:rsidR="000A23D5" w:rsidRPr="0081576D" w:rsidRDefault="000A23D5" w:rsidP="00FD660D">
            <w:pPr>
              <w:pStyle w:val="Akapitzlist"/>
              <w:numPr>
                <w:ilvl w:val="0"/>
                <w:numId w:val="9"/>
              </w:numPr>
              <w:ind w:left="318" w:hanging="284"/>
              <w:rPr>
                <w:rFonts w:ascii="Times New Roman" w:hAnsi="Times New Roman" w:cs="Times New Roman"/>
              </w:rPr>
            </w:pPr>
            <w:r w:rsidRPr="0081576D">
              <w:rPr>
                <w:rFonts w:ascii="Times New Roman" w:hAnsi="Times New Roman" w:cs="Times New Roman"/>
                <w:i/>
                <w:iCs/>
              </w:rPr>
              <w:lastRenderedPageBreak/>
              <w:t>świadczenia przysługujące członkom służby zagranicznej oraz pracownikom zatrudnionym zgodnie z polskim prawem, wykonującym obowiązki służbowe w placówkach zagranicznych, w tym dodatki zagraniczne i dodatki na pokrycie zwiększonych kosztów utrzymania rodziny przysługujące ambasadorowi i konsulowi kierującemu urzędem konsularnym.</w:t>
            </w:r>
          </w:p>
        </w:tc>
        <w:tc>
          <w:tcPr>
            <w:tcW w:w="950" w:type="dxa"/>
            <w:tcBorders>
              <w:top w:val="nil"/>
              <w:bottom w:val="dotted" w:sz="4" w:space="0" w:color="auto"/>
            </w:tcBorders>
            <w:noWrap/>
          </w:tcPr>
          <w:p w14:paraId="109FB69E"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5A2D90B5"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21154A45" w14:textId="77777777" w:rsidR="000A23D5" w:rsidRPr="00216C7D" w:rsidRDefault="000A23D5" w:rsidP="000A23D5">
            <w:pPr>
              <w:jc w:val="center"/>
              <w:rPr>
                <w:rFonts w:ascii="Times New Roman" w:hAnsi="Times New Roman" w:cs="Times New Roman"/>
              </w:rPr>
            </w:pPr>
          </w:p>
        </w:tc>
      </w:tr>
      <w:tr w:rsidR="000A23D5" w:rsidRPr="00216C7D" w14:paraId="40DE2211" w14:textId="77777777" w:rsidTr="00866279">
        <w:trPr>
          <w:trHeight w:val="284"/>
        </w:trPr>
        <w:tc>
          <w:tcPr>
            <w:tcW w:w="846" w:type="dxa"/>
            <w:tcBorders>
              <w:top w:val="dotted" w:sz="4" w:space="0" w:color="auto"/>
              <w:bottom w:val="nil"/>
            </w:tcBorders>
            <w:noWrap/>
          </w:tcPr>
          <w:p w14:paraId="73DE43FA" w14:textId="65FE55D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237</w:t>
            </w:r>
          </w:p>
        </w:tc>
        <w:tc>
          <w:tcPr>
            <w:tcW w:w="6095" w:type="dxa"/>
            <w:tcBorders>
              <w:top w:val="dotted" w:sz="4" w:space="0" w:color="auto"/>
              <w:bottom w:val="nil"/>
            </w:tcBorders>
          </w:tcPr>
          <w:p w14:paraId="30E2C88E" w14:textId="005E6861"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niezaliczone do wynagrodzeń przysługujące nauczycielom</w:t>
            </w:r>
          </w:p>
        </w:tc>
        <w:tc>
          <w:tcPr>
            <w:tcW w:w="950" w:type="dxa"/>
            <w:tcBorders>
              <w:top w:val="dotted" w:sz="4" w:space="0" w:color="auto"/>
              <w:bottom w:val="nil"/>
            </w:tcBorders>
            <w:noWrap/>
          </w:tcPr>
          <w:p w14:paraId="0734B772" w14:textId="1CC842E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0C6E4B50" w14:textId="49BB273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tcPr>
          <w:p w14:paraId="7E4BE6B1" w14:textId="2BDBD1D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15A01778" w14:textId="77777777" w:rsidTr="00866279">
        <w:trPr>
          <w:trHeight w:val="284"/>
        </w:trPr>
        <w:tc>
          <w:tcPr>
            <w:tcW w:w="846" w:type="dxa"/>
            <w:tcBorders>
              <w:top w:val="nil"/>
              <w:bottom w:val="dotted" w:sz="4" w:space="0" w:color="auto"/>
            </w:tcBorders>
            <w:noWrap/>
          </w:tcPr>
          <w:p w14:paraId="115DD291"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413094FD" w14:textId="10C91598"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wypłaty pieniężne, niezaliczone do wynagrodzeń</w:t>
            </w:r>
            <w:r w:rsidR="00EF263B">
              <w:rPr>
                <w:rFonts w:ascii="Times New Roman" w:hAnsi="Times New Roman" w:cs="Times New Roman"/>
                <w:i/>
                <w:iCs/>
              </w:rPr>
              <w:t>,</w:t>
            </w:r>
            <w:r w:rsidRPr="00216C7D">
              <w:rPr>
                <w:rFonts w:ascii="Times New Roman" w:hAnsi="Times New Roman" w:cs="Times New Roman"/>
              </w:rPr>
              <w:t xml:space="preserve"> </w:t>
            </w:r>
            <w:r w:rsidRPr="00216C7D">
              <w:rPr>
                <w:rFonts w:ascii="Times New Roman" w:hAnsi="Times New Roman" w:cs="Times New Roman"/>
                <w:i/>
                <w:iCs/>
              </w:rPr>
              <w:t>przysługujące nauczycielom</w:t>
            </w:r>
            <w:r w:rsidR="00EF263B">
              <w:rPr>
                <w:rFonts w:ascii="Times New Roman" w:hAnsi="Times New Roman" w:cs="Times New Roman"/>
                <w:i/>
                <w:iCs/>
              </w:rPr>
              <w:t>,</w:t>
            </w:r>
            <w:r w:rsidRPr="00216C7D">
              <w:rPr>
                <w:rFonts w:ascii="Times New Roman" w:hAnsi="Times New Roman" w:cs="Times New Roman"/>
                <w:i/>
                <w:iCs/>
              </w:rPr>
              <w:t xml:space="preserve"> w szczególności:</w:t>
            </w:r>
          </w:p>
          <w:p w14:paraId="791AA437" w14:textId="18C9211C" w:rsidR="000A23D5"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świadczenie na start,</w:t>
            </w:r>
          </w:p>
          <w:p w14:paraId="5864B277" w14:textId="04BCC9E9" w:rsidR="000A23D5"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dodatek wiejski,</w:t>
            </w:r>
          </w:p>
          <w:p w14:paraId="4710D2DD" w14:textId="1E031BD5" w:rsidR="000A23D5"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wypłaty przeznaczone na pomoc zdrowotną dla nauczycieli,</w:t>
            </w:r>
          </w:p>
          <w:p w14:paraId="70308886" w14:textId="19EB7F98" w:rsidR="0081576D"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określone ustawowo: odprawy pieniężne, odszkodowania, rekompensaty lub inne świadczenia z powodu ogłoszenia upadłości lub likwidacji pracodawcy albo restrukturyzacji zatrudnienia z przyczyn niedotyczących pracowników,</w:t>
            </w:r>
          </w:p>
          <w:p w14:paraId="19CB5FD9" w14:textId="374E539B" w:rsidR="0081576D"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odszkodowania przysługujące od pracodawcy za przedmioty utracone lub uszkodzone wskutek wypadku przy pracy,</w:t>
            </w:r>
          </w:p>
          <w:p w14:paraId="59A59002" w14:textId="7F0E70EC" w:rsidR="000A23D5"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zasądzone i dobrowolnie wypłacone odszkodowania w sprawach o roszczenia ze stosunku pracy,</w:t>
            </w:r>
          </w:p>
          <w:p w14:paraId="5763CA35" w14:textId="22DBD5DA" w:rsidR="000A23D5" w:rsidRPr="0081576D" w:rsidRDefault="000A23D5" w:rsidP="00FD660D">
            <w:pPr>
              <w:pStyle w:val="Akapitzlist"/>
              <w:numPr>
                <w:ilvl w:val="0"/>
                <w:numId w:val="10"/>
              </w:numPr>
              <w:ind w:left="318" w:hanging="284"/>
              <w:rPr>
                <w:rFonts w:ascii="Times New Roman" w:hAnsi="Times New Roman" w:cs="Times New Roman"/>
                <w:i/>
                <w:iCs/>
              </w:rPr>
            </w:pPr>
            <w:r w:rsidRPr="0081576D">
              <w:rPr>
                <w:rFonts w:ascii="Times New Roman" w:hAnsi="Times New Roman" w:cs="Times New Roman"/>
                <w:i/>
                <w:iCs/>
              </w:rPr>
              <w:t>odprawy pośmiertne.</w:t>
            </w:r>
          </w:p>
        </w:tc>
        <w:tc>
          <w:tcPr>
            <w:tcW w:w="950" w:type="dxa"/>
            <w:tcBorders>
              <w:top w:val="nil"/>
              <w:bottom w:val="dotted" w:sz="4" w:space="0" w:color="auto"/>
            </w:tcBorders>
            <w:noWrap/>
          </w:tcPr>
          <w:p w14:paraId="2A5142AD"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0A779E26"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29FACD3B" w14:textId="77777777" w:rsidR="000A23D5" w:rsidRPr="00216C7D" w:rsidRDefault="000A23D5" w:rsidP="000A23D5">
            <w:pPr>
              <w:jc w:val="center"/>
              <w:rPr>
                <w:rFonts w:ascii="Times New Roman" w:hAnsi="Times New Roman" w:cs="Times New Roman"/>
              </w:rPr>
            </w:pPr>
          </w:p>
        </w:tc>
      </w:tr>
      <w:tr w:rsidR="000A23D5" w:rsidRPr="00216C7D" w14:paraId="1EE5A327" w14:textId="77777777" w:rsidTr="00866279">
        <w:trPr>
          <w:trHeight w:val="284"/>
        </w:trPr>
        <w:tc>
          <w:tcPr>
            <w:tcW w:w="846" w:type="dxa"/>
            <w:tcBorders>
              <w:top w:val="dotted" w:sz="4" w:space="0" w:color="auto"/>
              <w:bottom w:val="dotted" w:sz="4" w:space="0" w:color="auto"/>
            </w:tcBorders>
            <w:noWrap/>
          </w:tcPr>
          <w:p w14:paraId="1064894C" w14:textId="6817EB3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238</w:t>
            </w:r>
          </w:p>
        </w:tc>
        <w:tc>
          <w:tcPr>
            <w:tcW w:w="6095" w:type="dxa"/>
            <w:tcBorders>
              <w:top w:val="dotted" w:sz="4" w:space="0" w:color="auto"/>
              <w:bottom w:val="dotted" w:sz="4" w:space="0" w:color="auto"/>
            </w:tcBorders>
          </w:tcPr>
          <w:p w14:paraId="7BF3EDD7" w14:textId="33590E80" w:rsidR="000A23D5" w:rsidRPr="00216C7D" w:rsidRDefault="000A23D5" w:rsidP="000A23D5">
            <w:pPr>
              <w:rPr>
                <w:rFonts w:ascii="Times New Roman" w:hAnsi="Times New Roman" w:cs="Times New Roman"/>
              </w:rPr>
            </w:pPr>
            <w:r w:rsidRPr="00216C7D">
              <w:rPr>
                <w:rFonts w:ascii="Times New Roman" w:hAnsi="Times New Roman" w:cs="Times New Roman"/>
              </w:rPr>
              <w:t>Uposażenia i świadczenia pieniężne wypłacane przez okres roku żołnierzom i funkcjonariuszom zwolnionym ze służby</w:t>
            </w:r>
          </w:p>
        </w:tc>
        <w:tc>
          <w:tcPr>
            <w:tcW w:w="950" w:type="dxa"/>
            <w:tcBorders>
              <w:top w:val="dotted" w:sz="4" w:space="0" w:color="auto"/>
              <w:bottom w:val="dotted" w:sz="4" w:space="0" w:color="auto"/>
            </w:tcBorders>
            <w:noWrap/>
          </w:tcPr>
          <w:p w14:paraId="57F84B03" w14:textId="012EE82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6B62A04F" w14:textId="7F8C96F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dotted" w:sz="4" w:space="0" w:color="auto"/>
            </w:tcBorders>
            <w:noWrap/>
          </w:tcPr>
          <w:p w14:paraId="41ACD7F5" w14:textId="4F87DB5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6B231255" w14:textId="77777777" w:rsidTr="00866279">
        <w:trPr>
          <w:trHeight w:val="284"/>
        </w:trPr>
        <w:tc>
          <w:tcPr>
            <w:tcW w:w="846" w:type="dxa"/>
            <w:tcBorders>
              <w:top w:val="dotted" w:sz="4" w:space="0" w:color="auto"/>
              <w:bottom w:val="nil"/>
            </w:tcBorders>
            <w:noWrap/>
            <w:hideMark/>
          </w:tcPr>
          <w:p w14:paraId="65167C5D" w14:textId="15319F2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239</w:t>
            </w:r>
          </w:p>
        </w:tc>
        <w:tc>
          <w:tcPr>
            <w:tcW w:w="6095" w:type="dxa"/>
            <w:tcBorders>
              <w:top w:val="dotted" w:sz="4" w:space="0" w:color="auto"/>
              <w:bottom w:val="nil"/>
            </w:tcBorders>
            <w:hideMark/>
          </w:tcPr>
          <w:p w14:paraId="2AADD70D" w14:textId="292ADE82"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niezaliczone do uposażeń wypłacane żołnierzom zawodowym i funkcjonariuszom</w:t>
            </w:r>
          </w:p>
        </w:tc>
        <w:tc>
          <w:tcPr>
            <w:tcW w:w="950" w:type="dxa"/>
            <w:tcBorders>
              <w:top w:val="dotted" w:sz="4" w:space="0" w:color="auto"/>
              <w:bottom w:val="nil"/>
            </w:tcBorders>
            <w:noWrap/>
            <w:hideMark/>
          </w:tcPr>
          <w:p w14:paraId="6A1FCA5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0A243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4C015B9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0627476A" w14:textId="77777777" w:rsidTr="00866279">
        <w:trPr>
          <w:trHeight w:val="284"/>
        </w:trPr>
        <w:tc>
          <w:tcPr>
            <w:tcW w:w="846" w:type="dxa"/>
            <w:tcBorders>
              <w:top w:val="nil"/>
              <w:bottom w:val="dotted" w:sz="4" w:space="0" w:color="auto"/>
            </w:tcBorders>
            <w:noWrap/>
            <w:hideMark/>
          </w:tcPr>
          <w:p w14:paraId="3B83315A" w14:textId="54956C5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E4A3DDD"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w:t>
            </w:r>
          </w:p>
          <w:p w14:paraId="613439B3" w14:textId="4EFB45CA"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odprawy pośmiertne i zasiłki pogrzebowe oraz pomoc dla sierot po zmarłych żołnierzach i funkcjonariuszach,</w:t>
            </w:r>
          </w:p>
          <w:p w14:paraId="2B966FE1" w14:textId="63488D36"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zwrot kosztów kształcenia oraz przejazdy do szkół,</w:t>
            </w:r>
          </w:p>
          <w:p w14:paraId="454EDB23" w14:textId="1B2F5085"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pozostałe należności</w:t>
            </w:r>
            <w:r w:rsidR="00CB7FF8">
              <w:rPr>
                <w:rFonts w:ascii="Times New Roman" w:hAnsi="Times New Roman" w:cs="Times New Roman"/>
                <w:i/>
                <w:iCs/>
              </w:rPr>
              <w:t>,</w:t>
            </w:r>
            <w:r w:rsidRPr="0081576D">
              <w:rPr>
                <w:rFonts w:ascii="Times New Roman" w:hAnsi="Times New Roman" w:cs="Times New Roman"/>
                <w:i/>
                <w:iCs/>
              </w:rPr>
              <w:t xml:space="preserve"> w tym w szczególności: wypłaty dokonywane na rzecz twórców wynalazków, projektów racjonalizatorskich i wzorów użytkowych,</w:t>
            </w:r>
          </w:p>
          <w:p w14:paraId="7D39A3BB" w14:textId="40D55219"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inne świadczenia socjalno-bytowe,</w:t>
            </w:r>
          </w:p>
          <w:p w14:paraId="274B2ADB" w14:textId="78E8D3C0"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należności pieniężne przysługujące skierowanym na przeszkolenie lub naukę za granicą,</w:t>
            </w:r>
          </w:p>
          <w:p w14:paraId="09B7D905" w14:textId="69C97A10"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dodatek za rozłąkę,</w:t>
            </w:r>
          </w:p>
          <w:p w14:paraId="6D0D56E7" w14:textId="08355ADE"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ekwiwalent z tytułu zwiększonych kosztów utrzymania,</w:t>
            </w:r>
          </w:p>
          <w:p w14:paraId="33CBBDB3" w14:textId="207D362D"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 xml:space="preserve">zwrot kosztów przejazdów odbywanych </w:t>
            </w:r>
            <w:proofErr w:type="spellStart"/>
            <w:r w:rsidRPr="0081576D">
              <w:rPr>
                <w:rFonts w:ascii="Times New Roman" w:hAnsi="Times New Roman" w:cs="Times New Roman"/>
                <w:i/>
                <w:iCs/>
              </w:rPr>
              <w:t>nieczęściej</w:t>
            </w:r>
            <w:proofErr w:type="spellEnd"/>
            <w:r w:rsidRPr="0081576D">
              <w:rPr>
                <w:rFonts w:ascii="Times New Roman" w:hAnsi="Times New Roman" w:cs="Times New Roman"/>
                <w:i/>
                <w:iCs/>
              </w:rPr>
              <w:t xml:space="preserve"> niż raz w miesiącu do miejscowości zamieszkania członka rodziny i z powrotem,</w:t>
            </w:r>
          </w:p>
          <w:p w14:paraId="2A395784" w14:textId="1D2F033D"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przejazdy raz w roku,</w:t>
            </w:r>
          </w:p>
          <w:p w14:paraId="74DF3479" w14:textId="10C79F38"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 xml:space="preserve">zapomogi przyznawane weteranom-żołnierzom lub weteranom </w:t>
            </w:r>
            <w:proofErr w:type="spellStart"/>
            <w:r w:rsidRPr="0081576D">
              <w:rPr>
                <w:rFonts w:ascii="Times New Roman" w:hAnsi="Times New Roman" w:cs="Times New Roman"/>
                <w:i/>
                <w:iCs/>
              </w:rPr>
              <w:t>poszkodowanym-żołnierzom</w:t>
            </w:r>
            <w:proofErr w:type="spellEnd"/>
            <w:r w:rsidRPr="0081576D">
              <w:rPr>
                <w:rFonts w:ascii="Times New Roman" w:hAnsi="Times New Roman" w:cs="Times New Roman"/>
                <w:i/>
                <w:iCs/>
              </w:rPr>
              <w:t xml:space="preserve"> oraz byłym funkcjonariuszom,</w:t>
            </w:r>
          </w:p>
          <w:p w14:paraId="31ECF7C6" w14:textId="43B740EF"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gratyfikacja urlopowa dla żołnierzy zawodowych i ich rodzin,</w:t>
            </w:r>
          </w:p>
          <w:p w14:paraId="6AEA3D78" w14:textId="06460AE2"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dopłata do wypoczynku dla funkcjonariuszy i ich rodzin,</w:t>
            </w:r>
          </w:p>
          <w:p w14:paraId="37451CEE" w14:textId="7DAE5E07"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należności pieniężne wypłacane funkcjonariuszom w służbie kandydackiej,</w:t>
            </w:r>
          </w:p>
          <w:p w14:paraId="7173A582" w14:textId="10623AD3" w:rsidR="000A23D5" w:rsidRPr="0081576D"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jednorazowe odszkodowanie wypłacane w związku z doznaniem stałego lub długotrwałego uszczerbku na zdrowiu albo ze śmiercią lub utratą mienia,</w:t>
            </w:r>
          </w:p>
          <w:p w14:paraId="351BC1B3" w14:textId="77777777" w:rsidR="00280759" w:rsidRDefault="000A23D5" w:rsidP="00FD660D">
            <w:pPr>
              <w:pStyle w:val="Akapitzlist"/>
              <w:numPr>
                <w:ilvl w:val="0"/>
                <w:numId w:val="11"/>
              </w:numPr>
              <w:ind w:left="318" w:hanging="284"/>
              <w:rPr>
                <w:rFonts w:ascii="Times New Roman" w:hAnsi="Times New Roman" w:cs="Times New Roman"/>
                <w:i/>
                <w:iCs/>
              </w:rPr>
            </w:pPr>
            <w:r w:rsidRPr="0081576D">
              <w:rPr>
                <w:rFonts w:ascii="Times New Roman" w:hAnsi="Times New Roman" w:cs="Times New Roman"/>
                <w:i/>
                <w:iCs/>
              </w:rPr>
              <w:t>dopłaty do zajęć kulturalno-oświatowych i sportowo-</w:t>
            </w:r>
          </w:p>
          <w:p w14:paraId="7CA15E44" w14:textId="7319854D" w:rsidR="000A23D5" w:rsidRPr="0081576D" w:rsidRDefault="00280759" w:rsidP="00280759">
            <w:pPr>
              <w:pStyle w:val="Akapitzlist"/>
              <w:ind w:left="318"/>
              <w:rPr>
                <w:rFonts w:ascii="Times New Roman" w:hAnsi="Times New Roman" w:cs="Times New Roman"/>
                <w:i/>
                <w:iCs/>
              </w:rPr>
            </w:pPr>
            <w:r w:rsidRPr="0081576D">
              <w:rPr>
                <w:rFonts w:ascii="Times New Roman" w:hAnsi="Times New Roman" w:cs="Times New Roman"/>
                <w:i/>
                <w:iCs/>
              </w:rPr>
              <w:t>-</w:t>
            </w:r>
            <w:r w:rsidR="000A23D5" w:rsidRPr="0081576D">
              <w:rPr>
                <w:rFonts w:ascii="Times New Roman" w:hAnsi="Times New Roman" w:cs="Times New Roman"/>
                <w:i/>
                <w:iCs/>
              </w:rPr>
              <w:t>rekreacyjnych,</w:t>
            </w:r>
          </w:p>
          <w:p w14:paraId="330927E2" w14:textId="270A378F" w:rsidR="000A23D5" w:rsidRPr="00ED0E74" w:rsidRDefault="000A23D5" w:rsidP="00FD660D">
            <w:pPr>
              <w:pStyle w:val="Akapitzlist"/>
              <w:numPr>
                <w:ilvl w:val="0"/>
                <w:numId w:val="11"/>
              </w:numPr>
              <w:ind w:left="318" w:hanging="284"/>
              <w:rPr>
                <w:rFonts w:ascii="Times New Roman" w:hAnsi="Times New Roman" w:cs="Times New Roman"/>
                <w:i/>
                <w:iCs/>
              </w:rPr>
            </w:pPr>
            <w:r w:rsidRPr="00ED0E74">
              <w:rPr>
                <w:rFonts w:ascii="Times New Roman" w:hAnsi="Times New Roman" w:cs="Times New Roman"/>
                <w:i/>
                <w:iCs/>
              </w:rPr>
              <w:t>pozostałe należności.</w:t>
            </w:r>
          </w:p>
        </w:tc>
        <w:tc>
          <w:tcPr>
            <w:tcW w:w="950" w:type="dxa"/>
            <w:tcBorders>
              <w:top w:val="nil"/>
              <w:bottom w:val="dotted" w:sz="4" w:space="0" w:color="auto"/>
            </w:tcBorders>
            <w:noWrap/>
            <w:hideMark/>
          </w:tcPr>
          <w:p w14:paraId="014BC8F2" w14:textId="5488BDB3"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3689619" w14:textId="1CE24C0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E532109" w14:textId="308C6843" w:rsidR="000A23D5" w:rsidRPr="00216C7D" w:rsidRDefault="000A23D5" w:rsidP="000A23D5">
            <w:pPr>
              <w:jc w:val="center"/>
              <w:rPr>
                <w:rFonts w:ascii="Times New Roman" w:hAnsi="Times New Roman" w:cs="Times New Roman"/>
              </w:rPr>
            </w:pPr>
          </w:p>
        </w:tc>
      </w:tr>
      <w:tr w:rsidR="000A23D5" w:rsidRPr="00216C7D" w14:paraId="49A53AF1" w14:textId="77777777" w:rsidTr="00866279">
        <w:trPr>
          <w:trHeight w:val="284"/>
        </w:trPr>
        <w:tc>
          <w:tcPr>
            <w:tcW w:w="846" w:type="dxa"/>
            <w:tcBorders>
              <w:top w:val="dotted" w:sz="4" w:space="0" w:color="auto"/>
              <w:bottom w:val="nil"/>
            </w:tcBorders>
            <w:noWrap/>
          </w:tcPr>
          <w:p w14:paraId="4106E1B9" w14:textId="4C6CE7E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240</w:t>
            </w:r>
          </w:p>
        </w:tc>
        <w:tc>
          <w:tcPr>
            <w:tcW w:w="6095" w:type="dxa"/>
            <w:tcBorders>
              <w:top w:val="dotted" w:sz="4" w:space="0" w:color="auto"/>
              <w:bottom w:val="nil"/>
            </w:tcBorders>
          </w:tcPr>
          <w:p w14:paraId="400E45C8" w14:textId="3C9FA881" w:rsidR="000A23D5" w:rsidRPr="00216C7D" w:rsidRDefault="000A23D5" w:rsidP="000A23D5">
            <w:pPr>
              <w:rPr>
                <w:rFonts w:ascii="Times New Roman" w:hAnsi="Times New Roman" w:cs="Times New Roman"/>
              </w:rPr>
            </w:pPr>
            <w:r w:rsidRPr="00216C7D">
              <w:rPr>
                <w:rFonts w:ascii="Times New Roman" w:hAnsi="Times New Roman" w:cs="Times New Roman"/>
              </w:rPr>
              <w:t>Wydatki osobowe oraz pozostałe należności wypłacane żołnierzom niebędącym żołnierzami zawodowymi</w:t>
            </w:r>
          </w:p>
        </w:tc>
        <w:tc>
          <w:tcPr>
            <w:tcW w:w="950" w:type="dxa"/>
            <w:tcBorders>
              <w:top w:val="dotted" w:sz="4" w:space="0" w:color="auto"/>
              <w:bottom w:val="nil"/>
            </w:tcBorders>
            <w:noWrap/>
          </w:tcPr>
          <w:p w14:paraId="7E97DFBF" w14:textId="23E16E5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236F9747" w14:textId="1A53820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tcPr>
          <w:p w14:paraId="0B0B400F" w14:textId="215B730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1AB0E728" w14:textId="77777777" w:rsidTr="00866279">
        <w:trPr>
          <w:trHeight w:val="284"/>
        </w:trPr>
        <w:tc>
          <w:tcPr>
            <w:tcW w:w="846" w:type="dxa"/>
            <w:tcBorders>
              <w:top w:val="nil"/>
              <w:bottom w:val="dotted" w:sz="4" w:space="0" w:color="auto"/>
            </w:tcBorders>
            <w:noWrap/>
          </w:tcPr>
          <w:p w14:paraId="4768B5B8"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041F424A"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w:t>
            </w:r>
          </w:p>
          <w:p w14:paraId="3E3ECBB4" w14:textId="1AD8993A" w:rsidR="000A23D5" w:rsidRPr="00FD660D" w:rsidRDefault="000A23D5" w:rsidP="00FD660D">
            <w:pPr>
              <w:pStyle w:val="Akapitzlist"/>
              <w:numPr>
                <w:ilvl w:val="0"/>
                <w:numId w:val="33"/>
              </w:numPr>
              <w:ind w:left="318" w:hanging="284"/>
              <w:rPr>
                <w:rFonts w:ascii="Times New Roman" w:hAnsi="Times New Roman" w:cs="Times New Roman"/>
                <w:i/>
                <w:iCs/>
              </w:rPr>
            </w:pPr>
            <w:r w:rsidRPr="00FD660D">
              <w:rPr>
                <w:rFonts w:ascii="Times New Roman" w:hAnsi="Times New Roman" w:cs="Times New Roman"/>
                <w:i/>
                <w:iCs/>
              </w:rPr>
              <w:lastRenderedPageBreak/>
              <w:t>uposażenia żołnierzy niebędących żołnierzami zawodowymi,</w:t>
            </w:r>
          </w:p>
          <w:p w14:paraId="0A19826C" w14:textId="63C5A732" w:rsidR="000A23D5" w:rsidRPr="00ED0E74" w:rsidRDefault="000A23D5" w:rsidP="00FD660D">
            <w:pPr>
              <w:pStyle w:val="Akapitzlist"/>
              <w:numPr>
                <w:ilvl w:val="0"/>
                <w:numId w:val="12"/>
              </w:numPr>
              <w:ind w:left="318" w:hanging="284"/>
              <w:rPr>
                <w:rFonts w:ascii="Times New Roman" w:hAnsi="Times New Roman" w:cs="Times New Roman"/>
                <w:i/>
                <w:iCs/>
              </w:rPr>
            </w:pPr>
            <w:r w:rsidRPr="00ED0E74">
              <w:rPr>
                <w:rFonts w:ascii="Times New Roman" w:hAnsi="Times New Roman" w:cs="Times New Roman"/>
                <w:i/>
                <w:iCs/>
              </w:rPr>
              <w:t>nagrody uznaniowe i zapomogi dla żołnierzy niebędących żołnierzami zawodowymi oraz zapomogi dla byłych żołnierzy niebędących żołnierzami zawodowymi,</w:t>
            </w:r>
          </w:p>
          <w:p w14:paraId="0FAD2E65" w14:textId="551B2B15" w:rsidR="000A23D5" w:rsidRPr="00ED0E74" w:rsidRDefault="000A23D5" w:rsidP="00FD660D">
            <w:pPr>
              <w:pStyle w:val="Akapitzlist"/>
              <w:numPr>
                <w:ilvl w:val="0"/>
                <w:numId w:val="12"/>
              </w:numPr>
              <w:ind w:left="318" w:hanging="284"/>
              <w:rPr>
                <w:rFonts w:ascii="Times New Roman" w:hAnsi="Times New Roman" w:cs="Times New Roman"/>
                <w:i/>
                <w:iCs/>
              </w:rPr>
            </w:pPr>
            <w:r w:rsidRPr="00ED0E74">
              <w:rPr>
                <w:rFonts w:ascii="Times New Roman" w:hAnsi="Times New Roman" w:cs="Times New Roman"/>
                <w:i/>
                <w:iCs/>
              </w:rPr>
              <w:t>odprawy wypłacane przy zwolnieniu ze służby żołnierzom niebędącym żołnierzami zawodowymi,</w:t>
            </w:r>
          </w:p>
          <w:p w14:paraId="01D9A546" w14:textId="46942AFD" w:rsidR="000A23D5" w:rsidRPr="00ED0E74" w:rsidRDefault="000A23D5" w:rsidP="00FD660D">
            <w:pPr>
              <w:pStyle w:val="Akapitzlist"/>
              <w:numPr>
                <w:ilvl w:val="0"/>
                <w:numId w:val="12"/>
              </w:numPr>
              <w:ind w:left="318" w:hanging="284"/>
              <w:rPr>
                <w:rFonts w:ascii="Times New Roman" w:hAnsi="Times New Roman" w:cs="Times New Roman"/>
                <w:i/>
                <w:iCs/>
              </w:rPr>
            </w:pPr>
            <w:r w:rsidRPr="00ED0E74">
              <w:rPr>
                <w:rFonts w:ascii="Times New Roman" w:hAnsi="Times New Roman" w:cs="Times New Roman"/>
                <w:i/>
                <w:iCs/>
              </w:rPr>
              <w:t>dodatek za gotowość bojową wypłacany żołnierzom pełniącym terytorialną służbę wojskową,</w:t>
            </w:r>
          </w:p>
          <w:p w14:paraId="17102E36" w14:textId="298A20EC" w:rsidR="000A23D5" w:rsidRPr="00ED0E74" w:rsidRDefault="000A23D5" w:rsidP="00FD660D">
            <w:pPr>
              <w:pStyle w:val="Akapitzlist"/>
              <w:numPr>
                <w:ilvl w:val="0"/>
                <w:numId w:val="12"/>
              </w:numPr>
              <w:ind w:left="318" w:hanging="284"/>
              <w:rPr>
                <w:rFonts w:ascii="Times New Roman" w:hAnsi="Times New Roman" w:cs="Times New Roman"/>
              </w:rPr>
            </w:pPr>
            <w:r w:rsidRPr="00ED0E74">
              <w:rPr>
                <w:rFonts w:ascii="Times New Roman" w:hAnsi="Times New Roman" w:cs="Times New Roman"/>
                <w:i/>
                <w:iCs/>
              </w:rPr>
              <w:t>świadczenie motywacyjne dla żołnierzy niebędących żołnierzami zawodowymi.</w:t>
            </w:r>
          </w:p>
        </w:tc>
        <w:tc>
          <w:tcPr>
            <w:tcW w:w="950" w:type="dxa"/>
            <w:tcBorders>
              <w:top w:val="nil"/>
              <w:bottom w:val="dotted" w:sz="4" w:space="0" w:color="auto"/>
            </w:tcBorders>
            <w:noWrap/>
          </w:tcPr>
          <w:p w14:paraId="62C98357"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67C08382"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5F820970" w14:textId="77777777" w:rsidR="000A23D5" w:rsidRPr="00216C7D" w:rsidRDefault="000A23D5" w:rsidP="000A23D5">
            <w:pPr>
              <w:jc w:val="center"/>
              <w:rPr>
                <w:rFonts w:ascii="Times New Roman" w:hAnsi="Times New Roman" w:cs="Times New Roman"/>
              </w:rPr>
            </w:pPr>
          </w:p>
        </w:tc>
      </w:tr>
      <w:tr w:rsidR="000A23D5" w:rsidRPr="00216C7D" w14:paraId="0ADAE2B3" w14:textId="77777777" w:rsidTr="00866279">
        <w:trPr>
          <w:trHeight w:val="284"/>
        </w:trPr>
        <w:tc>
          <w:tcPr>
            <w:tcW w:w="846" w:type="dxa"/>
            <w:tcBorders>
              <w:top w:val="dotted" w:sz="4" w:space="0" w:color="auto"/>
              <w:bottom w:val="nil"/>
            </w:tcBorders>
            <w:noWrap/>
            <w:hideMark/>
          </w:tcPr>
          <w:p w14:paraId="0B49A05F" w14:textId="652FB00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242</w:t>
            </w:r>
          </w:p>
        </w:tc>
        <w:tc>
          <w:tcPr>
            <w:tcW w:w="6095" w:type="dxa"/>
            <w:tcBorders>
              <w:top w:val="dotted" w:sz="4" w:space="0" w:color="auto"/>
              <w:bottom w:val="nil"/>
            </w:tcBorders>
            <w:hideMark/>
          </w:tcPr>
          <w:p w14:paraId="229A1A0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ubezpieczenia społeczne finansowane ze środków publicznych</w:t>
            </w:r>
          </w:p>
        </w:tc>
        <w:tc>
          <w:tcPr>
            <w:tcW w:w="950" w:type="dxa"/>
            <w:tcBorders>
              <w:top w:val="dotted" w:sz="4" w:space="0" w:color="auto"/>
              <w:bottom w:val="nil"/>
            </w:tcBorders>
            <w:noWrap/>
            <w:hideMark/>
          </w:tcPr>
          <w:p w14:paraId="0CE55D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63750D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23262E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58649C90" w14:textId="77777777" w:rsidTr="00866279">
        <w:trPr>
          <w:trHeight w:val="284"/>
        </w:trPr>
        <w:tc>
          <w:tcPr>
            <w:tcW w:w="846" w:type="dxa"/>
            <w:tcBorders>
              <w:top w:val="nil"/>
              <w:bottom w:val="dotted" w:sz="4" w:space="0" w:color="auto"/>
            </w:tcBorders>
            <w:noWrap/>
          </w:tcPr>
          <w:p w14:paraId="4C1D9DB3"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2737AE13" w14:textId="5F52FF3E"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składki finansowane na mocy odrębnych przepisów za osoby uprawnione niebędące pracownikami jednostki</w:t>
            </w:r>
            <w:r w:rsidR="00852CD7" w:rsidRPr="00216C7D">
              <w:rPr>
                <w:rFonts w:ascii="Times New Roman" w:hAnsi="Times New Roman" w:cs="Times New Roman"/>
                <w:i/>
                <w:iCs/>
              </w:rPr>
              <w:t>.</w:t>
            </w:r>
          </w:p>
        </w:tc>
        <w:tc>
          <w:tcPr>
            <w:tcW w:w="950" w:type="dxa"/>
            <w:tcBorders>
              <w:top w:val="nil"/>
              <w:bottom w:val="dotted" w:sz="4" w:space="0" w:color="auto"/>
            </w:tcBorders>
            <w:noWrap/>
          </w:tcPr>
          <w:p w14:paraId="1E1DE4C6"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BDE398C"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1752A3DA" w14:textId="77777777" w:rsidR="000A23D5" w:rsidRPr="00216C7D" w:rsidRDefault="000A23D5" w:rsidP="000A23D5">
            <w:pPr>
              <w:jc w:val="center"/>
              <w:rPr>
                <w:rFonts w:ascii="Times New Roman" w:hAnsi="Times New Roman" w:cs="Times New Roman"/>
              </w:rPr>
            </w:pPr>
          </w:p>
        </w:tc>
      </w:tr>
      <w:tr w:rsidR="000A23D5" w:rsidRPr="00216C7D" w14:paraId="2919976E" w14:textId="77777777" w:rsidTr="00866279">
        <w:trPr>
          <w:trHeight w:val="284"/>
        </w:trPr>
        <w:tc>
          <w:tcPr>
            <w:tcW w:w="846" w:type="dxa"/>
            <w:tcBorders>
              <w:top w:val="dotted" w:sz="4" w:space="0" w:color="auto"/>
              <w:bottom w:val="nil"/>
            </w:tcBorders>
            <w:noWrap/>
            <w:hideMark/>
          </w:tcPr>
          <w:p w14:paraId="0A3793B2" w14:textId="7180DA2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243</w:t>
            </w:r>
          </w:p>
        </w:tc>
        <w:tc>
          <w:tcPr>
            <w:tcW w:w="6095" w:type="dxa"/>
            <w:tcBorders>
              <w:top w:val="dotted" w:sz="4" w:space="0" w:color="auto"/>
              <w:bottom w:val="nil"/>
            </w:tcBorders>
            <w:hideMark/>
          </w:tcPr>
          <w:p w14:paraId="1129BCA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ubezpieczenie zdrowotne finansowane ze środków publicznych</w:t>
            </w:r>
          </w:p>
        </w:tc>
        <w:tc>
          <w:tcPr>
            <w:tcW w:w="950" w:type="dxa"/>
            <w:tcBorders>
              <w:top w:val="dotted" w:sz="4" w:space="0" w:color="auto"/>
              <w:bottom w:val="nil"/>
            </w:tcBorders>
            <w:noWrap/>
            <w:hideMark/>
          </w:tcPr>
          <w:p w14:paraId="093713D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101937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w:t>
            </w:r>
          </w:p>
        </w:tc>
        <w:tc>
          <w:tcPr>
            <w:tcW w:w="1050" w:type="dxa"/>
            <w:tcBorders>
              <w:top w:val="dotted" w:sz="4" w:space="0" w:color="auto"/>
              <w:bottom w:val="nil"/>
            </w:tcBorders>
            <w:noWrap/>
            <w:hideMark/>
          </w:tcPr>
          <w:p w14:paraId="548262E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020</w:t>
            </w:r>
          </w:p>
        </w:tc>
      </w:tr>
      <w:tr w:rsidR="000A23D5" w:rsidRPr="00216C7D" w14:paraId="181B579E" w14:textId="77777777" w:rsidTr="007841B0">
        <w:trPr>
          <w:trHeight w:val="284"/>
        </w:trPr>
        <w:tc>
          <w:tcPr>
            <w:tcW w:w="846" w:type="dxa"/>
            <w:tcBorders>
              <w:top w:val="nil"/>
              <w:bottom w:val="dotted" w:sz="4" w:space="0" w:color="auto"/>
            </w:tcBorders>
            <w:noWrap/>
            <w:hideMark/>
          </w:tcPr>
          <w:p w14:paraId="55D32A6E" w14:textId="03692E6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10FA524"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składki na ubezpieczenie zdrowotne opłacane z budżetu państwa za osoby wymienione w art. 86 ustawy z dnia 27 sierpnia 2004 r. o świadczeniach opieki zdrowotnej finansowanych ze środków publicznych.</w:t>
            </w:r>
          </w:p>
        </w:tc>
        <w:tc>
          <w:tcPr>
            <w:tcW w:w="950" w:type="dxa"/>
            <w:tcBorders>
              <w:top w:val="nil"/>
              <w:bottom w:val="dotted" w:sz="4" w:space="0" w:color="auto"/>
            </w:tcBorders>
            <w:noWrap/>
            <w:hideMark/>
          </w:tcPr>
          <w:p w14:paraId="703F0E1F" w14:textId="1588AE8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E0DB65F" w14:textId="379B4E6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F1A1EC6" w14:textId="5C1A859A" w:rsidR="000A23D5" w:rsidRPr="00216C7D" w:rsidRDefault="000A23D5" w:rsidP="000A23D5">
            <w:pPr>
              <w:jc w:val="center"/>
              <w:rPr>
                <w:rFonts w:ascii="Times New Roman" w:hAnsi="Times New Roman" w:cs="Times New Roman"/>
              </w:rPr>
            </w:pPr>
          </w:p>
        </w:tc>
      </w:tr>
      <w:tr w:rsidR="000A23D5" w:rsidRPr="00216C7D" w14:paraId="729BB4EF" w14:textId="77777777" w:rsidTr="007841B0">
        <w:trPr>
          <w:trHeight w:val="284"/>
        </w:trPr>
        <w:tc>
          <w:tcPr>
            <w:tcW w:w="846" w:type="dxa"/>
            <w:tcBorders>
              <w:top w:val="dotted" w:sz="4" w:space="0" w:color="auto"/>
              <w:bottom w:val="nil"/>
            </w:tcBorders>
            <w:noWrap/>
            <w:hideMark/>
          </w:tcPr>
          <w:p w14:paraId="6BFCF906" w14:textId="01A6EF2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244</w:t>
            </w:r>
          </w:p>
        </w:tc>
        <w:tc>
          <w:tcPr>
            <w:tcW w:w="6095" w:type="dxa"/>
            <w:tcBorders>
              <w:top w:val="dotted" w:sz="4" w:space="0" w:color="auto"/>
              <w:bottom w:val="nil"/>
            </w:tcBorders>
            <w:hideMark/>
          </w:tcPr>
          <w:p w14:paraId="62EA56F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Zwroty pozostałych świadczeń</w:t>
            </w:r>
          </w:p>
        </w:tc>
        <w:tc>
          <w:tcPr>
            <w:tcW w:w="950" w:type="dxa"/>
            <w:tcBorders>
              <w:top w:val="dotted" w:sz="4" w:space="0" w:color="auto"/>
              <w:bottom w:val="nil"/>
            </w:tcBorders>
            <w:noWrap/>
            <w:hideMark/>
          </w:tcPr>
          <w:p w14:paraId="5316F7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33313F45" w14:textId="00843ECA"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0355188E" w14:textId="6C6976B0" w:rsidR="000A23D5" w:rsidRPr="00216C7D" w:rsidRDefault="000A23D5" w:rsidP="000A23D5">
            <w:pPr>
              <w:jc w:val="center"/>
              <w:rPr>
                <w:rFonts w:ascii="Times New Roman" w:hAnsi="Times New Roman" w:cs="Times New Roman"/>
              </w:rPr>
            </w:pPr>
          </w:p>
        </w:tc>
      </w:tr>
      <w:tr w:rsidR="000A23D5" w:rsidRPr="00216C7D" w14:paraId="783FA339" w14:textId="77777777" w:rsidTr="007841B0">
        <w:trPr>
          <w:trHeight w:val="284"/>
        </w:trPr>
        <w:tc>
          <w:tcPr>
            <w:tcW w:w="846" w:type="dxa"/>
            <w:tcBorders>
              <w:top w:val="nil"/>
              <w:bottom w:val="dotted" w:sz="4" w:space="0" w:color="auto"/>
            </w:tcBorders>
            <w:noWrap/>
          </w:tcPr>
          <w:p w14:paraId="1F035D2A"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5F19DE83" w14:textId="26DBA569" w:rsidR="000A23D5" w:rsidRPr="00216C7D" w:rsidRDefault="000A23D5" w:rsidP="000A23D5">
            <w:pPr>
              <w:rPr>
                <w:rFonts w:ascii="Times New Roman" w:hAnsi="Times New Roman" w:cs="Times New Roman"/>
              </w:rPr>
            </w:pPr>
            <w:r w:rsidRPr="00216C7D">
              <w:rPr>
                <w:rFonts w:ascii="Times New Roman" w:hAnsi="Times New Roman" w:cs="Times New Roman"/>
                <w:i/>
                <w:iCs/>
                <w:lang w:eastAsia="pl-PL"/>
              </w:rPr>
              <w:t>Paragraf ten obejmuje zwroty świadczeń, dla których nie wyodrębniono szczegółowego paragrafu po stronie dochodów.</w:t>
            </w:r>
          </w:p>
        </w:tc>
        <w:tc>
          <w:tcPr>
            <w:tcW w:w="950" w:type="dxa"/>
            <w:tcBorders>
              <w:top w:val="nil"/>
              <w:bottom w:val="dotted" w:sz="4" w:space="0" w:color="auto"/>
            </w:tcBorders>
            <w:noWrap/>
          </w:tcPr>
          <w:p w14:paraId="7E7A21A6"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2E69EA3F"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304C3FFD" w14:textId="77777777" w:rsidR="000A23D5" w:rsidRPr="00216C7D" w:rsidRDefault="000A23D5" w:rsidP="000A23D5">
            <w:pPr>
              <w:jc w:val="center"/>
              <w:rPr>
                <w:rFonts w:ascii="Times New Roman" w:hAnsi="Times New Roman" w:cs="Times New Roman"/>
              </w:rPr>
            </w:pPr>
          </w:p>
        </w:tc>
      </w:tr>
      <w:tr w:rsidR="000A23D5" w:rsidRPr="00216C7D" w14:paraId="1DBD8EF4" w14:textId="77777777" w:rsidTr="00866279">
        <w:trPr>
          <w:trHeight w:val="284"/>
        </w:trPr>
        <w:tc>
          <w:tcPr>
            <w:tcW w:w="846" w:type="dxa"/>
            <w:tcBorders>
              <w:top w:val="dotted" w:sz="4" w:space="0" w:color="auto"/>
              <w:bottom w:val="nil"/>
            </w:tcBorders>
            <w:noWrap/>
            <w:hideMark/>
          </w:tcPr>
          <w:p w14:paraId="5A791B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300</w:t>
            </w:r>
          </w:p>
        </w:tc>
        <w:tc>
          <w:tcPr>
            <w:tcW w:w="6095" w:type="dxa"/>
            <w:tcBorders>
              <w:top w:val="dotted" w:sz="4" w:space="0" w:color="auto"/>
              <w:bottom w:val="nil"/>
            </w:tcBorders>
            <w:hideMark/>
          </w:tcPr>
          <w:p w14:paraId="731762B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Rezerwy</w:t>
            </w:r>
          </w:p>
        </w:tc>
        <w:tc>
          <w:tcPr>
            <w:tcW w:w="950" w:type="dxa"/>
            <w:tcBorders>
              <w:top w:val="dotted" w:sz="4" w:space="0" w:color="auto"/>
              <w:bottom w:val="nil"/>
            </w:tcBorders>
            <w:noWrap/>
            <w:hideMark/>
          </w:tcPr>
          <w:p w14:paraId="6332884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4A2F3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A6131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60550A1B" w14:textId="77777777" w:rsidTr="00866279">
        <w:trPr>
          <w:trHeight w:val="284"/>
        </w:trPr>
        <w:tc>
          <w:tcPr>
            <w:tcW w:w="846" w:type="dxa"/>
            <w:tcBorders>
              <w:top w:val="nil"/>
              <w:bottom w:val="dotted" w:sz="4" w:space="0" w:color="auto"/>
            </w:tcBorders>
            <w:noWrap/>
            <w:hideMark/>
          </w:tcPr>
          <w:p w14:paraId="0C21ED14" w14:textId="7525EA2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C90C1DB" w14:textId="0ADCDBD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rezerwy na wydatki w grupie transfery bieżące z wyłączeniem rezerw na wydatki dotyczące zasobów własnych Unii Europejskiej.</w:t>
            </w:r>
          </w:p>
        </w:tc>
        <w:tc>
          <w:tcPr>
            <w:tcW w:w="950" w:type="dxa"/>
            <w:tcBorders>
              <w:top w:val="nil"/>
              <w:bottom w:val="dotted" w:sz="4" w:space="0" w:color="auto"/>
            </w:tcBorders>
            <w:noWrap/>
            <w:hideMark/>
          </w:tcPr>
          <w:p w14:paraId="28699AC5" w14:textId="24FB3DB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663317C" w14:textId="557A8924"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66E4B8B" w14:textId="58EBFBC0" w:rsidR="000A23D5" w:rsidRPr="00216C7D" w:rsidRDefault="000A23D5" w:rsidP="000A23D5">
            <w:pPr>
              <w:jc w:val="center"/>
              <w:rPr>
                <w:rFonts w:ascii="Times New Roman" w:hAnsi="Times New Roman" w:cs="Times New Roman"/>
              </w:rPr>
            </w:pPr>
          </w:p>
        </w:tc>
      </w:tr>
      <w:tr w:rsidR="000A23D5" w:rsidRPr="00216C7D" w14:paraId="09C250F6" w14:textId="77777777" w:rsidTr="00866279">
        <w:trPr>
          <w:trHeight w:val="284"/>
        </w:trPr>
        <w:tc>
          <w:tcPr>
            <w:tcW w:w="846" w:type="dxa"/>
            <w:tcBorders>
              <w:top w:val="dotted" w:sz="4" w:space="0" w:color="auto"/>
              <w:bottom w:val="dotted" w:sz="4" w:space="0" w:color="auto"/>
            </w:tcBorders>
            <w:noWrap/>
            <w:hideMark/>
          </w:tcPr>
          <w:p w14:paraId="39719C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301</w:t>
            </w:r>
          </w:p>
        </w:tc>
        <w:tc>
          <w:tcPr>
            <w:tcW w:w="6095" w:type="dxa"/>
            <w:tcBorders>
              <w:top w:val="dotted" w:sz="4" w:space="0" w:color="auto"/>
              <w:bottom w:val="dotted" w:sz="4" w:space="0" w:color="auto"/>
            </w:tcBorders>
            <w:hideMark/>
          </w:tcPr>
          <w:p w14:paraId="4180E4D8" w14:textId="77777777" w:rsidR="00280759"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z zakresu administracji rządowej oraz innych zadań zleconych ustawami gminom (związkom gmin, związkom powiatowo-</w:t>
            </w:r>
          </w:p>
          <w:p w14:paraId="56843969" w14:textId="1B0FA02F" w:rsidR="000A23D5" w:rsidRPr="00216C7D" w:rsidRDefault="00280759" w:rsidP="000A23D5">
            <w:pPr>
              <w:rPr>
                <w:rFonts w:ascii="Times New Roman" w:hAnsi="Times New Roman" w:cs="Times New Roman"/>
              </w:rPr>
            </w:pPr>
            <w:r w:rsidRPr="00216C7D">
              <w:rPr>
                <w:rFonts w:ascii="Times New Roman" w:hAnsi="Times New Roman" w:cs="Times New Roman"/>
              </w:rPr>
              <w:t>-</w:t>
            </w:r>
            <w:r w:rsidR="000A23D5" w:rsidRPr="00216C7D">
              <w:rPr>
                <w:rFonts w:ascii="Times New Roman" w:hAnsi="Times New Roman" w:cs="Times New Roman"/>
              </w:rPr>
              <w:t>gminnym)</w:t>
            </w:r>
          </w:p>
        </w:tc>
        <w:tc>
          <w:tcPr>
            <w:tcW w:w="950" w:type="dxa"/>
            <w:tcBorders>
              <w:top w:val="dotted" w:sz="4" w:space="0" w:color="auto"/>
              <w:bottom w:val="dotted" w:sz="4" w:space="0" w:color="auto"/>
            </w:tcBorders>
            <w:noWrap/>
            <w:hideMark/>
          </w:tcPr>
          <w:p w14:paraId="299B5C25" w14:textId="4AABE8E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82AB99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2A1F31B2" w14:textId="7025CE23" w:rsidR="000A23D5" w:rsidRPr="00216C7D" w:rsidRDefault="000A23D5" w:rsidP="000A23D5">
            <w:pPr>
              <w:jc w:val="center"/>
              <w:rPr>
                <w:rFonts w:ascii="Times New Roman" w:hAnsi="Times New Roman" w:cs="Times New Roman"/>
              </w:rPr>
            </w:pPr>
          </w:p>
        </w:tc>
      </w:tr>
      <w:tr w:rsidR="000A23D5" w:rsidRPr="00216C7D" w14:paraId="5C35CACB" w14:textId="77777777" w:rsidTr="00866279">
        <w:trPr>
          <w:trHeight w:val="284"/>
        </w:trPr>
        <w:tc>
          <w:tcPr>
            <w:tcW w:w="846" w:type="dxa"/>
            <w:tcBorders>
              <w:top w:val="dotted" w:sz="4" w:space="0" w:color="auto"/>
              <w:bottom w:val="dotted" w:sz="4" w:space="0" w:color="auto"/>
            </w:tcBorders>
            <w:noWrap/>
            <w:hideMark/>
          </w:tcPr>
          <w:p w14:paraId="7EA891E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302</w:t>
            </w:r>
          </w:p>
        </w:tc>
        <w:tc>
          <w:tcPr>
            <w:tcW w:w="6095" w:type="dxa"/>
            <w:tcBorders>
              <w:top w:val="dotted" w:sz="4" w:space="0" w:color="auto"/>
              <w:bottom w:val="dotted" w:sz="4" w:space="0" w:color="auto"/>
            </w:tcBorders>
            <w:hideMark/>
          </w:tcPr>
          <w:p w14:paraId="23F349E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z zakresu administracji rządowej oraz innych zadań zleconych ustawami powiatom</w:t>
            </w:r>
          </w:p>
        </w:tc>
        <w:tc>
          <w:tcPr>
            <w:tcW w:w="950" w:type="dxa"/>
            <w:tcBorders>
              <w:top w:val="dotted" w:sz="4" w:space="0" w:color="auto"/>
              <w:bottom w:val="dotted" w:sz="4" w:space="0" w:color="auto"/>
            </w:tcBorders>
            <w:noWrap/>
            <w:hideMark/>
          </w:tcPr>
          <w:p w14:paraId="4765FE4D" w14:textId="211B515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ED9A75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EF58680" w14:textId="7562094D" w:rsidR="000A23D5" w:rsidRPr="00216C7D" w:rsidRDefault="000A23D5" w:rsidP="000A23D5">
            <w:pPr>
              <w:jc w:val="center"/>
              <w:rPr>
                <w:rFonts w:ascii="Times New Roman" w:hAnsi="Times New Roman" w:cs="Times New Roman"/>
              </w:rPr>
            </w:pPr>
          </w:p>
        </w:tc>
      </w:tr>
      <w:tr w:rsidR="000A23D5" w:rsidRPr="00216C7D" w14:paraId="218C70E9" w14:textId="77777777" w:rsidTr="00866279">
        <w:trPr>
          <w:trHeight w:val="284"/>
        </w:trPr>
        <w:tc>
          <w:tcPr>
            <w:tcW w:w="846" w:type="dxa"/>
            <w:tcBorders>
              <w:top w:val="dotted" w:sz="4" w:space="0" w:color="auto"/>
              <w:bottom w:val="dotted" w:sz="4" w:space="0" w:color="auto"/>
            </w:tcBorders>
            <w:noWrap/>
            <w:hideMark/>
          </w:tcPr>
          <w:p w14:paraId="16B1B5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303</w:t>
            </w:r>
          </w:p>
        </w:tc>
        <w:tc>
          <w:tcPr>
            <w:tcW w:w="6095" w:type="dxa"/>
            <w:tcBorders>
              <w:top w:val="dotted" w:sz="4" w:space="0" w:color="auto"/>
              <w:bottom w:val="dotted" w:sz="4" w:space="0" w:color="auto"/>
            </w:tcBorders>
            <w:hideMark/>
          </w:tcPr>
          <w:p w14:paraId="3A9EDE5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z zakresu administracji rządowej oraz innych zadań zleconych ustawami samorządom województw</w:t>
            </w:r>
          </w:p>
        </w:tc>
        <w:tc>
          <w:tcPr>
            <w:tcW w:w="950" w:type="dxa"/>
            <w:tcBorders>
              <w:top w:val="dotted" w:sz="4" w:space="0" w:color="auto"/>
              <w:bottom w:val="dotted" w:sz="4" w:space="0" w:color="auto"/>
            </w:tcBorders>
            <w:noWrap/>
            <w:hideMark/>
          </w:tcPr>
          <w:p w14:paraId="7BC44AA7" w14:textId="4D8353E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470D87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82D0101" w14:textId="4D0BC117" w:rsidR="000A23D5" w:rsidRPr="00216C7D" w:rsidRDefault="000A23D5" w:rsidP="000A23D5">
            <w:pPr>
              <w:jc w:val="center"/>
              <w:rPr>
                <w:rFonts w:ascii="Times New Roman" w:hAnsi="Times New Roman" w:cs="Times New Roman"/>
              </w:rPr>
            </w:pPr>
          </w:p>
        </w:tc>
      </w:tr>
      <w:tr w:rsidR="000A23D5" w:rsidRPr="00216C7D" w14:paraId="4C97CB05" w14:textId="77777777" w:rsidTr="00866279">
        <w:trPr>
          <w:trHeight w:val="284"/>
        </w:trPr>
        <w:tc>
          <w:tcPr>
            <w:tcW w:w="846" w:type="dxa"/>
            <w:tcBorders>
              <w:top w:val="dotted" w:sz="4" w:space="0" w:color="auto"/>
              <w:bottom w:val="dotted" w:sz="4" w:space="0" w:color="auto"/>
            </w:tcBorders>
            <w:noWrap/>
            <w:hideMark/>
          </w:tcPr>
          <w:p w14:paraId="23D4638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306</w:t>
            </w:r>
          </w:p>
        </w:tc>
        <w:tc>
          <w:tcPr>
            <w:tcW w:w="6095" w:type="dxa"/>
            <w:tcBorders>
              <w:top w:val="dotted" w:sz="4" w:space="0" w:color="auto"/>
              <w:bottom w:val="dotted" w:sz="4" w:space="0" w:color="auto"/>
            </w:tcBorders>
            <w:hideMark/>
          </w:tcPr>
          <w:p w14:paraId="25FBE7F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z zakresu administracji rządowej zleconych gminom (związkom gmin, związkom powiatowo-gminnym), związanych z realizacją świadczenia wychowawczego stanowiącego pomoc państwa w wychowywaniu dzieci</w:t>
            </w:r>
          </w:p>
        </w:tc>
        <w:tc>
          <w:tcPr>
            <w:tcW w:w="950" w:type="dxa"/>
            <w:tcBorders>
              <w:top w:val="dotted" w:sz="4" w:space="0" w:color="auto"/>
              <w:bottom w:val="dotted" w:sz="4" w:space="0" w:color="auto"/>
            </w:tcBorders>
            <w:noWrap/>
            <w:hideMark/>
          </w:tcPr>
          <w:p w14:paraId="4BFE12F1" w14:textId="5B71616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D29943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F272A89" w14:textId="56FB5B68" w:rsidR="000A23D5" w:rsidRPr="00216C7D" w:rsidRDefault="000A23D5" w:rsidP="000A23D5">
            <w:pPr>
              <w:jc w:val="center"/>
              <w:rPr>
                <w:rFonts w:ascii="Times New Roman" w:hAnsi="Times New Roman" w:cs="Times New Roman"/>
              </w:rPr>
            </w:pPr>
          </w:p>
        </w:tc>
      </w:tr>
      <w:tr w:rsidR="000A23D5" w:rsidRPr="00216C7D" w14:paraId="0C6C3D05" w14:textId="77777777" w:rsidTr="00866279">
        <w:trPr>
          <w:trHeight w:val="284"/>
        </w:trPr>
        <w:tc>
          <w:tcPr>
            <w:tcW w:w="846" w:type="dxa"/>
            <w:tcBorders>
              <w:top w:val="dotted" w:sz="4" w:space="0" w:color="auto"/>
              <w:bottom w:val="dotted" w:sz="4" w:space="0" w:color="auto"/>
            </w:tcBorders>
            <w:noWrap/>
            <w:hideMark/>
          </w:tcPr>
          <w:p w14:paraId="17781D7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311</w:t>
            </w:r>
          </w:p>
        </w:tc>
        <w:tc>
          <w:tcPr>
            <w:tcW w:w="6095" w:type="dxa"/>
            <w:tcBorders>
              <w:top w:val="dotted" w:sz="4" w:space="0" w:color="auto"/>
              <w:bottom w:val="dotted" w:sz="4" w:space="0" w:color="auto"/>
            </w:tcBorders>
            <w:hideMark/>
          </w:tcPr>
          <w:p w14:paraId="777D7DC1" w14:textId="77777777" w:rsidR="00280759"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bieżących gmin (związków gmin, związków powiatowo-</w:t>
            </w:r>
          </w:p>
          <w:p w14:paraId="76104309" w14:textId="70FB65CE" w:rsidR="000A23D5" w:rsidRPr="00216C7D" w:rsidRDefault="00280759" w:rsidP="000A23D5">
            <w:pPr>
              <w:rPr>
                <w:rFonts w:ascii="Times New Roman" w:hAnsi="Times New Roman" w:cs="Times New Roman"/>
              </w:rPr>
            </w:pPr>
            <w:r w:rsidRPr="00216C7D">
              <w:rPr>
                <w:rFonts w:ascii="Times New Roman" w:hAnsi="Times New Roman" w:cs="Times New Roman"/>
              </w:rPr>
              <w:t>-</w:t>
            </w:r>
            <w:r w:rsidR="000A23D5" w:rsidRPr="00216C7D">
              <w:rPr>
                <w:rFonts w:ascii="Times New Roman" w:hAnsi="Times New Roman" w:cs="Times New Roman"/>
              </w:rPr>
              <w:t>gminnych)</w:t>
            </w:r>
          </w:p>
        </w:tc>
        <w:tc>
          <w:tcPr>
            <w:tcW w:w="950" w:type="dxa"/>
            <w:tcBorders>
              <w:top w:val="dotted" w:sz="4" w:space="0" w:color="auto"/>
              <w:bottom w:val="dotted" w:sz="4" w:space="0" w:color="auto"/>
            </w:tcBorders>
            <w:noWrap/>
            <w:hideMark/>
          </w:tcPr>
          <w:p w14:paraId="68E8AF6C" w14:textId="48C0C6E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19EA58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E408647" w14:textId="20A1B445" w:rsidR="000A23D5" w:rsidRPr="00216C7D" w:rsidRDefault="000A23D5" w:rsidP="000A23D5">
            <w:pPr>
              <w:jc w:val="center"/>
              <w:rPr>
                <w:rFonts w:ascii="Times New Roman" w:hAnsi="Times New Roman" w:cs="Times New Roman"/>
              </w:rPr>
            </w:pPr>
          </w:p>
        </w:tc>
      </w:tr>
      <w:tr w:rsidR="000A23D5" w:rsidRPr="00216C7D" w14:paraId="5C3551CE" w14:textId="77777777" w:rsidTr="00866279">
        <w:trPr>
          <w:trHeight w:val="284"/>
        </w:trPr>
        <w:tc>
          <w:tcPr>
            <w:tcW w:w="846" w:type="dxa"/>
            <w:tcBorders>
              <w:top w:val="dotted" w:sz="4" w:space="0" w:color="auto"/>
              <w:bottom w:val="dotted" w:sz="4" w:space="0" w:color="auto"/>
            </w:tcBorders>
            <w:noWrap/>
            <w:hideMark/>
          </w:tcPr>
          <w:p w14:paraId="2F6D99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312</w:t>
            </w:r>
          </w:p>
        </w:tc>
        <w:tc>
          <w:tcPr>
            <w:tcW w:w="6095" w:type="dxa"/>
            <w:tcBorders>
              <w:top w:val="dotted" w:sz="4" w:space="0" w:color="auto"/>
              <w:bottom w:val="dotted" w:sz="4" w:space="0" w:color="auto"/>
            </w:tcBorders>
            <w:hideMark/>
          </w:tcPr>
          <w:p w14:paraId="1AAA3F9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bieżących powiatów</w:t>
            </w:r>
          </w:p>
        </w:tc>
        <w:tc>
          <w:tcPr>
            <w:tcW w:w="950" w:type="dxa"/>
            <w:tcBorders>
              <w:top w:val="dotted" w:sz="4" w:space="0" w:color="auto"/>
              <w:bottom w:val="dotted" w:sz="4" w:space="0" w:color="auto"/>
            </w:tcBorders>
            <w:noWrap/>
            <w:hideMark/>
          </w:tcPr>
          <w:p w14:paraId="1055BEB3" w14:textId="416B0A9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48199C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AF4CBA5" w14:textId="768D829F" w:rsidR="000A23D5" w:rsidRPr="00216C7D" w:rsidRDefault="000A23D5" w:rsidP="000A23D5">
            <w:pPr>
              <w:jc w:val="center"/>
              <w:rPr>
                <w:rFonts w:ascii="Times New Roman" w:hAnsi="Times New Roman" w:cs="Times New Roman"/>
              </w:rPr>
            </w:pPr>
          </w:p>
        </w:tc>
      </w:tr>
      <w:tr w:rsidR="000A23D5" w:rsidRPr="00216C7D" w14:paraId="2224DBC6" w14:textId="77777777" w:rsidTr="00866279">
        <w:trPr>
          <w:trHeight w:val="284"/>
        </w:trPr>
        <w:tc>
          <w:tcPr>
            <w:tcW w:w="846" w:type="dxa"/>
            <w:tcBorders>
              <w:top w:val="dotted" w:sz="4" w:space="0" w:color="auto"/>
              <w:bottom w:val="dotted" w:sz="4" w:space="0" w:color="auto"/>
            </w:tcBorders>
            <w:noWrap/>
            <w:hideMark/>
          </w:tcPr>
          <w:p w14:paraId="0490360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313</w:t>
            </w:r>
          </w:p>
        </w:tc>
        <w:tc>
          <w:tcPr>
            <w:tcW w:w="6095" w:type="dxa"/>
            <w:tcBorders>
              <w:top w:val="dotted" w:sz="4" w:space="0" w:color="auto"/>
              <w:bottom w:val="dotted" w:sz="4" w:space="0" w:color="auto"/>
            </w:tcBorders>
            <w:hideMark/>
          </w:tcPr>
          <w:p w14:paraId="2B74D35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bieżących samorządów województw</w:t>
            </w:r>
          </w:p>
        </w:tc>
        <w:tc>
          <w:tcPr>
            <w:tcW w:w="950" w:type="dxa"/>
            <w:tcBorders>
              <w:top w:val="dotted" w:sz="4" w:space="0" w:color="auto"/>
              <w:bottom w:val="dotted" w:sz="4" w:space="0" w:color="auto"/>
            </w:tcBorders>
            <w:noWrap/>
            <w:hideMark/>
          </w:tcPr>
          <w:p w14:paraId="3BDC06DF" w14:textId="73CD03D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3006C3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2431261" w14:textId="2DD8F983" w:rsidR="000A23D5" w:rsidRPr="00216C7D" w:rsidRDefault="000A23D5" w:rsidP="000A23D5">
            <w:pPr>
              <w:jc w:val="center"/>
              <w:rPr>
                <w:rFonts w:ascii="Times New Roman" w:hAnsi="Times New Roman" w:cs="Times New Roman"/>
              </w:rPr>
            </w:pPr>
          </w:p>
        </w:tc>
      </w:tr>
      <w:tr w:rsidR="000A23D5" w:rsidRPr="00216C7D" w14:paraId="424A9D57" w14:textId="77777777" w:rsidTr="00866279">
        <w:trPr>
          <w:trHeight w:val="284"/>
        </w:trPr>
        <w:tc>
          <w:tcPr>
            <w:tcW w:w="846" w:type="dxa"/>
            <w:tcBorders>
              <w:top w:val="dotted" w:sz="4" w:space="0" w:color="auto"/>
              <w:bottom w:val="dotted" w:sz="4" w:space="0" w:color="auto"/>
            </w:tcBorders>
            <w:noWrap/>
            <w:hideMark/>
          </w:tcPr>
          <w:p w14:paraId="2F7F09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321</w:t>
            </w:r>
          </w:p>
        </w:tc>
        <w:tc>
          <w:tcPr>
            <w:tcW w:w="6095" w:type="dxa"/>
            <w:tcBorders>
              <w:top w:val="dotted" w:sz="4" w:space="0" w:color="auto"/>
              <w:bottom w:val="dotted" w:sz="4" w:space="0" w:color="auto"/>
            </w:tcBorders>
            <w:hideMark/>
          </w:tcPr>
          <w:p w14:paraId="37A0050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przez gminy na podstawie porozumień z organami administracji rządowej</w:t>
            </w:r>
          </w:p>
        </w:tc>
        <w:tc>
          <w:tcPr>
            <w:tcW w:w="950" w:type="dxa"/>
            <w:tcBorders>
              <w:top w:val="dotted" w:sz="4" w:space="0" w:color="auto"/>
              <w:bottom w:val="dotted" w:sz="4" w:space="0" w:color="auto"/>
            </w:tcBorders>
            <w:noWrap/>
            <w:hideMark/>
          </w:tcPr>
          <w:p w14:paraId="10ECC9B6" w14:textId="06672DA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70316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C82D5A2" w14:textId="39C7B266" w:rsidR="000A23D5" w:rsidRPr="00216C7D" w:rsidRDefault="000A23D5" w:rsidP="000A23D5">
            <w:pPr>
              <w:jc w:val="center"/>
              <w:rPr>
                <w:rFonts w:ascii="Times New Roman" w:hAnsi="Times New Roman" w:cs="Times New Roman"/>
              </w:rPr>
            </w:pPr>
          </w:p>
        </w:tc>
      </w:tr>
      <w:tr w:rsidR="000A23D5" w:rsidRPr="00216C7D" w14:paraId="04577B9B" w14:textId="77777777" w:rsidTr="00866279">
        <w:trPr>
          <w:trHeight w:val="284"/>
        </w:trPr>
        <w:tc>
          <w:tcPr>
            <w:tcW w:w="846" w:type="dxa"/>
            <w:tcBorders>
              <w:top w:val="dotted" w:sz="4" w:space="0" w:color="auto"/>
              <w:bottom w:val="dotted" w:sz="4" w:space="0" w:color="auto"/>
            </w:tcBorders>
            <w:noWrap/>
            <w:hideMark/>
          </w:tcPr>
          <w:p w14:paraId="4382E5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322</w:t>
            </w:r>
          </w:p>
        </w:tc>
        <w:tc>
          <w:tcPr>
            <w:tcW w:w="6095" w:type="dxa"/>
            <w:tcBorders>
              <w:top w:val="dotted" w:sz="4" w:space="0" w:color="auto"/>
              <w:bottom w:val="dotted" w:sz="4" w:space="0" w:color="auto"/>
            </w:tcBorders>
            <w:hideMark/>
          </w:tcPr>
          <w:p w14:paraId="0FA1AF81" w14:textId="53BF1E94"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przez powiaty na podstawie porozumień z organami administracji rządowej</w:t>
            </w:r>
          </w:p>
        </w:tc>
        <w:tc>
          <w:tcPr>
            <w:tcW w:w="950" w:type="dxa"/>
            <w:tcBorders>
              <w:top w:val="dotted" w:sz="4" w:space="0" w:color="auto"/>
              <w:bottom w:val="dotted" w:sz="4" w:space="0" w:color="auto"/>
            </w:tcBorders>
            <w:noWrap/>
            <w:hideMark/>
          </w:tcPr>
          <w:p w14:paraId="48D6A6E1" w14:textId="7DFC6A3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DCCD6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6487258" w14:textId="3D13C600" w:rsidR="000A23D5" w:rsidRPr="00216C7D" w:rsidRDefault="000A23D5" w:rsidP="000A23D5">
            <w:pPr>
              <w:jc w:val="center"/>
              <w:rPr>
                <w:rFonts w:ascii="Times New Roman" w:hAnsi="Times New Roman" w:cs="Times New Roman"/>
              </w:rPr>
            </w:pPr>
          </w:p>
        </w:tc>
      </w:tr>
      <w:tr w:rsidR="000A23D5" w:rsidRPr="00216C7D" w14:paraId="456E9786" w14:textId="77777777" w:rsidTr="00866279">
        <w:trPr>
          <w:trHeight w:val="284"/>
        </w:trPr>
        <w:tc>
          <w:tcPr>
            <w:tcW w:w="846" w:type="dxa"/>
            <w:tcBorders>
              <w:top w:val="dotted" w:sz="4" w:space="0" w:color="auto"/>
              <w:bottom w:val="dotted" w:sz="4" w:space="0" w:color="auto"/>
            </w:tcBorders>
            <w:noWrap/>
            <w:hideMark/>
          </w:tcPr>
          <w:p w14:paraId="2B2D90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323</w:t>
            </w:r>
          </w:p>
        </w:tc>
        <w:tc>
          <w:tcPr>
            <w:tcW w:w="6095" w:type="dxa"/>
            <w:tcBorders>
              <w:top w:val="dotted" w:sz="4" w:space="0" w:color="auto"/>
              <w:bottom w:val="dotted" w:sz="4" w:space="0" w:color="auto"/>
            </w:tcBorders>
            <w:hideMark/>
          </w:tcPr>
          <w:p w14:paraId="0E0A520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zadań bieżących przez samorządy województw na podstawie porozumień z organami administracji rządowej</w:t>
            </w:r>
          </w:p>
        </w:tc>
        <w:tc>
          <w:tcPr>
            <w:tcW w:w="950" w:type="dxa"/>
            <w:tcBorders>
              <w:top w:val="dotted" w:sz="4" w:space="0" w:color="auto"/>
              <w:bottom w:val="dotted" w:sz="4" w:space="0" w:color="auto"/>
            </w:tcBorders>
            <w:noWrap/>
            <w:hideMark/>
          </w:tcPr>
          <w:p w14:paraId="3CF9CBBB" w14:textId="62C7085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609A21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A9B5DE9" w14:textId="3A9FCAC3" w:rsidR="000A23D5" w:rsidRPr="00216C7D" w:rsidRDefault="000A23D5" w:rsidP="000A23D5">
            <w:pPr>
              <w:jc w:val="center"/>
              <w:rPr>
                <w:rFonts w:ascii="Times New Roman" w:hAnsi="Times New Roman" w:cs="Times New Roman"/>
              </w:rPr>
            </w:pPr>
          </w:p>
        </w:tc>
      </w:tr>
      <w:tr w:rsidR="000A23D5" w:rsidRPr="00216C7D" w14:paraId="04DC2E0E" w14:textId="77777777" w:rsidTr="00866279">
        <w:trPr>
          <w:trHeight w:val="284"/>
        </w:trPr>
        <w:tc>
          <w:tcPr>
            <w:tcW w:w="846" w:type="dxa"/>
            <w:tcBorders>
              <w:top w:val="dotted" w:sz="4" w:space="0" w:color="auto"/>
              <w:bottom w:val="dotted" w:sz="4" w:space="0" w:color="auto"/>
            </w:tcBorders>
            <w:noWrap/>
            <w:hideMark/>
          </w:tcPr>
          <w:p w14:paraId="3EB7CE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324</w:t>
            </w:r>
          </w:p>
        </w:tc>
        <w:tc>
          <w:tcPr>
            <w:tcW w:w="6095" w:type="dxa"/>
            <w:tcBorders>
              <w:top w:val="dotted" w:sz="4" w:space="0" w:color="auto"/>
              <w:bottom w:val="dotted" w:sz="4" w:space="0" w:color="auto"/>
            </w:tcBorders>
            <w:hideMark/>
          </w:tcPr>
          <w:p w14:paraId="2C759C95" w14:textId="4AD1D9B4"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celowa z budżetu państwa na realizację zadań bieżących gmin z zakresu edukacyjnej opieki wychowawczej finansowanych w całości przez budżet państwa w ramach programów rządowych </w:t>
            </w:r>
          </w:p>
        </w:tc>
        <w:tc>
          <w:tcPr>
            <w:tcW w:w="950" w:type="dxa"/>
            <w:tcBorders>
              <w:top w:val="dotted" w:sz="4" w:space="0" w:color="auto"/>
              <w:bottom w:val="dotted" w:sz="4" w:space="0" w:color="auto"/>
            </w:tcBorders>
            <w:noWrap/>
            <w:hideMark/>
          </w:tcPr>
          <w:p w14:paraId="3704DA32" w14:textId="2D45B95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033706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06B0643" w14:textId="1F326FBC" w:rsidR="000A23D5" w:rsidRPr="00216C7D" w:rsidRDefault="000A23D5" w:rsidP="000A23D5">
            <w:pPr>
              <w:jc w:val="center"/>
              <w:rPr>
                <w:rFonts w:ascii="Times New Roman" w:hAnsi="Times New Roman" w:cs="Times New Roman"/>
              </w:rPr>
            </w:pPr>
          </w:p>
        </w:tc>
      </w:tr>
      <w:tr w:rsidR="000A23D5" w:rsidRPr="00216C7D" w14:paraId="68236858" w14:textId="77777777" w:rsidTr="00866279">
        <w:trPr>
          <w:trHeight w:val="284"/>
        </w:trPr>
        <w:tc>
          <w:tcPr>
            <w:tcW w:w="846" w:type="dxa"/>
            <w:tcBorders>
              <w:top w:val="dotted" w:sz="4" w:space="0" w:color="auto"/>
              <w:bottom w:val="dotted" w:sz="4" w:space="0" w:color="auto"/>
            </w:tcBorders>
            <w:noWrap/>
            <w:hideMark/>
          </w:tcPr>
          <w:p w14:paraId="0DDF904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331</w:t>
            </w:r>
          </w:p>
        </w:tc>
        <w:tc>
          <w:tcPr>
            <w:tcW w:w="6095" w:type="dxa"/>
            <w:tcBorders>
              <w:top w:val="dotted" w:sz="4" w:space="0" w:color="auto"/>
              <w:bottom w:val="dotted" w:sz="4" w:space="0" w:color="auto"/>
            </w:tcBorders>
            <w:hideMark/>
          </w:tcPr>
          <w:p w14:paraId="54AEA851" w14:textId="23A25FBA"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gminę na realizację zadań bieżących na podstawie porozumień (umów) między jednostkami samorządu terytorialnego</w:t>
            </w:r>
          </w:p>
        </w:tc>
        <w:tc>
          <w:tcPr>
            <w:tcW w:w="950" w:type="dxa"/>
            <w:tcBorders>
              <w:top w:val="dotted" w:sz="4" w:space="0" w:color="auto"/>
              <w:bottom w:val="dotted" w:sz="4" w:space="0" w:color="auto"/>
            </w:tcBorders>
            <w:noWrap/>
            <w:hideMark/>
          </w:tcPr>
          <w:p w14:paraId="4B7C11ED" w14:textId="6351F76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1C89D8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84FCAC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FFCDA9D" w14:textId="77777777" w:rsidTr="00866279">
        <w:trPr>
          <w:trHeight w:val="284"/>
        </w:trPr>
        <w:tc>
          <w:tcPr>
            <w:tcW w:w="846" w:type="dxa"/>
            <w:tcBorders>
              <w:top w:val="dotted" w:sz="4" w:space="0" w:color="auto"/>
              <w:bottom w:val="dotted" w:sz="4" w:space="0" w:color="auto"/>
            </w:tcBorders>
            <w:noWrap/>
            <w:hideMark/>
          </w:tcPr>
          <w:p w14:paraId="3166E45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332</w:t>
            </w:r>
          </w:p>
        </w:tc>
        <w:tc>
          <w:tcPr>
            <w:tcW w:w="6095" w:type="dxa"/>
            <w:tcBorders>
              <w:top w:val="dotted" w:sz="4" w:space="0" w:color="auto"/>
              <w:bottom w:val="dotted" w:sz="4" w:space="0" w:color="auto"/>
            </w:tcBorders>
            <w:hideMark/>
          </w:tcPr>
          <w:p w14:paraId="5351C3ED" w14:textId="3C90A143"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powiat na realizację zadań bieżących na podstawie porozumień (umów) między jednostkami samorządu terytorialnego</w:t>
            </w:r>
          </w:p>
        </w:tc>
        <w:tc>
          <w:tcPr>
            <w:tcW w:w="950" w:type="dxa"/>
            <w:tcBorders>
              <w:top w:val="dotted" w:sz="4" w:space="0" w:color="auto"/>
              <w:bottom w:val="dotted" w:sz="4" w:space="0" w:color="auto"/>
            </w:tcBorders>
            <w:noWrap/>
            <w:hideMark/>
          </w:tcPr>
          <w:p w14:paraId="02D64666" w14:textId="0D656A8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1576EB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23FADD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6278F834" w14:textId="77777777" w:rsidTr="00866279">
        <w:trPr>
          <w:trHeight w:val="284"/>
        </w:trPr>
        <w:tc>
          <w:tcPr>
            <w:tcW w:w="846" w:type="dxa"/>
            <w:tcBorders>
              <w:top w:val="dotted" w:sz="4" w:space="0" w:color="auto"/>
              <w:bottom w:val="dotted" w:sz="4" w:space="0" w:color="auto"/>
            </w:tcBorders>
            <w:noWrap/>
            <w:hideMark/>
          </w:tcPr>
          <w:p w14:paraId="425B73C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333</w:t>
            </w:r>
          </w:p>
        </w:tc>
        <w:tc>
          <w:tcPr>
            <w:tcW w:w="6095" w:type="dxa"/>
            <w:tcBorders>
              <w:top w:val="dotted" w:sz="4" w:space="0" w:color="auto"/>
              <w:bottom w:val="dotted" w:sz="4" w:space="0" w:color="auto"/>
            </w:tcBorders>
            <w:hideMark/>
          </w:tcPr>
          <w:p w14:paraId="497582B8" w14:textId="4A3AE3CF"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samorząd województwa na realizację zadań bieżących na podstawie porozumień (umów) między jednostkami samorządu terytorialnego</w:t>
            </w:r>
          </w:p>
        </w:tc>
        <w:tc>
          <w:tcPr>
            <w:tcW w:w="950" w:type="dxa"/>
            <w:tcBorders>
              <w:top w:val="dotted" w:sz="4" w:space="0" w:color="auto"/>
              <w:bottom w:val="dotted" w:sz="4" w:space="0" w:color="auto"/>
            </w:tcBorders>
            <w:noWrap/>
            <w:hideMark/>
          </w:tcPr>
          <w:p w14:paraId="3C249620" w14:textId="5AFE776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2A015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272357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B7A0E8D" w14:textId="77777777" w:rsidTr="00866279">
        <w:trPr>
          <w:trHeight w:val="284"/>
        </w:trPr>
        <w:tc>
          <w:tcPr>
            <w:tcW w:w="846" w:type="dxa"/>
            <w:tcBorders>
              <w:top w:val="dotted" w:sz="4" w:space="0" w:color="auto"/>
              <w:bottom w:val="dotted" w:sz="4" w:space="0" w:color="auto"/>
            </w:tcBorders>
            <w:noWrap/>
            <w:hideMark/>
          </w:tcPr>
          <w:p w14:paraId="1440A5D7" w14:textId="039B540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33</w:t>
            </w:r>
            <w:r w:rsidR="00F61949" w:rsidRPr="00216C7D">
              <w:rPr>
                <w:rFonts w:ascii="Times New Roman" w:hAnsi="Times New Roman" w:cs="Times New Roman"/>
              </w:rPr>
              <w:t>4</w:t>
            </w:r>
          </w:p>
        </w:tc>
        <w:tc>
          <w:tcPr>
            <w:tcW w:w="6095" w:type="dxa"/>
            <w:tcBorders>
              <w:top w:val="dotted" w:sz="4" w:space="0" w:color="auto"/>
              <w:bottom w:val="dotted" w:sz="4" w:space="0" w:color="auto"/>
            </w:tcBorders>
            <w:hideMark/>
          </w:tcPr>
          <w:p w14:paraId="0F26E35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pomoc finansową udzielaną między jednostkami samorządu terytorialnego na dofinansowanie własnych zadań bieżących</w:t>
            </w:r>
          </w:p>
        </w:tc>
        <w:tc>
          <w:tcPr>
            <w:tcW w:w="950" w:type="dxa"/>
            <w:tcBorders>
              <w:top w:val="dotted" w:sz="4" w:space="0" w:color="auto"/>
              <w:bottom w:val="dotted" w:sz="4" w:space="0" w:color="auto"/>
            </w:tcBorders>
            <w:noWrap/>
            <w:hideMark/>
          </w:tcPr>
          <w:p w14:paraId="61EBC629" w14:textId="0E13B2E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D1DF90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1E724C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2E0C06A" w14:textId="77777777" w:rsidTr="00866279">
        <w:trPr>
          <w:trHeight w:val="284"/>
        </w:trPr>
        <w:tc>
          <w:tcPr>
            <w:tcW w:w="846" w:type="dxa"/>
            <w:tcBorders>
              <w:top w:val="dotted" w:sz="4" w:space="0" w:color="auto"/>
              <w:bottom w:val="dotted" w:sz="4" w:space="0" w:color="auto"/>
            </w:tcBorders>
            <w:noWrap/>
            <w:hideMark/>
          </w:tcPr>
          <w:p w14:paraId="248D1C9A" w14:textId="5413445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33</w:t>
            </w:r>
            <w:r w:rsidR="00F61949" w:rsidRPr="00216C7D">
              <w:rPr>
                <w:rFonts w:ascii="Times New Roman" w:hAnsi="Times New Roman" w:cs="Times New Roman"/>
              </w:rPr>
              <w:t>5</w:t>
            </w:r>
          </w:p>
        </w:tc>
        <w:tc>
          <w:tcPr>
            <w:tcW w:w="6095" w:type="dxa"/>
            <w:tcBorders>
              <w:top w:val="dotted" w:sz="4" w:space="0" w:color="auto"/>
              <w:bottom w:val="dotted" w:sz="4" w:space="0" w:color="auto"/>
            </w:tcBorders>
            <w:hideMark/>
          </w:tcPr>
          <w:p w14:paraId="548F1091" w14:textId="504247E0" w:rsidR="000A23D5" w:rsidRPr="00216C7D" w:rsidRDefault="000A23D5" w:rsidP="000A23D5">
            <w:pPr>
              <w:rPr>
                <w:rFonts w:ascii="Times New Roman" w:hAnsi="Times New Roman" w:cs="Times New Roman"/>
              </w:rPr>
            </w:pPr>
            <w:r w:rsidRPr="00216C7D">
              <w:rPr>
                <w:rFonts w:ascii="Times New Roman" w:hAnsi="Times New Roman" w:cs="Times New Roman"/>
              </w:rPr>
              <w:t>Dotacja celowa dla jednostek samorządu terytorialnego od jednostki samorządu terytorialnego będącej instytucją wdrażającą na zadania bieżące realizowane na podstawie porozumień (umów)</w:t>
            </w:r>
          </w:p>
        </w:tc>
        <w:tc>
          <w:tcPr>
            <w:tcW w:w="950" w:type="dxa"/>
            <w:tcBorders>
              <w:top w:val="dotted" w:sz="4" w:space="0" w:color="auto"/>
              <w:bottom w:val="dotted" w:sz="4" w:space="0" w:color="auto"/>
            </w:tcBorders>
            <w:noWrap/>
            <w:hideMark/>
          </w:tcPr>
          <w:p w14:paraId="0F7B759A" w14:textId="013477D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E5B50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01E3B9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18593A" w:rsidRPr="00216C7D" w14:paraId="301057A1" w14:textId="77777777" w:rsidTr="00866279">
        <w:trPr>
          <w:trHeight w:val="284"/>
        </w:trPr>
        <w:tc>
          <w:tcPr>
            <w:tcW w:w="846" w:type="dxa"/>
            <w:tcBorders>
              <w:top w:val="dotted" w:sz="4" w:space="0" w:color="auto"/>
              <w:bottom w:val="nil"/>
            </w:tcBorders>
            <w:noWrap/>
            <w:hideMark/>
          </w:tcPr>
          <w:p w14:paraId="20ACB589" w14:textId="2B115C05" w:rsidR="0018593A" w:rsidRPr="00216C7D" w:rsidRDefault="0018593A" w:rsidP="00703592">
            <w:pPr>
              <w:jc w:val="center"/>
              <w:rPr>
                <w:rFonts w:ascii="Times New Roman" w:hAnsi="Times New Roman" w:cs="Times New Roman"/>
              </w:rPr>
            </w:pPr>
            <w:r w:rsidRPr="00216C7D">
              <w:rPr>
                <w:rFonts w:ascii="Times New Roman" w:hAnsi="Times New Roman" w:cs="Times New Roman"/>
              </w:rPr>
              <w:t>33</w:t>
            </w:r>
            <w:r w:rsidR="00F61949" w:rsidRPr="00216C7D">
              <w:rPr>
                <w:rFonts w:ascii="Times New Roman" w:hAnsi="Times New Roman" w:cs="Times New Roman"/>
              </w:rPr>
              <w:t>6</w:t>
            </w:r>
          </w:p>
        </w:tc>
        <w:tc>
          <w:tcPr>
            <w:tcW w:w="6095" w:type="dxa"/>
            <w:tcBorders>
              <w:top w:val="dotted" w:sz="4" w:space="0" w:color="auto"/>
              <w:bottom w:val="nil"/>
            </w:tcBorders>
            <w:hideMark/>
          </w:tcPr>
          <w:p w14:paraId="1CBD17BF" w14:textId="77777777" w:rsidR="0018593A" w:rsidRPr="00216C7D" w:rsidRDefault="0018593A" w:rsidP="00703592">
            <w:pPr>
              <w:rPr>
                <w:rFonts w:ascii="Times New Roman" w:hAnsi="Times New Roman" w:cs="Times New Roman"/>
              </w:rPr>
            </w:pPr>
            <w:r w:rsidRPr="00216C7D">
              <w:rPr>
                <w:rFonts w:ascii="Times New Roman" w:hAnsi="Times New Roman" w:cs="Times New Roman"/>
              </w:rPr>
              <w:t>Dotacja celowa z budżetu jednostki samorządu terytorialnego dla samorządowego zakładu budżetowego na realizację zadań bieżących</w:t>
            </w:r>
          </w:p>
        </w:tc>
        <w:tc>
          <w:tcPr>
            <w:tcW w:w="950" w:type="dxa"/>
            <w:tcBorders>
              <w:top w:val="dotted" w:sz="4" w:space="0" w:color="auto"/>
              <w:bottom w:val="nil"/>
            </w:tcBorders>
            <w:noWrap/>
            <w:hideMark/>
          </w:tcPr>
          <w:p w14:paraId="1D44BF19"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163EB36"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1435B40"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010</w:t>
            </w:r>
          </w:p>
        </w:tc>
      </w:tr>
      <w:tr w:rsidR="0018593A" w:rsidRPr="00216C7D" w14:paraId="08FC374B" w14:textId="77777777" w:rsidTr="00866279">
        <w:trPr>
          <w:trHeight w:val="284"/>
        </w:trPr>
        <w:tc>
          <w:tcPr>
            <w:tcW w:w="846" w:type="dxa"/>
            <w:tcBorders>
              <w:top w:val="nil"/>
              <w:bottom w:val="dotted" w:sz="4" w:space="0" w:color="auto"/>
            </w:tcBorders>
            <w:noWrap/>
            <w:hideMark/>
          </w:tcPr>
          <w:p w14:paraId="7DFE89DC" w14:textId="77777777" w:rsidR="0018593A" w:rsidRPr="00216C7D" w:rsidRDefault="0018593A" w:rsidP="00703592">
            <w:pPr>
              <w:jc w:val="center"/>
              <w:rPr>
                <w:rFonts w:ascii="Times New Roman" w:hAnsi="Times New Roman" w:cs="Times New Roman"/>
              </w:rPr>
            </w:pPr>
          </w:p>
        </w:tc>
        <w:tc>
          <w:tcPr>
            <w:tcW w:w="6095" w:type="dxa"/>
            <w:tcBorders>
              <w:top w:val="nil"/>
              <w:bottom w:val="dotted" w:sz="4" w:space="0" w:color="auto"/>
            </w:tcBorders>
            <w:hideMark/>
          </w:tcPr>
          <w:p w14:paraId="28FBBCFA" w14:textId="77777777" w:rsidR="0018593A" w:rsidRPr="00216C7D" w:rsidRDefault="0018593A" w:rsidP="00703592">
            <w:pPr>
              <w:rPr>
                <w:rFonts w:ascii="Times New Roman" w:hAnsi="Times New Roman" w:cs="Times New Roman"/>
                <w:i/>
                <w:iCs/>
              </w:rPr>
            </w:pPr>
            <w:r w:rsidRPr="00216C7D">
              <w:rPr>
                <w:rFonts w:ascii="Times New Roman" w:hAnsi="Times New Roman" w:cs="Times New Roman"/>
                <w:i/>
                <w:iCs/>
              </w:rPr>
              <w:t>Paragraf ten obejmuje dotację celową otrzymaną z budżetu jednostki samorządu terytorialnego na zadania bieżące finansowane z udziałem środków pochodzących z budżetu Unii Europejskiej oraz środków pochodzących ze źródeł zagranicznych.</w:t>
            </w:r>
          </w:p>
        </w:tc>
        <w:tc>
          <w:tcPr>
            <w:tcW w:w="950" w:type="dxa"/>
            <w:tcBorders>
              <w:top w:val="nil"/>
              <w:bottom w:val="dotted" w:sz="4" w:space="0" w:color="auto"/>
            </w:tcBorders>
            <w:noWrap/>
            <w:hideMark/>
          </w:tcPr>
          <w:p w14:paraId="5C8D86A1" w14:textId="77777777" w:rsidR="0018593A" w:rsidRPr="00216C7D" w:rsidRDefault="0018593A" w:rsidP="00703592">
            <w:pPr>
              <w:jc w:val="center"/>
              <w:rPr>
                <w:rFonts w:ascii="Times New Roman" w:hAnsi="Times New Roman" w:cs="Times New Roman"/>
              </w:rPr>
            </w:pPr>
          </w:p>
        </w:tc>
        <w:tc>
          <w:tcPr>
            <w:tcW w:w="1177" w:type="dxa"/>
            <w:tcBorders>
              <w:top w:val="nil"/>
              <w:bottom w:val="dotted" w:sz="4" w:space="0" w:color="auto"/>
            </w:tcBorders>
            <w:noWrap/>
            <w:hideMark/>
          </w:tcPr>
          <w:p w14:paraId="3C72B717" w14:textId="77777777" w:rsidR="0018593A" w:rsidRPr="00216C7D" w:rsidRDefault="0018593A" w:rsidP="00703592">
            <w:pPr>
              <w:jc w:val="center"/>
              <w:rPr>
                <w:rFonts w:ascii="Times New Roman" w:hAnsi="Times New Roman" w:cs="Times New Roman"/>
              </w:rPr>
            </w:pPr>
          </w:p>
        </w:tc>
        <w:tc>
          <w:tcPr>
            <w:tcW w:w="1050" w:type="dxa"/>
            <w:tcBorders>
              <w:top w:val="nil"/>
              <w:bottom w:val="dotted" w:sz="4" w:space="0" w:color="auto"/>
            </w:tcBorders>
            <w:noWrap/>
            <w:hideMark/>
          </w:tcPr>
          <w:p w14:paraId="17E6B6B7" w14:textId="77777777" w:rsidR="0018593A" w:rsidRPr="00216C7D" w:rsidRDefault="0018593A" w:rsidP="00703592">
            <w:pPr>
              <w:jc w:val="center"/>
              <w:rPr>
                <w:rFonts w:ascii="Times New Roman" w:hAnsi="Times New Roman" w:cs="Times New Roman"/>
              </w:rPr>
            </w:pPr>
          </w:p>
        </w:tc>
      </w:tr>
      <w:tr w:rsidR="000A23D5" w:rsidRPr="00216C7D" w14:paraId="011FFADB" w14:textId="77777777" w:rsidTr="00866279">
        <w:trPr>
          <w:trHeight w:val="284"/>
        </w:trPr>
        <w:tc>
          <w:tcPr>
            <w:tcW w:w="846" w:type="dxa"/>
            <w:tcBorders>
              <w:top w:val="dotted" w:sz="4" w:space="0" w:color="auto"/>
              <w:bottom w:val="dotted" w:sz="4" w:space="0" w:color="auto"/>
            </w:tcBorders>
            <w:noWrap/>
            <w:hideMark/>
          </w:tcPr>
          <w:p w14:paraId="03424A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341</w:t>
            </w:r>
          </w:p>
        </w:tc>
        <w:tc>
          <w:tcPr>
            <w:tcW w:w="6095" w:type="dxa"/>
            <w:tcBorders>
              <w:top w:val="dotted" w:sz="4" w:space="0" w:color="auto"/>
              <w:bottom w:val="dotted" w:sz="4" w:space="0" w:color="auto"/>
            </w:tcBorders>
            <w:hideMark/>
          </w:tcPr>
          <w:p w14:paraId="213489E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finansowanie lub dofinansowanie ustawowo określonych zadań bieżących realizowanych przez pozostałe jednostki sektora finansów publicznych</w:t>
            </w:r>
          </w:p>
        </w:tc>
        <w:tc>
          <w:tcPr>
            <w:tcW w:w="950" w:type="dxa"/>
            <w:tcBorders>
              <w:top w:val="dotted" w:sz="4" w:space="0" w:color="auto"/>
              <w:bottom w:val="dotted" w:sz="4" w:space="0" w:color="auto"/>
            </w:tcBorders>
            <w:noWrap/>
            <w:hideMark/>
          </w:tcPr>
          <w:p w14:paraId="779A5359" w14:textId="2907A22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67C74F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FA11143" w14:textId="6CC2EC44" w:rsidR="000A23D5" w:rsidRPr="00216C7D" w:rsidRDefault="000A23D5" w:rsidP="000A23D5">
            <w:pPr>
              <w:jc w:val="center"/>
              <w:rPr>
                <w:rFonts w:ascii="Times New Roman" w:hAnsi="Times New Roman" w:cs="Times New Roman"/>
              </w:rPr>
            </w:pPr>
          </w:p>
        </w:tc>
      </w:tr>
      <w:tr w:rsidR="000A23D5" w:rsidRPr="00216C7D" w14:paraId="1D4456BC" w14:textId="77777777" w:rsidTr="00866279">
        <w:trPr>
          <w:trHeight w:val="284"/>
        </w:trPr>
        <w:tc>
          <w:tcPr>
            <w:tcW w:w="846" w:type="dxa"/>
            <w:tcBorders>
              <w:top w:val="dotted" w:sz="4" w:space="0" w:color="auto"/>
              <w:bottom w:val="dotted" w:sz="4" w:space="0" w:color="auto"/>
            </w:tcBorders>
            <w:noWrap/>
            <w:hideMark/>
          </w:tcPr>
          <w:p w14:paraId="42E749E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342</w:t>
            </w:r>
          </w:p>
        </w:tc>
        <w:tc>
          <w:tcPr>
            <w:tcW w:w="6095" w:type="dxa"/>
            <w:tcBorders>
              <w:top w:val="dotted" w:sz="4" w:space="0" w:color="auto"/>
              <w:bottom w:val="dotted" w:sz="4" w:space="0" w:color="auto"/>
            </w:tcBorders>
            <w:hideMark/>
          </w:tcPr>
          <w:p w14:paraId="3E0BBC9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ustawowo określonych zadań bieżących realizowanych przez jednostki niezaliczane do sektora finansów publicznych</w:t>
            </w:r>
          </w:p>
        </w:tc>
        <w:tc>
          <w:tcPr>
            <w:tcW w:w="950" w:type="dxa"/>
            <w:tcBorders>
              <w:top w:val="dotted" w:sz="4" w:space="0" w:color="auto"/>
              <w:bottom w:val="dotted" w:sz="4" w:space="0" w:color="auto"/>
            </w:tcBorders>
            <w:noWrap/>
            <w:hideMark/>
          </w:tcPr>
          <w:p w14:paraId="634E308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9A8EF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0F90BBD" w14:textId="0CEEEC29" w:rsidR="000A23D5" w:rsidRPr="00216C7D" w:rsidRDefault="000A23D5" w:rsidP="000A23D5">
            <w:pPr>
              <w:jc w:val="center"/>
              <w:rPr>
                <w:rFonts w:ascii="Times New Roman" w:hAnsi="Times New Roman" w:cs="Times New Roman"/>
              </w:rPr>
            </w:pPr>
          </w:p>
        </w:tc>
      </w:tr>
      <w:tr w:rsidR="000A23D5" w:rsidRPr="00216C7D" w14:paraId="6E1860DD" w14:textId="77777777" w:rsidTr="00866279">
        <w:trPr>
          <w:trHeight w:val="284"/>
        </w:trPr>
        <w:tc>
          <w:tcPr>
            <w:tcW w:w="846" w:type="dxa"/>
            <w:tcBorders>
              <w:top w:val="dotted" w:sz="4" w:space="0" w:color="auto"/>
              <w:bottom w:val="dotted" w:sz="4" w:space="0" w:color="auto"/>
            </w:tcBorders>
            <w:noWrap/>
            <w:hideMark/>
          </w:tcPr>
          <w:p w14:paraId="61C0348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343</w:t>
            </w:r>
          </w:p>
        </w:tc>
        <w:tc>
          <w:tcPr>
            <w:tcW w:w="6095" w:type="dxa"/>
            <w:tcBorders>
              <w:top w:val="dotted" w:sz="4" w:space="0" w:color="auto"/>
              <w:bottom w:val="dotted" w:sz="4" w:space="0" w:color="auto"/>
            </w:tcBorders>
            <w:hideMark/>
          </w:tcPr>
          <w:p w14:paraId="25ACDF4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dla pozostałych jednostek zaliczanych do sektora finansów publicznych</w:t>
            </w:r>
          </w:p>
        </w:tc>
        <w:tc>
          <w:tcPr>
            <w:tcW w:w="950" w:type="dxa"/>
            <w:tcBorders>
              <w:top w:val="dotted" w:sz="4" w:space="0" w:color="auto"/>
              <w:bottom w:val="dotted" w:sz="4" w:space="0" w:color="auto"/>
            </w:tcBorders>
            <w:noWrap/>
            <w:hideMark/>
          </w:tcPr>
          <w:p w14:paraId="73FEDA18" w14:textId="18FFF50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301BE1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4E70785" w14:textId="3C713EB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601DAC9" w14:textId="77777777" w:rsidTr="00866279">
        <w:trPr>
          <w:trHeight w:val="284"/>
        </w:trPr>
        <w:tc>
          <w:tcPr>
            <w:tcW w:w="846" w:type="dxa"/>
            <w:tcBorders>
              <w:top w:val="dotted" w:sz="4" w:space="0" w:color="auto"/>
              <w:bottom w:val="dotted" w:sz="4" w:space="0" w:color="auto"/>
            </w:tcBorders>
            <w:noWrap/>
            <w:hideMark/>
          </w:tcPr>
          <w:p w14:paraId="3848FF8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344</w:t>
            </w:r>
          </w:p>
        </w:tc>
        <w:tc>
          <w:tcPr>
            <w:tcW w:w="6095" w:type="dxa"/>
            <w:tcBorders>
              <w:top w:val="dotted" w:sz="4" w:space="0" w:color="auto"/>
              <w:bottom w:val="dotted" w:sz="4" w:space="0" w:color="auto"/>
            </w:tcBorders>
            <w:hideMark/>
          </w:tcPr>
          <w:p w14:paraId="6380115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zadań zleconych do realizacji fundacjom</w:t>
            </w:r>
          </w:p>
        </w:tc>
        <w:tc>
          <w:tcPr>
            <w:tcW w:w="950" w:type="dxa"/>
            <w:tcBorders>
              <w:top w:val="dotted" w:sz="4" w:space="0" w:color="auto"/>
              <w:bottom w:val="dotted" w:sz="4" w:space="0" w:color="auto"/>
            </w:tcBorders>
            <w:noWrap/>
            <w:hideMark/>
          </w:tcPr>
          <w:p w14:paraId="432650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FE5A8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88875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93E5DDD" w14:textId="77777777" w:rsidTr="00866279">
        <w:trPr>
          <w:trHeight w:val="284"/>
        </w:trPr>
        <w:tc>
          <w:tcPr>
            <w:tcW w:w="846" w:type="dxa"/>
            <w:tcBorders>
              <w:top w:val="dotted" w:sz="4" w:space="0" w:color="auto"/>
              <w:bottom w:val="dotted" w:sz="4" w:space="0" w:color="auto"/>
            </w:tcBorders>
            <w:noWrap/>
            <w:hideMark/>
          </w:tcPr>
          <w:p w14:paraId="5033378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345</w:t>
            </w:r>
          </w:p>
        </w:tc>
        <w:tc>
          <w:tcPr>
            <w:tcW w:w="6095" w:type="dxa"/>
            <w:tcBorders>
              <w:top w:val="dotted" w:sz="4" w:space="0" w:color="auto"/>
              <w:bottom w:val="dotted" w:sz="4" w:space="0" w:color="auto"/>
            </w:tcBorders>
            <w:hideMark/>
          </w:tcPr>
          <w:p w14:paraId="57E5D5B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zadań zleconych do realizacji stowarzyszeniom</w:t>
            </w:r>
          </w:p>
        </w:tc>
        <w:tc>
          <w:tcPr>
            <w:tcW w:w="950" w:type="dxa"/>
            <w:tcBorders>
              <w:top w:val="dotted" w:sz="4" w:space="0" w:color="auto"/>
              <w:bottom w:val="dotted" w:sz="4" w:space="0" w:color="auto"/>
            </w:tcBorders>
            <w:noWrap/>
            <w:hideMark/>
          </w:tcPr>
          <w:p w14:paraId="2745872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15DE42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A06FDA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F3175D3" w14:textId="77777777" w:rsidTr="00866279">
        <w:trPr>
          <w:trHeight w:val="284"/>
        </w:trPr>
        <w:tc>
          <w:tcPr>
            <w:tcW w:w="846" w:type="dxa"/>
            <w:tcBorders>
              <w:top w:val="dotted" w:sz="4" w:space="0" w:color="auto"/>
              <w:bottom w:val="dotted" w:sz="4" w:space="0" w:color="auto"/>
            </w:tcBorders>
            <w:noWrap/>
            <w:hideMark/>
          </w:tcPr>
          <w:p w14:paraId="68A3D1E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346</w:t>
            </w:r>
          </w:p>
        </w:tc>
        <w:tc>
          <w:tcPr>
            <w:tcW w:w="6095" w:type="dxa"/>
            <w:tcBorders>
              <w:top w:val="dotted" w:sz="4" w:space="0" w:color="auto"/>
              <w:bottom w:val="dotted" w:sz="4" w:space="0" w:color="auto"/>
            </w:tcBorders>
            <w:hideMark/>
          </w:tcPr>
          <w:p w14:paraId="6FB89D6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zadań zleconych do realizacji pozostałym jednostkom niezaliczanym do sektora finansów publicznych</w:t>
            </w:r>
          </w:p>
        </w:tc>
        <w:tc>
          <w:tcPr>
            <w:tcW w:w="950" w:type="dxa"/>
            <w:tcBorders>
              <w:top w:val="dotted" w:sz="4" w:space="0" w:color="auto"/>
              <w:bottom w:val="dotted" w:sz="4" w:space="0" w:color="auto"/>
            </w:tcBorders>
            <w:noWrap/>
            <w:hideMark/>
          </w:tcPr>
          <w:p w14:paraId="187B566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EAD98A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4C75C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4DBAB8D" w14:textId="77777777" w:rsidTr="00866279">
        <w:trPr>
          <w:trHeight w:val="284"/>
        </w:trPr>
        <w:tc>
          <w:tcPr>
            <w:tcW w:w="846" w:type="dxa"/>
            <w:tcBorders>
              <w:top w:val="dotted" w:sz="4" w:space="0" w:color="auto"/>
              <w:bottom w:val="dotted" w:sz="4" w:space="0" w:color="auto"/>
            </w:tcBorders>
            <w:noWrap/>
            <w:hideMark/>
          </w:tcPr>
          <w:p w14:paraId="4781EA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347</w:t>
            </w:r>
          </w:p>
        </w:tc>
        <w:tc>
          <w:tcPr>
            <w:tcW w:w="6095" w:type="dxa"/>
            <w:tcBorders>
              <w:top w:val="dotted" w:sz="4" w:space="0" w:color="auto"/>
              <w:bottom w:val="dotted" w:sz="4" w:space="0" w:color="auto"/>
            </w:tcBorders>
            <w:hideMark/>
          </w:tcPr>
          <w:p w14:paraId="5E088291" w14:textId="19CC47C0"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dla państwowych instytucji kultury na dofinansowanie zadań bieżących objętych mecenatem państwa, wykonywanych w ramach programów ministra właściwego do spraw kultury i ochrony dziedzictwa narodowego przez samorządowe instytucje kultury</w:t>
            </w:r>
          </w:p>
        </w:tc>
        <w:tc>
          <w:tcPr>
            <w:tcW w:w="950" w:type="dxa"/>
            <w:tcBorders>
              <w:top w:val="dotted" w:sz="4" w:space="0" w:color="auto"/>
              <w:bottom w:val="dotted" w:sz="4" w:space="0" w:color="auto"/>
            </w:tcBorders>
            <w:noWrap/>
            <w:hideMark/>
          </w:tcPr>
          <w:p w14:paraId="0785E8E5" w14:textId="736F509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744421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0A8C007" w14:textId="5CAE93FE" w:rsidR="000A23D5" w:rsidRPr="00216C7D" w:rsidRDefault="000A23D5" w:rsidP="000A23D5">
            <w:pPr>
              <w:jc w:val="center"/>
              <w:rPr>
                <w:rFonts w:ascii="Times New Roman" w:hAnsi="Times New Roman" w:cs="Times New Roman"/>
              </w:rPr>
            </w:pPr>
          </w:p>
        </w:tc>
      </w:tr>
      <w:tr w:rsidR="000A23D5" w:rsidRPr="00216C7D" w14:paraId="489889D8" w14:textId="77777777" w:rsidTr="00866279">
        <w:trPr>
          <w:trHeight w:val="284"/>
        </w:trPr>
        <w:tc>
          <w:tcPr>
            <w:tcW w:w="846" w:type="dxa"/>
            <w:tcBorders>
              <w:top w:val="dotted" w:sz="4" w:space="0" w:color="auto"/>
              <w:bottom w:val="dotted" w:sz="4" w:space="0" w:color="auto"/>
            </w:tcBorders>
            <w:noWrap/>
            <w:hideMark/>
          </w:tcPr>
          <w:p w14:paraId="2A5126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348</w:t>
            </w:r>
          </w:p>
        </w:tc>
        <w:tc>
          <w:tcPr>
            <w:tcW w:w="6095" w:type="dxa"/>
            <w:tcBorders>
              <w:top w:val="dotted" w:sz="4" w:space="0" w:color="auto"/>
              <w:bottom w:val="dotted" w:sz="4" w:space="0" w:color="auto"/>
            </w:tcBorders>
            <w:hideMark/>
          </w:tcPr>
          <w:p w14:paraId="0639145B" w14:textId="4CE94F64"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dla państwowych instytucji kultury na dofinansowanie zadań bieżących objętych mecenatem państwa, wykonywanych w ramach programów ministra właściwego do spraw kultury i ochrony dziedzictwa narodowego przez jednostki niezaliczane do sektora finansów publicznych</w:t>
            </w:r>
          </w:p>
        </w:tc>
        <w:tc>
          <w:tcPr>
            <w:tcW w:w="950" w:type="dxa"/>
            <w:tcBorders>
              <w:top w:val="dotted" w:sz="4" w:space="0" w:color="auto"/>
              <w:bottom w:val="dotted" w:sz="4" w:space="0" w:color="auto"/>
            </w:tcBorders>
            <w:noWrap/>
            <w:hideMark/>
          </w:tcPr>
          <w:p w14:paraId="56CE8960" w14:textId="6A49E6B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C79090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A5D4E7A" w14:textId="307063FF" w:rsidR="000A23D5" w:rsidRPr="00216C7D" w:rsidRDefault="000A23D5" w:rsidP="000A23D5">
            <w:pPr>
              <w:jc w:val="center"/>
              <w:rPr>
                <w:rFonts w:ascii="Times New Roman" w:hAnsi="Times New Roman" w:cs="Times New Roman"/>
              </w:rPr>
            </w:pPr>
          </w:p>
        </w:tc>
      </w:tr>
      <w:tr w:rsidR="0018593A" w:rsidRPr="00216C7D" w14:paraId="1C30C824" w14:textId="77777777" w:rsidTr="00866279">
        <w:trPr>
          <w:trHeight w:val="284"/>
        </w:trPr>
        <w:tc>
          <w:tcPr>
            <w:tcW w:w="846" w:type="dxa"/>
            <w:tcBorders>
              <w:top w:val="dotted" w:sz="4" w:space="0" w:color="auto"/>
              <w:bottom w:val="nil"/>
            </w:tcBorders>
            <w:noWrap/>
            <w:hideMark/>
          </w:tcPr>
          <w:p w14:paraId="407367C2" w14:textId="1154CA3D" w:rsidR="0018593A" w:rsidRPr="00216C7D" w:rsidRDefault="0018593A" w:rsidP="00703592">
            <w:pPr>
              <w:jc w:val="center"/>
              <w:rPr>
                <w:rFonts w:ascii="Times New Roman" w:hAnsi="Times New Roman" w:cs="Times New Roman"/>
              </w:rPr>
            </w:pPr>
            <w:r w:rsidRPr="00216C7D">
              <w:rPr>
                <w:rFonts w:ascii="Times New Roman" w:hAnsi="Times New Roman" w:cs="Times New Roman"/>
              </w:rPr>
              <w:lastRenderedPageBreak/>
              <w:t>3</w:t>
            </w:r>
            <w:r w:rsidR="00F61949" w:rsidRPr="00216C7D">
              <w:rPr>
                <w:rFonts w:ascii="Times New Roman" w:hAnsi="Times New Roman" w:cs="Times New Roman"/>
              </w:rPr>
              <w:t>49</w:t>
            </w:r>
          </w:p>
        </w:tc>
        <w:tc>
          <w:tcPr>
            <w:tcW w:w="6095" w:type="dxa"/>
            <w:tcBorders>
              <w:top w:val="dotted" w:sz="4" w:space="0" w:color="auto"/>
              <w:bottom w:val="nil"/>
            </w:tcBorders>
            <w:hideMark/>
          </w:tcPr>
          <w:p w14:paraId="26604243" w14:textId="77777777" w:rsidR="0018593A" w:rsidRPr="00216C7D" w:rsidRDefault="0018593A" w:rsidP="00703592">
            <w:pPr>
              <w:rPr>
                <w:rFonts w:ascii="Times New Roman" w:hAnsi="Times New Roman" w:cs="Times New Roman"/>
              </w:rPr>
            </w:pPr>
            <w:r w:rsidRPr="00216C7D">
              <w:rPr>
                <w:rFonts w:ascii="Times New Roman" w:hAnsi="Times New Roman" w:cs="Times New Roman"/>
              </w:rPr>
              <w:t>Dotacja celowa z budżetu jednostki samorządu terytorialnego, udzielana w trybie art. 221 ustawy, na finansowanie lub dofinansowanie zadań zleconych do realizacji organizacjom prowadzącym działalność pożytku publicznego</w:t>
            </w:r>
          </w:p>
        </w:tc>
        <w:tc>
          <w:tcPr>
            <w:tcW w:w="950" w:type="dxa"/>
            <w:tcBorders>
              <w:top w:val="dotted" w:sz="4" w:space="0" w:color="auto"/>
              <w:bottom w:val="nil"/>
            </w:tcBorders>
            <w:noWrap/>
            <w:hideMark/>
          </w:tcPr>
          <w:p w14:paraId="55DAD470"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4714AD32"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7F452F34" w14:textId="77777777" w:rsidR="0018593A" w:rsidRPr="00216C7D" w:rsidRDefault="0018593A" w:rsidP="00703592">
            <w:pPr>
              <w:jc w:val="center"/>
              <w:rPr>
                <w:rFonts w:ascii="Times New Roman" w:hAnsi="Times New Roman" w:cs="Times New Roman"/>
              </w:rPr>
            </w:pPr>
            <w:r w:rsidRPr="00216C7D">
              <w:rPr>
                <w:rFonts w:ascii="Times New Roman" w:hAnsi="Times New Roman" w:cs="Times New Roman"/>
              </w:rPr>
              <w:t>010</w:t>
            </w:r>
          </w:p>
        </w:tc>
      </w:tr>
      <w:tr w:rsidR="0018593A" w:rsidRPr="00216C7D" w14:paraId="57489D5C" w14:textId="77777777" w:rsidTr="00866279">
        <w:trPr>
          <w:trHeight w:val="284"/>
        </w:trPr>
        <w:tc>
          <w:tcPr>
            <w:tcW w:w="846" w:type="dxa"/>
            <w:tcBorders>
              <w:top w:val="nil"/>
              <w:bottom w:val="dotted" w:sz="4" w:space="0" w:color="auto"/>
            </w:tcBorders>
            <w:noWrap/>
            <w:hideMark/>
          </w:tcPr>
          <w:p w14:paraId="167AD670" w14:textId="77777777" w:rsidR="0018593A" w:rsidRPr="00216C7D" w:rsidRDefault="0018593A" w:rsidP="00703592">
            <w:pPr>
              <w:jc w:val="center"/>
              <w:rPr>
                <w:rFonts w:ascii="Times New Roman" w:hAnsi="Times New Roman" w:cs="Times New Roman"/>
              </w:rPr>
            </w:pPr>
          </w:p>
        </w:tc>
        <w:tc>
          <w:tcPr>
            <w:tcW w:w="6095" w:type="dxa"/>
            <w:tcBorders>
              <w:top w:val="nil"/>
              <w:bottom w:val="dotted" w:sz="4" w:space="0" w:color="auto"/>
            </w:tcBorders>
            <w:hideMark/>
          </w:tcPr>
          <w:p w14:paraId="01813380" w14:textId="77777777" w:rsidR="0018593A" w:rsidRPr="00216C7D" w:rsidRDefault="0018593A" w:rsidP="00703592">
            <w:pPr>
              <w:rPr>
                <w:rFonts w:ascii="Times New Roman" w:hAnsi="Times New Roman" w:cs="Times New Roman"/>
                <w:i/>
                <w:iCs/>
              </w:rPr>
            </w:pPr>
            <w:r w:rsidRPr="00216C7D">
              <w:rPr>
                <w:rFonts w:ascii="Times New Roman" w:hAnsi="Times New Roman" w:cs="Times New Roman"/>
                <w:i/>
                <w:iCs/>
              </w:rPr>
              <w:t>Dotacji celowych ujmowanych w tym paragrafie nie wykazuje się w paragrafach od 344 do 346.</w:t>
            </w:r>
          </w:p>
        </w:tc>
        <w:tc>
          <w:tcPr>
            <w:tcW w:w="950" w:type="dxa"/>
            <w:tcBorders>
              <w:top w:val="nil"/>
              <w:bottom w:val="dotted" w:sz="4" w:space="0" w:color="auto"/>
            </w:tcBorders>
            <w:noWrap/>
            <w:hideMark/>
          </w:tcPr>
          <w:p w14:paraId="54A15A70" w14:textId="77777777" w:rsidR="0018593A" w:rsidRPr="00216C7D" w:rsidRDefault="0018593A" w:rsidP="00703592">
            <w:pPr>
              <w:jc w:val="center"/>
              <w:rPr>
                <w:rFonts w:ascii="Times New Roman" w:hAnsi="Times New Roman" w:cs="Times New Roman"/>
              </w:rPr>
            </w:pPr>
          </w:p>
        </w:tc>
        <w:tc>
          <w:tcPr>
            <w:tcW w:w="1177" w:type="dxa"/>
            <w:tcBorders>
              <w:top w:val="nil"/>
              <w:bottom w:val="dotted" w:sz="4" w:space="0" w:color="auto"/>
            </w:tcBorders>
            <w:noWrap/>
            <w:hideMark/>
          </w:tcPr>
          <w:p w14:paraId="4D176995" w14:textId="77777777" w:rsidR="0018593A" w:rsidRPr="00216C7D" w:rsidRDefault="0018593A" w:rsidP="00703592">
            <w:pPr>
              <w:jc w:val="center"/>
              <w:rPr>
                <w:rFonts w:ascii="Times New Roman" w:hAnsi="Times New Roman" w:cs="Times New Roman"/>
              </w:rPr>
            </w:pPr>
          </w:p>
        </w:tc>
        <w:tc>
          <w:tcPr>
            <w:tcW w:w="1050" w:type="dxa"/>
            <w:tcBorders>
              <w:top w:val="nil"/>
              <w:bottom w:val="dotted" w:sz="4" w:space="0" w:color="auto"/>
            </w:tcBorders>
            <w:noWrap/>
            <w:hideMark/>
          </w:tcPr>
          <w:p w14:paraId="163A57D7" w14:textId="77777777" w:rsidR="0018593A" w:rsidRPr="00216C7D" w:rsidRDefault="0018593A" w:rsidP="00703592">
            <w:pPr>
              <w:jc w:val="center"/>
              <w:rPr>
                <w:rFonts w:ascii="Times New Roman" w:hAnsi="Times New Roman" w:cs="Times New Roman"/>
              </w:rPr>
            </w:pPr>
          </w:p>
        </w:tc>
      </w:tr>
      <w:tr w:rsidR="000A23D5" w:rsidRPr="00216C7D" w14:paraId="3838B100" w14:textId="77777777" w:rsidTr="00866279">
        <w:trPr>
          <w:trHeight w:val="284"/>
        </w:trPr>
        <w:tc>
          <w:tcPr>
            <w:tcW w:w="846" w:type="dxa"/>
            <w:tcBorders>
              <w:top w:val="dotted" w:sz="4" w:space="0" w:color="auto"/>
              <w:bottom w:val="dotted" w:sz="4" w:space="0" w:color="auto"/>
            </w:tcBorders>
            <w:noWrap/>
            <w:hideMark/>
          </w:tcPr>
          <w:p w14:paraId="1EECF00C" w14:textId="21C9879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r w:rsidR="00F61949" w:rsidRPr="00216C7D">
              <w:rPr>
                <w:rFonts w:ascii="Times New Roman" w:hAnsi="Times New Roman" w:cs="Times New Roman"/>
              </w:rPr>
              <w:t>50</w:t>
            </w:r>
          </w:p>
        </w:tc>
        <w:tc>
          <w:tcPr>
            <w:tcW w:w="6095" w:type="dxa"/>
            <w:tcBorders>
              <w:top w:val="dotted" w:sz="4" w:space="0" w:color="auto"/>
              <w:bottom w:val="dotted" w:sz="4" w:space="0" w:color="auto"/>
            </w:tcBorders>
            <w:hideMark/>
          </w:tcPr>
          <w:p w14:paraId="02C1C84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prac remontowych i konserwatorskich obiektów zabytkowych dla jednostek zaliczanych do sektora finansów publicznych</w:t>
            </w:r>
          </w:p>
        </w:tc>
        <w:tc>
          <w:tcPr>
            <w:tcW w:w="950" w:type="dxa"/>
            <w:tcBorders>
              <w:top w:val="dotted" w:sz="4" w:space="0" w:color="auto"/>
              <w:bottom w:val="dotted" w:sz="4" w:space="0" w:color="auto"/>
            </w:tcBorders>
            <w:noWrap/>
            <w:hideMark/>
          </w:tcPr>
          <w:p w14:paraId="5F2C8C41" w14:textId="23B25BF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B0D72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DE513E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ED4E37D" w14:textId="77777777" w:rsidTr="00866279">
        <w:trPr>
          <w:trHeight w:val="284"/>
        </w:trPr>
        <w:tc>
          <w:tcPr>
            <w:tcW w:w="846" w:type="dxa"/>
            <w:tcBorders>
              <w:top w:val="dotted" w:sz="4" w:space="0" w:color="auto"/>
              <w:bottom w:val="dotted" w:sz="4" w:space="0" w:color="auto"/>
            </w:tcBorders>
            <w:noWrap/>
            <w:hideMark/>
          </w:tcPr>
          <w:p w14:paraId="71EB160D" w14:textId="373FE2C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35</w:t>
            </w:r>
            <w:r w:rsidR="00F61949" w:rsidRPr="00216C7D">
              <w:rPr>
                <w:rFonts w:ascii="Times New Roman" w:hAnsi="Times New Roman" w:cs="Times New Roman"/>
              </w:rPr>
              <w:t>1</w:t>
            </w:r>
          </w:p>
        </w:tc>
        <w:tc>
          <w:tcPr>
            <w:tcW w:w="6095" w:type="dxa"/>
            <w:tcBorders>
              <w:top w:val="dotted" w:sz="4" w:space="0" w:color="auto"/>
              <w:bottom w:val="dotted" w:sz="4" w:space="0" w:color="auto"/>
            </w:tcBorders>
            <w:hideMark/>
          </w:tcPr>
          <w:p w14:paraId="62B9F4B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prac remontowych i konserwatorskich obiektów zabytkowych dla jednostek niezaliczanych do sektora finansów publicznych</w:t>
            </w:r>
          </w:p>
        </w:tc>
        <w:tc>
          <w:tcPr>
            <w:tcW w:w="950" w:type="dxa"/>
            <w:tcBorders>
              <w:top w:val="dotted" w:sz="4" w:space="0" w:color="auto"/>
              <w:bottom w:val="dotted" w:sz="4" w:space="0" w:color="auto"/>
            </w:tcBorders>
            <w:noWrap/>
            <w:hideMark/>
          </w:tcPr>
          <w:p w14:paraId="12EF1F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A9188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C1FE6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64908BB" w14:textId="77777777" w:rsidTr="00866279">
        <w:trPr>
          <w:trHeight w:val="284"/>
        </w:trPr>
        <w:tc>
          <w:tcPr>
            <w:tcW w:w="846" w:type="dxa"/>
            <w:tcBorders>
              <w:top w:val="dotted" w:sz="4" w:space="0" w:color="auto"/>
              <w:bottom w:val="dotted" w:sz="4" w:space="0" w:color="auto"/>
            </w:tcBorders>
            <w:noWrap/>
            <w:hideMark/>
          </w:tcPr>
          <w:p w14:paraId="6744283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361</w:t>
            </w:r>
          </w:p>
        </w:tc>
        <w:tc>
          <w:tcPr>
            <w:tcW w:w="6095" w:type="dxa"/>
            <w:tcBorders>
              <w:top w:val="dotted" w:sz="4" w:space="0" w:color="auto"/>
              <w:bottom w:val="dotted" w:sz="4" w:space="0" w:color="auto"/>
            </w:tcBorders>
            <w:hideMark/>
          </w:tcPr>
          <w:p w14:paraId="3CC8AC7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z państwowego funduszu celowego na realizację zadań bieżących dla jednostek sektora finansów publicznych</w:t>
            </w:r>
          </w:p>
        </w:tc>
        <w:tc>
          <w:tcPr>
            <w:tcW w:w="950" w:type="dxa"/>
            <w:tcBorders>
              <w:top w:val="dotted" w:sz="4" w:space="0" w:color="auto"/>
              <w:bottom w:val="dotted" w:sz="4" w:space="0" w:color="auto"/>
            </w:tcBorders>
            <w:noWrap/>
            <w:hideMark/>
          </w:tcPr>
          <w:p w14:paraId="798C1D53" w14:textId="13C2755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F4DF4C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CB491C5" w14:textId="4D1D335C" w:rsidR="000A23D5" w:rsidRPr="00216C7D" w:rsidRDefault="000A23D5" w:rsidP="000A23D5">
            <w:pPr>
              <w:jc w:val="center"/>
              <w:rPr>
                <w:rFonts w:ascii="Times New Roman" w:hAnsi="Times New Roman" w:cs="Times New Roman"/>
              </w:rPr>
            </w:pPr>
          </w:p>
        </w:tc>
      </w:tr>
      <w:tr w:rsidR="000A23D5" w:rsidRPr="00216C7D" w14:paraId="60061E67" w14:textId="77777777" w:rsidTr="00866279">
        <w:trPr>
          <w:trHeight w:val="284"/>
        </w:trPr>
        <w:tc>
          <w:tcPr>
            <w:tcW w:w="846" w:type="dxa"/>
            <w:tcBorders>
              <w:top w:val="dotted" w:sz="4" w:space="0" w:color="auto"/>
              <w:bottom w:val="dotted" w:sz="4" w:space="0" w:color="auto"/>
            </w:tcBorders>
            <w:noWrap/>
            <w:hideMark/>
          </w:tcPr>
          <w:p w14:paraId="6AE0E9C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362</w:t>
            </w:r>
          </w:p>
        </w:tc>
        <w:tc>
          <w:tcPr>
            <w:tcW w:w="6095" w:type="dxa"/>
            <w:tcBorders>
              <w:top w:val="dotted" w:sz="4" w:space="0" w:color="auto"/>
              <w:bottom w:val="dotted" w:sz="4" w:space="0" w:color="auto"/>
            </w:tcBorders>
            <w:hideMark/>
          </w:tcPr>
          <w:p w14:paraId="5175CDF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z państwowego funduszu celowego na realizację zadań bieżących dla jednostek niezaliczanych do sektora finansów publicznych</w:t>
            </w:r>
          </w:p>
        </w:tc>
        <w:tc>
          <w:tcPr>
            <w:tcW w:w="950" w:type="dxa"/>
            <w:tcBorders>
              <w:top w:val="dotted" w:sz="4" w:space="0" w:color="auto"/>
              <w:bottom w:val="dotted" w:sz="4" w:space="0" w:color="auto"/>
            </w:tcBorders>
            <w:noWrap/>
            <w:hideMark/>
          </w:tcPr>
          <w:p w14:paraId="2F6B3FA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075584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0C8BCF6" w14:textId="74483559" w:rsidR="000A23D5" w:rsidRPr="00216C7D" w:rsidRDefault="000A23D5" w:rsidP="000A23D5">
            <w:pPr>
              <w:jc w:val="center"/>
              <w:rPr>
                <w:rFonts w:ascii="Times New Roman" w:hAnsi="Times New Roman" w:cs="Times New Roman"/>
              </w:rPr>
            </w:pPr>
          </w:p>
        </w:tc>
      </w:tr>
      <w:tr w:rsidR="000A23D5" w:rsidRPr="00216C7D" w14:paraId="5B0CD031" w14:textId="77777777" w:rsidTr="00866279">
        <w:trPr>
          <w:trHeight w:val="284"/>
        </w:trPr>
        <w:tc>
          <w:tcPr>
            <w:tcW w:w="846" w:type="dxa"/>
            <w:tcBorders>
              <w:top w:val="dotted" w:sz="4" w:space="0" w:color="auto"/>
              <w:bottom w:val="nil"/>
            </w:tcBorders>
            <w:noWrap/>
            <w:hideMark/>
          </w:tcPr>
          <w:p w14:paraId="65C94B2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365</w:t>
            </w:r>
          </w:p>
        </w:tc>
        <w:tc>
          <w:tcPr>
            <w:tcW w:w="6095" w:type="dxa"/>
            <w:tcBorders>
              <w:top w:val="dotted" w:sz="4" w:space="0" w:color="auto"/>
              <w:bottom w:val="nil"/>
            </w:tcBorders>
            <w:hideMark/>
          </w:tcPr>
          <w:p w14:paraId="76541889" w14:textId="53ED4CA0"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celowa w ramach programów finansowanych z udziałem środków europejskich oraz środków, o których mowa w art. 5 ust. 1 pkt 3 oraz ust. 3 pkt 5 i 6 ustawy, lub płatności w ramach budżetu środków europejskich, </w:t>
            </w:r>
            <w:r w:rsidRPr="00216C7D">
              <w:rPr>
                <w:rFonts w:ascii="Times New Roman" w:hAnsi="Times New Roman" w:cs="Times New Roman"/>
                <w:color w:val="000000"/>
                <w:lang w:eastAsia="pl-PL"/>
              </w:rPr>
              <w:t>na realizację zadań bieżących,</w:t>
            </w:r>
            <w:r w:rsidRPr="00216C7D">
              <w:rPr>
                <w:rFonts w:ascii="Times New Roman" w:hAnsi="Times New Roman" w:cs="Times New Roman"/>
              </w:rPr>
              <w:t xml:space="preserve"> z wyłączeniem dotacji klasyfikowanych w paragrafie 366</w:t>
            </w:r>
          </w:p>
        </w:tc>
        <w:tc>
          <w:tcPr>
            <w:tcW w:w="950" w:type="dxa"/>
            <w:tcBorders>
              <w:top w:val="dotted" w:sz="4" w:space="0" w:color="auto"/>
              <w:bottom w:val="nil"/>
            </w:tcBorders>
            <w:noWrap/>
            <w:hideMark/>
          </w:tcPr>
          <w:p w14:paraId="133E4106" w14:textId="363011D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565143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069346B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3547DB6" w14:textId="77777777" w:rsidTr="00866279">
        <w:trPr>
          <w:trHeight w:val="284"/>
        </w:trPr>
        <w:tc>
          <w:tcPr>
            <w:tcW w:w="846" w:type="dxa"/>
            <w:tcBorders>
              <w:top w:val="nil"/>
              <w:bottom w:val="dotted" w:sz="4" w:space="0" w:color="auto"/>
            </w:tcBorders>
            <w:noWrap/>
            <w:hideMark/>
          </w:tcPr>
          <w:p w14:paraId="159BCF5B" w14:textId="28AC6EB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56E8A96" w14:textId="44CCAB8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stosuje się również do rozliczeń dotacji rozwojowej otrzymanej przed 31 grudnia 2009 r., w tym zwrotów środków tej dotacji, oraz do zwrotów środków, o których mowa powyżej.</w:t>
            </w:r>
          </w:p>
        </w:tc>
        <w:tc>
          <w:tcPr>
            <w:tcW w:w="950" w:type="dxa"/>
            <w:tcBorders>
              <w:top w:val="nil"/>
              <w:bottom w:val="dotted" w:sz="4" w:space="0" w:color="auto"/>
            </w:tcBorders>
            <w:noWrap/>
            <w:hideMark/>
          </w:tcPr>
          <w:p w14:paraId="4CC75CA1" w14:textId="11338AE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73978EA" w14:textId="01636A74"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2E0561E" w14:textId="5DF784A8" w:rsidR="000A23D5" w:rsidRPr="00216C7D" w:rsidRDefault="000A23D5" w:rsidP="000A23D5">
            <w:pPr>
              <w:jc w:val="center"/>
              <w:rPr>
                <w:rFonts w:ascii="Times New Roman" w:hAnsi="Times New Roman" w:cs="Times New Roman"/>
              </w:rPr>
            </w:pPr>
          </w:p>
        </w:tc>
      </w:tr>
      <w:tr w:rsidR="000A23D5" w:rsidRPr="00216C7D" w14:paraId="2D3A70E6" w14:textId="77777777" w:rsidTr="00866279">
        <w:trPr>
          <w:trHeight w:val="284"/>
        </w:trPr>
        <w:tc>
          <w:tcPr>
            <w:tcW w:w="846" w:type="dxa"/>
            <w:tcBorders>
              <w:top w:val="dotted" w:sz="4" w:space="0" w:color="auto"/>
              <w:bottom w:val="nil"/>
            </w:tcBorders>
            <w:noWrap/>
            <w:hideMark/>
          </w:tcPr>
          <w:p w14:paraId="1B678D8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366</w:t>
            </w:r>
          </w:p>
        </w:tc>
        <w:tc>
          <w:tcPr>
            <w:tcW w:w="6095" w:type="dxa"/>
            <w:tcBorders>
              <w:top w:val="dotted" w:sz="4" w:space="0" w:color="auto"/>
              <w:bottom w:val="nil"/>
            </w:tcBorders>
            <w:hideMark/>
          </w:tcPr>
          <w:p w14:paraId="6EAD48C9" w14:textId="1A30BE43"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celowa w ramach programów finansowanych z udziałem środków europejskich oraz środków, o których mowa w art. 5 ust. 3 pkt 5 lit. a i b ustawy, lub płatności w ramach budżetu środków europejskich, realizowanych przez jednostki samorządu terytorialnego, </w:t>
            </w:r>
            <w:r w:rsidRPr="00216C7D">
              <w:rPr>
                <w:rFonts w:ascii="Times New Roman" w:hAnsi="Times New Roman" w:cs="Times New Roman"/>
                <w:color w:val="000000"/>
                <w:lang w:eastAsia="pl-PL"/>
              </w:rPr>
              <w:t>na realizację zadań bieżących</w:t>
            </w:r>
          </w:p>
        </w:tc>
        <w:tc>
          <w:tcPr>
            <w:tcW w:w="950" w:type="dxa"/>
            <w:tcBorders>
              <w:top w:val="dotted" w:sz="4" w:space="0" w:color="auto"/>
              <w:bottom w:val="nil"/>
            </w:tcBorders>
            <w:noWrap/>
            <w:hideMark/>
          </w:tcPr>
          <w:p w14:paraId="08CE3192" w14:textId="1072A8F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69506C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4D6EC2F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5EBE9B5" w14:textId="77777777" w:rsidTr="00866279">
        <w:trPr>
          <w:trHeight w:val="284"/>
        </w:trPr>
        <w:tc>
          <w:tcPr>
            <w:tcW w:w="846" w:type="dxa"/>
            <w:tcBorders>
              <w:top w:val="nil"/>
              <w:bottom w:val="dotted" w:sz="4" w:space="0" w:color="auto"/>
            </w:tcBorders>
            <w:noWrap/>
            <w:hideMark/>
          </w:tcPr>
          <w:p w14:paraId="3609E200" w14:textId="7A200385"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42FE78D" w14:textId="0E2E3AA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t>
            </w:r>
            <w:r w:rsidR="00EB0733" w:rsidRPr="00216C7D">
              <w:rPr>
                <w:rFonts w:ascii="Times New Roman" w:hAnsi="Times New Roman" w:cs="Times New Roman"/>
                <w:i/>
                <w:iCs/>
              </w:rPr>
              <w:t xml:space="preserve">dotacje </w:t>
            </w:r>
            <w:r w:rsidRPr="00216C7D">
              <w:rPr>
                <w:rFonts w:ascii="Times New Roman" w:hAnsi="Times New Roman" w:cs="Times New Roman"/>
                <w:i/>
                <w:iCs/>
              </w:rPr>
              <w:t xml:space="preserve">i płatności </w:t>
            </w:r>
            <w:r w:rsidR="00EB0733" w:rsidRPr="00216C7D">
              <w:rPr>
                <w:rFonts w:ascii="Times New Roman" w:hAnsi="Times New Roman" w:cs="Times New Roman"/>
                <w:i/>
                <w:iCs/>
              </w:rPr>
              <w:t xml:space="preserve">przekazywane </w:t>
            </w:r>
            <w:r w:rsidRPr="00216C7D">
              <w:rPr>
                <w:rFonts w:ascii="Times New Roman" w:hAnsi="Times New Roman" w:cs="Times New Roman"/>
                <w:i/>
                <w:iCs/>
              </w:rPr>
              <w:t xml:space="preserve">na realizację programów i projektów finansowanych z udziałem ww. środków dla jednostek samorządu terytorialnego występujących w charakterze beneficjenta. </w:t>
            </w:r>
          </w:p>
        </w:tc>
        <w:tc>
          <w:tcPr>
            <w:tcW w:w="950" w:type="dxa"/>
            <w:tcBorders>
              <w:top w:val="nil"/>
              <w:bottom w:val="dotted" w:sz="4" w:space="0" w:color="auto"/>
            </w:tcBorders>
            <w:noWrap/>
            <w:hideMark/>
          </w:tcPr>
          <w:p w14:paraId="2CD2E5FD" w14:textId="7BA91AC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1CDE59D" w14:textId="2175A30F"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2EE958C" w14:textId="38FD2AAD" w:rsidR="000A23D5" w:rsidRPr="00216C7D" w:rsidRDefault="000A23D5" w:rsidP="000A23D5">
            <w:pPr>
              <w:jc w:val="center"/>
              <w:rPr>
                <w:rFonts w:ascii="Times New Roman" w:hAnsi="Times New Roman" w:cs="Times New Roman"/>
              </w:rPr>
            </w:pPr>
          </w:p>
        </w:tc>
      </w:tr>
      <w:tr w:rsidR="000A23D5" w:rsidRPr="00216C7D" w14:paraId="24865E04" w14:textId="77777777" w:rsidTr="00866279">
        <w:trPr>
          <w:trHeight w:val="284"/>
        </w:trPr>
        <w:tc>
          <w:tcPr>
            <w:tcW w:w="846" w:type="dxa"/>
            <w:tcBorders>
              <w:top w:val="dotted" w:sz="4" w:space="0" w:color="auto"/>
              <w:bottom w:val="dotted" w:sz="4" w:space="0" w:color="auto"/>
            </w:tcBorders>
            <w:noWrap/>
            <w:hideMark/>
          </w:tcPr>
          <w:p w14:paraId="5671BA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371</w:t>
            </w:r>
          </w:p>
        </w:tc>
        <w:tc>
          <w:tcPr>
            <w:tcW w:w="6095" w:type="dxa"/>
            <w:tcBorders>
              <w:top w:val="dotted" w:sz="4" w:space="0" w:color="auto"/>
              <w:bottom w:val="dotted" w:sz="4" w:space="0" w:color="auto"/>
            </w:tcBorders>
            <w:hideMark/>
          </w:tcPr>
          <w:p w14:paraId="64086EE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podmiotowa dla jednostek systemu szkolnictwa wyższego i nauki zaliczanych do sektora finansów publicznych </w:t>
            </w:r>
          </w:p>
        </w:tc>
        <w:tc>
          <w:tcPr>
            <w:tcW w:w="950" w:type="dxa"/>
            <w:tcBorders>
              <w:top w:val="dotted" w:sz="4" w:space="0" w:color="auto"/>
              <w:bottom w:val="dotted" w:sz="4" w:space="0" w:color="auto"/>
            </w:tcBorders>
            <w:noWrap/>
            <w:hideMark/>
          </w:tcPr>
          <w:p w14:paraId="3293BFA8" w14:textId="46BAD62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92C4FC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3FE0EB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A190AE3" w14:textId="77777777" w:rsidTr="00866279">
        <w:trPr>
          <w:trHeight w:val="284"/>
        </w:trPr>
        <w:tc>
          <w:tcPr>
            <w:tcW w:w="846" w:type="dxa"/>
            <w:tcBorders>
              <w:top w:val="dotted" w:sz="4" w:space="0" w:color="auto"/>
              <w:bottom w:val="dotted" w:sz="4" w:space="0" w:color="auto"/>
            </w:tcBorders>
            <w:noWrap/>
            <w:hideMark/>
          </w:tcPr>
          <w:p w14:paraId="51D17E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372</w:t>
            </w:r>
          </w:p>
        </w:tc>
        <w:tc>
          <w:tcPr>
            <w:tcW w:w="6095" w:type="dxa"/>
            <w:tcBorders>
              <w:top w:val="dotted" w:sz="4" w:space="0" w:color="auto"/>
              <w:bottom w:val="dotted" w:sz="4" w:space="0" w:color="auto"/>
            </w:tcBorders>
            <w:hideMark/>
          </w:tcPr>
          <w:p w14:paraId="6CEAB25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jednostek systemu szkolnictwa wyższego i nauki niezaliczanych do sektora finansów publicznych</w:t>
            </w:r>
          </w:p>
        </w:tc>
        <w:tc>
          <w:tcPr>
            <w:tcW w:w="950" w:type="dxa"/>
            <w:tcBorders>
              <w:top w:val="dotted" w:sz="4" w:space="0" w:color="auto"/>
              <w:bottom w:val="dotted" w:sz="4" w:space="0" w:color="auto"/>
            </w:tcBorders>
            <w:noWrap/>
            <w:hideMark/>
          </w:tcPr>
          <w:p w14:paraId="02C8C90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BD459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C775C3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AB4EE68" w14:textId="77777777" w:rsidTr="00866279">
        <w:trPr>
          <w:trHeight w:val="284"/>
        </w:trPr>
        <w:tc>
          <w:tcPr>
            <w:tcW w:w="846" w:type="dxa"/>
            <w:tcBorders>
              <w:top w:val="dotted" w:sz="4" w:space="0" w:color="auto"/>
              <w:bottom w:val="dotted" w:sz="4" w:space="0" w:color="auto"/>
            </w:tcBorders>
            <w:noWrap/>
            <w:hideMark/>
          </w:tcPr>
          <w:p w14:paraId="4DC371B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373</w:t>
            </w:r>
          </w:p>
        </w:tc>
        <w:tc>
          <w:tcPr>
            <w:tcW w:w="6095" w:type="dxa"/>
            <w:tcBorders>
              <w:top w:val="dotted" w:sz="4" w:space="0" w:color="auto"/>
              <w:bottom w:val="dotted" w:sz="4" w:space="0" w:color="auto"/>
            </w:tcBorders>
            <w:hideMark/>
          </w:tcPr>
          <w:p w14:paraId="5DED7B3A" w14:textId="4D6151E5"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państwowych instytucji kultury</w:t>
            </w:r>
          </w:p>
        </w:tc>
        <w:tc>
          <w:tcPr>
            <w:tcW w:w="950" w:type="dxa"/>
            <w:tcBorders>
              <w:top w:val="dotted" w:sz="4" w:space="0" w:color="auto"/>
              <w:bottom w:val="dotted" w:sz="4" w:space="0" w:color="auto"/>
            </w:tcBorders>
            <w:noWrap/>
            <w:hideMark/>
          </w:tcPr>
          <w:p w14:paraId="7A9D376F" w14:textId="5387985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C64959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9CB638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3764D89E" w14:textId="77777777" w:rsidTr="00866279">
        <w:trPr>
          <w:trHeight w:val="284"/>
        </w:trPr>
        <w:tc>
          <w:tcPr>
            <w:tcW w:w="846" w:type="dxa"/>
            <w:tcBorders>
              <w:top w:val="dotted" w:sz="4" w:space="0" w:color="auto"/>
              <w:bottom w:val="dotted" w:sz="4" w:space="0" w:color="auto"/>
            </w:tcBorders>
            <w:noWrap/>
            <w:hideMark/>
          </w:tcPr>
          <w:p w14:paraId="1A2ADB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374</w:t>
            </w:r>
          </w:p>
        </w:tc>
        <w:tc>
          <w:tcPr>
            <w:tcW w:w="6095" w:type="dxa"/>
            <w:tcBorders>
              <w:top w:val="dotted" w:sz="4" w:space="0" w:color="auto"/>
              <w:bottom w:val="dotted" w:sz="4" w:space="0" w:color="auto"/>
            </w:tcBorders>
            <w:hideMark/>
          </w:tcPr>
          <w:p w14:paraId="7933C7E4" w14:textId="298F9E8D"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samorządowych instytucji kultury</w:t>
            </w:r>
          </w:p>
        </w:tc>
        <w:tc>
          <w:tcPr>
            <w:tcW w:w="950" w:type="dxa"/>
            <w:tcBorders>
              <w:top w:val="dotted" w:sz="4" w:space="0" w:color="auto"/>
              <w:bottom w:val="dotted" w:sz="4" w:space="0" w:color="auto"/>
            </w:tcBorders>
            <w:noWrap/>
            <w:hideMark/>
          </w:tcPr>
          <w:p w14:paraId="52886279" w14:textId="1461C7A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536A47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2C50EB6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F5BDE06" w14:textId="77777777" w:rsidTr="00866279">
        <w:trPr>
          <w:trHeight w:val="284"/>
        </w:trPr>
        <w:tc>
          <w:tcPr>
            <w:tcW w:w="846" w:type="dxa"/>
            <w:tcBorders>
              <w:top w:val="dotted" w:sz="4" w:space="0" w:color="auto"/>
              <w:bottom w:val="dotted" w:sz="4" w:space="0" w:color="auto"/>
            </w:tcBorders>
            <w:noWrap/>
            <w:hideMark/>
          </w:tcPr>
          <w:p w14:paraId="32D6F0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375</w:t>
            </w:r>
          </w:p>
        </w:tc>
        <w:tc>
          <w:tcPr>
            <w:tcW w:w="6095" w:type="dxa"/>
            <w:tcBorders>
              <w:top w:val="dotted" w:sz="4" w:space="0" w:color="auto"/>
              <w:bottom w:val="dotted" w:sz="4" w:space="0" w:color="auto"/>
            </w:tcBorders>
            <w:hideMark/>
          </w:tcPr>
          <w:p w14:paraId="7ACE9291" w14:textId="5A63D655"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samodzielnych publicznych zakładów opieki zdrowotnej utworzonych przez organ administracji rządowej lub uczelnię publiczną</w:t>
            </w:r>
          </w:p>
        </w:tc>
        <w:tc>
          <w:tcPr>
            <w:tcW w:w="950" w:type="dxa"/>
            <w:tcBorders>
              <w:top w:val="dotted" w:sz="4" w:space="0" w:color="auto"/>
              <w:bottom w:val="dotted" w:sz="4" w:space="0" w:color="auto"/>
            </w:tcBorders>
            <w:noWrap/>
            <w:hideMark/>
          </w:tcPr>
          <w:p w14:paraId="61D9AC86" w14:textId="4761A05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6BC879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9AA8FC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A9CC3F0" w14:textId="77777777" w:rsidTr="00866279">
        <w:trPr>
          <w:trHeight w:val="284"/>
        </w:trPr>
        <w:tc>
          <w:tcPr>
            <w:tcW w:w="846" w:type="dxa"/>
            <w:tcBorders>
              <w:top w:val="dotted" w:sz="4" w:space="0" w:color="auto"/>
              <w:bottom w:val="dotted" w:sz="4" w:space="0" w:color="auto"/>
            </w:tcBorders>
            <w:noWrap/>
            <w:hideMark/>
          </w:tcPr>
          <w:p w14:paraId="6261869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376</w:t>
            </w:r>
          </w:p>
        </w:tc>
        <w:tc>
          <w:tcPr>
            <w:tcW w:w="6095" w:type="dxa"/>
            <w:tcBorders>
              <w:top w:val="dotted" w:sz="4" w:space="0" w:color="auto"/>
              <w:bottom w:val="dotted" w:sz="4" w:space="0" w:color="auto"/>
            </w:tcBorders>
            <w:hideMark/>
          </w:tcPr>
          <w:p w14:paraId="5276073B" w14:textId="60F5E25F"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samorządowych zakładów budżetowych</w:t>
            </w:r>
          </w:p>
        </w:tc>
        <w:tc>
          <w:tcPr>
            <w:tcW w:w="950" w:type="dxa"/>
            <w:tcBorders>
              <w:top w:val="dotted" w:sz="4" w:space="0" w:color="auto"/>
              <w:bottom w:val="dotted" w:sz="4" w:space="0" w:color="auto"/>
            </w:tcBorders>
            <w:noWrap/>
            <w:hideMark/>
          </w:tcPr>
          <w:p w14:paraId="1500463E" w14:textId="79719B8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69369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2052914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5BB6E09" w14:textId="77777777" w:rsidTr="00866279">
        <w:trPr>
          <w:trHeight w:val="284"/>
        </w:trPr>
        <w:tc>
          <w:tcPr>
            <w:tcW w:w="846" w:type="dxa"/>
            <w:tcBorders>
              <w:top w:val="dotted" w:sz="4" w:space="0" w:color="auto"/>
              <w:bottom w:val="dotted" w:sz="4" w:space="0" w:color="auto"/>
            </w:tcBorders>
            <w:noWrap/>
            <w:hideMark/>
          </w:tcPr>
          <w:p w14:paraId="0B1591E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377</w:t>
            </w:r>
          </w:p>
        </w:tc>
        <w:tc>
          <w:tcPr>
            <w:tcW w:w="6095" w:type="dxa"/>
            <w:tcBorders>
              <w:top w:val="dotted" w:sz="4" w:space="0" w:color="auto"/>
              <w:bottom w:val="dotted" w:sz="4" w:space="0" w:color="auto"/>
            </w:tcBorders>
            <w:hideMark/>
          </w:tcPr>
          <w:p w14:paraId="558BEC5D" w14:textId="050B7DA8"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publicznych jednostek systemu oświaty prowadzonych przez osobę prawną inną niż jednostka samorządu terytorialnego lub przez osobę fizyczną</w:t>
            </w:r>
          </w:p>
        </w:tc>
        <w:tc>
          <w:tcPr>
            <w:tcW w:w="950" w:type="dxa"/>
            <w:tcBorders>
              <w:top w:val="dotted" w:sz="4" w:space="0" w:color="auto"/>
              <w:bottom w:val="dotted" w:sz="4" w:space="0" w:color="auto"/>
            </w:tcBorders>
            <w:noWrap/>
            <w:hideMark/>
          </w:tcPr>
          <w:p w14:paraId="73F79F9F" w14:textId="662D55C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DB38F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CA51FA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4AA6CC2" w14:textId="77777777" w:rsidTr="00866279">
        <w:trPr>
          <w:trHeight w:val="284"/>
        </w:trPr>
        <w:tc>
          <w:tcPr>
            <w:tcW w:w="846" w:type="dxa"/>
            <w:tcBorders>
              <w:top w:val="dotted" w:sz="4" w:space="0" w:color="auto"/>
              <w:bottom w:val="dotted" w:sz="4" w:space="0" w:color="auto"/>
            </w:tcBorders>
            <w:noWrap/>
            <w:hideMark/>
          </w:tcPr>
          <w:p w14:paraId="5278FD3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378</w:t>
            </w:r>
          </w:p>
        </w:tc>
        <w:tc>
          <w:tcPr>
            <w:tcW w:w="6095" w:type="dxa"/>
            <w:tcBorders>
              <w:top w:val="dotted" w:sz="4" w:space="0" w:color="auto"/>
              <w:bottom w:val="dotted" w:sz="4" w:space="0" w:color="auto"/>
            </w:tcBorders>
            <w:hideMark/>
          </w:tcPr>
          <w:p w14:paraId="069674A2" w14:textId="4B14D609"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niepublicznych jednostek systemu oświaty</w:t>
            </w:r>
          </w:p>
        </w:tc>
        <w:tc>
          <w:tcPr>
            <w:tcW w:w="950" w:type="dxa"/>
            <w:tcBorders>
              <w:top w:val="dotted" w:sz="4" w:space="0" w:color="auto"/>
              <w:bottom w:val="dotted" w:sz="4" w:space="0" w:color="auto"/>
            </w:tcBorders>
            <w:noWrap/>
            <w:hideMark/>
          </w:tcPr>
          <w:p w14:paraId="55051BE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00D52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A1C245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0C2747C" w14:textId="77777777" w:rsidTr="00866279">
        <w:trPr>
          <w:trHeight w:val="284"/>
        </w:trPr>
        <w:tc>
          <w:tcPr>
            <w:tcW w:w="846" w:type="dxa"/>
            <w:tcBorders>
              <w:top w:val="dotted" w:sz="4" w:space="0" w:color="auto"/>
              <w:bottom w:val="dotted" w:sz="4" w:space="0" w:color="auto"/>
            </w:tcBorders>
            <w:noWrap/>
            <w:hideMark/>
          </w:tcPr>
          <w:p w14:paraId="191AF17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379</w:t>
            </w:r>
          </w:p>
        </w:tc>
        <w:tc>
          <w:tcPr>
            <w:tcW w:w="6095" w:type="dxa"/>
            <w:tcBorders>
              <w:top w:val="dotted" w:sz="4" w:space="0" w:color="auto"/>
              <w:bottom w:val="dotted" w:sz="4" w:space="0" w:color="auto"/>
            </w:tcBorders>
            <w:hideMark/>
          </w:tcPr>
          <w:p w14:paraId="39AE5BC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podmiotowa dla pozostałych jednostek sektora finansów publicznych</w:t>
            </w:r>
          </w:p>
        </w:tc>
        <w:tc>
          <w:tcPr>
            <w:tcW w:w="950" w:type="dxa"/>
            <w:tcBorders>
              <w:top w:val="dotted" w:sz="4" w:space="0" w:color="auto"/>
              <w:bottom w:val="dotted" w:sz="4" w:space="0" w:color="auto"/>
            </w:tcBorders>
            <w:noWrap/>
            <w:hideMark/>
          </w:tcPr>
          <w:p w14:paraId="71033981" w14:textId="01C2C20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3C1F8C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370FDB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F4304D8" w14:textId="77777777" w:rsidTr="00866279">
        <w:trPr>
          <w:trHeight w:val="284"/>
        </w:trPr>
        <w:tc>
          <w:tcPr>
            <w:tcW w:w="846" w:type="dxa"/>
            <w:tcBorders>
              <w:top w:val="dotted" w:sz="4" w:space="0" w:color="auto"/>
              <w:bottom w:val="dotted" w:sz="4" w:space="0" w:color="auto"/>
            </w:tcBorders>
            <w:noWrap/>
            <w:hideMark/>
          </w:tcPr>
          <w:p w14:paraId="3EFB571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380</w:t>
            </w:r>
          </w:p>
        </w:tc>
        <w:tc>
          <w:tcPr>
            <w:tcW w:w="6095" w:type="dxa"/>
            <w:tcBorders>
              <w:top w:val="dotted" w:sz="4" w:space="0" w:color="auto"/>
              <w:bottom w:val="dotted" w:sz="4" w:space="0" w:color="auto"/>
            </w:tcBorders>
            <w:hideMark/>
          </w:tcPr>
          <w:p w14:paraId="4B49075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podmiotowa dla jednostek niezaliczanych do sektora finansów publicznych </w:t>
            </w:r>
          </w:p>
        </w:tc>
        <w:tc>
          <w:tcPr>
            <w:tcW w:w="950" w:type="dxa"/>
            <w:tcBorders>
              <w:top w:val="dotted" w:sz="4" w:space="0" w:color="auto"/>
              <w:bottom w:val="dotted" w:sz="4" w:space="0" w:color="auto"/>
            </w:tcBorders>
            <w:noWrap/>
            <w:hideMark/>
          </w:tcPr>
          <w:p w14:paraId="4BAB6ED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AC73C7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8667FD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41AD097" w14:textId="77777777" w:rsidTr="00866279">
        <w:trPr>
          <w:trHeight w:val="284"/>
        </w:trPr>
        <w:tc>
          <w:tcPr>
            <w:tcW w:w="846" w:type="dxa"/>
            <w:tcBorders>
              <w:top w:val="dotted" w:sz="4" w:space="0" w:color="auto"/>
              <w:bottom w:val="dotted" w:sz="4" w:space="0" w:color="auto"/>
            </w:tcBorders>
            <w:noWrap/>
            <w:hideMark/>
          </w:tcPr>
          <w:p w14:paraId="391D8C9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381</w:t>
            </w:r>
          </w:p>
        </w:tc>
        <w:tc>
          <w:tcPr>
            <w:tcW w:w="6095" w:type="dxa"/>
            <w:tcBorders>
              <w:top w:val="dotted" w:sz="4" w:space="0" w:color="auto"/>
              <w:bottom w:val="dotted" w:sz="4" w:space="0" w:color="auto"/>
            </w:tcBorders>
            <w:hideMark/>
          </w:tcPr>
          <w:p w14:paraId="3DA83B1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przedmiotowa dla pozostałych jednostek sektora finansów publicznych</w:t>
            </w:r>
          </w:p>
        </w:tc>
        <w:tc>
          <w:tcPr>
            <w:tcW w:w="950" w:type="dxa"/>
            <w:tcBorders>
              <w:top w:val="dotted" w:sz="4" w:space="0" w:color="auto"/>
              <w:bottom w:val="dotted" w:sz="4" w:space="0" w:color="auto"/>
            </w:tcBorders>
            <w:noWrap/>
            <w:hideMark/>
          </w:tcPr>
          <w:p w14:paraId="79EF3226" w14:textId="0E0DF00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863CB5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77DE72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9F2A161" w14:textId="77777777" w:rsidTr="00866279">
        <w:trPr>
          <w:trHeight w:val="284"/>
        </w:trPr>
        <w:tc>
          <w:tcPr>
            <w:tcW w:w="846" w:type="dxa"/>
            <w:tcBorders>
              <w:top w:val="dotted" w:sz="4" w:space="0" w:color="auto"/>
              <w:bottom w:val="dotted" w:sz="4" w:space="0" w:color="auto"/>
            </w:tcBorders>
            <w:noWrap/>
            <w:hideMark/>
          </w:tcPr>
          <w:p w14:paraId="63C0F48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382</w:t>
            </w:r>
          </w:p>
        </w:tc>
        <w:tc>
          <w:tcPr>
            <w:tcW w:w="6095" w:type="dxa"/>
            <w:tcBorders>
              <w:top w:val="dotted" w:sz="4" w:space="0" w:color="auto"/>
              <w:bottom w:val="dotted" w:sz="4" w:space="0" w:color="auto"/>
            </w:tcBorders>
            <w:hideMark/>
          </w:tcPr>
          <w:p w14:paraId="7C71469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przedmiotowa dla jednostek niezaliczanych do sektora finansów publicznych</w:t>
            </w:r>
          </w:p>
        </w:tc>
        <w:tc>
          <w:tcPr>
            <w:tcW w:w="950" w:type="dxa"/>
            <w:tcBorders>
              <w:top w:val="dotted" w:sz="4" w:space="0" w:color="auto"/>
              <w:bottom w:val="dotted" w:sz="4" w:space="0" w:color="auto"/>
            </w:tcBorders>
            <w:noWrap/>
            <w:hideMark/>
          </w:tcPr>
          <w:p w14:paraId="20AEECF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1C6C52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18582A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9D897E0" w14:textId="77777777" w:rsidTr="00866279">
        <w:trPr>
          <w:trHeight w:val="284"/>
        </w:trPr>
        <w:tc>
          <w:tcPr>
            <w:tcW w:w="846" w:type="dxa"/>
            <w:tcBorders>
              <w:top w:val="dotted" w:sz="4" w:space="0" w:color="auto"/>
              <w:bottom w:val="dotted" w:sz="4" w:space="0" w:color="auto"/>
            </w:tcBorders>
            <w:noWrap/>
            <w:hideMark/>
          </w:tcPr>
          <w:p w14:paraId="5C25D62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383</w:t>
            </w:r>
          </w:p>
        </w:tc>
        <w:tc>
          <w:tcPr>
            <w:tcW w:w="6095" w:type="dxa"/>
            <w:tcBorders>
              <w:top w:val="dotted" w:sz="4" w:space="0" w:color="auto"/>
              <w:bottom w:val="dotted" w:sz="4" w:space="0" w:color="auto"/>
            </w:tcBorders>
            <w:hideMark/>
          </w:tcPr>
          <w:p w14:paraId="3296C202" w14:textId="4628B406" w:rsidR="000A23D5" w:rsidRPr="00216C7D" w:rsidRDefault="000A23D5" w:rsidP="000A23D5">
            <w:pPr>
              <w:rPr>
                <w:rFonts w:ascii="Times New Roman" w:hAnsi="Times New Roman" w:cs="Times New Roman"/>
              </w:rPr>
            </w:pPr>
            <w:r w:rsidRPr="00216C7D">
              <w:rPr>
                <w:rFonts w:ascii="Times New Roman" w:hAnsi="Times New Roman" w:cs="Times New Roman"/>
              </w:rPr>
              <w:t>Dotacja przedmiotowa dla samorządowych zakładów budżetowych</w:t>
            </w:r>
          </w:p>
        </w:tc>
        <w:tc>
          <w:tcPr>
            <w:tcW w:w="950" w:type="dxa"/>
            <w:tcBorders>
              <w:top w:val="dotted" w:sz="4" w:space="0" w:color="auto"/>
              <w:bottom w:val="dotted" w:sz="4" w:space="0" w:color="auto"/>
            </w:tcBorders>
            <w:noWrap/>
            <w:hideMark/>
          </w:tcPr>
          <w:p w14:paraId="5C9DA702" w14:textId="6C57AD1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71CE13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9F93E5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63D845D" w14:textId="77777777" w:rsidTr="00866279">
        <w:trPr>
          <w:trHeight w:val="284"/>
        </w:trPr>
        <w:tc>
          <w:tcPr>
            <w:tcW w:w="846" w:type="dxa"/>
            <w:tcBorders>
              <w:top w:val="dotted" w:sz="4" w:space="0" w:color="auto"/>
              <w:bottom w:val="dotted" w:sz="4" w:space="0" w:color="auto"/>
            </w:tcBorders>
            <w:noWrap/>
            <w:hideMark/>
          </w:tcPr>
          <w:p w14:paraId="554715C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386</w:t>
            </w:r>
          </w:p>
        </w:tc>
        <w:tc>
          <w:tcPr>
            <w:tcW w:w="6095" w:type="dxa"/>
            <w:tcBorders>
              <w:top w:val="dotted" w:sz="4" w:space="0" w:color="auto"/>
              <w:bottom w:val="dotted" w:sz="4" w:space="0" w:color="auto"/>
            </w:tcBorders>
            <w:hideMark/>
          </w:tcPr>
          <w:p w14:paraId="231C913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dla instytucji gospodarki budżetowej na pierwsze wyposażenie w środki obrotowe</w:t>
            </w:r>
          </w:p>
        </w:tc>
        <w:tc>
          <w:tcPr>
            <w:tcW w:w="950" w:type="dxa"/>
            <w:tcBorders>
              <w:top w:val="dotted" w:sz="4" w:space="0" w:color="auto"/>
              <w:bottom w:val="dotted" w:sz="4" w:space="0" w:color="auto"/>
            </w:tcBorders>
            <w:noWrap/>
            <w:hideMark/>
          </w:tcPr>
          <w:p w14:paraId="19FB13B1" w14:textId="295EDE8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02F2FB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D454A3B" w14:textId="635AF979" w:rsidR="000A23D5" w:rsidRPr="00216C7D" w:rsidRDefault="000A23D5" w:rsidP="000A23D5">
            <w:pPr>
              <w:jc w:val="center"/>
              <w:rPr>
                <w:rFonts w:ascii="Times New Roman" w:hAnsi="Times New Roman" w:cs="Times New Roman"/>
              </w:rPr>
            </w:pPr>
          </w:p>
        </w:tc>
      </w:tr>
      <w:tr w:rsidR="000A23D5" w:rsidRPr="00216C7D" w14:paraId="0DBBEB59" w14:textId="77777777" w:rsidTr="00866279">
        <w:trPr>
          <w:trHeight w:val="284"/>
        </w:trPr>
        <w:tc>
          <w:tcPr>
            <w:tcW w:w="846" w:type="dxa"/>
            <w:tcBorders>
              <w:top w:val="dotted" w:sz="4" w:space="0" w:color="auto"/>
              <w:bottom w:val="dotted" w:sz="4" w:space="0" w:color="auto"/>
            </w:tcBorders>
            <w:noWrap/>
            <w:hideMark/>
          </w:tcPr>
          <w:p w14:paraId="210BAFD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387</w:t>
            </w:r>
          </w:p>
        </w:tc>
        <w:tc>
          <w:tcPr>
            <w:tcW w:w="6095" w:type="dxa"/>
            <w:tcBorders>
              <w:top w:val="dotted" w:sz="4" w:space="0" w:color="auto"/>
              <w:bottom w:val="dotted" w:sz="4" w:space="0" w:color="auto"/>
            </w:tcBorders>
            <w:hideMark/>
          </w:tcPr>
          <w:p w14:paraId="58658C97" w14:textId="480FB588" w:rsidR="000A23D5" w:rsidRPr="00216C7D" w:rsidRDefault="000A23D5" w:rsidP="000A23D5">
            <w:pPr>
              <w:rPr>
                <w:rFonts w:ascii="Times New Roman" w:hAnsi="Times New Roman" w:cs="Times New Roman"/>
              </w:rPr>
            </w:pPr>
            <w:r w:rsidRPr="00216C7D">
              <w:rPr>
                <w:rFonts w:ascii="Times New Roman" w:hAnsi="Times New Roman" w:cs="Times New Roman"/>
              </w:rPr>
              <w:t>Dotacja dla samorządowych zakładów budżetowych na pierwsze wyposażenie w środki obrotowe</w:t>
            </w:r>
          </w:p>
        </w:tc>
        <w:tc>
          <w:tcPr>
            <w:tcW w:w="950" w:type="dxa"/>
            <w:tcBorders>
              <w:top w:val="dotted" w:sz="4" w:space="0" w:color="auto"/>
              <w:bottom w:val="dotted" w:sz="4" w:space="0" w:color="auto"/>
            </w:tcBorders>
            <w:noWrap/>
            <w:hideMark/>
          </w:tcPr>
          <w:p w14:paraId="4ACF739E" w14:textId="321E4BF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3934A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49AB26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365A919" w14:textId="77777777" w:rsidTr="00866279">
        <w:trPr>
          <w:trHeight w:val="284"/>
        </w:trPr>
        <w:tc>
          <w:tcPr>
            <w:tcW w:w="846" w:type="dxa"/>
            <w:tcBorders>
              <w:top w:val="dotted" w:sz="4" w:space="0" w:color="auto"/>
              <w:bottom w:val="dotted" w:sz="4" w:space="0" w:color="auto"/>
            </w:tcBorders>
            <w:noWrap/>
            <w:hideMark/>
          </w:tcPr>
          <w:p w14:paraId="7D40707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388</w:t>
            </w:r>
          </w:p>
        </w:tc>
        <w:tc>
          <w:tcPr>
            <w:tcW w:w="6095" w:type="dxa"/>
            <w:tcBorders>
              <w:top w:val="dotted" w:sz="4" w:space="0" w:color="auto"/>
              <w:bottom w:val="dotted" w:sz="4" w:space="0" w:color="auto"/>
            </w:tcBorders>
            <w:hideMark/>
          </w:tcPr>
          <w:p w14:paraId="2C26D1AE" w14:textId="0F2CB6F7" w:rsidR="000A23D5" w:rsidRPr="00216C7D" w:rsidRDefault="000A23D5" w:rsidP="000A23D5">
            <w:pPr>
              <w:rPr>
                <w:rFonts w:ascii="Times New Roman" w:hAnsi="Times New Roman" w:cs="Times New Roman"/>
              </w:rPr>
            </w:pPr>
            <w:r w:rsidRPr="00216C7D">
              <w:rPr>
                <w:rFonts w:ascii="Times New Roman" w:hAnsi="Times New Roman" w:cs="Times New Roman"/>
              </w:rPr>
              <w:t>Dotacja dla państwowych funduszy celowych</w:t>
            </w:r>
          </w:p>
        </w:tc>
        <w:tc>
          <w:tcPr>
            <w:tcW w:w="950" w:type="dxa"/>
            <w:tcBorders>
              <w:top w:val="dotted" w:sz="4" w:space="0" w:color="auto"/>
              <w:bottom w:val="dotted" w:sz="4" w:space="0" w:color="auto"/>
            </w:tcBorders>
            <w:noWrap/>
            <w:hideMark/>
          </w:tcPr>
          <w:p w14:paraId="6846DB3F" w14:textId="32CE04C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155F4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98AF85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6E51D19" w14:textId="77777777" w:rsidTr="00866279">
        <w:trPr>
          <w:trHeight w:val="284"/>
        </w:trPr>
        <w:tc>
          <w:tcPr>
            <w:tcW w:w="846" w:type="dxa"/>
            <w:tcBorders>
              <w:top w:val="dotted" w:sz="4" w:space="0" w:color="auto"/>
              <w:bottom w:val="nil"/>
            </w:tcBorders>
            <w:noWrap/>
            <w:hideMark/>
          </w:tcPr>
          <w:p w14:paraId="2E150F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389</w:t>
            </w:r>
          </w:p>
        </w:tc>
        <w:tc>
          <w:tcPr>
            <w:tcW w:w="6095" w:type="dxa"/>
            <w:tcBorders>
              <w:top w:val="dotted" w:sz="4" w:space="0" w:color="auto"/>
              <w:bottom w:val="nil"/>
            </w:tcBorders>
            <w:hideMark/>
          </w:tcPr>
          <w:p w14:paraId="790759C1" w14:textId="40F2CCCE" w:rsidR="000A23D5" w:rsidRPr="00216C7D" w:rsidRDefault="000A23D5" w:rsidP="000A23D5">
            <w:pPr>
              <w:rPr>
                <w:rFonts w:ascii="Times New Roman" w:hAnsi="Times New Roman" w:cs="Times New Roman"/>
              </w:rPr>
            </w:pPr>
            <w:r w:rsidRPr="00216C7D">
              <w:rPr>
                <w:rFonts w:ascii="Times New Roman" w:hAnsi="Times New Roman" w:cs="Times New Roman"/>
              </w:rPr>
              <w:t>Dotacja dla samodzielnych publicznych zakładów opieki zdrowotnej utworzonych przez jednostkę samorządu terytorialnego</w:t>
            </w:r>
          </w:p>
        </w:tc>
        <w:tc>
          <w:tcPr>
            <w:tcW w:w="950" w:type="dxa"/>
            <w:tcBorders>
              <w:top w:val="dotted" w:sz="4" w:space="0" w:color="auto"/>
              <w:bottom w:val="nil"/>
            </w:tcBorders>
            <w:noWrap/>
            <w:hideMark/>
          </w:tcPr>
          <w:p w14:paraId="2A0B2F42" w14:textId="1C77FD3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A20D1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80EB29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76E9E40" w14:textId="77777777" w:rsidTr="00866279">
        <w:trPr>
          <w:trHeight w:val="284"/>
        </w:trPr>
        <w:tc>
          <w:tcPr>
            <w:tcW w:w="846" w:type="dxa"/>
            <w:tcBorders>
              <w:top w:val="nil"/>
              <w:bottom w:val="dotted" w:sz="4" w:space="0" w:color="auto"/>
            </w:tcBorders>
            <w:noWrap/>
            <w:hideMark/>
          </w:tcPr>
          <w:p w14:paraId="2E9A194E" w14:textId="3934097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8C99B47" w14:textId="6AC9057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dotacje, o których mowa w art. 115 ustawy z dnia 15 kwietnia 2011 r. o działalności leczniczej, z przeznaczeniem na wydatki bieżące, z wyjątkiem wydatków ujmowanych w paragrafie 536.</w:t>
            </w:r>
          </w:p>
        </w:tc>
        <w:tc>
          <w:tcPr>
            <w:tcW w:w="950" w:type="dxa"/>
            <w:tcBorders>
              <w:top w:val="nil"/>
              <w:bottom w:val="dotted" w:sz="4" w:space="0" w:color="auto"/>
            </w:tcBorders>
            <w:noWrap/>
            <w:hideMark/>
          </w:tcPr>
          <w:p w14:paraId="1956D9BF" w14:textId="342193D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3EC3DE4" w14:textId="07325743"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90F34F0" w14:textId="314A4DE1" w:rsidR="000A23D5" w:rsidRPr="00216C7D" w:rsidRDefault="000A23D5" w:rsidP="000A23D5">
            <w:pPr>
              <w:jc w:val="center"/>
              <w:rPr>
                <w:rFonts w:ascii="Times New Roman" w:hAnsi="Times New Roman" w:cs="Times New Roman"/>
              </w:rPr>
            </w:pPr>
          </w:p>
        </w:tc>
      </w:tr>
      <w:tr w:rsidR="000A23D5" w:rsidRPr="00216C7D" w14:paraId="70B736F9" w14:textId="77777777" w:rsidTr="00866279">
        <w:trPr>
          <w:trHeight w:val="284"/>
        </w:trPr>
        <w:tc>
          <w:tcPr>
            <w:tcW w:w="846" w:type="dxa"/>
            <w:tcBorders>
              <w:top w:val="dotted" w:sz="4" w:space="0" w:color="auto"/>
              <w:bottom w:val="dotted" w:sz="4" w:space="0" w:color="auto"/>
            </w:tcBorders>
            <w:noWrap/>
            <w:hideMark/>
          </w:tcPr>
          <w:p w14:paraId="59B9C68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390</w:t>
            </w:r>
          </w:p>
        </w:tc>
        <w:tc>
          <w:tcPr>
            <w:tcW w:w="6095" w:type="dxa"/>
            <w:tcBorders>
              <w:top w:val="dotted" w:sz="4" w:space="0" w:color="auto"/>
              <w:bottom w:val="dotted" w:sz="4" w:space="0" w:color="auto"/>
            </w:tcBorders>
            <w:hideMark/>
          </w:tcPr>
          <w:p w14:paraId="47021B9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z budżetu państwa dla gmin uzdrowiskowych</w:t>
            </w:r>
          </w:p>
        </w:tc>
        <w:tc>
          <w:tcPr>
            <w:tcW w:w="950" w:type="dxa"/>
            <w:tcBorders>
              <w:top w:val="dotted" w:sz="4" w:space="0" w:color="auto"/>
              <w:bottom w:val="dotted" w:sz="4" w:space="0" w:color="auto"/>
            </w:tcBorders>
            <w:noWrap/>
            <w:hideMark/>
          </w:tcPr>
          <w:p w14:paraId="36E9FF19" w14:textId="4FA71D9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9EC2A3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41D3CEE" w14:textId="0A9A6E7C" w:rsidR="000A23D5" w:rsidRPr="00216C7D" w:rsidRDefault="000A23D5" w:rsidP="000A23D5">
            <w:pPr>
              <w:jc w:val="center"/>
              <w:rPr>
                <w:rFonts w:ascii="Times New Roman" w:hAnsi="Times New Roman" w:cs="Times New Roman"/>
              </w:rPr>
            </w:pPr>
          </w:p>
        </w:tc>
      </w:tr>
      <w:tr w:rsidR="000A23D5" w:rsidRPr="00216C7D" w14:paraId="0E208F58" w14:textId="77777777" w:rsidTr="00866279">
        <w:trPr>
          <w:trHeight w:val="284"/>
        </w:trPr>
        <w:tc>
          <w:tcPr>
            <w:tcW w:w="846" w:type="dxa"/>
            <w:tcBorders>
              <w:top w:val="dotted" w:sz="4" w:space="0" w:color="auto"/>
              <w:bottom w:val="dotted" w:sz="4" w:space="0" w:color="auto"/>
            </w:tcBorders>
            <w:noWrap/>
            <w:hideMark/>
          </w:tcPr>
          <w:p w14:paraId="3FC4D7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391</w:t>
            </w:r>
          </w:p>
        </w:tc>
        <w:tc>
          <w:tcPr>
            <w:tcW w:w="6095" w:type="dxa"/>
            <w:tcBorders>
              <w:top w:val="dotted" w:sz="4" w:space="0" w:color="auto"/>
              <w:bottom w:val="dotted" w:sz="4" w:space="0" w:color="auto"/>
            </w:tcBorders>
            <w:hideMark/>
          </w:tcPr>
          <w:p w14:paraId="7D86A34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z budżetu państwa dla Funduszu Kościelnego</w:t>
            </w:r>
          </w:p>
        </w:tc>
        <w:tc>
          <w:tcPr>
            <w:tcW w:w="950" w:type="dxa"/>
            <w:tcBorders>
              <w:top w:val="dotted" w:sz="4" w:space="0" w:color="auto"/>
              <w:bottom w:val="dotted" w:sz="4" w:space="0" w:color="auto"/>
            </w:tcBorders>
            <w:noWrap/>
            <w:hideMark/>
          </w:tcPr>
          <w:p w14:paraId="313310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F0F7DF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06141A7" w14:textId="618D31EF" w:rsidR="000A23D5" w:rsidRPr="00216C7D" w:rsidRDefault="000A23D5" w:rsidP="000A23D5">
            <w:pPr>
              <w:jc w:val="center"/>
              <w:rPr>
                <w:rFonts w:ascii="Times New Roman" w:hAnsi="Times New Roman" w:cs="Times New Roman"/>
              </w:rPr>
            </w:pPr>
          </w:p>
        </w:tc>
      </w:tr>
      <w:tr w:rsidR="000A23D5" w:rsidRPr="00216C7D" w14:paraId="2CCD8EB4" w14:textId="77777777" w:rsidTr="00866279">
        <w:trPr>
          <w:trHeight w:val="284"/>
        </w:trPr>
        <w:tc>
          <w:tcPr>
            <w:tcW w:w="846" w:type="dxa"/>
            <w:tcBorders>
              <w:top w:val="dotted" w:sz="4" w:space="0" w:color="auto"/>
              <w:bottom w:val="nil"/>
            </w:tcBorders>
            <w:noWrap/>
            <w:hideMark/>
          </w:tcPr>
          <w:p w14:paraId="1227D7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392</w:t>
            </w:r>
          </w:p>
        </w:tc>
        <w:tc>
          <w:tcPr>
            <w:tcW w:w="6095" w:type="dxa"/>
            <w:tcBorders>
              <w:top w:val="dotted" w:sz="4" w:space="0" w:color="auto"/>
              <w:bottom w:val="nil"/>
            </w:tcBorders>
            <w:hideMark/>
          </w:tcPr>
          <w:p w14:paraId="1D7483E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Zwrot dotacji oraz płatności</w:t>
            </w:r>
          </w:p>
        </w:tc>
        <w:tc>
          <w:tcPr>
            <w:tcW w:w="950" w:type="dxa"/>
            <w:tcBorders>
              <w:top w:val="dotted" w:sz="4" w:space="0" w:color="auto"/>
              <w:bottom w:val="nil"/>
            </w:tcBorders>
            <w:noWrap/>
            <w:hideMark/>
          </w:tcPr>
          <w:p w14:paraId="19F5CF66" w14:textId="42D7D99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6224DA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6D09D216" w14:textId="3F3A1F4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A348697" w14:textId="77777777" w:rsidTr="00866279">
        <w:trPr>
          <w:trHeight w:val="284"/>
        </w:trPr>
        <w:tc>
          <w:tcPr>
            <w:tcW w:w="846" w:type="dxa"/>
            <w:tcBorders>
              <w:top w:val="nil"/>
              <w:bottom w:val="dotted" w:sz="4" w:space="0" w:color="auto"/>
            </w:tcBorders>
            <w:noWrap/>
            <w:hideMark/>
          </w:tcPr>
          <w:p w14:paraId="64E85AD7" w14:textId="1C5CEA23"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0F1E6F0" w14:textId="00A706AA" w:rsidR="000A23D5" w:rsidRPr="00216C7D" w:rsidRDefault="000A23D5" w:rsidP="00806627">
            <w:pPr>
              <w:autoSpaceDE w:val="0"/>
              <w:autoSpaceDN w:val="0"/>
              <w:adjustRightInd w:val="0"/>
              <w:rPr>
                <w:rFonts w:ascii="Times New Roman" w:hAnsi="Times New Roman" w:cs="Times New Roman"/>
                <w:i/>
                <w:iCs/>
              </w:rPr>
            </w:pPr>
            <w:r w:rsidRPr="00216C7D">
              <w:rPr>
                <w:rFonts w:ascii="Times New Roman" w:hAnsi="Times New Roman" w:cs="Times New Roman"/>
                <w:i/>
                <w:iCs/>
                <w:lang w:eastAsia="pl-PL"/>
              </w:rPr>
              <w:t>Paragraf ten obejmuje zwroty dotacji, w tym na realizację programów</w:t>
            </w:r>
            <w:r w:rsidR="00806627" w:rsidRPr="00216C7D">
              <w:rPr>
                <w:rFonts w:ascii="Times New Roman" w:hAnsi="Times New Roman" w:cs="Times New Roman"/>
                <w:i/>
                <w:iCs/>
                <w:lang w:eastAsia="pl-PL"/>
              </w:rPr>
              <w:t xml:space="preserve"> </w:t>
            </w:r>
            <w:r w:rsidRPr="00216C7D">
              <w:rPr>
                <w:rFonts w:ascii="Times New Roman" w:hAnsi="Times New Roman" w:cs="Times New Roman"/>
                <w:i/>
                <w:iCs/>
                <w:lang w:eastAsia="pl-PL"/>
              </w:rPr>
              <w:t>finansowanych z udziałem środków, o których mowa w art. 5 ust. 1 pkt 2 ustawy</w:t>
            </w:r>
            <w:r w:rsidR="00D4477E">
              <w:rPr>
                <w:rFonts w:ascii="Times New Roman" w:hAnsi="Times New Roman" w:cs="Times New Roman"/>
                <w:i/>
                <w:iCs/>
                <w:lang w:eastAsia="pl-PL"/>
              </w:rPr>
              <w:t>,</w:t>
            </w:r>
            <w:r w:rsidRPr="00216C7D">
              <w:rPr>
                <w:rFonts w:ascii="Times New Roman" w:hAnsi="Times New Roman" w:cs="Times New Roman"/>
                <w:i/>
                <w:iCs/>
                <w:lang w:eastAsia="pl-PL"/>
              </w:rPr>
              <w:t xml:space="preserve"> oraz zwroty płatności, o których mowa w art. 186 pkt 2 ustawy, a także zwroty środków w związku z uzyskaniem dochodów.</w:t>
            </w:r>
          </w:p>
        </w:tc>
        <w:tc>
          <w:tcPr>
            <w:tcW w:w="950" w:type="dxa"/>
            <w:tcBorders>
              <w:top w:val="nil"/>
              <w:bottom w:val="dotted" w:sz="4" w:space="0" w:color="auto"/>
            </w:tcBorders>
            <w:noWrap/>
            <w:hideMark/>
          </w:tcPr>
          <w:p w14:paraId="1B355031" w14:textId="1AA8147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7523AD2" w14:textId="3D25822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8A76E04" w14:textId="62FEF99B" w:rsidR="000A23D5" w:rsidRPr="00216C7D" w:rsidRDefault="000A23D5" w:rsidP="000A23D5">
            <w:pPr>
              <w:jc w:val="center"/>
              <w:rPr>
                <w:rFonts w:ascii="Times New Roman" w:hAnsi="Times New Roman" w:cs="Times New Roman"/>
              </w:rPr>
            </w:pPr>
          </w:p>
        </w:tc>
      </w:tr>
      <w:tr w:rsidR="000A23D5" w:rsidRPr="00216C7D" w14:paraId="552C7CB4" w14:textId="77777777" w:rsidTr="00866279">
        <w:trPr>
          <w:trHeight w:val="284"/>
        </w:trPr>
        <w:tc>
          <w:tcPr>
            <w:tcW w:w="846" w:type="dxa"/>
            <w:tcBorders>
              <w:top w:val="dotted" w:sz="4" w:space="0" w:color="auto"/>
              <w:bottom w:val="nil"/>
            </w:tcBorders>
            <w:noWrap/>
            <w:hideMark/>
          </w:tcPr>
          <w:p w14:paraId="3C1C21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401</w:t>
            </w:r>
          </w:p>
        </w:tc>
        <w:tc>
          <w:tcPr>
            <w:tcW w:w="6095" w:type="dxa"/>
            <w:tcBorders>
              <w:top w:val="dotted" w:sz="4" w:space="0" w:color="auto"/>
              <w:bottom w:val="nil"/>
            </w:tcBorders>
            <w:hideMark/>
          </w:tcPr>
          <w:p w14:paraId="1E38530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od pozostałych jednostek zaliczanych do sektora finansów publicznych na realizację zadań bieżących jednostek zaliczanych do sektora finansów publicznych</w:t>
            </w:r>
          </w:p>
        </w:tc>
        <w:tc>
          <w:tcPr>
            <w:tcW w:w="950" w:type="dxa"/>
            <w:tcBorders>
              <w:top w:val="dotted" w:sz="4" w:space="0" w:color="auto"/>
              <w:bottom w:val="nil"/>
            </w:tcBorders>
            <w:noWrap/>
            <w:hideMark/>
          </w:tcPr>
          <w:p w14:paraId="71D56158" w14:textId="2523F30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20463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D5EB402" w14:textId="6ABA92F6" w:rsidR="000A23D5" w:rsidRPr="00216C7D" w:rsidRDefault="000A23D5" w:rsidP="000A23D5">
            <w:pPr>
              <w:jc w:val="center"/>
              <w:rPr>
                <w:rFonts w:ascii="Times New Roman" w:hAnsi="Times New Roman" w:cs="Times New Roman"/>
              </w:rPr>
            </w:pPr>
          </w:p>
        </w:tc>
      </w:tr>
      <w:tr w:rsidR="000A23D5" w:rsidRPr="00216C7D" w14:paraId="451E43A6" w14:textId="77777777" w:rsidTr="00866279">
        <w:trPr>
          <w:trHeight w:val="284"/>
        </w:trPr>
        <w:tc>
          <w:tcPr>
            <w:tcW w:w="846" w:type="dxa"/>
            <w:tcBorders>
              <w:top w:val="nil"/>
              <w:bottom w:val="dotted" w:sz="4" w:space="0" w:color="auto"/>
            </w:tcBorders>
            <w:noWrap/>
            <w:hideMark/>
          </w:tcPr>
          <w:p w14:paraId="26B8E646" w14:textId="338EFF8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E66DFF4" w14:textId="761A6A1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dotacje, o których mowa w art. 411 ust. 1 pkt 2 ustawy z dnia 27 kwietnia 2001 r. – Prawo ochrony środowiska.</w:t>
            </w:r>
          </w:p>
        </w:tc>
        <w:tc>
          <w:tcPr>
            <w:tcW w:w="950" w:type="dxa"/>
            <w:tcBorders>
              <w:top w:val="nil"/>
              <w:bottom w:val="dotted" w:sz="4" w:space="0" w:color="auto"/>
            </w:tcBorders>
            <w:noWrap/>
            <w:hideMark/>
          </w:tcPr>
          <w:p w14:paraId="6BAA42EB" w14:textId="12A4D78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DD622CF" w14:textId="58ED7963"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B025FB4" w14:textId="2956A3E8" w:rsidR="000A23D5" w:rsidRPr="00216C7D" w:rsidRDefault="000A23D5" w:rsidP="000A23D5">
            <w:pPr>
              <w:jc w:val="center"/>
              <w:rPr>
                <w:rFonts w:ascii="Times New Roman" w:hAnsi="Times New Roman" w:cs="Times New Roman"/>
              </w:rPr>
            </w:pPr>
          </w:p>
        </w:tc>
      </w:tr>
      <w:tr w:rsidR="000A23D5" w:rsidRPr="00216C7D" w14:paraId="26663DB4" w14:textId="77777777" w:rsidTr="00866279">
        <w:trPr>
          <w:trHeight w:val="284"/>
        </w:trPr>
        <w:tc>
          <w:tcPr>
            <w:tcW w:w="846" w:type="dxa"/>
            <w:tcBorders>
              <w:top w:val="dotted" w:sz="4" w:space="0" w:color="auto"/>
              <w:bottom w:val="dotted" w:sz="4" w:space="0" w:color="auto"/>
            </w:tcBorders>
            <w:noWrap/>
            <w:hideMark/>
          </w:tcPr>
          <w:p w14:paraId="3516072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402</w:t>
            </w:r>
          </w:p>
        </w:tc>
        <w:tc>
          <w:tcPr>
            <w:tcW w:w="6095" w:type="dxa"/>
            <w:tcBorders>
              <w:top w:val="dotted" w:sz="4" w:space="0" w:color="auto"/>
              <w:bottom w:val="dotted" w:sz="4" w:space="0" w:color="auto"/>
            </w:tcBorders>
            <w:hideMark/>
          </w:tcPr>
          <w:p w14:paraId="291E3B5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od pozostałych jednostek zaliczanych do sektora finansów publicznych na realizację zadań bieżących dla jednostek niezaliczanych do sektora finansów publicznych</w:t>
            </w:r>
          </w:p>
        </w:tc>
        <w:tc>
          <w:tcPr>
            <w:tcW w:w="950" w:type="dxa"/>
            <w:tcBorders>
              <w:top w:val="dotted" w:sz="4" w:space="0" w:color="auto"/>
              <w:bottom w:val="dotted" w:sz="4" w:space="0" w:color="auto"/>
            </w:tcBorders>
            <w:noWrap/>
            <w:hideMark/>
          </w:tcPr>
          <w:p w14:paraId="07D6507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3D9CE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5CE4CD5" w14:textId="7BDAC60E" w:rsidR="000A23D5" w:rsidRPr="00216C7D" w:rsidRDefault="000A23D5" w:rsidP="000A23D5">
            <w:pPr>
              <w:jc w:val="center"/>
              <w:rPr>
                <w:rFonts w:ascii="Times New Roman" w:hAnsi="Times New Roman" w:cs="Times New Roman"/>
              </w:rPr>
            </w:pPr>
          </w:p>
        </w:tc>
      </w:tr>
      <w:tr w:rsidR="000A23D5" w:rsidRPr="00216C7D" w14:paraId="587C3D80" w14:textId="77777777" w:rsidTr="00866279">
        <w:trPr>
          <w:trHeight w:val="284"/>
        </w:trPr>
        <w:tc>
          <w:tcPr>
            <w:tcW w:w="846" w:type="dxa"/>
            <w:tcBorders>
              <w:top w:val="dotted" w:sz="4" w:space="0" w:color="auto"/>
              <w:bottom w:val="dotted" w:sz="4" w:space="0" w:color="auto"/>
            </w:tcBorders>
            <w:noWrap/>
            <w:hideMark/>
          </w:tcPr>
          <w:p w14:paraId="3B59F05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403</w:t>
            </w:r>
          </w:p>
        </w:tc>
        <w:tc>
          <w:tcPr>
            <w:tcW w:w="6095" w:type="dxa"/>
            <w:tcBorders>
              <w:top w:val="dotted" w:sz="4" w:space="0" w:color="auto"/>
              <w:bottom w:val="dotted" w:sz="4" w:space="0" w:color="auto"/>
            </w:tcBorders>
            <w:hideMark/>
          </w:tcPr>
          <w:p w14:paraId="046529AC" w14:textId="6C0991D6" w:rsidR="000A23D5" w:rsidRPr="00216C7D" w:rsidRDefault="000A23D5" w:rsidP="000A23D5">
            <w:pPr>
              <w:rPr>
                <w:rFonts w:ascii="Times New Roman" w:hAnsi="Times New Roman" w:cs="Times New Roman"/>
              </w:rPr>
            </w:pPr>
            <w:r w:rsidRPr="00216C7D">
              <w:rPr>
                <w:rFonts w:ascii="Times New Roman" w:hAnsi="Times New Roman" w:cs="Times New Roman"/>
              </w:rPr>
              <w:t>Środki dla funduszy prowadzonych w Banku Gospodarstwa Krajowego na finansowanie lub dofinansowanie zadań bieżących</w:t>
            </w:r>
          </w:p>
        </w:tc>
        <w:tc>
          <w:tcPr>
            <w:tcW w:w="950" w:type="dxa"/>
            <w:tcBorders>
              <w:top w:val="dotted" w:sz="4" w:space="0" w:color="auto"/>
              <w:bottom w:val="dotted" w:sz="4" w:space="0" w:color="auto"/>
            </w:tcBorders>
            <w:noWrap/>
            <w:hideMark/>
          </w:tcPr>
          <w:p w14:paraId="37FC619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838708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8413432" w14:textId="12ED11EE" w:rsidR="000A23D5" w:rsidRPr="00216C7D" w:rsidRDefault="000A23D5" w:rsidP="000A23D5">
            <w:pPr>
              <w:jc w:val="center"/>
              <w:rPr>
                <w:rFonts w:ascii="Times New Roman" w:hAnsi="Times New Roman" w:cs="Times New Roman"/>
              </w:rPr>
            </w:pPr>
          </w:p>
        </w:tc>
      </w:tr>
      <w:tr w:rsidR="000A23D5" w:rsidRPr="00216C7D" w14:paraId="56D9B795" w14:textId="77777777" w:rsidTr="00866279">
        <w:trPr>
          <w:trHeight w:val="284"/>
        </w:trPr>
        <w:tc>
          <w:tcPr>
            <w:tcW w:w="846" w:type="dxa"/>
            <w:tcBorders>
              <w:top w:val="dotted" w:sz="4" w:space="0" w:color="auto"/>
              <w:bottom w:val="dotted" w:sz="4" w:space="0" w:color="auto"/>
            </w:tcBorders>
            <w:noWrap/>
            <w:hideMark/>
          </w:tcPr>
          <w:p w14:paraId="3150417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404</w:t>
            </w:r>
          </w:p>
        </w:tc>
        <w:tc>
          <w:tcPr>
            <w:tcW w:w="6095" w:type="dxa"/>
            <w:tcBorders>
              <w:top w:val="dotted" w:sz="4" w:space="0" w:color="auto"/>
              <w:bottom w:val="dotted" w:sz="4" w:space="0" w:color="auto"/>
            </w:tcBorders>
            <w:hideMark/>
          </w:tcPr>
          <w:p w14:paraId="6EEBAC7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z państwowych funduszy celowych na realizację zadań bieżących dla jednostek sektora finansów publicznych</w:t>
            </w:r>
          </w:p>
        </w:tc>
        <w:tc>
          <w:tcPr>
            <w:tcW w:w="950" w:type="dxa"/>
            <w:tcBorders>
              <w:top w:val="dotted" w:sz="4" w:space="0" w:color="auto"/>
              <w:bottom w:val="dotted" w:sz="4" w:space="0" w:color="auto"/>
            </w:tcBorders>
            <w:noWrap/>
            <w:hideMark/>
          </w:tcPr>
          <w:p w14:paraId="624473AC" w14:textId="6F431A3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71685E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61B780F" w14:textId="2BD5A144" w:rsidR="000A23D5" w:rsidRPr="00216C7D" w:rsidRDefault="000A23D5" w:rsidP="000A23D5">
            <w:pPr>
              <w:jc w:val="center"/>
              <w:rPr>
                <w:rFonts w:ascii="Times New Roman" w:hAnsi="Times New Roman" w:cs="Times New Roman"/>
              </w:rPr>
            </w:pPr>
          </w:p>
        </w:tc>
      </w:tr>
      <w:tr w:rsidR="000A23D5" w:rsidRPr="00216C7D" w14:paraId="00AED5A7" w14:textId="77777777" w:rsidTr="00866279">
        <w:trPr>
          <w:trHeight w:val="284"/>
        </w:trPr>
        <w:tc>
          <w:tcPr>
            <w:tcW w:w="846" w:type="dxa"/>
            <w:tcBorders>
              <w:top w:val="dotted" w:sz="4" w:space="0" w:color="auto"/>
              <w:bottom w:val="dotted" w:sz="4" w:space="0" w:color="auto"/>
            </w:tcBorders>
            <w:noWrap/>
            <w:hideMark/>
          </w:tcPr>
          <w:p w14:paraId="7964AAB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405</w:t>
            </w:r>
          </w:p>
        </w:tc>
        <w:tc>
          <w:tcPr>
            <w:tcW w:w="6095" w:type="dxa"/>
            <w:tcBorders>
              <w:top w:val="dotted" w:sz="4" w:space="0" w:color="auto"/>
              <w:bottom w:val="dotted" w:sz="4" w:space="0" w:color="auto"/>
            </w:tcBorders>
            <w:hideMark/>
          </w:tcPr>
          <w:p w14:paraId="25F520C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z państwowych funduszy celowych na realizację zadań bieżących dla jednostek niezaliczanych do sektora finansów publicznych</w:t>
            </w:r>
          </w:p>
        </w:tc>
        <w:tc>
          <w:tcPr>
            <w:tcW w:w="950" w:type="dxa"/>
            <w:tcBorders>
              <w:top w:val="dotted" w:sz="4" w:space="0" w:color="auto"/>
              <w:bottom w:val="dotted" w:sz="4" w:space="0" w:color="auto"/>
            </w:tcBorders>
            <w:noWrap/>
            <w:hideMark/>
          </w:tcPr>
          <w:p w14:paraId="47F7D32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96C5CF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D37CC8C" w14:textId="3D988452" w:rsidR="000A23D5" w:rsidRPr="00216C7D" w:rsidRDefault="000A23D5" w:rsidP="000A23D5">
            <w:pPr>
              <w:jc w:val="center"/>
              <w:rPr>
                <w:rFonts w:ascii="Times New Roman" w:hAnsi="Times New Roman" w:cs="Times New Roman"/>
              </w:rPr>
            </w:pPr>
          </w:p>
        </w:tc>
      </w:tr>
      <w:tr w:rsidR="000A23D5" w:rsidRPr="00216C7D" w14:paraId="79D1F123" w14:textId="77777777" w:rsidTr="00866279">
        <w:trPr>
          <w:trHeight w:val="284"/>
        </w:trPr>
        <w:tc>
          <w:tcPr>
            <w:tcW w:w="846" w:type="dxa"/>
            <w:tcBorders>
              <w:top w:val="dotted" w:sz="4" w:space="0" w:color="auto"/>
              <w:bottom w:val="nil"/>
            </w:tcBorders>
            <w:noWrap/>
            <w:hideMark/>
          </w:tcPr>
          <w:p w14:paraId="4E47236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406</w:t>
            </w:r>
          </w:p>
        </w:tc>
        <w:tc>
          <w:tcPr>
            <w:tcW w:w="6095" w:type="dxa"/>
            <w:tcBorders>
              <w:top w:val="dotted" w:sz="4" w:space="0" w:color="auto"/>
              <w:bottom w:val="nil"/>
            </w:tcBorders>
            <w:hideMark/>
          </w:tcPr>
          <w:p w14:paraId="1A255DE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od jednostek na państwowy fundusz celowy</w:t>
            </w:r>
          </w:p>
        </w:tc>
        <w:tc>
          <w:tcPr>
            <w:tcW w:w="950" w:type="dxa"/>
            <w:tcBorders>
              <w:top w:val="dotted" w:sz="4" w:space="0" w:color="auto"/>
              <w:bottom w:val="nil"/>
            </w:tcBorders>
            <w:noWrap/>
            <w:hideMark/>
          </w:tcPr>
          <w:p w14:paraId="268FB95D" w14:textId="3EF8816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2C6EDD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549F2EC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BCA0363" w14:textId="77777777" w:rsidTr="00866279">
        <w:trPr>
          <w:trHeight w:val="284"/>
        </w:trPr>
        <w:tc>
          <w:tcPr>
            <w:tcW w:w="846" w:type="dxa"/>
            <w:tcBorders>
              <w:top w:val="nil"/>
              <w:bottom w:val="dotted" w:sz="4" w:space="0" w:color="auto"/>
            </w:tcBorders>
            <w:noWrap/>
            <w:hideMark/>
          </w:tcPr>
          <w:p w14:paraId="061CC70D" w14:textId="0FECD9F3"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90CF09A" w14:textId="677D439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wpłaty, o których mowa w art. 13 ust. 3, 4a i 4e ustawy z dnia 6 kwietnia 1990 r. o Policji, wpłaty, o których mowa w art. 8a ust. 1 ustawy z dnia 12 października 1990 r. o Straży Granicznej, oraz wpłaty, o których mowa w art. 19b</w:t>
            </w:r>
            <w:r w:rsidR="00827645">
              <w:rPr>
                <w:rFonts w:ascii="Times New Roman" w:hAnsi="Times New Roman" w:cs="Times New Roman"/>
                <w:i/>
                <w:iCs/>
              </w:rPr>
              <w:t>–</w:t>
            </w:r>
            <w:r w:rsidRPr="00216C7D">
              <w:rPr>
                <w:rFonts w:ascii="Times New Roman" w:hAnsi="Times New Roman" w:cs="Times New Roman"/>
                <w:i/>
                <w:iCs/>
              </w:rPr>
              <w:t xml:space="preserve">19d i </w:t>
            </w:r>
            <w:r w:rsidR="00FD660D" w:rsidRPr="00FD660D">
              <w:rPr>
                <w:rFonts w:ascii="Times New Roman" w:hAnsi="Times New Roman" w:cs="Times New Roman"/>
                <w:i/>
                <w:iCs/>
              </w:rPr>
              <w:t xml:space="preserve">art. </w:t>
            </w:r>
            <w:r w:rsidRPr="00216C7D">
              <w:rPr>
                <w:rFonts w:ascii="Times New Roman" w:hAnsi="Times New Roman" w:cs="Times New Roman"/>
                <w:i/>
                <w:iCs/>
              </w:rPr>
              <w:t>19g ustawy z dnia 24 sierpnia 1991 r. o Państwowej Straży Pożarnej.</w:t>
            </w:r>
          </w:p>
        </w:tc>
        <w:tc>
          <w:tcPr>
            <w:tcW w:w="950" w:type="dxa"/>
            <w:tcBorders>
              <w:top w:val="nil"/>
              <w:bottom w:val="dotted" w:sz="4" w:space="0" w:color="auto"/>
            </w:tcBorders>
            <w:noWrap/>
            <w:hideMark/>
          </w:tcPr>
          <w:p w14:paraId="2077043C" w14:textId="1F1916B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0EA45CB" w14:textId="2089CEB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68447FA" w14:textId="61CC0098" w:rsidR="000A23D5" w:rsidRPr="00216C7D" w:rsidRDefault="000A23D5" w:rsidP="000A23D5">
            <w:pPr>
              <w:jc w:val="center"/>
              <w:rPr>
                <w:rFonts w:ascii="Times New Roman" w:hAnsi="Times New Roman" w:cs="Times New Roman"/>
              </w:rPr>
            </w:pPr>
          </w:p>
        </w:tc>
      </w:tr>
      <w:tr w:rsidR="000A23D5" w:rsidRPr="00216C7D" w14:paraId="5D92D9B4" w14:textId="77777777" w:rsidTr="00866279">
        <w:trPr>
          <w:trHeight w:val="284"/>
        </w:trPr>
        <w:tc>
          <w:tcPr>
            <w:tcW w:w="846" w:type="dxa"/>
            <w:tcBorders>
              <w:top w:val="dotted" w:sz="4" w:space="0" w:color="auto"/>
              <w:bottom w:val="dotted" w:sz="4" w:space="0" w:color="auto"/>
            </w:tcBorders>
            <w:noWrap/>
            <w:hideMark/>
          </w:tcPr>
          <w:p w14:paraId="2FF09DF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407</w:t>
            </w:r>
          </w:p>
        </w:tc>
        <w:tc>
          <w:tcPr>
            <w:tcW w:w="6095" w:type="dxa"/>
            <w:tcBorders>
              <w:top w:val="dotted" w:sz="4" w:space="0" w:color="auto"/>
              <w:bottom w:val="dotted" w:sz="4" w:space="0" w:color="auto"/>
            </w:tcBorders>
            <w:hideMark/>
          </w:tcPr>
          <w:p w14:paraId="3CE904F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z Funduszu Przeciwdziałania COVID-19 na finansowanie lub dofinansowanie realizacji zadań związanych z przeciwdziałaniem COVID-19</w:t>
            </w:r>
          </w:p>
        </w:tc>
        <w:tc>
          <w:tcPr>
            <w:tcW w:w="950" w:type="dxa"/>
            <w:tcBorders>
              <w:top w:val="dotted" w:sz="4" w:space="0" w:color="auto"/>
              <w:bottom w:val="dotted" w:sz="4" w:space="0" w:color="auto"/>
            </w:tcBorders>
            <w:noWrap/>
            <w:hideMark/>
          </w:tcPr>
          <w:p w14:paraId="52714C3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F854F1D" w14:textId="6A3FB74F"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1838FEC7" w14:textId="296847B7" w:rsidR="000A23D5" w:rsidRPr="00216C7D" w:rsidRDefault="000A23D5" w:rsidP="000A23D5">
            <w:pPr>
              <w:jc w:val="center"/>
              <w:rPr>
                <w:rFonts w:ascii="Times New Roman" w:hAnsi="Times New Roman" w:cs="Times New Roman"/>
              </w:rPr>
            </w:pPr>
          </w:p>
        </w:tc>
      </w:tr>
      <w:tr w:rsidR="000A23D5" w:rsidRPr="00216C7D" w14:paraId="1AD3EDAE" w14:textId="77777777" w:rsidTr="00866279">
        <w:trPr>
          <w:trHeight w:val="284"/>
        </w:trPr>
        <w:tc>
          <w:tcPr>
            <w:tcW w:w="846" w:type="dxa"/>
            <w:tcBorders>
              <w:top w:val="dotted" w:sz="4" w:space="0" w:color="auto"/>
              <w:bottom w:val="nil"/>
            </w:tcBorders>
            <w:noWrap/>
            <w:hideMark/>
          </w:tcPr>
          <w:p w14:paraId="4E7AD6A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411</w:t>
            </w:r>
          </w:p>
        </w:tc>
        <w:tc>
          <w:tcPr>
            <w:tcW w:w="6095" w:type="dxa"/>
            <w:tcBorders>
              <w:top w:val="dotted" w:sz="4" w:space="0" w:color="auto"/>
              <w:bottom w:val="nil"/>
            </w:tcBorders>
            <w:hideMark/>
          </w:tcPr>
          <w:p w14:paraId="59896842" w14:textId="36906F63" w:rsidR="000A23D5" w:rsidRPr="00216C7D" w:rsidRDefault="000A23D5" w:rsidP="000A23D5">
            <w:pPr>
              <w:rPr>
                <w:rFonts w:ascii="Times New Roman" w:hAnsi="Times New Roman" w:cs="Times New Roman"/>
              </w:rPr>
            </w:pPr>
            <w:r w:rsidRPr="00216C7D">
              <w:rPr>
                <w:rFonts w:ascii="Times New Roman" w:hAnsi="Times New Roman" w:cs="Times New Roman"/>
              </w:rPr>
              <w:t>Środki przekazane przez jednostki samorządu terytorialnego na finansowanie lub dofinansowanie zadań bieżących na podstawie odrębnych przepisów</w:t>
            </w:r>
          </w:p>
        </w:tc>
        <w:tc>
          <w:tcPr>
            <w:tcW w:w="950" w:type="dxa"/>
            <w:tcBorders>
              <w:top w:val="dotted" w:sz="4" w:space="0" w:color="auto"/>
              <w:bottom w:val="nil"/>
            </w:tcBorders>
            <w:noWrap/>
            <w:hideMark/>
          </w:tcPr>
          <w:p w14:paraId="0771908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AC2821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0306115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86B01BB" w14:textId="77777777" w:rsidTr="00866279">
        <w:trPr>
          <w:trHeight w:val="284"/>
        </w:trPr>
        <w:tc>
          <w:tcPr>
            <w:tcW w:w="846" w:type="dxa"/>
            <w:tcBorders>
              <w:top w:val="nil"/>
              <w:bottom w:val="dotted" w:sz="4" w:space="0" w:color="auto"/>
            </w:tcBorders>
            <w:noWrap/>
            <w:hideMark/>
          </w:tcPr>
          <w:p w14:paraId="4F51F318" w14:textId="0C71E9D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5E7CA1F"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 szczególności środki przekazywane przez jednostki samorządu terytorialnego na finansowanie lub dofinansowanie zadań z zakresu zarządzania drogami publicznymi krajowymi oraz infrastruktury kolejowej. </w:t>
            </w:r>
          </w:p>
        </w:tc>
        <w:tc>
          <w:tcPr>
            <w:tcW w:w="950" w:type="dxa"/>
            <w:tcBorders>
              <w:top w:val="nil"/>
              <w:bottom w:val="dotted" w:sz="4" w:space="0" w:color="auto"/>
            </w:tcBorders>
            <w:noWrap/>
            <w:hideMark/>
          </w:tcPr>
          <w:p w14:paraId="7841B809" w14:textId="6625251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C3E3AFE" w14:textId="3A0DB18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A69D05B" w14:textId="3A60B31B" w:rsidR="000A23D5" w:rsidRPr="00216C7D" w:rsidRDefault="000A23D5" w:rsidP="000A23D5">
            <w:pPr>
              <w:jc w:val="center"/>
              <w:rPr>
                <w:rFonts w:ascii="Times New Roman" w:hAnsi="Times New Roman" w:cs="Times New Roman"/>
              </w:rPr>
            </w:pPr>
          </w:p>
        </w:tc>
      </w:tr>
      <w:tr w:rsidR="000A23D5" w:rsidRPr="00216C7D" w14:paraId="212C53B2" w14:textId="77777777" w:rsidTr="00866279">
        <w:trPr>
          <w:trHeight w:val="284"/>
        </w:trPr>
        <w:tc>
          <w:tcPr>
            <w:tcW w:w="846" w:type="dxa"/>
            <w:tcBorders>
              <w:top w:val="dotted" w:sz="4" w:space="0" w:color="auto"/>
              <w:bottom w:val="nil"/>
            </w:tcBorders>
            <w:noWrap/>
            <w:hideMark/>
          </w:tcPr>
          <w:p w14:paraId="1C2E588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412</w:t>
            </w:r>
          </w:p>
        </w:tc>
        <w:tc>
          <w:tcPr>
            <w:tcW w:w="6095" w:type="dxa"/>
            <w:tcBorders>
              <w:top w:val="dotted" w:sz="4" w:space="0" w:color="auto"/>
              <w:bottom w:val="nil"/>
            </w:tcBorders>
            <w:hideMark/>
          </w:tcPr>
          <w:p w14:paraId="3905D9C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z Funduszu Pracy na realizację zadań wynikających z odrębnych ustaw</w:t>
            </w:r>
          </w:p>
        </w:tc>
        <w:tc>
          <w:tcPr>
            <w:tcW w:w="950" w:type="dxa"/>
            <w:tcBorders>
              <w:top w:val="dotted" w:sz="4" w:space="0" w:color="auto"/>
              <w:bottom w:val="nil"/>
            </w:tcBorders>
            <w:noWrap/>
            <w:hideMark/>
          </w:tcPr>
          <w:p w14:paraId="307F7DE2" w14:textId="338B22D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60D06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5CBEDCE0" w14:textId="2AC3E096" w:rsidR="000A23D5" w:rsidRPr="00216C7D" w:rsidRDefault="000A23D5" w:rsidP="000A23D5">
            <w:pPr>
              <w:jc w:val="center"/>
              <w:rPr>
                <w:rFonts w:ascii="Times New Roman" w:hAnsi="Times New Roman" w:cs="Times New Roman"/>
              </w:rPr>
            </w:pPr>
          </w:p>
        </w:tc>
      </w:tr>
      <w:tr w:rsidR="000A23D5" w:rsidRPr="00216C7D" w14:paraId="7AC7F56E" w14:textId="77777777" w:rsidTr="00866279">
        <w:trPr>
          <w:trHeight w:val="284"/>
        </w:trPr>
        <w:tc>
          <w:tcPr>
            <w:tcW w:w="846" w:type="dxa"/>
            <w:tcBorders>
              <w:top w:val="nil"/>
              <w:bottom w:val="dotted" w:sz="4" w:space="0" w:color="auto"/>
            </w:tcBorders>
            <w:noWrap/>
            <w:hideMark/>
          </w:tcPr>
          <w:p w14:paraId="3C9390BB" w14:textId="0924972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1AE13B2" w14:textId="77777777" w:rsidR="00ED0E74"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w:t>
            </w:r>
          </w:p>
          <w:p w14:paraId="4BFC0BD9" w14:textId="7270F388" w:rsidR="00ED0E74" w:rsidRPr="00ED0E74" w:rsidRDefault="000A23D5" w:rsidP="00ED0E74">
            <w:pPr>
              <w:pStyle w:val="Akapitzlist"/>
              <w:numPr>
                <w:ilvl w:val="0"/>
                <w:numId w:val="13"/>
              </w:numPr>
              <w:ind w:left="320" w:hanging="284"/>
              <w:rPr>
                <w:rFonts w:ascii="Times New Roman" w:hAnsi="Times New Roman" w:cs="Times New Roman"/>
                <w:i/>
                <w:iCs/>
              </w:rPr>
            </w:pPr>
            <w:r w:rsidRPr="00ED0E74">
              <w:rPr>
                <w:rFonts w:ascii="Times New Roman" w:hAnsi="Times New Roman" w:cs="Times New Roman"/>
                <w:i/>
                <w:iCs/>
              </w:rPr>
              <w:t>środki z Funduszu Pracy dla powiatu z przeznaczeniem na finansowanie kosztów wynagrodzenia i składek na ubezpieczenia społeczne pracowników powiatowego urzędu pracy na podstawie ustawy z dnia 20 marca 2025 r. o rynku pracy i służbach zatrudnienia,</w:t>
            </w:r>
          </w:p>
          <w:p w14:paraId="04243133" w14:textId="762A958E" w:rsidR="000A23D5" w:rsidRPr="00ED0E74" w:rsidRDefault="000A23D5" w:rsidP="00ED0E74">
            <w:pPr>
              <w:pStyle w:val="Akapitzlist"/>
              <w:numPr>
                <w:ilvl w:val="0"/>
                <w:numId w:val="13"/>
              </w:numPr>
              <w:ind w:left="320" w:hanging="284"/>
              <w:rPr>
                <w:rFonts w:ascii="Times New Roman" w:hAnsi="Times New Roman" w:cs="Times New Roman"/>
                <w:i/>
                <w:iCs/>
              </w:rPr>
            </w:pPr>
            <w:r w:rsidRPr="00ED0E74">
              <w:rPr>
                <w:rFonts w:ascii="Times New Roman" w:hAnsi="Times New Roman" w:cs="Times New Roman"/>
                <w:i/>
                <w:iCs/>
              </w:rPr>
              <w:t>środki Funduszu Pracy przeznaczone na realizację innych zadań wynikających z odrębnych ustaw.</w:t>
            </w:r>
          </w:p>
        </w:tc>
        <w:tc>
          <w:tcPr>
            <w:tcW w:w="950" w:type="dxa"/>
            <w:tcBorders>
              <w:top w:val="nil"/>
              <w:bottom w:val="dotted" w:sz="4" w:space="0" w:color="auto"/>
            </w:tcBorders>
            <w:noWrap/>
            <w:hideMark/>
          </w:tcPr>
          <w:p w14:paraId="7B802E24" w14:textId="378BA2C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F771941" w14:textId="02F150D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710CE53" w14:textId="7EB61A32" w:rsidR="000A23D5" w:rsidRPr="00216C7D" w:rsidRDefault="000A23D5" w:rsidP="000A23D5">
            <w:pPr>
              <w:jc w:val="center"/>
              <w:rPr>
                <w:rFonts w:ascii="Times New Roman" w:hAnsi="Times New Roman" w:cs="Times New Roman"/>
              </w:rPr>
            </w:pPr>
          </w:p>
        </w:tc>
      </w:tr>
      <w:tr w:rsidR="000A23D5" w:rsidRPr="00216C7D" w14:paraId="4189DF0F" w14:textId="77777777" w:rsidTr="00866279">
        <w:trPr>
          <w:trHeight w:val="284"/>
        </w:trPr>
        <w:tc>
          <w:tcPr>
            <w:tcW w:w="846" w:type="dxa"/>
            <w:tcBorders>
              <w:top w:val="dotted" w:sz="4" w:space="0" w:color="auto"/>
              <w:bottom w:val="dotted" w:sz="4" w:space="0" w:color="auto"/>
            </w:tcBorders>
            <w:noWrap/>
            <w:hideMark/>
          </w:tcPr>
          <w:p w14:paraId="641F6E6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413</w:t>
            </w:r>
          </w:p>
        </w:tc>
        <w:tc>
          <w:tcPr>
            <w:tcW w:w="6095" w:type="dxa"/>
            <w:tcBorders>
              <w:top w:val="dotted" w:sz="4" w:space="0" w:color="auto"/>
              <w:bottom w:val="dotted" w:sz="4" w:space="0" w:color="auto"/>
            </w:tcBorders>
            <w:hideMark/>
          </w:tcPr>
          <w:p w14:paraId="24DB3F8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dofinansowanie własnych zadań bieżących gmin, powiatów (związków gmin, związków powiatowo-gminnych, związków powiatów), samorządów województw, pozyskane z innych źródeł</w:t>
            </w:r>
          </w:p>
        </w:tc>
        <w:tc>
          <w:tcPr>
            <w:tcW w:w="950" w:type="dxa"/>
            <w:tcBorders>
              <w:top w:val="dotted" w:sz="4" w:space="0" w:color="auto"/>
              <w:bottom w:val="dotted" w:sz="4" w:space="0" w:color="auto"/>
            </w:tcBorders>
            <w:noWrap/>
            <w:hideMark/>
          </w:tcPr>
          <w:p w14:paraId="0A22182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9049941" w14:textId="2B17D9D1"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07848B4" w14:textId="4D0BF5D3" w:rsidR="000A23D5" w:rsidRPr="00216C7D" w:rsidRDefault="000A23D5" w:rsidP="000A23D5">
            <w:pPr>
              <w:jc w:val="center"/>
              <w:rPr>
                <w:rFonts w:ascii="Times New Roman" w:hAnsi="Times New Roman" w:cs="Times New Roman"/>
              </w:rPr>
            </w:pPr>
          </w:p>
        </w:tc>
      </w:tr>
      <w:tr w:rsidR="000A23D5" w:rsidRPr="00216C7D" w14:paraId="71994714" w14:textId="77777777" w:rsidTr="00866279">
        <w:trPr>
          <w:trHeight w:val="284"/>
        </w:trPr>
        <w:tc>
          <w:tcPr>
            <w:tcW w:w="846" w:type="dxa"/>
            <w:tcBorders>
              <w:top w:val="dotted" w:sz="4" w:space="0" w:color="auto"/>
              <w:bottom w:val="dotted" w:sz="4" w:space="0" w:color="auto"/>
            </w:tcBorders>
            <w:noWrap/>
            <w:hideMark/>
          </w:tcPr>
          <w:p w14:paraId="613F08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414</w:t>
            </w:r>
          </w:p>
        </w:tc>
        <w:tc>
          <w:tcPr>
            <w:tcW w:w="6095" w:type="dxa"/>
            <w:tcBorders>
              <w:top w:val="dotted" w:sz="4" w:space="0" w:color="auto"/>
              <w:bottom w:val="dotted" w:sz="4" w:space="0" w:color="auto"/>
            </w:tcBorders>
            <w:hideMark/>
          </w:tcPr>
          <w:p w14:paraId="4A3ED64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Płatności w ramach budżetu środków europejskich na finansowanie planu rozwojowego</w:t>
            </w:r>
          </w:p>
        </w:tc>
        <w:tc>
          <w:tcPr>
            <w:tcW w:w="950" w:type="dxa"/>
            <w:tcBorders>
              <w:top w:val="dotted" w:sz="4" w:space="0" w:color="auto"/>
              <w:bottom w:val="dotted" w:sz="4" w:space="0" w:color="auto"/>
            </w:tcBorders>
            <w:noWrap/>
            <w:hideMark/>
          </w:tcPr>
          <w:p w14:paraId="67B06F8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6B2D4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58099CE" w14:textId="5EE283C1" w:rsidR="000A23D5" w:rsidRPr="00216C7D" w:rsidRDefault="000A23D5" w:rsidP="000A23D5">
            <w:pPr>
              <w:jc w:val="center"/>
              <w:rPr>
                <w:rFonts w:ascii="Times New Roman" w:hAnsi="Times New Roman" w:cs="Times New Roman"/>
              </w:rPr>
            </w:pPr>
          </w:p>
        </w:tc>
      </w:tr>
      <w:tr w:rsidR="000A23D5" w:rsidRPr="00216C7D" w14:paraId="47E8CF49" w14:textId="77777777" w:rsidTr="00866279">
        <w:trPr>
          <w:trHeight w:val="284"/>
        </w:trPr>
        <w:tc>
          <w:tcPr>
            <w:tcW w:w="846" w:type="dxa"/>
            <w:tcBorders>
              <w:top w:val="dotted" w:sz="4" w:space="0" w:color="auto"/>
              <w:bottom w:val="dotted" w:sz="4" w:space="0" w:color="auto"/>
            </w:tcBorders>
            <w:noWrap/>
            <w:hideMark/>
          </w:tcPr>
          <w:p w14:paraId="2048C2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415</w:t>
            </w:r>
          </w:p>
        </w:tc>
        <w:tc>
          <w:tcPr>
            <w:tcW w:w="6095" w:type="dxa"/>
            <w:tcBorders>
              <w:top w:val="dotted" w:sz="4" w:space="0" w:color="auto"/>
              <w:bottom w:val="dotted" w:sz="4" w:space="0" w:color="auto"/>
            </w:tcBorders>
            <w:hideMark/>
          </w:tcPr>
          <w:p w14:paraId="5F752CD8" w14:textId="77777777" w:rsidR="009D3BCE" w:rsidRDefault="000A23D5" w:rsidP="000A23D5">
            <w:pPr>
              <w:rPr>
                <w:rFonts w:ascii="Times New Roman" w:hAnsi="Times New Roman" w:cs="Times New Roman"/>
              </w:rPr>
            </w:pPr>
            <w:r w:rsidRPr="00216C7D">
              <w:rPr>
                <w:rFonts w:ascii="Times New Roman" w:hAnsi="Times New Roman" w:cs="Times New Roman"/>
              </w:rPr>
              <w:t>Wpłaty gmin i powiatów na rzecz innych jednostek samorządu terytorialnego oraz związków gmin, związków powiatowo-</w:t>
            </w:r>
          </w:p>
          <w:p w14:paraId="2269DC7B" w14:textId="0A64FE1C" w:rsidR="000A23D5" w:rsidRPr="00216C7D" w:rsidRDefault="009D3BCE" w:rsidP="000A23D5">
            <w:pPr>
              <w:rPr>
                <w:rFonts w:ascii="Times New Roman" w:hAnsi="Times New Roman" w:cs="Times New Roman"/>
              </w:rPr>
            </w:pPr>
            <w:r w:rsidRPr="00216C7D">
              <w:rPr>
                <w:rFonts w:ascii="Times New Roman" w:hAnsi="Times New Roman" w:cs="Times New Roman"/>
              </w:rPr>
              <w:t>-</w:t>
            </w:r>
            <w:r w:rsidR="000A23D5" w:rsidRPr="00216C7D">
              <w:rPr>
                <w:rFonts w:ascii="Times New Roman" w:hAnsi="Times New Roman" w:cs="Times New Roman"/>
              </w:rPr>
              <w:t>gminnych, związków powiatów, związków metropolitalnych na dofinansowanie zadań bieżących</w:t>
            </w:r>
          </w:p>
        </w:tc>
        <w:tc>
          <w:tcPr>
            <w:tcW w:w="950" w:type="dxa"/>
            <w:tcBorders>
              <w:top w:val="dotted" w:sz="4" w:space="0" w:color="auto"/>
              <w:bottom w:val="dotted" w:sz="4" w:space="0" w:color="auto"/>
            </w:tcBorders>
            <w:noWrap/>
            <w:hideMark/>
          </w:tcPr>
          <w:p w14:paraId="523C15E0" w14:textId="165728B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6201F3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95B8AC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F321EA6" w14:textId="77777777" w:rsidTr="00866279">
        <w:trPr>
          <w:trHeight w:val="284"/>
        </w:trPr>
        <w:tc>
          <w:tcPr>
            <w:tcW w:w="846" w:type="dxa"/>
            <w:tcBorders>
              <w:top w:val="dotted" w:sz="4" w:space="0" w:color="auto"/>
              <w:bottom w:val="nil"/>
            </w:tcBorders>
            <w:noWrap/>
            <w:hideMark/>
          </w:tcPr>
          <w:p w14:paraId="496504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416</w:t>
            </w:r>
          </w:p>
        </w:tc>
        <w:tc>
          <w:tcPr>
            <w:tcW w:w="6095" w:type="dxa"/>
            <w:tcBorders>
              <w:top w:val="dotted" w:sz="4" w:space="0" w:color="auto"/>
              <w:bottom w:val="nil"/>
            </w:tcBorders>
            <w:hideMark/>
          </w:tcPr>
          <w:p w14:paraId="4360F83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finansowanie funkcjonowania systemu handlu uprawnieniami do emisji</w:t>
            </w:r>
          </w:p>
        </w:tc>
        <w:tc>
          <w:tcPr>
            <w:tcW w:w="950" w:type="dxa"/>
            <w:tcBorders>
              <w:top w:val="dotted" w:sz="4" w:space="0" w:color="auto"/>
              <w:bottom w:val="nil"/>
            </w:tcBorders>
            <w:noWrap/>
            <w:hideMark/>
          </w:tcPr>
          <w:p w14:paraId="7A1E740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D56E10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090490C2" w14:textId="32E576BB" w:rsidR="000A23D5" w:rsidRPr="00216C7D" w:rsidRDefault="000A23D5" w:rsidP="000A23D5">
            <w:pPr>
              <w:jc w:val="center"/>
              <w:rPr>
                <w:rFonts w:ascii="Times New Roman" w:hAnsi="Times New Roman" w:cs="Times New Roman"/>
              </w:rPr>
            </w:pPr>
          </w:p>
        </w:tc>
      </w:tr>
      <w:tr w:rsidR="000A23D5" w:rsidRPr="00216C7D" w14:paraId="76B87EFD" w14:textId="77777777" w:rsidTr="00866279">
        <w:trPr>
          <w:trHeight w:val="284"/>
        </w:trPr>
        <w:tc>
          <w:tcPr>
            <w:tcW w:w="846" w:type="dxa"/>
            <w:tcBorders>
              <w:top w:val="nil"/>
              <w:bottom w:val="dotted" w:sz="4" w:space="0" w:color="auto"/>
            </w:tcBorders>
            <w:noWrap/>
            <w:hideMark/>
          </w:tcPr>
          <w:p w14:paraId="10CE7450" w14:textId="5BC86A6B"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B50E8C4" w14:textId="296D3E6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środki, o których mowa w art. 401c ust. 8 ustawy z dnia 27 kwietnia 2001 r. – Prawo ochrony środowiska, przeznaczone wyłącznie na finansowanie funkcjonowania systemu handlu uprawnieniami do emisji, w tym na prowadzenie Krajowego Rejestru Uprawnień do Emisji i realizację zadań Krajowego Administratora Systemu Handlu Uprawnieniami do Emisji oraz zadań dotyczących monitorowania wielkości emisji substancji objętych tym systemem.</w:t>
            </w:r>
          </w:p>
        </w:tc>
        <w:tc>
          <w:tcPr>
            <w:tcW w:w="950" w:type="dxa"/>
            <w:tcBorders>
              <w:top w:val="nil"/>
              <w:bottom w:val="dotted" w:sz="4" w:space="0" w:color="auto"/>
            </w:tcBorders>
            <w:noWrap/>
            <w:hideMark/>
          </w:tcPr>
          <w:p w14:paraId="49FEA0E3" w14:textId="2808A1D3"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86EFDB4" w14:textId="6E34F6D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507C90A" w14:textId="00EE721F" w:rsidR="000A23D5" w:rsidRPr="00216C7D" w:rsidRDefault="000A23D5" w:rsidP="000A23D5">
            <w:pPr>
              <w:jc w:val="center"/>
              <w:rPr>
                <w:rFonts w:ascii="Times New Roman" w:hAnsi="Times New Roman" w:cs="Times New Roman"/>
              </w:rPr>
            </w:pPr>
          </w:p>
        </w:tc>
      </w:tr>
      <w:tr w:rsidR="000A23D5" w:rsidRPr="00216C7D" w14:paraId="172E28E1" w14:textId="77777777" w:rsidTr="00866279">
        <w:trPr>
          <w:trHeight w:val="284"/>
        </w:trPr>
        <w:tc>
          <w:tcPr>
            <w:tcW w:w="846" w:type="dxa"/>
            <w:tcBorders>
              <w:top w:val="dotted" w:sz="4" w:space="0" w:color="auto"/>
              <w:bottom w:val="nil"/>
            </w:tcBorders>
            <w:noWrap/>
            <w:hideMark/>
          </w:tcPr>
          <w:p w14:paraId="1EECA1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417</w:t>
            </w:r>
          </w:p>
        </w:tc>
        <w:tc>
          <w:tcPr>
            <w:tcW w:w="6095" w:type="dxa"/>
            <w:tcBorders>
              <w:top w:val="dotted" w:sz="4" w:space="0" w:color="auto"/>
              <w:bottom w:val="nil"/>
            </w:tcBorders>
            <w:hideMark/>
          </w:tcPr>
          <w:p w14:paraId="76FC936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środków finansowych z niewykorzystanych w terminie wydatków, które nie wygasają z upływem roku budżetowego</w:t>
            </w:r>
          </w:p>
        </w:tc>
        <w:tc>
          <w:tcPr>
            <w:tcW w:w="950" w:type="dxa"/>
            <w:tcBorders>
              <w:top w:val="dotted" w:sz="4" w:space="0" w:color="auto"/>
              <w:bottom w:val="nil"/>
            </w:tcBorders>
            <w:noWrap/>
            <w:hideMark/>
          </w:tcPr>
          <w:p w14:paraId="52B093F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5B293CC7" w14:textId="569CC4D6"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580D7429" w14:textId="57381AB6" w:rsidR="000A23D5" w:rsidRPr="00216C7D" w:rsidRDefault="000A23D5" w:rsidP="000A23D5">
            <w:pPr>
              <w:jc w:val="center"/>
              <w:rPr>
                <w:rFonts w:ascii="Times New Roman" w:hAnsi="Times New Roman" w:cs="Times New Roman"/>
              </w:rPr>
            </w:pPr>
          </w:p>
        </w:tc>
      </w:tr>
      <w:tr w:rsidR="000A23D5" w:rsidRPr="00216C7D" w14:paraId="3596857C" w14:textId="77777777" w:rsidTr="00866279">
        <w:trPr>
          <w:trHeight w:val="284"/>
        </w:trPr>
        <w:tc>
          <w:tcPr>
            <w:tcW w:w="846" w:type="dxa"/>
            <w:tcBorders>
              <w:top w:val="nil"/>
              <w:bottom w:val="dotted" w:sz="4" w:space="0" w:color="auto"/>
            </w:tcBorders>
            <w:noWrap/>
            <w:hideMark/>
          </w:tcPr>
          <w:p w14:paraId="60E30D5D" w14:textId="32A7793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1848986" w14:textId="26E153C8"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środki finansowe niewykorzystane w terminie określonym przez organ stanowiący jednostki samorządu terytorialnego dla wydatków, które nie wygasają z upływem roku budżetowego, a które podlegają przekazaniu na dochody budżetu jednostki samorządu terytorialnego w terminie 7 dni od dnia określonego przez organ stanowiący jednostki samorządu terytorialnego, z wyjątkiem zwrotów zaliczonych do paragrafu 592.</w:t>
            </w:r>
          </w:p>
        </w:tc>
        <w:tc>
          <w:tcPr>
            <w:tcW w:w="950" w:type="dxa"/>
            <w:tcBorders>
              <w:top w:val="nil"/>
              <w:bottom w:val="dotted" w:sz="4" w:space="0" w:color="auto"/>
            </w:tcBorders>
            <w:noWrap/>
            <w:hideMark/>
          </w:tcPr>
          <w:p w14:paraId="549C79E6" w14:textId="1E659CAC"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1FD4A72" w14:textId="3B38432F"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D1DA6D8" w14:textId="78762D99" w:rsidR="000A23D5" w:rsidRPr="00216C7D" w:rsidRDefault="000A23D5" w:rsidP="000A23D5">
            <w:pPr>
              <w:jc w:val="center"/>
              <w:rPr>
                <w:rFonts w:ascii="Times New Roman" w:hAnsi="Times New Roman" w:cs="Times New Roman"/>
              </w:rPr>
            </w:pPr>
          </w:p>
        </w:tc>
      </w:tr>
      <w:tr w:rsidR="000A23D5" w:rsidRPr="00216C7D" w14:paraId="25CD1444" w14:textId="77777777" w:rsidTr="00866279">
        <w:trPr>
          <w:trHeight w:val="284"/>
        </w:trPr>
        <w:tc>
          <w:tcPr>
            <w:tcW w:w="846" w:type="dxa"/>
            <w:tcBorders>
              <w:top w:val="dotted" w:sz="4" w:space="0" w:color="auto"/>
              <w:bottom w:val="dotted" w:sz="4" w:space="0" w:color="auto"/>
            </w:tcBorders>
            <w:noWrap/>
            <w:hideMark/>
          </w:tcPr>
          <w:p w14:paraId="6A8BB7C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418</w:t>
            </w:r>
          </w:p>
        </w:tc>
        <w:tc>
          <w:tcPr>
            <w:tcW w:w="6095" w:type="dxa"/>
            <w:tcBorders>
              <w:top w:val="dotted" w:sz="4" w:space="0" w:color="auto"/>
              <w:bottom w:val="dotted" w:sz="4" w:space="0" w:color="auto"/>
            </w:tcBorders>
            <w:hideMark/>
          </w:tcPr>
          <w:p w14:paraId="0D16C71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Dochody budżetu państwa związane z realizacją zadań zlecanych jednostkom samorządu terytorialnego</w:t>
            </w:r>
          </w:p>
        </w:tc>
        <w:tc>
          <w:tcPr>
            <w:tcW w:w="950" w:type="dxa"/>
            <w:tcBorders>
              <w:top w:val="dotted" w:sz="4" w:space="0" w:color="auto"/>
              <w:bottom w:val="dotted" w:sz="4" w:space="0" w:color="auto"/>
            </w:tcBorders>
            <w:noWrap/>
            <w:hideMark/>
          </w:tcPr>
          <w:p w14:paraId="3DE120E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0B87D24" w14:textId="68C04A61"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0A5702C" w14:textId="33F2588F" w:rsidR="000A23D5" w:rsidRPr="00216C7D" w:rsidRDefault="000A23D5" w:rsidP="000A23D5">
            <w:pPr>
              <w:jc w:val="center"/>
              <w:rPr>
                <w:rFonts w:ascii="Times New Roman" w:hAnsi="Times New Roman" w:cs="Times New Roman"/>
              </w:rPr>
            </w:pPr>
          </w:p>
        </w:tc>
      </w:tr>
      <w:tr w:rsidR="000A23D5" w:rsidRPr="00216C7D" w14:paraId="7E67E694" w14:textId="77777777" w:rsidTr="00866279">
        <w:trPr>
          <w:trHeight w:val="284"/>
        </w:trPr>
        <w:tc>
          <w:tcPr>
            <w:tcW w:w="846" w:type="dxa"/>
            <w:tcBorders>
              <w:top w:val="dotted" w:sz="4" w:space="0" w:color="auto"/>
              <w:bottom w:val="dotted" w:sz="4" w:space="0" w:color="auto"/>
            </w:tcBorders>
            <w:noWrap/>
            <w:hideMark/>
          </w:tcPr>
          <w:p w14:paraId="478F303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419</w:t>
            </w:r>
          </w:p>
        </w:tc>
        <w:tc>
          <w:tcPr>
            <w:tcW w:w="6095" w:type="dxa"/>
            <w:tcBorders>
              <w:top w:val="dotted" w:sz="4" w:space="0" w:color="auto"/>
              <w:bottom w:val="dotted" w:sz="4" w:space="0" w:color="auto"/>
            </w:tcBorders>
            <w:hideMark/>
          </w:tcPr>
          <w:p w14:paraId="5B38D08B" w14:textId="72B1281C" w:rsidR="000A23D5" w:rsidRPr="00216C7D" w:rsidRDefault="000A23D5" w:rsidP="000A23D5">
            <w:pPr>
              <w:rPr>
                <w:rFonts w:ascii="Times New Roman" w:hAnsi="Times New Roman" w:cs="Times New Roman"/>
              </w:rPr>
            </w:pPr>
            <w:r w:rsidRPr="00216C7D">
              <w:rPr>
                <w:rFonts w:ascii="Times New Roman" w:hAnsi="Times New Roman" w:cs="Times New Roman"/>
              </w:rPr>
              <w:t>Dochody jednostek samorządu terytorialnego związane z realizacją zadań z zakresu administracji rządowej oraz innych zadań zleconych ustawami</w:t>
            </w:r>
          </w:p>
        </w:tc>
        <w:tc>
          <w:tcPr>
            <w:tcW w:w="950" w:type="dxa"/>
            <w:tcBorders>
              <w:top w:val="dotted" w:sz="4" w:space="0" w:color="auto"/>
              <w:bottom w:val="dotted" w:sz="4" w:space="0" w:color="auto"/>
            </w:tcBorders>
            <w:noWrap/>
            <w:hideMark/>
          </w:tcPr>
          <w:p w14:paraId="2DA5514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3A2C7A32" w14:textId="733C404F"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758A2BC" w14:textId="697C1926" w:rsidR="000A23D5" w:rsidRPr="00216C7D" w:rsidRDefault="000A23D5" w:rsidP="000A23D5">
            <w:pPr>
              <w:jc w:val="center"/>
              <w:rPr>
                <w:rFonts w:ascii="Times New Roman" w:hAnsi="Times New Roman" w:cs="Times New Roman"/>
              </w:rPr>
            </w:pPr>
          </w:p>
        </w:tc>
      </w:tr>
      <w:tr w:rsidR="000A23D5" w:rsidRPr="00216C7D" w14:paraId="1C8DF8E5" w14:textId="77777777" w:rsidTr="00866279">
        <w:trPr>
          <w:trHeight w:val="284"/>
        </w:trPr>
        <w:tc>
          <w:tcPr>
            <w:tcW w:w="846" w:type="dxa"/>
            <w:tcBorders>
              <w:top w:val="dotted" w:sz="4" w:space="0" w:color="auto"/>
              <w:bottom w:val="nil"/>
            </w:tcBorders>
            <w:noWrap/>
            <w:hideMark/>
          </w:tcPr>
          <w:p w14:paraId="7305A54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420</w:t>
            </w:r>
          </w:p>
        </w:tc>
        <w:tc>
          <w:tcPr>
            <w:tcW w:w="6095" w:type="dxa"/>
            <w:tcBorders>
              <w:top w:val="dotted" w:sz="4" w:space="0" w:color="auto"/>
              <w:bottom w:val="nil"/>
            </w:tcBorders>
            <w:hideMark/>
          </w:tcPr>
          <w:p w14:paraId="3AA1F1F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funduszy celowych do budżetu państwa</w:t>
            </w:r>
          </w:p>
        </w:tc>
        <w:tc>
          <w:tcPr>
            <w:tcW w:w="950" w:type="dxa"/>
            <w:tcBorders>
              <w:top w:val="dotted" w:sz="4" w:space="0" w:color="auto"/>
              <w:bottom w:val="nil"/>
            </w:tcBorders>
            <w:noWrap/>
            <w:hideMark/>
          </w:tcPr>
          <w:p w14:paraId="71CBE5CB" w14:textId="43423D8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63B99E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78B0D67" w14:textId="58DDA9C9" w:rsidR="000A23D5" w:rsidRPr="00216C7D" w:rsidRDefault="000A23D5" w:rsidP="000A23D5">
            <w:pPr>
              <w:jc w:val="center"/>
              <w:rPr>
                <w:rFonts w:ascii="Times New Roman" w:hAnsi="Times New Roman" w:cs="Times New Roman"/>
              </w:rPr>
            </w:pPr>
          </w:p>
        </w:tc>
      </w:tr>
      <w:tr w:rsidR="000A23D5" w:rsidRPr="00216C7D" w14:paraId="02AF0D76" w14:textId="77777777" w:rsidTr="00866279">
        <w:trPr>
          <w:trHeight w:val="284"/>
        </w:trPr>
        <w:tc>
          <w:tcPr>
            <w:tcW w:w="846" w:type="dxa"/>
            <w:tcBorders>
              <w:top w:val="nil"/>
              <w:bottom w:val="dotted" w:sz="4" w:space="0" w:color="auto"/>
            </w:tcBorders>
            <w:noWrap/>
            <w:hideMark/>
          </w:tcPr>
          <w:p w14:paraId="0D921FD1" w14:textId="5DE3085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9DB585D" w14:textId="78644D21"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wpłaty środków Funduszu Gwarantowanych</w:t>
            </w:r>
            <w:r w:rsidRPr="00216C7D">
              <w:rPr>
                <w:rFonts w:ascii="Times New Roman" w:hAnsi="Times New Roman" w:cs="Times New Roman"/>
              </w:rPr>
              <w:t xml:space="preserve"> </w:t>
            </w:r>
            <w:r w:rsidRPr="00216C7D">
              <w:rPr>
                <w:rFonts w:ascii="Times New Roman" w:hAnsi="Times New Roman" w:cs="Times New Roman"/>
                <w:i/>
                <w:iCs/>
              </w:rPr>
              <w:t>Świadczeń Pracowniczych do budżetu państwa</w:t>
            </w:r>
            <w:r w:rsidRPr="00216C7D">
              <w:rPr>
                <w:rFonts w:ascii="Times New Roman" w:hAnsi="Times New Roman" w:cs="Times New Roman"/>
              </w:rPr>
              <w:t xml:space="preserve"> </w:t>
            </w:r>
            <w:r w:rsidRPr="00216C7D">
              <w:rPr>
                <w:rFonts w:ascii="Times New Roman" w:hAnsi="Times New Roman" w:cs="Times New Roman"/>
                <w:i/>
                <w:iCs/>
              </w:rPr>
              <w:t>związanych z przejęciem przez ministra właściwego do spraw pracy zadań i pracowników Krajowego Biura Funduszu.</w:t>
            </w:r>
          </w:p>
        </w:tc>
        <w:tc>
          <w:tcPr>
            <w:tcW w:w="950" w:type="dxa"/>
            <w:tcBorders>
              <w:top w:val="nil"/>
              <w:bottom w:val="dotted" w:sz="4" w:space="0" w:color="auto"/>
            </w:tcBorders>
            <w:noWrap/>
            <w:hideMark/>
          </w:tcPr>
          <w:p w14:paraId="2ED9AD8B" w14:textId="4AC75BD6"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FE38B74" w14:textId="5D1AF61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769D8CE" w14:textId="6E5F7F8F" w:rsidR="000A23D5" w:rsidRPr="00216C7D" w:rsidRDefault="000A23D5" w:rsidP="000A23D5">
            <w:pPr>
              <w:jc w:val="center"/>
              <w:rPr>
                <w:rFonts w:ascii="Times New Roman" w:hAnsi="Times New Roman" w:cs="Times New Roman"/>
              </w:rPr>
            </w:pPr>
          </w:p>
        </w:tc>
      </w:tr>
      <w:tr w:rsidR="000A23D5" w:rsidRPr="00216C7D" w14:paraId="68C7BECB" w14:textId="77777777" w:rsidTr="00866279">
        <w:trPr>
          <w:trHeight w:val="284"/>
        </w:trPr>
        <w:tc>
          <w:tcPr>
            <w:tcW w:w="846" w:type="dxa"/>
            <w:tcBorders>
              <w:top w:val="dotted" w:sz="4" w:space="0" w:color="auto"/>
              <w:bottom w:val="dotted" w:sz="4" w:space="0" w:color="auto"/>
            </w:tcBorders>
            <w:noWrap/>
            <w:hideMark/>
          </w:tcPr>
          <w:p w14:paraId="10A42B4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421</w:t>
            </w:r>
          </w:p>
        </w:tc>
        <w:tc>
          <w:tcPr>
            <w:tcW w:w="6095" w:type="dxa"/>
            <w:tcBorders>
              <w:top w:val="dotted" w:sz="4" w:space="0" w:color="auto"/>
              <w:bottom w:val="dotted" w:sz="4" w:space="0" w:color="auto"/>
            </w:tcBorders>
            <w:hideMark/>
          </w:tcPr>
          <w:p w14:paraId="051E151A" w14:textId="2C6B41E7" w:rsidR="000A23D5" w:rsidRPr="00216C7D" w:rsidRDefault="000A23D5" w:rsidP="000A23D5">
            <w:pPr>
              <w:rPr>
                <w:rFonts w:ascii="Times New Roman" w:hAnsi="Times New Roman" w:cs="Times New Roman"/>
              </w:rPr>
            </w:pPr>
            <w:r w:rsidRPr="00216C7D">
              <w:rPr>
                <w:rFonts w:ascii="Times New Roman" w:hAnsi="Times New Roman" w:cs="Times New Roman"/>
              </w:rPr>
              <w:t>Rekompensaty utraconych dochodów w podatkach i opłatach lokalnych</w:t>
            </w:r>
          </w:p>
        </w:tc>
        <w:tc>
          <w:tcPr>
            <w:tcW w:w="950" w:type="dxa"/>
            <w:tcBorders>
              <w:top w:val="dotted" w:sz="4" w:space="0" w:color="auto"/>
              <w:bottom w:val="dotted" w:sz="4" w:space="0" w:color="auto"/>
            </w:tcBorders>
            <w:noWrap/>
            <w:hideMark/>
          </w:tcPr>
          <w:p w14:paraId="6E1C2EAE" w14:textId="3CF3319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A37B7C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6933792" w14:textId="60AD7B6C" w:rsidR="000A23D5" w:rsidRPr="00216C7D" w:rsidRDefault="000A23D5" w:rsidP="000A23D5">
            <w:pPr>
              <w:jc w:val="center"/>
              <w:rPr>
                <w:rFonts w:ascii="Times New Roman" w:hAnsi="Times New Roman" w:cs="Times New Roman"/>
              </w:rPr>
            </w:pPr>
          </w:p>
        </w:tc>
      </w:tr>
      <w:tr w:rsidR="000A23D5" w:rsidRPr="00216C7D" w14:paraId="2BA4ED9A" w14:textId="77777777" w:rsidTr="00866279">
        <w:trPr>
          <w:trHeight w:val="284"/>
        </w:trPr>
        <w:tc>
          <w:tcPr>
            <w:tcW w:w="846" w:type="dxa"/>
            <w:tcBorders>
              <w:top w:val="dotted" w:sz="4" w:space="0" w:color="auto"/>
              <w:bottom w:val="nil"/>
            </w:tcBorders>
            <w:noWrap/>
            <w:hideMark/>
          </w:tcPr>
          <w:p w14:paraId="51EF5B0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422</w:t>
            </w:r>
          </w:p>
        </w:tc>
        <w:tc>
          <w:tcPr>
            <w:tcW w:w="6095" w:type="dxa"/>
            <w:tcBorders>
              <w:top w:val="dotted" w:sz="4" w:space="0" w:color="auto"/>
              <w:bottom w:val="nil"/>
            </w:tcBorders>
            <w:hideMark/>
          </w:tcPr>
          <w:p w14:paraId="6683B08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Pomoc zagraniczna</w:t>
            </w:r>
          </w:p>
        </w:tc>
        <w:tc>
          <w:tcPr>
            <w:tcW w:w="950" w:type="dxa"/>
            <w:tcBorders>
              <w:top w:val="dotted" w:sz="4" w:space="0" w:color="auto"/>
              <w:bottom w:val="nil"/>
            </w:tcBorders>
            <w:noWrap/>
            <w:hideMark/>
          </w:tcPr>
          <w:p w14:paraId="6517D9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EF16F4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6F47AC2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382311DE" w14:textId="77777777" w:rsidTr="00866279">
        <w:trPr>
          <w:trHeight w:val="284"/>
        </w:trPr>
        <w:tc>
          <w:tcPr>
            <w:tcW w:w="846" w:type="dxa"/>
            <w:tcBorders>
              <w:top w:val="nil"/>
              <w:bottom w:val="dotted" w:sz="4" w:space="0" w:color="auto"/>
            </w:tcBorders>
            <w:noWrap/>
            <w:hideMark/>
          </w:tcPr>
          <w:p w14:paraId="713BE9B6" w14:textId="69C453D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281D0DF" w14:textId="121DB588"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m.in. wydatki na pomoc techniczną dla państw w drodze transformacji i pomoc humanitarną (z wyjątkiem wydatków finansowanych w szczególności z paragrafów dotyczących dotacji oraz zakupu towarów i usług).</w:t>
            </w:r>
          </w:p>
        </w:tc>
        <w:tc>
          <w:tcPr>
            <w:tcW w:w="950" w:type="dxa"/>
            <w:tcBorders>
              <w:top w:val="nil"/>
              <w:bottom w:val="dotted" w:sz="4" w:space="0" w:color="auto"/>
            </w:tcBorders>
            <w:noWrap/>
            <w:hideMark/>
          </w:tcPr>
          <w:p w14:paraId="6936C843" w14:textId="7A64BC6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5AD9697" w14:textId="059D3B14"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F772069" w14:textId="7BF01872" w:rsidR="000A23D5" w:rsidRPr="00216C7D" w:rsidRDefault="000A23D5" w:rsidP="000A23D5">
            <w:pPr>
              <w:jc w:val="center"/>
              <w:rPr>
                <w:rFonts w:ascii="Times New Roman" w:hAnsi="Times New Roman" w:cs="Times New Roman"/>
              </w:rPr>
            </w:pPr>
          </w:p>
        </w:tc>
      </w:tr>
      <w:tr w:rsidR="000A23D5" w:rsidRPr="00216C7D" w14:paraId="3E871731" w14:textId="77777777" w:rsidTr="00866279">
        <w:trPr>
          <w:trHeight w:val="284"/>
        </w:trPr>
        <w:tc>
          <w:tcPr>
            <w:tcW w:w="846" w:type="dxa"/>
            <w:tcBorders>
              <w:top w:val="dotted" w:sz="4" w:space="0" w:color="auto"/>
              <w:bottom w:val="dotted" w:sz="4" w:space="0" w:color="auto"/>
            </w:tcBorders>
            <w:noWrap/>
            <w:hideMark/>
          </w:tcPr>
          <w:p w14:paraId="3471548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423</w:t>
            </w:r>
          </w:p>
        </w:tc>
        <w:tc>
          <w:tcPr>
            <w:tcW w:w="6095" w:type="dxa"/>
            <w:tcBorders>
              <w:top w:val="dotted" w:sz="4" w:space="0" w:color="auto"/>
              <w:bottom w:val="dotted" w:sz="4" w:space="0" w:color="auto"/>
            </w:tcBorders>
            <w:hideMark/>
          </w:tcPr>
          <w:p w14:paraId="7AC59C6E" w14:textId="2DF08E7D" w:rsidR="000A23D5" w:rsidRPr="00216C7D" w:rsidRDefault="000A23D5" w:rsidP="000A23D5">
            <w:pPr>
              <w:rPr>
                <w:rFonts w:ascii="Times New Roman" w:hAnsi="Times New Roman" w:cs="Times New Roman"/>
              </w:rPr>
            </w:pPr>
            <w:r w:rsidRPr="00216C7D">
              <w:rPr>
                <w:rFonts w:ascii="Times New Roman" w:hAnsi="Times New Roman" w:cs="Times New Roman"/>
              </w:rPr>
              <w:t>Wpłaty gmin na rzecz izb rolniczych w wysokości 2</w:t>
            </w:r>
            <w:r w:rsidR="000C7C0E">
              <w:rPr>
                <w:rFonts w:ascii="Times New Roman" w:hAnsi="Times New Roman" w:cs="Times New Roman"/>
              </w:rPr>
              <w:t xml:space="preserve"> </w:t>
            </w:r>
            <w:r w:rsidRPr="00216C7D">
              <w:rPr>
                <w:rFonts w:ascii="Times New Roman" w:hAnsi="Times New Roman" w:cs="Times New Roman"/>
              </w:rPr>
              <w:t xml:space="preserve">% uzyskanych wpływów z podatku rolnego oraz kwoty w wysokości </w:t>
            </w:r>
            <w:r w:rsidRPr="00216C7D">
              <w:rPr>
                <w:rFonts w:ascii="Times New Roman" w:hAnsi="Times New Roman" w:cs="Times New Roman"/>
              </w:rPr>
              <w:lastRenderedPageBreak/>
              <w:t>1,5</w:t>
            </w:r>
            <w:r w:rsidR="000C7C0E">
              <w:rPr>
                <w:rFonts w:ascii="Times New Roman" w:hAnsi="Times New Roman" w:cs="Times New Roman"/>
              </w:rPr>
              <w:t xml:space="preserve"> </w:t>
            </w:r>
            <w:r w:rsidRPr="00216C7D">
              <w:rPr>
                <w:rFonts w:ascii="Times New Roman" w:hAnsi="Times New Roman" w:cs="Times New Roman"/>
              </w:rPr>
              <w:t>% należnego podatku rolnego na rzecz wybranego przez podatnika podmiotu uprawnionego</w:t>
            </w:r>
          </w:p>
        </w:tc>
        <w:tc>
          <w:tcPr>
            <w:tcW w:w="950" w:type="dxa"/>
            <w:tcBorders>
              <w:top w:val="dotted" w:sz="4" w:space="0" w:color="auto"/>
              <w:bottom w:val="dotted" w:sz="4" w:space="0" w:color="auto"/>
            </w:tcBorders>
            <w:noWrap/>
            <w:hideMark/>
          </w:tcPr>
          <w:p w14:paraId="0A0F27C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W</w:t>
            </w:r>
          </w:p>
        </w:tc>
        <w:tc>
          <w:tcPr>
            <w:tcW w:w="1177" w:type="dxa"/>
            <w:tcBorders>
              <w:top w:val="dotted" w:sz="4" w:space="0" w:color="auto"/>
              <w:bottom w:val="dotted" w:sz="4" w:space="0" w:color="auto"/>
            </w:tcBorders>
            <w:noWrap/>
            <w:hideMark/>
          </w:tcPr>
          <w:p w14:paraId="027645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E5DC6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9035493" w14:textId="77777777" w:rsidTr="00866279">
        <w:trPr>
          <w:trHeight w:val="284"/>
        </w:trPr>
        <w:tc>
          <w:tcPr>
            <w:tcW w:w="846" w:type="dxa"/>
            <w:tcBorders>
              <w:top w:val="dotted" w:sz="4" w:space="0" w:color="auto"/>
              <w:bottom w:val="nil"/>
            </w:tcBorders>
            <w:noWrap/>
            <w:hideMark/>
          </w:tcPr>
          <w:p w14:paraId="5F91818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424</w:t>
            </w:r>
          </w:p>
        </w:tc>
        <w:tc>
          <w:tcPr>
            <w:tcW w:w="6095" w:type="dxa"/>
            <w:tcBorders>
              <w:top w:val="dotted" w:sz="4" w:space="0" w:color="auto"/>
              <w:bottom w:val="nil"/>
            </w:tcBorders>
            <w:hideMark/>
          </w:tcPr>
          <w:p w14:paraId="6C23D463" w14:textId="4E0589AE" w:rsidR="000A23D5" w:rsidRPr="00216C7D" w:rsidRDefault="000A23D5" w:rsidP="000A23D5">
            <w:pPr>
              <w:rPr>
                <w:rFonts w:ascii="Times New Roman" w:hAnsi="Times New Roman" w:cs="Times New Roman"/>
              </w:rPr>
            </w:pPr>
            <w:r w:rsidRPr="00216C7D">
              <w:rPr>
                <w:rFonts w:ascii="Times New Roman" w:hAnsi="Times New Roman" w:cs="Times New Roman"/>
              </w:rPr>
              <w:t>Zwroty dotyczące rozliczeń z Komisją Europejską oraz z państwami członkowskimi Europejskiego Porozumienia o Wolnym Handlu (EFTA)</w:t>
            </w:r>
          </w:p>
        </w:tc>
        <w:tc>
          <w:tcPr>
            <w:tcW w:w="950" w:type="dxa"/>
            <w:tcBorders>
              <w:top w:val="dotted" w:sz="4" w:space="0" w:color="auto"/>
              <w:bottom w:val="nil"/>
            </w:tcBorders>
            <w:noWrap/>
            <w:hideMark/>
          </w:tcPr>
          <w:p w14:paraId="3597D5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CF2BCD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74479D9" w14:textId="44E6D7BB" w:rsidR="000A23D5" w:rsidRPr="00216C7D" w:rsidRDefault="000A23D5" w:rsidP="000A23D5">
            <w:pPr>
              <w:jc w:val="center"/>
              <w:rPr>
                <w:rFonts w:ascii="Times New Roman" w:hAnsi="Times New Roman" w:cs="Times New Roman"/>
              </w:rPr>
            </w:pPr>
          </w:p>
        </w:tc>
      </w:tr>
      <w:tr w:rsidR="000A23D5" w:rsidRPr="00216C7D" w14:paraId="0E76F5E6" w14:textId="77777777" w:rsidTr="00866279">
        <w:trPr>
          <w:trHeight w:val="284"/>
        </w:trPr>
        <w:tc>
          <w:tcPr>
            <w:tcW w:w="846" w:type="dxa"/>
            <w:tcBorders>
              <w:top w:val="nil"/>
              <w:bottom w:val="dotted" w:sz="4" w:space="0" w:color="auto"/>
            </w:tcBorders>
            <w:noWrap/>
            <w:hideMark/>
          </w:tcPr>
          <w:p w14:paraId="5FD03D9A" w14:textId="2BD03AB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2D8319C" w14:textId="6E65D2A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m.in. wydatki z tytułu zwrotu środków do Komisji Europejskiej oraz do budżetu państwa, przeznaczonych na realizację przedsięwzięć w ramach danego programu finansowanego ze środków bezzwrotnych pochodzących z Unii Europejskiej, w tym w ramach programów i projektów finansowanych ze środków z funduszy strukturalnych i Funduszu Spójności, a także środków z pomocy udzielanej przez państwa członkowskie Europejskiego Porozumienia o Wolnym Handlu (EFTA).</w:t>
            </w:r>
          </w:p>
        </w:tc>
        <w:tc>
          <w:tcPr>
            <w:tcW w:w="950" w:type="dxa"/>
            <w:tcBorders>
              <w:top w:val="nil"/>
              <w:bottom w:val="dotted" w:sz="4" w:space="0" w:color="auto"/>
            </w:tcBorders>
            <w:noWrap/>
            <w:hideMark/>
          </w:tcPr>
          <w:p w14:paraId="4AF40064" w14:textId="66EF06C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DBFEA8D" w14:textId="7AE33AE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695DE1F" w14:textId="7A57CED6" w:rsidR="000A23D5" w:rsidRPr="00216C7D" w:rsidRDefault="000A23D5" w:rsidP="000A23D5">
            <w:pPr>
              <w:jc w:val="center"/>
              <w:rPr>
                <w:rFonts w:ascii="Times New Roman" w:hAnsi="Times New Roman" w:cs="Times New Roman"/>
              </w:rPr>
            </w:pPr>
          </w:p>
        </w:tc>
      </w:tr>
      <w:tr w:rsidR="000A23D5" w:rsidRPr="00216C7D" w14:paraId="5998BA42" w14:textId="77777777" w:rsidTr="00866279">
        <w:trPr>
          <w:trHeight w:val="284"/>
        </w:trPr>
        <w:tc>
          <w:tcPr>
            <w:tcW w:w="846" w:type="dxa"/>
            <w:tcBorders>
              <w:top w:val="dotted" w:sz="4" w:space="0" w:color="auto"/>
              <w:bottom w:val="dotted" w:sz="4" w:space="0" w:color="auto"/>
            </w:tcBorders>
            <w:noWrap/>
            <w:hideMark/>
          </w:tcPr>
          <w:p w14:paraId="04C439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425</w:t>
            </w:r>
          </w:p>
        </w:tc>
        <w:tc>
          <w:tcPr>
            <w:tcW w:w="6095" w:type="dxa"/>
            <w:tcBorders>
              <w:top w:val="dotted" w:sz="4" w:space="0" w:color="auto"/>
              <w:bottom w:val="dotted" w:sz="4" w:space="0" w:color="auto"/>
            </w:tcBorders>
            <w:hideMark/>
          </w:tcPr>
          <w:p w14:paraId="76E2492B" w14:textId="761BA191" w:rsidR="000A23D5" w:rsidRPr="00216C7D" w:rsidRDefault="000A23D5" w:rsidP="000A23D5">
            <w:pPr>
              <w:rPr>
                <w:rFonts w:ascii="Times New Roman" w:hAnsi="Times New Roman" w:cs="Times New Roman"/>
              </w:rPr>
            </w:pPr>
            <w:r w:rsidRPr="00216C7D">
              <w:rPr>
                <w:rFonts w:ascii="Times New Roman" w:hAnsi="Times New Roman" w:cs="Times New Roman"/>
              </w:rPr>
              <w:t>Zwrot kosztów obsługi świadczeń wypłacanych przez Zakład Ubezpieczeń Społecznych i Kasę Rolniczego Ubezpieczenia Społecznego</w:t>
            </w:r>
          </w:p>
        </w:tc>
        <w:tc>
          <w:tcPr>
            <w:tcW w:w="950" w:type="dxa"/>
            <w:tcBorders>
              <w:top w:val="dotted" w:sz="4" w:space="0" w:color="auto"/>
              <w:bottom w:val="dotted" w:sz="4" w:space="0" w:color="auto"/>
            </w:tcBorders>
            <w:noWrap/>
            <w:hideMark/>
          </w:tcPr>
          <w:p w14:paraId="621DE55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FF50C9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6F17EC2" w14:textId="15A6F1FD" w:rsidR="000A23D5" w:rsidRPr="00216C7D" w:rsidRDefault="000A23D5" w:rsidP="000A23D5">
            <w:pPr>
              <w:jc w:val="center"/>
              <w:rPr>
                <w:rFonts w:ascii="Times New Roman" w:hAnsi="Times New Roman" w:cs="Times New Roman"/>
              </w:rPr>
            </w:pPr>
          </w:p>
        </w:tc>
      </w:tr>
      <w:tr w:rsidR="000A23D5" w:rsidRPr="00216C7D" w14:paraId="234AD288" w14:textId="77777777" w:rsidTr="00866279">
        <w:trPr>
          <w:trHeight w:val="284"/>
        </w:trPr>
        <w:tc>
          <w:tcPr>
            <w:tcW w:w="846" w:type="dxa"/>
            <w:tcBorders>
              <w:top w:val="dotted" w:sz="4" w:space="0" w:color="auto"/>
              <w:bottom w:val="dotted" w:sz="4" w:space="0" w:color="auto"/>
            </w:tcBorders>
            <w:noWrap/>
            <w:hideMark/>
          </w:tcPr>
          <w:p w14:paraId="532E516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426</w:t>
            </w:r>
          </w:p>
        </w:tc>
        <w:tc>
          <w:tcPr>
            <w:tcW w:w="6095" w:type="dxa"/>
            <w:tcBorders>
              <w:top w:val="dotted" w:sz="4" w:space="0" w:color="auto"/>
              <w:bottom w:val="dotted" w:sz="4" w:space="0" w:color="auto"/>
            </w:tcBorders>
            <w:hideMark/>
          </w:tcPr>
          <w:p w14:paraId="32F533E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Funduszu Pracy na pracownicze plany kapitałowe</w:t>
            </w:r>
          </w:p>
        </w:tc>
        <w:tc>
          <w:tcPr>
            <w:tcW w:w="950" w:type="dxa"/>
            <w:tcBorders>
              <w:top w:val="dotted" w:sz="4" w:space="0" w:color="auto"/>
              <w:bottom w:val="dotted" w:sz="4" w:space="0" w:color="auto"/>
            </w:tcBorders>
            <w:noWrap/>
            <w:hideMark/>
          </w:tcPr>
          <w:p w14:paraId="03D434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EF5A6F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1123A14" w14:textId="409E2F55" w:rsidR="000A23D5" w:rsidRPr="00216C7D" w:rsidRDefault="000A23D5" w:rsidP="000A23D5">
            <w:pPr>
              <w:jc w:val="center"/>
              <w:rPr>
                <w:rFonts w:ascii="Times New Roman" w:hAnsi="Times New Roman" w:cs="Times New Roman"/>
              </w:rPr>
            </w:pPr>
          </w:p>
        </w:tc>
      </w:tr>
      <w:tr w:rsidR="000A23D5" w:rsidRPr="00216C7D" w14:paraId="7552876E" w14:textId="77777777" w:rsidTr="00866279">
        <w:trPr>
          <w:trHeight w:val="284"/>
        </w:trPr>
        <w:tc>
          <w:tcPr>
            <w:tcW w:w="846" w:type="dxa"/>
            <w:tcBorders>
              <w:top w:val="dotted" w:sz="4" w:space="0" w:color="auto"/>
              <w:bottom w:val="dotted" w:sz="4" w:space="0" w:color="auto"/>
            </w:tcBorders>
            <w:noWrap/>
            <w:hideMark/>
          </w:tcPr>
          <w:p w14:paraId="087B66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431</w:t>
            </w:r>
          </w:p>
        </w:tc>
        <w:tc>
          <w:tcPr>
            <w:tcW w:w="6095" w:type="dxa"/>
            <w:tcBorders>
              <w:top w:val="dotted" w:sz="4" w:space="0" w:color="auto"/>
              <w:bottom w:val="dotted" w:sz="4" w:space="0" w:color="auto"/>
            </w:tcBorders>
            <w:hideMark/>
          </w:tcPr>
          <w:p w14:paraId="012767F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Rezerwa z budżetu państwa na uzupełnienie dochodów jednostek samorządu terytorialnego</w:t>
            </w:r>
          </w:p>
        </w:tc>
        <w:tc>
          <w:tcPr>
            <w:tcW w:w="950" w:type="dxa"/>
            <w:tcBorders>
              <w:top w:val="dotted" w:sz="4" w:space="0" w:color="auto"/>
              <w:bottom w:val="dotted" w:sz="4" w:space="0" w:color="auto"/>
            </w:tcBorders>
            <w:noWrap/>
            <w:hideMark/>
          </w:tcPr>
          <w:p w14:paraId="5FCB289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FE22B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2B3C326" w14:textId="0F8AA11B" w:rsidR="000A23D5" w:rsidRPr="00216C7D" w:rsidRDefault="000A23D5" w:rsidP="000A23D5">
            <w:pPr>
              <w:jc w:val="center"/>
              <w:rPr>
                <w:rFonts w:ascii="Times New Roman" w:hAnsi="Times New Roman" w:cs="Times New Roman"/>
              </w:rPr>
            </w:pPr>
          </w:p>
        </w:tc>
      </w:tr>
      <w:tr w:rsidR="000A23D5" w:rsidRPr="00216C7D" w14:paraId="3C8F0777" w14:textId="77777777" w:rsidTr="00866279">
        <w:trPr>
          <w:trHeight w:val="284"/>
        </w:trPr>
        <w:tc>
          <w:tcPr>
            <w:tcW w:w="846" w:type="dxa"/>
            <w:tcBorders>
              <w:top w:val="dotted" w:sz="4" w:space="0" w:color="auto"/>
              <w:bottom w:val="dotted" w:sz="4" w:space="0" w:color="auto"/>
            </w:tcBorders>
            <w:noWrap/>
            <w:hideMark/>
          </w:tcPr>
          <w:p w14:paraId="61E473C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432</w:t>
            </w:r>
          </w:p>
        </w:tc>
        <w:tc>
          <w:tcPr>
            <w:tcW w:w="6095" w:type="dxa"/>
            <w:tcBorders>
              <w:top w:val="dotted" w:sz="4" w:space="0" w:color="auto"/>
              <w:bottom w:val="dotted" w:sz="4" w:space="0" w:color="auto"/>
            </w:tcBorders>
            <w:hideMark/>
          </w:tcPr>
          <w:p w14:paraId="143A21E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Subwencje dla podmiotów systemu szkolnictwa wyższego i nauki zaliczanych do sektora finansów publicznych</w:t>
            </w:r>
          </w:p>
        </w:tc>
        <w:tc>
          <w:tcPr>
            <w:tcW w:w="950" w:type="dxa"/>
            <w:tcBorders>
              <w:top w:val="dotted" w:sz="4" w:space="0" w:color="auto"/>
              <w:bottom w:val="dotted" w:sz="4" w:space="0" w:color="auto"/>
            </w:tcBorders>
            <w:noWrap/>
            <w:hideMark/>
          </w:tcPr>
          <w:p w14:paraId="1533BD37" w14:textId="5B6918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CEEAB1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6B266F77" w14:textId="7391267B" w:rsidR="000A23D5" w:rsidRPr="00216C7D" w:rsidRDefault="000A23D5" w:rsidP="000A23D5">
            <w:pPr>
              <w:jc w:val="center"/>
              <w:rPr>
                <w:rFonts w:ascii="Times New Roman" w:hAnsi="Times New Roman" w:cs="Times New Roman"/>
              </w:rPr>
            </w:pPr>
          </w:p>
        </w:tc>
      </w:tr>
      <w:tr w:rsidR="000A23D5" w:rsidRPr="00216C7D" w14:paraId="190F2A1C" w14:textId="77777777" w:rsidTr="00866279">
        <w:trPr>
          <w:trHeight w:val="284"/>
        </w:trPr>
        <w:tc>
          <w:tcPr>
            <w:tcW w:w="846" w:type="dxa"/>
            <w:tcBorders>
              <w:top w:val="dotted" w:sz="4" w:space="0" w:color="auto"/>
              <w:bottom w:val="dotted" w:sz="4" w:space="0" w:color="auto"/>
            </w:tcBorders>
            <w:noWrap/>
            <w:hideMark/>
          </w:tcPr>
          <w:p w14:paraId="561E34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433</w:t>
            </w:r>
          </w:p>
        </w:tc>
        <w:tc>
          <w:tcPr>
            <w:tcW w:w="6095" w:type="dxa"/>
            <w:tcBorders>
              <w:top w:val="dotted" w:sz="4" w:space="0" w:color="auto"/>
              <w:bottom w:val="dotted" w:sz="4" w:space="0" w:color="auto"/>
            </w:tcBorders>
            <w:hideMark/>
          </w:tcPr>
          <w:p w14:paraId="5FE31F0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Subwencje dla podmiotów systemu szkolnictwa wyższego i nauki niezaliczanych do sektora finansów publicznych</w:t>
            </w:r>
          </w:p>
        </w:tc>
        <w:tc>
          <w:tcPr>
            <w:tcW w:w="950" w:type="dxa"/>
            <w:tcBorders>
              <w:top w:val="dotted" w:sz="4" w:space="0" w:color="auto"/>
              <w:bottom w:val="dotted" w:sz="4" w:space="0" w:color="auto"/>
            </w:tcBorders>
            <w:noWrap/>
            <w:hideMark/>
          </w:tcPr>
          <w:p w14:paraId="27294E7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6B3202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0E5C04D" w14:textId="227E261C" w:rsidR="000A23D5" w:rsidRPr="00216C7D" w:rsidRDefault="000A23D5" w:rsidP="000A23D5">
            <w:pPr>
              <w:jc w:val="center"/>
              <w:rPr>
                <w:rFonts w:ascii="Times New Roman" w:hAnsi="Times New Roman" w:cs="Times New Roman"/>
              </w:rPr>
            </w:pPr>
          </w:p>
        </w:tc>
      </w:tr>
      <w:tr w:rsidR="000A23D5" w:rsidRPr="00216C7D" w14:paraId="2C91F033" w14:textId="77777777" w:rsidTr="00866279">
        <w:trPr>
          <w:trHeight w:val="284"/>
        </w:trPr>
        <w:tc>
          <w:tcPr>
            <w:tcW w:w="846" w:type="dxa"/>
            <w:tcBorders>
              <w:top w:val="dotted" w:sz="4" w:space="0" w:color="auto"/>
              <w:bottom w:val="dotted" w:sz="4" w:space="0" w:color="auto"/>
            </w:tcBorders>
            <w:noWrap/>
            <w:hideMark/>
          </w:tcPr>
          <w:p w14:paraId="75CF295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434</w:t>
            </w:r>
          </w:p>
        </w:tc>
        <w:tc>
          <w:tcPr>
            <w:tcW w:w="6095" w:type="dxa"/>
            <w:tcBorders>
              <w:top w:val="dotted" w:sz="4" w:space="0" w:color="auto"/>
              <w:bottom w:val="dotted" w:sz="4" w:space="0" w:color="auto"/>
            </w:tcBorders>
            <w:hideMark/>
          </w:tcPr>
          <w:p w14:paraId="2772FA0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Subwencje dla partii politycznych</w:t>
            </w:r>
          </w:p>
        </w:tc>
        <w:tc>
          <w:tcPr>
            <w:tcW w:w="950" w:type="dxa"/>
            <w:tcBorders>
              <w:top w:val="dotted" w:sz="4" w:space="0" w:color="auto"/>
              <w:bottom w:val="dotted" w:sz="4" w:space="0" w:color="auto"/>
            </w:tcBorders>
            <w:noWrap/>
            <w:hideMark/>
          </w:tcPr>
          <w:p w14:paraId="00EDBF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BE2C66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5E13A9B" w14:textId="5C88C986" w:rsidR="000A23D5" w:rsidRPr="00216C7D" w:rsidRDefault="000A23D5" w:rsidP="000A23D5">
            <w:pPr>
              <w:jc w:val="center"/>
              <w:rPr>
                <w:rFonts w:ascii="Times New Roman" w:hAnsi="Times New Roman" w:cs="Times New Roman"/>
              </w:rPr>
            </w:pPr>
          </w:p>
        </w:tc>
      </w:tr>
      <w:tr w:rsidR="000A23D5" w:rsidRPr="00216C7D" w14:paraId="37C582F3" w14:textId="77777777" w:rsidTr="00866279">
        <w:trPr>
          <w:trHeight w:val="284"/>
        </w:trPr>
        <w:tc>
          <w:tcPr>
            <w:tcW w:w="846" w:type="dxa"/>
            <w:tcBorders>
              <w:top w:val="dotted" w:sz="4" w:space="0" w:color="auto"/>
              <w:bottom w:val="dotted" w:sz="4" w:space="0" w:color="auto"/>
            </w:tcBorders>
            <w:noWrap/>
            <w:hideMark/>
          </w:tcPr>
          <w:p w14:paraId="75B8AE9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435</w:t>
            </w:r>
          </w:p>
        </w:tc>
        <w:tc>
          <w:tcPr>
            <w:tcW w:w="6095" w:type="dxa"/>
            <w:tcBorders>
              <w:top w:val="dotted" w:sz="4" w:space="0" w:color="auto"/>
              <w:bottom w:val="dotted" w:sz="4" w:space="0" w:color="auto"/>
            </w:tcBorders>
            <w:hideMark/>
          </w:tcPr>
          <w:p w14:paraId="490EBD6F" w14:textId="534EE460"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Subwencje ogólne </w:t>
            </w:r>
            <w:r w:rsidR="00B001A4" w:rsidRPr="00216C7D">
              <w:rPr>
                <w:rFonts w:ascii="Times New Roman" w:hAnsi="Times New Roman" w:cs="Times New Roman"/>
              </w:rPr>
              <w:t>dla jednostek samorządu terytorialnego</w:t>
            </w:r>
          </w:p>
        </w:tc>
        <w:tc>
          <w:tcPr>
            <w:tcW w:w="950" w:type="dxa"/>
            <w:tcBorders>
              <w:top w:val="dotted" w:sz="4" w:space="0" w:color="auto"/>
              <w:bottom w:val="dotted" w:sz="4" w:space="0" w:color="auto"/>
            </w:tcBorders>
            <w:noWrap/>
            <w:hideMark/>
          </w:tcPr>
          <w:p w14:paraId="5586186D" w14:textId="48FD5D1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463E3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72B6B70" w14:textId="06A81338" w:rsidR="000A23D5" w:rsidRPr="00216C7D" w:rsidRDefault="000A23D5" w:rsidP="000A23D5">
            <w:pPr>
              <w:jc w:val="center"/>
              <w:rPr>
                <w:rFonts w:ascii="Times New Roman" w:hAnsi="Times New Roman" w:cs="Times New Roman"/>
              </w:rPr>
            </w:pPr>
          </w:p>
        </w:tc>
      </w:tr>
      <w:tr w:rsidR="000A23D5" w:rsidRPr="00216C7D" w14:paraId="1907A15E" w14:textId="77777777" w:rsidTr="00866279">
        <w:trPr>
          <w:trHeight w:val="284"/>
        </w:trPr>
        <w:tc>
          <w:tcPr>
            <w:tcW w:w="846" w:type="dxa"/>
            <w:tcBorders>
              <w:top w:val="dotted" w:sz="4" w:space="0" w:color="auto"/>
              <w:bottom w:val="dotted" w:sz="4" w:space="0" w:color="auto"/>
            </w:tcBorders>
            <w:noWrap/>
            <w:hideMark/>
          </w:tcPr>
          <w:p w14:paraId="2F3D87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436</w:t>
            </w:r>
          </w:p>
        </w:tc>
        <w:tc>
          <w:tcPr>
            <w:tcW w:w="6095" w:type="dxa"/>
            <w:tcBorders>
              <w:top w:val="dotted" w:sz="4" w:space="0" w:color="auto"/>
              <w:bottom w:val="dotted" w:sz="4" w:space="0" w:color="auto"/>
            </w:tcBorders>
            <w:hideMark/>
          </w:tcPr>
          <w:p w14:paraId="667AC6C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gmin</w:t>
            </w:r>
          </w:p>
        </w:tc>
        <w:tc>
          <w:tcPr>
            <w:tcW w:w="950" w:type="dxa"/>
            <w:tcBorders>
              <w:top w:val="dotted" w:sz="4" w:space="0" w:color="auto"/>
              <w:bottom w:val="dotted" w:sz="4" w:space="0" w:color="auto"/>
            </w:tcBorders>
            <w:noWrap/>
            <w:hideMark/>
          </w:tcPr>
          <w:p w14:paraId="0F292F18" w14:textId="31932B5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A005AE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AACFA35" w14:textId="78F5F048" w:rsidR="000A23D5" w:rsidRPr="00216C7D" w:rsidRDefault="000A23D5" w:rsidP="000A23D5">
            <w:pPr>
              <w:jc w:val="center"/>
              <w:rPr>
                <w:rFonts w:ascii="Times New Roman" w:hAnsi="Times New Roman" w:cs="Times New Roman"/>
              </w:rPr>
            </w:pPr>
          </w:p>
        </w:tc>
      </w:tr>
      <w:tr w:rsidR="000A23D5" w:rsidRPr="00216C7D" w14:paraId="724BA864" w14:textId="77777777" w:rsidTr="00866279">
        <w:trPr>
          <w:trHeight w:val="284"/>
        </w:trPr>
        <w:tc>
          <w:tcPr>
            <w:tcW w:w="846" w:type="dxa"/>
            <w:tcBorders>
              <w:top w:val="dotted" w:sz="4" w:space="0" w:color="auto"/>
              <w:bottom w:val="dotted" w:sz="4" w:space="0" w:color="auto"/>
            </w:tcBorders>
            <w:noWrap/>
            <w:hideMark/>
          </w:tcPr>
          <w:p w14:paraId="54C64C0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437</w:t>
            </w:r>
          </w:p>
        </w:tc>
        <w:tc>
          <w:tcPr>
            <w:tcW w:w="6095" w:type="dxa"/>
            <w:tcBorders>
              <w:top w:val="dotted" w:sz="4" w:space="0" w:color="auto"/>
              <w:bottom w:val="dotted" w:sz="4" w:space="0" w:color="auto"/>
            </w:tcBorders>
            <w:hideMark/>
          </w:tcPr>
          <w:p w14:paraId="565F307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powiatów</w:t>
            </w:r>
          </w:p>
        </w:tc>
        <w:tc>
          <w:tcPr>
            <w:tcW w:w="950" w:type="dxa"/>
            <w:tcBorders>
              <w:top w:val="dotted" w:sz="4" w:space="0" w:color="auto"/>
              <w:bottom w:val="dotted" w:sz="4" w:space="0" w:color="auto"/>
            </w:tcBorders>
            <w:noWrap/>
            <w:hideMark/>
          </w:tcPr>
          <w:p w14:paraId="1CD3E8A1" w14:textId="72412F9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8902B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DDAE9E5" w14:textId="0E0FE90E" w:rsidR="000A23D5" w:rsidRPr="00216C7D" w:rsidRDefault="000A23D5" w:rsidP="000A23D5">
            <w:pPr>
              <w:jc w:val="center"/>
              <w:rPr>
                <w:rFonts w:ascii="Times New Roman" w:hAnsi="Times New Roman" w:cs="Times New Roman"/>
              </w:rPr>
            </w:pPr>
          </w:p>
        </w:tc>
      </w:tr>
      <w:tr w:rsidR="000A23D5" w:rsidRPr="00216C7D" w14:paraId="13289ED7" w14:textId="77777777" w:rsidTr="00866279">
        <w:trPr>
          <w:trHeight w:val="284"/>
        </w:trPr>
        <w:tc>
          <w:tcPr>
            <w:tcW w:w="846" w:type="dxa"/>
            <w:tcBorders>
              <w:top w:val="dotted" w:sz="4" w:space="0" w:color="auto"/>
              <w:bottom w:val="dotted" w:sz="4" w:space="0" w:color="auto"/>
            </w:tcBorders>
            <w:noWrap/>
            <w:hideMark/>
          </w:tcPr>
          <w:p w14:paraId="5B87F8F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438</w:t>
            </w:r>
          </w:p>
        </w:tc>
        <w:tc>
          <w:tcPr>
            <w:tcW w:w="6095" w:type="dxa"/>
            <w:tcBorders>
              <w:top w:val="dotted" w:sz="4" w:space="0" w:color="auto"/>
              <w:bottom w:val="dotted" w:sz="4" w:space="0" w:color="auto"/>
            </w:tcBorders>
            <w:hideMark/>
          </w:tcPr>
          <w:p w14:paraId="0A67FB1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województw</w:t>
            </w:r>
          </w:p>
        </w:tc>
        <w:tc>
          <w:tcPr>
            <w:tcW w:w="950" w:type="dxa"/>
            <w:tcBorders>
              <w:top w:val="dotted" w:sz="4" w:space="0" w:color="auto"/>
              <w:bottom w:val="dotted" w:sz="4" w:space="0" w:color="auto"/>
            </w:tcBorders>
            <w:noWrap/>
            <w:hideMark/>
          </w:tcPr>
          <w:p w14:paraId="5217B05D" w14:textId="046B80F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1D5BC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2FBD7B1C" w14:textId="136C6AF9" w:rsidR="000A23D5" w:rsidRPr="00216C7D" w:rsidRDefault="000A23D5" w:rsidP="000A23D5">
            <w:pPr>
              <w:jc w:val="center"/>
              <w:rPr>
                <w:rFonts w:ascii="Times New Roman" w:hAnsi="Times New Roman" w:cs="Times New Roman"/>
              </w:rPr>
            </w:pPr>
          </w:p>
        </w:tc>
      </w:tr>
      <w:tr w:rsidR="000A23D5" w:rsidRPr="00216C7D" w14:paraId="68D76155" w14:textId="77777777" w:rsidTr="00866279">
        <w:trPr>
          <w:trHeight w:val="284"/>
        </w:trPr>
        <w:tc>
          <w:tcPr>
            <w:tcW w:w="846" w:type="dxa"/>
            <w:tcBorders>
              <w:top w:val="dotted" w:sz="4" w:space="0" w:color="auto"/>
              <w:bottom w:val="dotted" w:sz="4" w:space="0" w:color="auto"/>
            </w:tcBorders>
            <w:noWrap/>
            <w:hideMark/>
          </w:tcPr>
          <w:p w14:paraId="186264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439</w:t>
            </w:r>
          </w:p>
        </w:tc>
        <w:tc>
          <w:tcPr>
            <w:tcW w:w="6095" w:type="dxa"/>
            <w:tcBorders>
              <w:top w:val="dotted" w:sz="4" w:space="0" w:color="auto"/>
              <w:bottom w:val="dotted" w:sz="4" w:space="0" w:color="auto"/>
            </w:tcBorders>
            <w:hideMark/>
          </w:tcPr>
          <w:p w14:paraId="11B2125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miast na prawach powiatu</w:t>
            </w:r>
          </w:p>
        </w:tc>
        <w:tc>
          <w:tcPr>
            <w:tcW w:w="950" w:type="dxa"/>
            <w:tcBorders>
              <w:top w:val="dotted" w:sz="4" w:space="0" w:color="auto"/>
              <w:bottom w:val="dotted" w:sz="4" w:space="0" w:color="auto"/>
            </w:tcBorders>
            <w:noWrap/>
            <w:hideMark/>
          </w:tcPr>
          <w:p w14:paraId="77766E6A" w14:textId="0A48355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576DE6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C3F060A" w14:textId="41507E5E" w:rsidR="000A23D5" w:rsidRPr="00216C7D" w:rsidRDefault="000A23D5" w:rsidP="000A23D5">
            <w:pPr>
              <w:jc w:val="center"/>
              <w:rPr>
                <w:rFonts w:ascii="Times New Roman" w:hAnsi="Times New Roman" w:cs="Times New Roman"/>
              </w:rPr>
            </w:pPr>
          </w:p>
        </w:tc>
      </w:tr>
      <w:tr w:rsidR="00F013A5" w:rsidRPr="00216C7D" w14:paraId="0AD2EE56" w14:textId="77777777" w:rsidTr="00866279">
        <w:trPr>
          <w:trHeight w:val="284"/>
        </w:trPr>
        <w:tc>
          <w:tcPr>
            <w:tcW w:w="846" w:type="dxa"/>
            <w:tcBorders>
              <w:top w:val="dotted" w:sz="4" w:space="0" w:color="auto"/>
              <w:bottom w:val="dotted" w:sz="4" w:space="0" w:color="auto"/>
              <w:right w:val="nil"/>
            </w:tcBorders>
            <w:noWrap/>
            <w:hideMark/>
          </w:tcPr>
          <w:p w14:paraId="29BDE075" w14:textId="577175DC" w:rsidR="00F013A5" w:rsidRPr="00216C7D" w:rsidRDefault="00F013A5" w:rsidP="000A23D5">
            <w:pPr>
              <w:jc w:val="center"/>
              <w:rPr>
                <w:rFonts w:ascii="Times New Roman" w:hAnsi="Times New Roman" w:cs="Times New Roman"/>
              </w:rPr>
            </w:pPr>
          </w:p>
        </w:tc>
        <w:tc>
          <w:tcPr>
            <w:tcW w:w="9272" w:type="dxa"/>
            <w:gridSpan w:val="4"/>
            <w:tcBorders>
              <w:top w:val="dotted" w:sz="4" w:space="0" w:color="auto"/>
              <w:left w:val="nil"/>
              <w:bottom w:val="dotted" w:sz="4" w:space="0" w:color="auto"/>
            </w:tcBorders>
            <w:hideMark/>
          </w:tcPr>
          <w:p w14:paraId="0E4F1485" w14:textId="72FB242E" w:rsidR="00F013A5" w:rsidRPr="00216C7D" w:rsidRDefault="00F013A5" w:rsidP="00F013A5">
            <w:pPr>
              <w:rPr>
                <w:rFonts w:ascii="Times New Roman" w:hAnsi="Times New Roman" w:cs="Times New Roman"/>
              </w:rPr>
            </w:pPr>
            <w:r w:rsidRPr="00216C7D">
              <w:rPr>
                <w:rFonts w:ascii="Times New Roman" w:hAnsi="Times New Roman" w:cs="Times New Roman"/>
                <w:i/>
                <w:iCs/>
              </w:rPr>
              <w:t>Paragrafy od 436 do 439 obejmują środki na zadania bieżące z rezerwy, o której mowa w art. 34 ustawy z dnia 1 października 2024 r. o dochodach jednostek samorządu terytorialnego.</w:t>
            </w:r>
          </w:p>
        </w:tc>
      </w:tr>
      <w:tr w:rsidR="000A23D5" w:rsidRPr="00216C7D" w14:paraId="0AD4FAAE" w14:textId="77777777" w:rsidTr="00866279">
        <w:trPr>
          <w:trHeight w:val="284"/>
        </w:trPr>
        <w:tc>
          <w:tcPr>
            <w:tcW w:w="846" w:type="dxa"/>
            <w:tcBorders>
              <w:top w:val="dotted" w:sz="4" w:space="0" w:color="auto"/>
              <w:bottom w:val="dotted" w:sz="4" w:space="0" w:color="auto"/>
            </w:tcBorders>
            <w:noWrap/>
            <w:hideMark/>
          </w:tcPr>
          <w:p w14:paraId="590E1FA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440</w:t>
            </w:r>
          </w:p>
        </w:tc>
        <w:tc>
          <w:tcPr>
            <w:tcW w:w="6095" w:type="dxa"/>
            <w:tcBorders>
              <w:top w:val="dotted" w:sz="4" w:space="0" w:color="auto"/>
              <w:bottom w:val="dotted" w:sz="4" w:space="0" w:color="auto"/>
            </w:tcBorders>
            <w:hideMark/>
          </w:tcPr>
          <w:p w14:paraId="0DE1FFC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Zwrot do budżetu państwa nienależnie pobranej subwencji ogólnej za lata poprzednie</w:t>
            </w:r>
          </w:p>
        </w:tc>
        <w:tc>
          <w:tcPr>
            <w:tcW w:w="950" w:type="dxa"/>
            <w:tcBorders>
              <w:top w:val="dotted" w:sz="4" w:space="0" w:color="auto"/>
              <w:bottom w:val="dotted" w:sz="4" w:space="0" w:color="auto"/>
            </w:tcBorders>
            <w:noWrap/>
            <w:hideMark/>
          </w:tcPr>
          <w:p w14:paraId="321F07AE" w14:textId="18A7C48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B767E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BDF914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7F7CF19" w14:textId="77777777" w:rsidTr="00866279">
        <w:trPr>
          <w:trHeight w:val="284"/>
        </w:trPr>
        <w:tc>
          <w:tcPr>
            <w:tcW w:w="846" w:type="dxa"/>
            <w:tcBorders>
              <w:top w:val="dotted" w:sz="4" w:space="0" w:color="auto"/>
              <w:bottom w:val="dotted" w:sz="4" w:space="0" w:color="auto"/>
            </w:tcBorders>
            <w:noWrap/>
          </w:tcPr>
          <w:p w14:paraId="3A05351B" w14:textId="2EFB744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441</w:t>
            </w:r>
          </w:p>
        </w:tc>
        <w:tc>
          <w:tcPr>
            <w:tcW w:w="6095" w:type="dxa"/>
            <w:tcBorders>
              <w:top w:val="dotted" w:sz="4" w:space="0" w:color="auto"/>
              <w:bottom w:val="dotted" w:sz="4" w:space="0" w:color="auto"/>
            </w:tcBorders>
          </w:tcPr>
          <w:p w14:paraId="74D32B4A" w14:textId="4424281E" w:rsidR="000A23D5" w:rsidRPr="00216C7D" w:rsidRDefault="000A23D5" w:rsidP="000A23D5">
            <w:pPr>
              <w:rPr>
                <w:rFonts w:ascii="Times New Roman" w:hAnsi="Times New Roman" w:cs="Times New Roman"/>
              </w:rPr>
            </w:pPr>
            <w:r w:rsidRPr="00216C7D">
              <w:rPr>
                <w:rFonts w:ascii="Times New Roman" w:hAnsi="Times New Roman" w:cs="Times New Roman"/>
              </w:rPr>
              <w:t>Spłata rat kapitałowych kredytów i pożyczek zaciągniętych przez spadkodawcę</w:t>
            </w:r>
          </w:p>
        </w:tc>
        <w:tc>
          <w:tcPr>
            <w:tcW w:w="950" w:type="dxa"/>
            <w:tcBorders>
              <w:top w:val="dotted" w:sz="4" w:space="0" w:color="auto"/>
              <w:bottom w:val="dotted" w:sz="4" w:space="0" w:color="auto"/>
            </w:tcBorders>
            <w:noWrap/>
          </w:tcPr>
          <w:p w14:paraId="6430B7F5" w14:textId="3A23F12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3C0E186E" w14:textId="0FE7080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tcPr>
          <w:p w14:paraId="03CC196B" w14:textId="60C311C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94AAB65" w14:textId="77777777" w:rsidTr="00866279">
        <w:trPr>
          <w:trHeight w:val="284"/>
        </w:trPr>
        <w:tc>
          <w:tcPr>
            <w:tcW w:w="846" w:type="dxa"/>
            <w:tcBorders>
              <w:top w:val="dotted" w:sz="4" w:space="0" w:color="auto"/>
              <w:bottom w:val="dotted" w:sz="4" w:space="0" w:color="auto"/>
            </w:tcBorders>
            <w:noWrap/>
            <w:hideMark/>
          </w:tcPr>
          <w:p w14:paraId="27A1AD4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446</w:t>
            </w:r>
          </w:p>
        </w:tc>
        <w:tc>
          <w:tcPr>
            <w:tcW w:w="6095" w:type="dxa"/>
            <w:tcBorders>
              <w:top w:val="dotted" w:sz="4" w:space="0" w:color="auto"/>
              <w:bottom w:val="dotted" w:sz="4" w:space="0" w:color="auto"/>
            </w:tcBorders>
            <w:hideMark/>
          </w:tcPr>
          <w:p w14:paraId="0081E60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Stypendia o charakterze motywacyjnym dla uczniów </w:t>
            </w:r>
          </w:p>
        </w:tc>
        <w:tc>
          <w:tcPr>
            <w:tcW w:w="950" w:type="dxa"/>
            <w:tcBorders>
              <w:top w:val="dotted" w:sz="4" w:space="0" w:color="auto"/>
              <w:bottom w:val="dotted" w:sz="4" w:space="0" w:color="auto"/>
            </w:tcBorders>
            <w:noWrap/>
            <w:hideMark/>
          </w:tcPr>
          <w:p w14:paraId="12631EFF" w14:textId="766C5B1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FA8DEC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C782C5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A767EAF" w14:textId="77777777" w:rsidTr="00866279">
        <w:trPr>
          <w:trHeight w:val="284"/>
        </w:trPr>
        <w:tc>
          <w:tcPr>
            <w:tcW w:w="846" w:type="dxa"/>
            <w:tcBorders>
              <w:top w:val="dotted" w:sz="4" w:space="0" w:color="auto"/>
              <w:bottom w:val="dotted" w:sz="4" w:space="0" w:color="auto"/>
            </w:tcBorders>
            <w:noWrap/>
            <w:hideMark/>
          </w:tcPr>
          <w:p w14:paraId="409E4A1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447</w:t>
            </w:r>
          </w:p>
        </w:tc>
        <w:tc>
          <w:tcPr>
            <w:tcW w:w="6095" w:type="dxa"/>
            <w:tcBorders>
              <w:top w:val="dotted" w:sz="4" w:space="0" w:color="auto"/>
              <w:bottom w:val="dotted" w:sz="4" w:space="0" w:color="auto"/>
            </w:tcBorders>
            <w:hideMark/>
          </w:tcPr>
          <w:p w14:paraId="138C11C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Stypendia o charakterze motywacyjnym dla studentów</w:t>
            </w:r>
          </w:p>
        </w:tc>
        <w:tc>
          <w:tcPr>
            <w:tcW w:w="950" w:type="dxa"/>
            <w:tcBorders>
              <w:top w:val="dotted" w:sz="4" w:space="0" w:color="auto"/>
              <w:bottom w:val="dotted" w:sz="4" w:space="0" w:color="auto"/>
            </w:tcBorders>
            <w:noWrap/>
            <w:hideMark/>
          </w:tcPr>
          <w:p w14:paraId="7F9270C1" w14:textId="417ACEF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FFC932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7A6F0F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5C09508" w14:textId="77777777" w:rsidTr="00866279">
        <w:trPr>
          <w:trHeight w:val="284"/>
        </w:trPr>
        <w:tc>
          <w:tcPr>
            <w:tcW w:w="846" w:type="dxa"/>
            <w:tcBorders>
              <w:top w:val="dotted" w:sz="4" w:space="0" w:color="auto"/>
              <w:bottom w:val="nil"/>
            </w:tcBorders>
            <w:noWrap/>
            <w:hideMark/>
          </w:tcPr>
          <w:p w14:paraId="1EE6C25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448</w:t>
            </w:r>
          </w:p>
        </w:tc>
        <w:tc>
          <w:tcPr>
            <w:tcW w:w="6095" w:type="dxa"/>
            <w:tcBorders>
              <w:top w:val="dotted" w:sz="4" w:space="0" w:color="auto"/>
              <w:bottom w:val="nil"/>
            </w:tcBorders>
            <w:hideMark/>
          </w:tcPr>
          <w:p w14:paraId="15BA310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Stypendia różne</w:t>
            </w:r>
          </w:p>
        </w:tc>
        <w:tc>
          <w:tcPr>
            <w:tcW w:w="950" w:type="dxa"/>
            <w:tcBorders>
              <w:top w:val="dotted" w:sz="4" w:space="0" w:color="auto"/>
              <w:bottom w:val="nil"/>
            </w:tcBorders>
            <w:noWrap/>
            <w:hideMark/>
          </w:tcPr>
          <w:p w14:paraId="22F71CC7" w14:textId="49CF1AC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D17CC3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502569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39A681B" w14:textId="77777777" w:rsidTr="00866279">
        <w:trPr>
          <w:trHeight w:val="284"/>
        </w:trPr>
        <w:tc>
          <w:tcPr>
            <w:tcW w:w="846" w:type="dxa"/>
            <w:tcBorders>
              <w:top w:val="nil"/>
              <w:bottom w:val="dotted" w:sz="4" w:space="0" w:color="auto"/>
            </w:tcBorders>
            <w:noWrap/>
            <w:hideMark/>
          </w:tcPr>
          <w:p w14:paraId="182213E6" w14:textId="36C3685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8E82479" w14:textId="40917ED5" w:rsidR="00ED0E74" w:rsidRDefault="000A23D5" w:rsidP="000A23D5">
            <w:pPr>
              <w:rPr>
                <w:rFonts w:ascii="Times New Roman" w:hAnsi="Times New Roman" w:cs="Times New Roman"/>
                <w:i/>
                <w:iCs/>
              </w:rPr>
            </w:pPr>
            <w:r w:rsidRPr="00216C7D">
              <w:rPr>
                <w:rFonts w:ascii="Times New Roman" w:hAnsi="Times New Roman" w:cs="Times New Roman"/>
                <w:i/>
                <w:iCs/>
              </w:rPr>
              <w:t>Paragraf ten obejmuje stypendia nieobjęte innymi paragrafami</w:t>
            </w:r>
            <w:r w:rsidR="001214B9">
              <w:rPr>
                <w:rFonts w:ascii="Times New Roman" w:hAnsi="Times New Roman" w:cs="Times New Roman"/>
                <w:i/>
                <w:iCs/>
              </w:rPr>
              <w:t>,</w:t>
            </w:r>
            <w:r w:rsidRPr="00216C7D">
              <w:rPr>
                <w:rFonts w:ascii="Times New Roman" w:hAnsi="Times New Roman" w:cs="Times New Roman"/>
                <w:i/>
                <w:iCs/>
              </w:rPr>
              <w:t xml:space="preserve"> w szczególności stypendia:</w:t>
            </w:r>
          </w:p>
          <w:p w14:paraId="54A1B092" w14:textId="29243908" w:rsidR="008D0CC6" w:rsidRPr="00ED0E74" w:rsidRDefault="000A23D5" w:rsidP="00ED0E74">
            <w:pPr>
              <w:pStyle w:val="Akapitzlist"/>
              <w:numPr>
                <w:ilvl w:val="0"/>
                <w:numId w:val="14"/>
              </w:numPr>
              <w:ind w:left="320" w:hanging="284"/>
              <w:rPr>
                <w:rFonts w:ascii="Times New Roman" w:hAnsi="Times New Roman" w:cs="Times New Roman"/>
                <w:i/>
                <w:iCs/>
              </w:rPr>
            </w:pPr>
            <w:r w:rsidRPr="00ED0E74">
              <w:rPr>
                <w:rFonts w:ascii="Times New Roman" w:hAnsi="Times New Roman" w:cs="Times New Roman"/>
                <w:i/>
                <w:iCs/>
              </w:rPr>
              <w:t>doktoranckie i naukowe,</w:t>
            </w:r>
            <w:r w:rsidRPr="00ED0E74" w:rsidDel="00EE2F93">
              <w:rPr>
                <w:rFonts w:ascii="Times New Roman" w:hAnsi="Times New Roman" w:cs="Times New Roman"/>
                <w:i/>
                <w:iCs/>
              </w:rPr>
              <w:t xml:space="preserve"> </w:t>
            </w:r>
          </w:p>
          <w:p w14:paraId="70B51269" w14:textId="14E84CB6" w:rsidR="00ED0E74" w:rsidRPr="00ED0E74" w:rsidRDefault="000A23D5" w:rsidP="00ED0E74">
            <w:pPr>
              <w:pStyle w:val="Akapitzlist"/>
              <w:numPr>
                <w:ilvl w:val="0"/>
                <w:numId w:val="14"/>
              </w:numPr>
              <w:ind w:left="320" w:hanging="284"/>
              <w:rPr>
                <w:rFonts w:ascii="Times New Roman" w:hAnsi="Times New Roman" w:cs="Times New Roman"/>
                <w:i/>
                <w:iCs/>
              </w:rPr>
            </w:pPr>
            <w:r w:rsidRPr="00ED0E74">
              <w:rPr>
                <w:rFonts w:ascii="Times New Roman" w:hAnsi="Times New Roman" w:cs="Times New Roman"/>
                <w:i/>
                <w:iCs/>
              </w:rPr>
              <w:t>ministra za osiągnięcia w nauce,</w:t>
            </w:r>
          </w:p>
          <w:p w14:paraId="176C7CA9" w14:textId="08B3DC26" w:rsidR="00ED0E74" w:rsidRPr="00ED0E74" w:rsidRDefault="000A23D5" w:rsidP="00ED0E74">
            <w:pPr>
              <w:pStyle w:val="Akapitzlist"/>
              <w:numPr>
                <w:ilvl w:val="0"/>
                <w:numId w:val="14"/>
              </w:numPr>
              <w:ind w:left="320" w:hanging="284"/>
              <w:rPr>
                <w:rFonts w:ascii="Times New Roman" w:hAnsi="Times New Roman" w:cs="Times New Roman"/>
                <w:i/>
                <w:iCs/>
              </w:rPr>
            </w:pPr>
            <w:r w:rsidRPr="00ED0E74">
              <w:rPr>
                <w:rFonts w:ascii="Times New Roman" w:hAnsi="Times New Roman" w:cs="Times New Roman"/>
                <w:i/>
                <w:iCs/>
              </w:rPr>
              <w:t>przyznawane osobom zajmującym się twórczością artystyczną, upowszechnianiem i ochroną dóbr kultury,</w:t>
            </w:r>
          </w:p>
          <w:p w14:paraId="6E6216AC" w14:textId="7005F634" w:rsidR="000A23D5" w:rsidRPr="00ED0E74" w:rsidRDefault="000A23D5" w:rsidP="00ED0E74">
            <w:pPr>
              <w:pStyle w:val="Akapitzlist"/>
              <w:numPr>
                <w:ilvl w:val="0"/>
                <w:numId w:val="14"/>
              </w:numPr>
              <w:ind w:left="320" w:hanging="284"/>
              <w:rPr>
                <w:rFonts w:ascii="Times New Roman" w:hAnsi="Times New Roman" w:cs="Times New Roman"/>
                <w:i/>
                <w:iCs/>
              </w:rPr>
            </w:pPr>
            <w:r w:rsidRPr="00ED0E74">
              <w:rPr>
                <w:rFonts w:ascii="Times New Roman" w:hAnsi="Times New Roman" w:cs="Times New Roman"/>
                <w:i/>
                <w:iCs/>
              </w:rPr>
              <w:t>ministra za wybitne osiągnięcia sportowe.</w:t>
            </w:r>
          </w:p>
        </w:tc>
        <w:tc>
          <w:tcPr>
            <w:tcW w:w="950" w:type="dxa"/>
            <w:tcBorders>
              <w:top w:val="nil"/>
              <w:bottom w:val="dotted" w:sz="4" w:space="0" w:color="auto"/>
            </w:tcBorders>
            <w:noWrap/>
            <w:hideMark/>
          </w:tcPr>
          <w:p w14:paraId="440CC68F" w14:textId="58DFD78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92A4260" w14:textId="1E5D11B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5414254" w14:textId="737D7CFC" w:rsidR="000A23D5" w:rsidRPr="00216C7D" w:rsidRDefault="000A23D5" w:rsidP="000A23D5">
            <w:pPr>
              <w:jc w:val="center"/>
              <w:rPr>
                <w:rFonts w:ascii="Times New Roman" w:hAnsi="Times New Roman" w:cs="Times New Roman"/>
              </w:rPr>
            </w:pPr>
          </w:p>
        </w:tc>
      </w:tr>
      <w:tr w:rsidR="000A23D5" w:rsidRPr="00216C7D" w14:paraId="2529D680" w14:textId="77777777" w:rsidTr="00866279">
        <w:trPr>
          <w:trHeight w:val="284"/>
        </w:trPr>
        <w:tc>
          <w:tcPr>
            <w:tcW w:w="846" w:type="dxa"/>
            <w:tcBorders>
              <w:top w:val="dotted" w:sz="4" w:space="0" w:color="auto"/>
              <w:bottom w:val="nil"/>
            </w:tcBorders>
            <w:noWrap/>
            <w:hideMark/>
          </w:tcPr>
          <w:p w14:paraId="6598BA9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449</w:t>
            </w:r>
          </w:p>
        </w:tc>
        <w:tc>
          <w:tcPr>
            <w:tcW w:w="6095" w:type="dxa"/>
            <w:tcBorders>
              <w:top w:val="dotted" w:sz="4" w:space="0" w:color="auto"/>
              <w:bottom w:val="nil"/>
            </w:tcBorders>
            <w:hideMark/>
          </w:tcPr>
          <w:p w14:paraId="2F3BD49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Nagrody o charakterze szczególnym niezaliczone do wynagrodzeń</w:t>
            </w:r>
          </w:p>
        </w:tc>
        <w:tc>
          <w:tcPr>
            <w:tcW w:w="950" w:type="dxa"/>
            <w:tcBorders>
              <w:top w:val="dotted" w:sz="4" w:space="0" w:color="auto"/>
              <w:bottom w:val="nil"/>
            </w:tcBorders>
            <w:noWrap/>
            <w:hideMark/>
          </w:tcPr>
          <w:p w14:paraId="2558014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C3682E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249681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BBC123C" w14:textId="77777777" w:rsidTr="00866279">
        <w:trPr>
          <w:trHeight w:val="284"/>
        </w:trPr>
        <w:tc>
          <w:tcPr>
            <w:tcW w:w="846" w:type="dxa"/>
            <w:tcBorders>
              <w:top w:val="nil"/>
              <w:bottom w:val="dotted" w:sz="4" w:space="0" w:color="auto"/>
            </w:tcBorders>
            <w:noWrap/>
            <w:hideMark/>
          </w:tcPr>
          <w:p w14:paraId="5116B82D" w14:textId="0186AF45"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1347B44" w14:textId="77777777" w:rsidR="00ED0E74"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w:t>
            </w:r>
          </w:p>
          <w:p w14:paraId="72B2924A" w14:textId="057D9806"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resortowe, w tym nagrody ministra właściwego do spraw oświaty i wychowania dla nauczycieli za osiągnięcia dydaktyczno-wychowawcze oraz nagrody ministrów dla nauczycieli akademickich za osiągnięcia naukowe, dydaktyczne lub organizacyjne albo za całokształt dorobku,</w:t>
            </w:r>
          </w:p>
          <w:p w14:paraId="6CF43A02" w14:textId="3CFC1EEC"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za szczególne osiągnięcia w zakresie prac badawczych oraz zastosowanie ich wyników w praktyce,</w:t>
            </w:r>
          </w:p>
          <w:p w14:paraId="489347A6" w14:textId="0732C160"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lastRenderedPageBreak/>
              <w:t>nagrody Prezesa Rady Ministrów za wyróżnione rozprawy doktorskie i habilitacyjne oraz za osiągnięcia naukowe, naukowo-techniczne lub artystyczne,</w:t>
            </w:r>
          </w:p>
          <w:p w14:paraId="59839E92" w14:textId="1774D668"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kuratora oświaty dla nauczycieli za osiągnięcia dydaktyczno-wychowawcze,</w:t>
            </w:r>
          </w:p>
          <w:p w14:paraId="4FE8A6B3" w14:textId="623F871E"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za ratownictwo morskie,</w:t>
            </w:r>
          </w:p>
          <w:p w14:paraId="7D4404CC" w14:textId="4B7328E5"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dla krwiodawców,</w:t>
            </w:r>
          </w:p>
          <w:p w14:paraId="305F3CC3" w14:textId="160F0560" w:rsidR="00ED0E74"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za osiągnięcia w dziedzinie twórczości artystycznej, upowszechniania i ochrony kultury,</w:t>
            </w:r>
          </w:p>
          <w:p w14:paraId="6FA481B8" w14:textId="1BBA047E" w:rsidR="000A23D5" w:rsidRPr="00ED0E74" w:rsidRDefault="000A23D5" w:rsidP="00ED0E74">
            <w:pPr>
              <w:pStyle w:val="Akapitzlist"/>
              <w:numPr>
                <w:ilvl w:val="0"/>
                <w:numId w:val="15"/>
              </w:numPr>
              <w:ind w:left="320" w:hanging="284"/>
              <w:rPr>
                <w:rFonts w:ascii="Times New Roman" w:hAnsi="Times New Roman" w:cs="Times New Roman"/>
                <w:i/>
                <w:iCs/>
              </w:rPr>
            </w:pPr>
            <w:r w:rsidRPr="00ED0E74">
              <w:rPr>
                <w:rFonts w:ascii="Times New Roman" w:hAnsi="Times New Roman" w:cs="Times New Roman"/>
                <w:i/>
                <w:iCs/>
              </w:rPr>
              <w:t>nagrody za wybitne osiągnięcia sportowe.</w:t>
            </w:r>
          </w:p>
        </w:tc>
        <w:tc>
          <w:tcPr>
            <w:tcW w:w="950" w:type="dxa"/>
            <w:tcBorders>
              <w:top w:val="nil"/>
              <w:bottom w:val="dotted" w:sz="4" w:space="0" w:color="auto"/>
            </w:tcBorders>
            <w:noWrap/>
            <w:hideMark/>
          </w:tcPr>
          <w:p w14:paraId="151154DA" w14:textId="3030B1C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4F0DCFA" w14:textId="5720FE3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75A3BFC" w14:textId="27C5D63B" w:rsidR="000A23D5" w:rsidRPr="00216C7D" w:rsidRDefault="000A23D5" w:rsidP="000A23D5">
            <w:pPr>
              <w:jc w:val="center"/>
              <w:rPr>
                <w:rFonts w:ascii="Times New Roman" w:hAnsi="Times New Roman" w:cs="Times New Roman"/>
              </w:rPr>
            </w:pPr>
          </w:p>
        </w:tc>
      </w:tr>
      <w:tr w:rsidR="000A23D5" w:rsidRPr="00216C7D" w14:paraId="7F0239F5" w14:textId="77777777" w:rsidTr="00866279">
        <w:trPr>
          <w:trHeight w:val="284"/>
        </w:trPr>
        <w:tc>
          <w:tcPr>
            <w:tcW w:w="846" w:type="dxa"/>
            <w:tcBorders>
              <w:top w:val="dotted" w:sz="4" w:space="0" w:color="auto"/>
              <w:bottom w:val="nil"/>
            </w:tcBorders>
            <w:noWrap/>
            <w:hideMark/>
          </w:tcPr>
          <w:p w14:paraId="1914398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450</w:t>
            </w:r>
          </w:p>
        </w:tc>
        <w:tc>
          <w:tcPr>
            <w:tcW w:w="6095" w:type="dxa"/>
            <w:tcBorders>
              <w:top w:val="dotted" w:sz="4" w:space="0" w:color="auto"/>
              <w:bottom w:val="nil"/>
            </w:tcBorders>
            <w:hideMark/>
          </w:tcPr>
          <w:p w14:paraId="37F0A11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Pieniężne nagrody konkursowe</w:t>
            </w:r>
          </w:p>
        </w:tc>
        <w:tc>
          <w:tcPr>
            <w:tcW w:w="950" w:type="dxa"/>
            <w:tcBorders>
              <w:top w:val="dotted" w:sz="4" w:space="0" w:color="auto"/>
              <w:bottom w:val="nil"/>
            </w:tcBorders>
            <w:noWrap/>
            <w:hideMark/>
          </w:tcPr>
          <w:p w14:paraId="256041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8B7DF4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40FE83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C1ED6E9" w14:textId="77777777" w:rsidTr="00866279">
        <w:trPr>
          <w:trHeight w:val="284"/>
        </w:trPr>
        <w:tc>
          <w:tcPr>
            <w:tcW w:w="846" w:type="dxa"/>
            <w:tcBorders>
              <w:top w:val="nil"/>
              <w:bottom w:val="dotted" w:sz="4" w:space="0" w:color="auto"/>
            </w:tcBorders>
            <w:noWrap/>
            <w:hideMark/>
          </w:tcPr>
          <w:p w14:paraId="13766E88" w14:textId="26FE9F7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17B1B11"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nagrody dla osób fizycznych, osób prawnych lub innych jednostek organizacyjnych.</w:t>
            </w:r>
          </w:p>
        </w:tc>
        <w:tc>
          <w:tcPr>
            <w:tcW w:w="950" w:type="dxa"/>
            <w:tcBorders>
              <w:top w:val="nil"/>
              <w:bottom w:val="dotted" w:sz="4" w:space="0" w:color="auto"/>
            </w:tcBorders>
            <w:noWrap/>
            <w:hideMark/>
          </w:tcPr>
          <w:p w14:paraId="2ACA35D7" w14:textId="6BB8632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A804AB4" w14:textId="1BBFF70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6BEADD1" w14:textId="2E75968C" w:rsidR="000A23D5" w:rsidRPr="00216C7D" w:rsidRDefault="000A23D5" w:rsidP="000A23D5">
            <w:pPr>
              <w:jc w:val="center"/>
              <w:rPr>
                <w:rFonts w:ascii="Times New Roman" w:hAnsi="Times New Roman" w:cs="Times New Roman"/>
              </w:rPr>
            </w:pPr>
          </w:p>
        </w:tc>
      </w:tr>
      <w:tr w:rsidR="000A23D5" w:rsidRPr="00216C7D" w14:paraId="1A26C71C" w14:textId="77777777" w:rsidTr="00866279">
        <w:trPr>
          <w:trHeight w:val="284"/>
        </w:trPr>
        <w:tc>
          <w:tcPr>
            <w:tcW w:w="846" w:type="dxa"/>
            <w:tcBorders>
              <w:top w:val="dotted" w:sz="4" w:space="0" w:color="auto"/>
              <w:bottom w:val="nil"/>
            </w:tcBorders>
            <w:noWrap/>
            <w:hideMark/>
          </w:tcPr>
          <w:p w14:paraId="512C21B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452</w:t>
            </w:r>
          </w:p>
        </w:tc>
        <w:tc>
          <w:tcPr>
            <w:tcW w:w="6095" w:type="dxa"/>
            <w:tcBorders>
              <w:top w:val="dotted" w:sz="4" w:space="0" w:color="auto"/>
              <w:bottom w:val="nil"/>
            </w:tcBorders>
            <w:hideMark/>
          </w:tcPr>
          <w:p w14:paraId="2515889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Kary, odszkodowania i grzywny od/na rzecz osób fizycznych</w:t>
            </w:r>
          </w:p>
        </w:tc>
        <w:tc>
          <w:tcPr>
            <w:tcW w:w="950" w:type="dxa"/>
            <w:tcBorders>
              <w:top w:val="dotted" w:sz="4" w:space="0" w:color="auto"/>
              <w:bottom w:val="nil"/>
            </w:tcBorders>
            <w:noWrap/>
            <w:hideMark/>
          </w:tcPr>
          <w:p w14:paraId="462634BE" w14:textId="6DA3492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2C22AB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DEDE2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1608B78" w14:textId="77777777" w:rsidTr="00866279">
        <w:trPr>
          <w:trHeight w:val="284"/>
        </w:trPr>
        <w:tc>
          <w:tcPr>
            <w:tcW w:w="846" w:type="dxa"/>
            <w:tcBorders>
              <w:top w:val="nil"/>
              <w:bottom w:val="dotted" w:sz="4" w:space="0" w:color="auto"/>
            </w:tcBorders>
            <w:noWrap/>
          </w:tcPr>
          <w:p w14:paraId="7D011759"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2DE9A76C" w14:textId="4FF2976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kary, odszkodowania i grzywny od/na rzecz osób fizycznych niebędących przedsiębiorcami w rozumieniu art. 4 ustawy z dnia 6 marca 2018 r. – Prawo przedsiębiorców. </w:t>
            </w:r>
          </w:p>
        </w:tc>
        <w:tc>
          <w:tcPr>
            <w:tcW w:w="950" w:type="dxa"/>
            <w:tcBorders>
              <w:top w:val="nil"/>
              <w:bottom w:val="dotted" w:sz="4" w:space="0" w:color="auto"/>
            </w:tcBorders>
            <w:noWrap/>
          </w:tcPr>
          <w:p w14:paraId="77C897E6"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65783F33"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511D700D" w14:textId="77777777" w:rsidR="000A23D5" w:rsidRPr="00216C7D" w:rsidRDefault="000A23D5" w:rsidP="000A23D5">
            <w:pPr>
              <w:jc w:val="center"/>
              <w:rPr>
                <w:rFonts w:ascii="Times New Roman" w:hAnsi="Times New Roman" w:cs="Times New Roman"/>
              </w:rPr>
            </w:pPr>
          </w:p>
        </w:tc>
      </w:tr>
      <w:tr w:rsidR="000A23D5" w:rsidRPr="00216C7D" w14:paraId="3385522A" w14:textId="77777777" w:rsidTr="00866279">
        <w:trPr>
          <w:trHeight w:val="284"/>
        </w:trPr>
        <w:tc>
          <w:tcPr>
            <w:tcW w:w="846" w:type="dxa"/>
            <w:tcBorders>
              <w:top w:val="dotted" w:sz="4" w:space="0" w:color="auto"/>
              <w:bottom w:val="dotted" w:sz="4" w:space="0" w:color="auto"/>
            </w:tcBorders>
            <w:noWrap/>
            <w:hideMark/>
          </w:tcPr>
          <w:p w14:paraId="5CB1351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453</w:t>
            </w:r>
          </w:p>
        </w:tc>
        <w:tc>
          <w:tcPr>
            <w:tcW w:w="6095" w:type="dxa"/>
            <w:tcBorders>
              <w:top w:val="dotted" w:sz="4" w:space="0" w:color="auto"/>
              <w:bottom w:val="dotted" w:sz="4" w:space="0" w:color="auto"/>
            </w:tcBorders>
            <w:hideMark/>
          </w:tcPr>
          <w:p w14:paraId="154DBA5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Kary, odszkodowania i grzywny od/na rzecz osób prawnych i innych jednostek organizacyjnych</w:t>
            </w:r>
          </w:p>
        </w:tc>
        <w:tc>
          <w:tcPr>
            <w:tcW w:w="950" w:type="dxa"/>
            <w:tcBorders>
              <w:top w:val="dotted" w:sz="4" w:space="0" w:color="auto"/>
              <w:bottom w:val="dotted" w:sz="4" w:space="0" w:color="auto"/>
            </w:tcBorders>
            <w:noWrap/>
            <w:hideMark/>
          </w:tcPr>
          <w:p w14:paraId="61F2B4C2" w14:textId="3DC20FD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70D5AC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66172F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7254B10" w14:textId="77777777" w:rsidTr="00866279">
        <w:trPr>
          <w:trHeight w:val="284"/>
        </w:trPr>
        <w:tc>
          <w:tcPr>
            <w:tcW w:w="846" w:type="dxa"/>
            <w:tcBorders>
              <w:top w:val="dotted" w:sz="4" w:space="0" w:color="auto"/>
              <w:bottom w:val="dotted" w:sz="4" w:space="0" w:color="auto"/>
            </w:tcBorders>
            <w:noWrap/>
            <w:hideMark/>
          </w:tcPr>
          <w:p w14:paraId="1CADF1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454</w:t>
            </w:r>
          </w:p>
        </w:tc>
        <w:tc>
          <w:tcPr>
            <w:tcW w:w="6095" w:type="dxa"/>
            <w:tcBorders>
              <w:top w:val="dotted" w:sz="4" w:space="0" w:color="auto"/>
              <w:bottom w:val="dotted" w:sz="4" w:space="0" w:color="auto"/>
            </w:tcBorders>
            <w:hideMark/>
          </w:tcPr>
          <w:p w14:paraId="58193F7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Odszkodowania za przejęte nieruchomości pod inwestycje celu publicznego</w:t>
            </w:r>
          </w:p>
        </w:tc>
        <w:tc>
          <w:tcPr>
            <w:tcW w:w="950" w:type="dxa"/>
            <w:tcBorders>
              <w:top w:val="dotted" w:sz="4" w:space="0" w:color="auto"/>
              <w:bottom w:val="dotted" w:sz="4" w:space="0" w:color="auto"/>
            </w:tcBorders>
            <w:noWrap/>
            <w:hideMark/>
          </w:tcPr>
          <w:p w14:paraId="5BA562E5" w14:textId="0E26354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72CFC5C7" w14:textId="6AD7AF26"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7E35449" w14:textId="6F673F63" w:rsidR="000A23D5" w:rsidRPr="00216C7D" w:rsidRDefault="000A23D5" w:rsidP="000A23D5">
            <w:pPr>
              <w:jc w:val="center"/>
              <w:rPr>
                <w:rFonts w:ascii="Times New Roman" w:hAnsi="Times New Roman" w:cs="Times New Roman"/>
              </w:rPr>
            </w:pPr>
          </w:p>
        </w:tc>
      </w:tr>
      <w:tr w:rsidR="000A23D5" w:rsidRPr="00216C7D" w14:paraId="2B369B25" w14:textId="77777777" w:rsidTr="00866279">
        <w:trPr>
          <w:trHeight w:val="284"/>
        </w:trPr>
        <w:tc>
          <w:tcPr>
            <w:tcW w:w="846" w:type="dxa"/>
            <w:tcBorders>
              <w:top w:val="dotted" w:sz="4" w:space="0" w:color="auto"/>
              <w:bottom w:val="dotted" w:sz="4" w:space="0" w:color="auto"/>
            </w:tcBorders>
            <w:noWrap/>
          </w:tcPr>
          <w:p w14:paraId="16006AAC" w14:textId="1D42B75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455</w:t>
            </w:r>
          </w:p>
        </w:tc>
        <w:tc>
          <w:tcPr>
            <w:tcW w:w="6095" w:type="dxa"/>
            <w:tcBorders>
              <w:top w:val="dotted" w:sz="4" w:space="0" w:color="auto"/>
              <w:bottom w:val="dotted" w:sz="4" w:space="0" w:color="auto"/>
            </w:tcBorders>
          </w:tcPr>
          <w:p w14:paraId="2908FD16" w14:textId="19CFE943" w:rsidR="000A23D5" w:rsidRPr="00216C7D" w:rsidRDefault="000A23D5" w:rsidP="000A23D5">
            <w:pPr>
              <w:rPr>
                <w:rFonts w:ascii="Times New Roman" w:hAnsi="Times New Roman" w:cs="Times New Roman"/>
              </w:rPr>
            </w:pPr>
            <w:r w:rsidRPr="00216C7D">
              <w:rPr>
                <w:rFonts w:ascii="Times New Roman" w:hAnsi="Times New Roman" w:cs="Times New Roman"/>
              </w:rPr>
              <w:t>Zaspokojenie roszczeń byłych właścicieli mienia przejętego przez Skarb Państwa oraz usuwanie skutków prawnych decyzji reprywatyzacyjnych wydanych z naruszeniem prawa</w:t>
            </w:r>
          </w:p>
        </w:tc>
        <w:tc>
          <w:tcPr>
            <w:tcW w:w="950" w:type="dxa"/>
            <w:tcBorders>
              <w:top w:val="dotted" w:sz="4" w:space="0" w:color="auto"/>
              <w:bottom w:val="dotted" w:sz="4" w:space="0" w:color="auto"/>
            </w:tcBorders>
            <w:noWrap/>
          </w:tcPr>
          <w:p w14:paraId="58E1FC19" w14:textId="6F7A72F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70913361" w14:textId="479A09A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tcPr>
          <w:p w14:paraId="0D6D0A73" w14:textId="13298147" w:rsidR="000A23D5" w:rsidRPr="00216C7D" w:rsidRDefault="001502AE"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C5D686F" w14:textId="77777777" w:rsidTr="00866279">
        <w:trPr>
          <w:trHeight w:val="284"/>
        </w:trPr>
        <w:tc>
          <w:tcPr>
            <w:tcW w:w="846" w:type="dxa"/>
            <w:tcBorders>
              <w:top w:val="dotted" w:sz="4" w:space="0" w:color="auto"/>
              <w:bottom w:val="dotted" w:sz="4" w:space="0" w:color="auto"/>
            </w:tcBorders>
            <w:noWrap/>
            <w:hideMark/>
          </w:tcPr>
          <w:p w14:paraId="4CBD76C9" w14:textId="66F7991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456</w:t>
            </w:r>
          </w:p>
        </w:tc>
        <w:tc>
          <w:tcPr>
            <w:tcW w:w="6095" w:type="dxa"/>
            <w:tcBorders>
              <w:top w:val="dotted" w:sz="4" w:space="0" w:color="auto"/>
              <w:bottom w:val="dotted" w:sz="4" w:space="0" w:color="auto"/>
            </w:tcBorders>
            <w:hideMark/>
          </w:tcPr>
          <w:p w14:paraId="1B82CBEC" w14:textId="16E2CF67" w:rsidR="000A23D5" w:rsidRPr="00216C7D" w:rsidRDefault="000A23D5" w:rsidP="000A23D5">
            <w:pPr>
              <w:rPr>
                <w:rFonts w:ascii="Times New Roman" w:hAnsi="Times New Roman" w:cs="Times New Roman"/>
              </w:rPr>
            </w:pPr>
            <w:r w:rsidRPr="00216C7D">
              <w:rPr>
                <w:rFonts w:ascii="Times New Roman" w:hAnsi="Times New Roman" w:cs="Times New Roman"/>
              </w:rPr>
              <w:t>Rekompensata dla pracodawcy zatrudniającego żołnierza niebędącego żołnierzem zawodowym</w:t>
            </w:r>
          </w:p>
        </w:tc>
        <w:tc>
          <w:tcPr>
            <w:tcW w:w="950" w:type="dxa"/>
            <w:tcBorders>
              <w:top w:val="dotted" w:sz="4" w:space="0" w:color="auto"/>
              <w:bottom w:val="dotted" w:sz="4" w:space="0" w:color="auto"/>
            </w:tcBorders>
            <w:noWrap/>
            <w:hideMark/>
          </w:tcPr>
          <w:p w14:paraId="03D5DA7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E2B47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D65904C" w14:textId="3F7E0CEE" w:rsidR="000A23D5" w:rsidRPr="00216C7D" w:rsidRDefault="000A23D5" w:rsidP="000A23D5">
            <w:pPr>
              <w:jc w:val="center"/>
              <w:rPr>
                <w:rFonts w:ascii="Times New Roman" w:hAnsi="Times New Roman" w:cs="Times New Roman"/>
              </w:rPr>
            </w:pPr>
          </w:p>
        </w:tc>
      </w:tr>
      <w:tr w:rsidR="000A23D5" w:rsidRPr="00216C7D" w14:paraId="52977C2C" w14:textId="77777777" w:rsidTr="00866279">
        <w:trPr>
          <w:trHeight w:val="284"/>
        </w:trPr>
        <w:tc>
          <w:tcPr>
            <w:tcW w:w="846" w:type="dxa"/>
            <w:tcBorders>
              <w:top w:val="dotted" w:sz="4" w:space="0" w:color="auto"/>
              <w:bottom w:val="dotted" w:sz="4" w:space="0" w:color="auto"/>
            </w:tcBorders>
            <w:noWrap/>
            <w:hideMark/>
          </w:tcPr>
          <w:p w14:paraId="067C4657" w14:textId="43B92FB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457</w:t>
            </w:r>
          </w:p>
        </w:tc>
        <w:tc>
          <w:tcPr>
            <w:tcW w:w="6095" w:type="dxa"/>
            <w:tcBorders>
              <w:top w:val="dotted" w:sz="4" w:space="0" w:color="auto"/>
              <w:bottom w:val="dotted" w:sz="4" w:space="0" w:color="auto"/>
            </w:tcBorders>
            <w:hideMark/>
          </w:tcPr>
          <w:p w14:paraId="68A32D2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do organizacji międzynarodowych, w których uczestnictwo związane jest z członkostwem w Unii Europejskiej</w:t>
            </w:r>
          </w:p>
        </w:tc>
        <w:tc>
          <w:tcPr>
            <w:tcW w:w="950" w:type="dxa"/>
            <w:tcBorders>
              <w:top w:val="dotted" w:sz="4" w:space="0" w:color="auto"/>
              <w:bottom w:val="dotted" w:sz="4" w:space="0" w:color="auto"/>
            </w:tcBorders>
            <w:noWrap/>
            <w:hideMark/>
          </w:tcPr>
          <w:p w14:paraId="570912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121E764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5AD40B0" w14:textId="61C2E47F" w:rsidR="000A23D5" w:rsidRPr="00216C7D" w:rsidRDefault="000A23D5" w:rsidP="000A23D5">
            <w:pPr>
              <w:jc w:val="center"/>
              <w:rPr>
                <w:rFonts w:ascii="Times New Roman" w:hAnsi="Times New Roman" w:cs="Times New Roman"/>
              </w:rPr>
            </w:pPr>
          </w:p>
        </w:tc>
      </w:tr>
      <w:tr w:rsidR="000A23D5" w:rsidRPr="00216C7D" w14:paraId="0A8AA1A0" w14:textId="77777777" w:rsidTr="00866279">
        <w:trPr>
          <w:trHeight w:val="284"/>
        </w:trPr>
        <w:tc>
          <w:tcPr>
            <w:tcW w:w="846" w:type="dxa"/>
            <w:tcBorders>
              <w:top w:val="dotted" w:sz="4" w:space="0" w:color="auto"/>
              <w:bottom w:val="nil"/>
            </w:tcBorders>
            <w:noWrap/>
            <w:hideMark/>
          </w:tcPr>
          <w:p w14:paraId="188394D4" w14:textId="3268854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458</w:t>
            </w:r>
          </w:p>
        </w:tc>
        <w:tc>
          <w:tcPr>
            <w:tcW w:w="6095" w:type="dxa"/>
            <w:tcBorders>
              <w:top w:val="dotted" w:sz="4" w:space="0" w:color="auto"/>
              <w:bottom w:val="nil"/>
            </w:tcBorders>
            <w:hideMark/>
          </w:tcPr>
          <w:p w14:paraId="0AF151A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do organizacji międzynarodowych</w:t>
            </w:r>
          </w:p>
        </w:tc>
        <w:tc>
          <w:tcPr>
            <w:tcW w:w="950" w:type="dxa"/>
            <w:tcBorders>
              <w:top w:val="dotted" w:sz="4" w:space="0" w:color="auto"/>
              <w:bottom w:val="nil"/>
            </w:tcBorders>
            <w:noWrap/>
            <w:hideMark/>
          </w:tcPr>
          <w:p w14:paraId="66D51A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878B6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6A10333D" w14:textId="3F21F87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160C041" w14:textId="77777777" w:rsidTr="00866279">
        <w:trPr>
          <w:trHeight w:val="284"/>
        </w:trPr>
        <w:tc>
          <w:tcPr>
            <w:tcW w:w="846" w:type="dxa"/>
            <w:tcBorders>
              <w:top w:val="nil"/>
              <w:bottom w:val="dotted" w:sz="4" w:space="0" w:color="auto"/>
            </w:tcBorders>
            <w:noWrap/>
            <w:hideMark/>
          </w:tcPr>
          <w:p w14:paraId="03673146" w14:textId="62E9AAAB"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8D9FC1C" w14:textId="3A51483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obejmuje składek ujmowanych w paragrafie 457.</w:t>
            </w:r>
          </w:p>
        </w:tc>
        <w:tc>
          <w:tcPr>
            <w:tcW w:w="950" w:type="dxa"/>
            <w:tcBorders>
              <w:top w:val="nil"/>
              <w:bottom w:val="dotted" w:sz="4" w:space="0" w:color="auto"/>
            </w:tcBorders>
            <w:noWrap/>
            <w:hideMark/>
          </w:tcPr>
          <w:p w14:paraId="4DA9820E" w14:textId="7149AC3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AEF42A7" w14:textId="3260507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7DCEC44" w14:textId="33FB853A" w:rsidR="000A23D5" w:rsidRPr="00216C7D" w:rsidRDefault="000A23D5" w:rsidP="000A23D5">
            <w:pPr>
              <w:jc w:val="center"/>
              <w:rPr>
                <w:rFonts w:ascii="Times New Roman" w:hAnsi="Times New Roman" w:cs="Times New Roman"/>
              </w:rPr>
            </w:pPr>
          </w:p>
        </w:tc>
      </w:tr>
      <w:tr w:rsidR="000A23D5" w:rsidRPr="00216C7D" w14:paraId="7633DE45" w14:textId="77777777" w:rsidTr="00866279">
        <w:trPr>
          <w:trHeight w:val="284"/>
        </w:trPr>
        <w:tc>
          <w:tcPr>
            <w:tcW w:w="846" w:type="dxa"/>
            <w:tcBorders>
              <w:top w:val="dotted" w:sz="4" w:space="0" w:color="auto"/>
              <w:bottom w:val="dotted" w:sz="4" w:space="0" w:color="auto"/>
            </w:tcBorders>
            <w:noWrap/>
            <w:hideMark/>
          </w:tcPr>
          <w:p w14:paraId="77BC1F07" w14:textId="6ECEC48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459</w:t>
            </w:r>
          </w:p>
        </w:tc>
        <w:tc>
          <w:tcPr>
            <w:tcW w:w="6095" w:type="dxa"/>
            <w:tcBorders>
              <w:top w:val="dotted" w:sz="4" w:space="0" w:color="auto"/>
              <w:bottom w:val="dotted" w:sz="4" w:space="0" w:color="auto"/>
            </w:tcBorders>
            <w:hideMark/>
          </w:tcPr>
          <w:p w14:paraId="06FF503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rzecz stowarzyszeń krajowych</w:t>
            </w:r>
          </w:p>
        </w:tc>
        <w:tc>
          <w:tcPr>
            <w:tcW w:w="950" w:type="dxa"/>
            <w:tcBorders>
              <w:top w:val="dotted" w:sz="4" w:space="0" w:color="auto"/>
              <w:bottom w:val="dotted" w:sz="4" w:space="0" w:color="auto"/>
            </w:tcBorders>
            <w:noWrap/>
            <w:hideMark/>
          </w:tcPr>
          <w:p w14:paraId="0BB46EE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40F34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65000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E61E825" w14:textId="77777777" w:rsidTr="00866279">
        <w:trPr>
          <w:trHeight w:val="284"/>
        </w:trPr>
        <w:tc>
          <w:tcPr>
            <w:tcW w:w="846" w:type="dxa"/>
            <w:tcBorders>
              <w:top w:val="dotted" w:sz="4" w:space="0" w:color="auto"/>
              <w:bottom w:val="dotted" w:sz="4" w:space="0" w:color="auto"/>
            </w:tcBorders>
            <w:noWrap/>
            <w:hideMark/>
          </w:tcPr>
          <w:p w14:paraId="3EE3047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460</w:t>
            </w:r>
          </w:p>
        </w:tc>
        <w:tc>
          <w:tcPr>
            <w:tcW w:w="6095" w:type="dxa"/>
            <w:tcBorders>
              <w:top w:val="dotted" w:sz="4" w:space="0" w:color="auto"/>
              <w:bottom w:val="dotted" w:sz="4" w:space="0" w:color="auto"/>
            </w:tcBorders>
            <w:hideMark/>
          </w:tcPr>
          <w:p w14:paraId="262F056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z zysku Narodowego Banku Polskiego</w:t>
            </w:r>
          </w:p>
        </w:tc>
        <w:tc>
          <w:tcPr>
            <w:tcW w:w="950" w:type="dxa"/>
            <w:tcBorders>
              <w:top w:val="dotted" w:sz="4" w:space="0" w:color="auto"/>
              <w:bottom w:val="dotted" w:sz="4" w:space="0" w:color="auto"/>
            </w:tcBorders>
            <w:noWrap/>
            <w:hideMark/>
          </w:tcPr>
          <w:p w14:paraId="74EEEE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D3D934F" w14:textId="5332CB0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E48EABC" w14:textId="5EA4886A" w:rsidR="000A23D5" w:rsidRPr="00216C7D" w:rsidRDefault="000A23D5" w:rsidP="000A23D5">
            <w:pPr>
              <w:jc w:val="center"/>
              <w:rPr>
                <w:rFonts w:ascii="Times New Roman" w:hAnsi="Times New Roman" w:cs="Times New Roman"/>
              </w:rPr>
            </w:pPr>
          </w:p>
        </w:tc>
      </w:tr>
      <w:tr w:rsidR="000A23D5" w:rsidRPr="00216C7D" w14:paraId="43ADED1E" w14:textId="77777777" w:rsidTr="00866279">
        <w:trPr>
          <w:trHeight w:val="284"/>
        </w:trPr>
        <w:tc>
          <w:tcPr>
            <w:tcW w:w="846" w:type="dxa"/>
            <w:tcBorders>
              <w:top w:val="dotted" w:sz="4" w:space="0" w:color="auto"/>
              <w:bottom w:val="dotted" w:sz="4" w:space="0" w:color="auto"/>
            </w:tcBorders>
            <w:noWrap/>
            <w:hideMark/>
          </w:tcPr>
          <w:p w14:paraId="11D8371D" w14:textId="5E90F13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461</w:t>
            </w:r>
          </w:p>
        </w:tc>
        <w:tc>
          <w:tcPr>
            <w:tcW w:w="6095" w:type="dxa"/>
            <w:tcBorders>
              <w:top w:val="dotted" w:sz="4" w:space="0" w:color="auto"/>
              <w:bottom w:val="dotted" w:sz="4" w:space="0" w:color="auto"/>
            </w:tcBorders>
            <w:hideMark/>
          </w:tcPr>
          <w:p w14:paraId="2EC71EC4" w14:textId="79830E3E"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nadwyżki środków finansowych agencji wykonawczych</w:t>
            </w:r>
          </w:p>
        </w:tc>
        <w:tc>
          <w:tcPr>
            <w:tcW w:w="950" w:type="dxa"/>
            <w:tcBorders>
              <w:top w:val="dotted" w:sz="4" w:space="0" w:color="auto"/>
              <w:bottom w:val="dotted" w:sz="4" w:space="0" w:color="auto"/>
            </w:tcBorders>
            <w:noWrap/>
            <w:hideMark/>
          </w:tcPr>
          <w:p w14:paraId="27F406C4" w14:textId="6263894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7B464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E8306F0" w14:textId="79974CE5" w:rsidR="000A23D5" w:rsidRPr="00216C7D" w:rsidRDefault="000A23D5" w:rsidP="000A23D5">
            <w:pPr>
              <w:jc w:val="center"/>
              <w:rPr>
                <w:rFonts w:ascii="Times New Roman" w:hAnsi="Times New Roman" w:cs="Times New Roman"/>
              </w:rPr>
            </w:pPr>
          </w:p>
        </w:tc>
      </w:tr>
      <w:tr w:rsidR="000A23D5" w:rsidRPr="00216C7D" w14:paraId="0FBB3773" w14:textId="77777777" w:rsidTr="00866279">
        <w:trPr>
          <w:trHeight w:val="284"/>
        </w:trPr>
        <w:tc>
          <w:tcPr>
            <w:tcW w:w="846" w:type="dxa"/>
            <w:tcBorders>
              <w:top w:val="dotted" w:sz="4" w:space="0" w:color="auto"/>
              <w:bottom w:val="dotted" w:sz="4" w:space="0" w:color="auto"/>
            </w:tcBorders>
            <w:noWrap/>
            <w:hideMark/>
          </w:tcPr>
          <w:p w14:paraId="026E8021" w14:textId="33C6480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462</w:t>
            </w:r>
          </w:p>
        </w:tc>
        <w:tc>
          <w:tcPr>
            <w:tcW w:w="6095" w:type="dxa"/>
            <w:tcBorders>
              <w:top w:val="dotted" w:sz="4" w:space="0" w:color="auto"/>
              <w:bottom w:val="dotted" w:sz="4" w:space="0" w:color="auto"/>
            </w:tcBorders>
            <w:hideMark/>
          </w:tcPr>
          <w:p w14:paraId="6436188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części zysku państwowych osób prawnych</w:t>
            </w:r>
          </w:p>
        </w:tc>
        <w:tc>
          <w:tcPr>
            <w:tcW w:w="950" w:type="dxa"/>
            <w:tcBorders>
              <w:top w:val="dotted" w:sz="4" w:space="0" w:color="auto"/>
              <w:bottom w:val="dotted" w:sz="4" w:space="0" w:color="auto"/>
            </w:tcBorders>
            <w:noWrap/>
            <w:hideMark/>
          </w:tcPr>
          <w:p w14:paraId="0A56CE48" w14:textId="7ED5AC7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F345A3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6763424" w14:textId="58C4FBFE" w:rsidR="000A23D5" w:rsidRPr="00216C7D" w:rsidRDefault="000A23D5" w:rsidP="000A23D5">
            <w:pPr>
              <w:jc w:val="center"/>
              <w:rPr>
                <w:rFonts w:ascii="Times New Roman" w:hAnsi="Times New Roman" w:cs="Times New Roman"/>
              </w:rPr>
            </w:pPr>
          </w:p>
        </w:tc>
      </w:tr>
      <w:tr w:rsidR="000A23D5" w:rsidRPr="00216C7D" w14:paraId="65C50B84" w14:textId="77777777" w:rsidTr="00866279">
        <w:trPr>
          <w:trHeight w:val="284"/>
        </w:trPr>
        <w:tc>
          <w:tcPr>
            <w:tcW w:w="846" w:type="dxa"/>
            <w:tcBorders>
              <w:top w:val="dotted" w:sz="4" w:space="0" w:color="auto"/>
              <w:bottom w:val="dotted" w:sz="4" w:space="0" w:color="auto"/>
            </w:tcBorders>
            <w:noWrap/>
            <w:hideMark/>
          </w:tcPr>
          <w:p w14:paraId="1C4AFF9C" w14:textId="180430D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463</w:t>
            </w:r>
          </w:p>
        </w:tc>
        <w:tc>
          <w:tcPr>
            <w:tcW w:w="6095" w:type="dxa"/>
            <w:tcBorders>
              <w:top w:val="dotted" w:sz="4" w:space="0" w:color="auto"/>
              <w:bottom w:val="dotted" w:sz="4" w:space="0" w:color="auto"/>
            </w:tcBorders>
            <w:hideMark/>
          </w:tcPr>
          <w:p w14:paraId="043CCC6E" w14:textId="2646B198"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nadwyżki środków obrotowych samorządowych zakładów budżetowych</w:t>
            </w:r>
          </w:p>
        </w:tc>
        <w:tc>
          <w:tcPr>
            <w:tcW w:w="950" w:type="dxa"/>
            <w:tcBorders>
              <w:top w:val="dotted" w:sz="4" w:space="0" w:color="auto"/>
              <w:bottom w:val="dotted" w:sz="4" w:space="0" w:color="auto"/>
            </w:tcBorders>
            <w:noWrap/>
            <w:hideMark/>
          </w:tcPr>
          <w:p w14:paraId="2B7B59C0" w14:textId="34184FE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62EE0A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F6D78EE" w14:textId="1E99206B" w:rsidR="000A23D5" w:rsidRPr="00216C7D" w:rsidRDefault="000A23D5" w:rsidP="000A23D5">
            <w:pPr>
              <w:jc w:val="center"/>
              <w:rPr>
                <w:rFonts w:ascii="Times New Roman" w:hAnsi="Times New Roman" w:cs="Times New Roman"/>
              </w:rPr>
            </w:pPr>
          </w:p>
        </w:tc>
      </w:tr>
      <w:tr w:rsidR="000A23D5" w:rsidRPr="00216C7D" w14:paraId="20EA392B" w14:textId="77777777" w:rsidTr="00866279">
        <w:trPr>
          <w:trHeight w:val="284"/>
        </w:trPr>
        <w:tc>
          <w:tcPr>
            <w:tcW w:w="846" w:type="dxa"/>
            <w:tcBorders>
              <w:top w:val="dotted" w:sz="4" w:space="0" w:color="auto"/>
              <w:bottom w:val="dotted" w:sz="4" w:space="0" w:color="auto"/>
            </w:tcBorders>
            <w:noWrap/>
            <w:hideMark/>
          </w:tcPr>
          <w:p w14:paraId="5357A49D" w14:textId="0117EA1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464</w:t>
            </w:r>
          </w:p>
        </w:tc>
        <w:tc>
          <w:tcPr>
            <w:tcW w:w="6095" w:type="dxa"/>
            <w:tcBorders>
              <w:top w:val="dotted" w:sz="4" w:space="0" w:color="auto"/>
              <w:bottom w:val="dotted" w:sz="4" w:space="0" w:color="auto"/>
            </w:tcBorders>
            <w:hideMark/>
          </w:tcPr>
          <w:p w14:paraId="6452F6D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zysku instytucji gospodarki budżetowej</w:t>
            </w:r>
          </w:p>
        </w:tc>
        <w:tc>
          <w:tcPr>
            <w:tcW w:w="950" w:type="dxa"/>
            <w:tcBorders>
              <w:top w:val="dotted" w:sz="4" w:space="0" w:color="auto"/>
              <w:bottom w:val="dotted" w:sz="4" w:space="0" w:color="auto"/>
            </w:tcBorders>
            <w:noWrap/>
            <w:hideMark/>
          </w:tcPr>
          <w:p w14:paraId="5DD3C3AF" w14:textId="4D76147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006F1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57B293F" w14:textId="5D4DAF10" w:rsidR="000A23D5" w:rsidRPr="00216C7D" w:rsidRDefault="000A23D5" w:rsidP="000A23D5">
            <w:pPr>
              <w:jc w:val="center"/>
              <w:rPr>
                <w:rFonts w:ascii="Times New Roman" w:hAnsi="Times New Roman" w:cs="Times New Roman"/>
              </w:rPr>
            </w:pPr>
          </w:p>
        </w:tc>
      </w:tr>
      <w:tr w:rsidR="000A23D5" w:rsidRPr="00216C7D" w14:paraId="415164DF" w14:textId="77777777" w:rsidTr="00866279">
        <w:trPr>
          <w:trHeight w:val="284"/>
        </w:trPr>
        <w:tc>
          <w:tcPr>
            <w:tcW w:w="846" w:type="dxa"/>
            <w:tcBorders>
              <w:top w:val="dotted" w:sz="4" w:space="0" w:color="auto"/>
              <w:bottom w:val="dotted" w:sz="4" w:space="0" w:color="auto"/>
            </w:tcBorders>
            <w:noWrap/>
            <w:hideMark/>
          </w:tcPr>
          <w:p w14:paraId="549FF3F2" w14:textId="0D7C2DF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465</w:t>
            </w:r>
          </w:p>
        </w:tc>
        <w:tc>
          <w:tcPr>
            <w:tcW w:w="6095" w:type="dxa"/>
            <w:tcBorders>
              <w:top w:val="dotted" w:sz="4" w:space="0" w:color="auto"/>
              <w:bottom w:val="dotted" w:sz="4" w:space="0" w:color="auto"/>
            </w:tcBorders>
            <w:hideMark/>
          </w:tcPr>
          <w:p w14:paraId="175E7624" w14:textId="290945B5"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nadwyżek środków znajdujących się na rachunkach państwowych funduszy celowych tworzonych z przychodów z prywatyzacji</w:t>
            </w:r>
          </w:p>
        </w:tc>
        <w:tc>
          <w:tcPr>
            <w:tcW w:w="950" w:type="dxa"/>
            <w:tcBorders>
              <w:top w:val="dotted" w:sz="4" w:space="0" w:color="auto"/>
              <w:bottom w:val="dotted" w:sz="4" w:space="0" w:color="auto"/>
            </w:tcBorders>
            <w:noWrap/>
            <w:hideMark/>
          </w:tcPr>
          <w:p w14:paraId="1DE6F3C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0231C0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1DF7AA6A" w14:textId="0841D67A" w:rsidR="000A23D5" w:rsidRPr="00216C7D" w:rsidRDefault="000A23D5" w:rsidP="000A23D5">
            <w:pPr>
              <w:jc w:val="center"/>
              <w:rPr>
                <w:rFonts w:ascii="Times New Roman" w:hAnsi="Times New Roman" w:cs="Times New Roman"/>
              </w:rPr>
            </w:pPr>
          </w:p>
        </w:tc>
      </w:tr>
      <w:tr w:rsidR="000A23D5" w:rsidRPr="00216C7D" w14:paraId="3B5F8377" w14:textId="77777777" w:rsidTr="00866279">
        <w:trPr>
          <w:trHeight w:val="284"/>
        </w:trPr>
        <w:tc>
          <w:tcPr>
            <w:tcW w:w="846" w:type="dxa"/>
            <w:tcBorders>
              <w:top w:val="dotted" w:sz="4" w:space="0" w:color="auto"/>
              <w:bottom w:val="nil"/>
            </w:tcBorders>
            <w:noWrap/>
            <w:hideMark/>
          </w:tcPr>
          <w:p w14:paraId="184B57DB" w14:textId="6FFC9D7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466</w:t>
            </w:r>
          </w:p>
        </w:tc>
        <w:tc>
          <w:tcPr>
            <w:tcW w:w="6095" w:type="dxa"/>
            <w:tcBorders>
              <w:top w:val="dotted" w:sz="4" w:space="0" w:color="auto"/>
              <w:bottom w:val="nil"/>
            </w:tcBorders>
            <w:hideMark/>
          </w:tcPr>
          <w:p w14:paraId="1D762D86" w14:textId="4E295C34" w:rsidR="000A23D5" w:rsidRPr="00216C7D" w:rsidRDefault="000A23D5" w:rsidP="000A23D5">
            <w:pPr>
              <w:rPr>
                <w:rFonts w:ascii="Times New Roman" w:hAnsi="Times New Roman" w:cs="Times New Roman"/>
              </w:rPr>
            </w:pPr>
            <w:r w:rsidRPr="00216C7D">
              <w:rPr>
                <w:rFonts w:ascii="Times New Roman" w:hAnsi="Times New Roman" w:cs="Times New Roman"/>
              </w:rPr>
              <w:t>Wpłaty do budżetu pozostałości środków finansowych gromadzonych na wydzielonych rachunkach jednostek budżetowych</w:t>
            </w:r>
          </w:p>
        </w:tc>
        <w:tc>
          <w:tcPr>
            <w:tcW w:w="950" w:type="dxa"/>
            <w:tcBorders>
              <w:top w:val="dotted" w:sz="4" w:space="0" w:color="auto"/>
              <w:bottom w:val="nil"/>
            </w:tcBorders>
            <w:noWrap/>
            <w:hideMark/>
          </w:tcPr>
          <w:p w14:paraId="59BD33A9" w14:textId="2EAA721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A73CD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57964846" w14:textId="07E1CB35" w:rsidR="000A23D5" w:rsidRPr="00216C7D" w:rsidRDefault="000A23D5" w:rsidP="000A23D5">
            <w:pPr>
              <w:jc w:val="center"/>
              <w:rPr>
                <w:rFonts w:ascii="Times New Roman" w:hAnsi="Times New Roman" w:cs="Times New Roman"/>
              </w:rPr>
            </w:pPr>
          </w:p>
        </w:tc>
      </w:tr>
      <w:tr w:rsidR="000A23D5" w:rsidRPr="00216C7D" w14:paraId="16F46E95" w14:textId="77777777" w:rsidTr="00866279">
        <w:trPr>
          <w:trHeight w:val="284"/>
        </w:trPr>
        <w:tc>
          <w:tcPr>
            <w:tcW w:w="846" w:type="dxa"/>
            <w:tcBorders>
              <w:top w:val="nil"/>
              <w:bottom w:val="dotted" w:sz="4" w:space="0" w:color="auto"/>
            </w:tcBorders>
            <w:noWrap/>
            <w:hideMark/>
          </w:tcPr>
          <w:p w14:paraId="5A43447F" w14:textId="394548B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1A794ED" w14:textId="67056EB2"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wpłaty do budżetu jednostki samorządu terytorialnego pozostałych na dzień 31 grudnia środków finansowych z rachunku samorządowej jednostki budżetowej, prowadzącej działalność określoną w ustawie z dnia 14 grudnia 2016 r. – Prawo oświatowe, zgodnie z art. 223 ust. 5 ustawy.</w:t>
            </w:r>
          </w:p>
        </w:tc>
        <w:tc>
          <w:tcPr>
            <w:tcW w:w="950" w:type="dxa"/>
            <w:tcBorders>
              <w:top w:val="nil"/>
              <w:bottom w:val="dotted" w:sz="4" w:space="0" w:color="auto"/>
            </w:tcBorders>
            <w:noWrap/>
            <w:hideMark/>
          </w:tcPr>
          <w:p w14:paraId="75092B4D" w14:textId="7C3D61D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BCF15B1" w14:textId="59DFF1D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28016B8" w14:textId="7F4D9281" w:rsidR="000A23D5" w:rsidRPr="00216C7D" w:rsidRDefault="000A23D5" w:rsidP="000A23D5">
            <w:pPr>
              <w:jc w:val="center"/>
              <w:rPr>
                <w:rFonts w:ascii="Times New Roman" w:hAnsi="Times New Roman" w:cs="Times New Roman"/>
              </w:rPr>
            </w:pPr>
          </w:p>
        </w:tc>
      </w:tr>
      <w:tr w:rsidR="000A23D5" w:rsidRPr="00216C7D" w14:paraId="6181AB5E" w14:textId="77777777" w:rsidTr="00866279">
        <w:trPr>
          <w:trHeight w:val="284"/>
        </w:trPr>
        <w:tc>
          <w:tcPr>
            <w:tcW w:w="846" w:type="dxa"/>
            <w:tcBorders>
              <w:top w:val="dotted" w:sz="4" w:space="0" w:color="auto"/>
              <w:bottom w:val="nil"/>
            </w:tcBorders>
            <w:noWrap/>
            <w:hideMark/>
          </w:tcPr>
          <w:p w14:paraId="3A430686" w14:textId="23C3290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467</w:t>
            </w:r>
          </w:p>
        </w:tc>
        <w:tc>
          <w:tcPr>
            <w:tcW w:w="6095" w:type="dxa"/>
            <w:tcBorders>
              <w:top w:val="dotted" w:sz="4" w:space="0" w:color="auto"/>
              <w:bottom w:val="nil"/>
            </w:tcBorders>
            <w:hideMark/>
          </w:tcPr>
          <w:p w14:paraId="385E059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środków pozostałych po likwidacji przedsiębiorstw</w:t>
            </w:r>
          </w:p>
        </w:tc>
        <w:tc>
          <w:tcPr>
            <w:tcW w:w="950" w:type="dxa"/>
            <w:tcBorders>
              <w:top w:val="dotted" w:sz="4" w:space="0" w:color="auto"/>
              <w:bottom w:val="nil"/>
            </w:tcBorders>
            <w:noWrap/>
            <w:hideMark/>
          </w:tcPr>
          <w:p w14:paraId="0A09539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22D78FC2" w14:textId="5DFA510D"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42B2D427" w14:textId="67045908" w:rsidR="000A23D5" w:rsidRPr="00216C7D" w:rsidRDefault="000A23D5" w:rsidP="000A23D5">
            <w:pPr>
              <w:jc w:val="center"/>
              <w:rPr>
                <w:rFonts w:ascii="Times New Roman" w:hAnsi="Times New Roman" w:cs="Times New Roman"/>
              </w:rPr>
            </w:pPr>
          </w:p>
        </w:tc>
      </w:tr>
      <w:tr w:rsidR="000A23D5" w:rsidRPr="00216C7D" w14:paraId="76E6D881" w14:textId="77777777" w:rsidTr="00866279">
        <w:trPr>
          <w:trHeight w:val="284"/>
        </w:trPr>
        <w:tc>
          <w:tcPr>
            <w:tcW w:w="846" w:type="dxa"/>
            <w:tcBorders>
              <w:top w:val="nil"/>
              <w:bottom w:val="dotted" w:sz="4" w:space="0" w:color="auto"/>
            </w:tcBorders>
            <w:noWrap/>
            <w:hideMark/>
          </w:tcPr>
          <w:p w14:paraId="46980EC3" w14:textId="320437F4"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27B31F8" w14:textId="20F9C34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wpłaty środków pozostałych po likwidacji lub upadłości przedsiębiorstw państwowych oraz wpłaty środków uzyskanych ze zbycia mienia pozostałego po likwidowanych lub upadłych przedsiębiorstwach państwowych, o których mowa w ustawie z dnia 25 września 1981 r. o przedsiębiorstwach państwowych.</w:t>
            </w:r>
          </w:p>
        </w:tc>
        <w:tc>
          <w:tcPr>
            <w:tcW w:w="950" w:type="dxa"/>
            <w:tcBorders>
              <w:top w:val="nil"/>
              <w:bottom w:val="dotted" w:sz="4" w:space="0" w:color="auto"/>
            </w:tcBorders>
            <w:noWrap/>
            <w:hideMark/>
          </w:tcPr>
          <w:p w14:paraId="5B38DCD8" w14:textId="2CD864A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F7D3DEF" w14:textId="049AC90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2BDD024" w14:textId="411E7093" w:rsidR="000A23D5" w:rsidRPr="00216C7D" w:rsidRDefault="000A23D5" w:rsidP="000A23D5">
            <w:pPr>
              <w:jc w:val="center"/>
              <w:rPr>
                <w:rFonts w:ascii="Times New Roman" w:hAnsi="Times New Roman" w:cs="Times New Roman"/>
              </w:rPr>
            </w:pPr>
          </w:p>
        </w:tc>
      </w:tr>
      <w:tr w:rsidR="000A23D5" w:rsidRPr="00216C7D" w14:paraId="6DFA5B3D" w14:textId="77777777" w:rsidTr="00866279">
        <w:trPr>
          <w:trHeight w:val="284"/>
        </w:trPr>
        <w:tc>
          <w:tcPr>
            <w:tcW w:w="846" w:type="dxa"/>
            <w:tcBorders>
              <w:top w:val="dotted" w:sz="4" w:space="0" w:color="auto"/>
              <w:bottom w:val="nil"/>
            </w:tcBorders>
            <w:noWrap/>
            <w:hideMark/>
          </w:tcPr>
          <w:p w14:paraId="110CCE91" w14:textId="28C528F3"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468</w:t>
            </w:r>
          </w:p>
        </w:tc>
        <w:tc>
          <w:tcPr>
            <w:tcW w:w="6095" w:type="dxa"/>
            <w:tcBorders>
              <w:top w:val="dotted" w:sz="4" w:space="0" w:color="auto"/>
              <w:bottom w:val="nil"/>
            </w:tcBorders>
            <w:hideMark/>
          </w:tcPr>
          <w:p w14:paraId="335D545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Spadki, zapisy i darowizny w postaci pieniężnej</w:t>
            </w:r>
          </w:p>
        </w:tc>
        <w:tc>
          <w:tcPr>
            <w:tcW w:w="950" w:type="dxa"/>
            <w:tcBorders>
              <w:top w:val="dotted" w:sz="4" w:space="0" w:color="auto"/>
              <w:bottom w:val="nil"/>
            </w:tcBorders>
            <w:noWrap/>
            <w:hideMark/>
          </w:tcPr>
          <w:p w14:paraId="1E7941E8" w14:textId="72CFBAD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CE232E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7CC6B42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301A574E" w14:textId="77777777" w:rsidTr="00866279">
        <w:trPr>
          <w:trHeight w:val="284"/>
        </w:trPr>
        <w:tc>
          <w:tcPr>
            <w:tcW w:w="846" w:type="dxa"/>
            <w:tcBorders>
              <w:top w:val="nil"/>
              <w:bottom w:val="dotted" w:sz="4" w:space="0" w:color="auto"/>
            </w:tcBorders>
            <w:noWrap/>
            <w:hideMark/>
          </w:tcPr>
          <w:p w14:paraId="388B24FA" w14:textId="66E3557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D16615D" w14:textId="5037B73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 szczególności wydatki na pomoc finansową udzielaną na realizację zadań bieżących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950" w:type="dxa"/>
            <w:tcBorders>
              <w:top w:val="nil"/>
              <w:bottom w:val="dotted" w:sz="4" w:space="0" w:color="auto"/>
            </w:tcBorders>
            <w:noWrap/>
            <w:hideMark/>
          </w:tcPr>
          <w:p w14:paraId="6EA1FEC1" w14:textId="47D1943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7B72760" w14:textId="4E30C40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86E720E" w14:textId="3FDCE82E" w:rsidR="000A23D5" w:rsidRPr="00216C7D" w:rsidRDefault="000A23D5" w:rsidP="000A23D5">
            <w:pPr>
              <w:jc w:val="center"/>
              <w:rPr>
                <w:rFonts w:ascii="Times New Roman" w:hAnsi="Times New Roman" w:cs="Times New Roman"/>
              </w:rPr>
            </w:pPr>
          </w:p>
        </w:tc>
      </w:tr>
      <w:tr w:rsidR="000A23D5" w:rsidRPr="00216C7D" w14:paraId="007D9CC3" w14:textId="77777777" w:rsidTr="00866279">
        <w:trPr>
          <w:trHeight w:val="284"/>
        </w:trPr>
        <w:tc>
          <w:tcPr>
            <w:tcW w:w="846" w:type="dxa"/>
            <w:tcBorders>
              <w:top w:val="dotted" w:sz="4" w:space="0" w:color="auto"/>
              <w:bottom w:val="dotted" w:sz="4" w:space="0" w:color="auto"/>
            </w:tcBorders>
            <w:noWrap/>
            <w:hideMark/>
          </w:tcPr>
          <w:p w14:paraId="7689B4B3" w14:textId="3FC4520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470</w:t>
            </w:r>
          </w:p>
        </w:tc>
        <w:tc>
          <w:tcPr>
            <w:tcW w:w="6095" w:type="dxa"/>
            <w:tcBorders>
              <w:top w:val="dotted" w:sz="4" w:space="0" w:color="auto"/>
              <w:bottom w:val="dotted" w:sz="4" w:space="0" w:color="auto"/>
            </w:tcBorders>
            <w:hideMark/>
          </w:tcPr>
          <w:p w14:paraId="1BE6370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jednostek samorządu terytorialnego do budżetu państwa</w:t>
            </w:r>
          </w:p>
        </w:tc>
        <w:tc>
          <w:tcPr>
            <w:tcW w:w="950" w:type="dxa"/>
            <w:tcBorders>
              <w:top w:val="dotted" w:sz="4" w:space="0" w:color="auto"/>
              <w:bottom w:val="dotted" w:sz="4" w:space="0" w:color="auto"/>
            </w:tcBorders>
            <w:noWrap/>
            <w:hideMark/>
          </w:tcPr>
          <w:p w14:paraId="69D9047E" w14:textId="7FD2734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58E3B8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C8E77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2D3273E" w14:textId="77777777" w:rsidTr="00866279">
        <w:trPr>
          <w:trHeight w:val="284"/>
        </w:trPr>
        <w:tc>
          <w:tcPr>
            <w:tcW w:w="846" w:type="dxa"/>
            <w:tcBorders>
              <w:top w:val="dotted" w:sz="4" w:space="0" w:color="auto"/>
              <w:bottom w:val="dotted" w:sz="4" w:space="0" w:color="auto"/>
            </w:tcBorders>
            <w:noWrap/>
            <w:hideMark/>
          </w:tcPr>
          <w:p w14:paraId="6DF3A1E7" w14:textId="698B4E8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471</w:t>
            </w:r>
          </w:p>
        </w:tc>
        <w:tc>
          <w:tcPr>
            <w:tcW w:w="6095" w:type="dxa"/>
            <w:tcBorders>
              <w:top w:val="dotted" w:sz="4" w:space="0" w:color="auto"/>
              <w:bottom w:val="dotted" w:sz="4" w:space="0" w:color="auto"/>
            </w:tcBorders>
            <w:hideMark/>
          </w:tcPr>
          <w:p w14:paraId="36971C8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Stałe zaliczki do rozliczenia udzielone placówkom polskim za granicą</w:t>
            </w:r>
          </w:p>
        </w:tc>
        <w:tc>
          <w:tcPr>
            <w:tcW w:w="950" w:type="dxa"/>
            <w:tcBorders>
              <w:top w:val="dotted" w:sz="4" w:space="0" w:color="auto"/>
              <w:bottom w:val="dotted" w:sz="4" w:space="0" w:color="auto"/>
            </w:tcBorders>
            <w:noWrap/>
            <w:hideMark/>
          </w:tcPr>
          <w:p w14:paraId="5E2EEF0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994433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7E3A238" w14:textId="3A755455" w:rsidR="000A23D5" w:rsidRPr="00216C7D" w:rsidRDefault="000A23D5" w:rsidP="000A23D5">
            <w:pPr>
              <w:jc w:val="center"/>
              <w:rPr>
                <w:rFonts w:ascii="Times New Roman" w:hAnsi="Times New Roman" w:cs="Times New Roman"/>
              </w:rPr>
            </w:pPr>
          </w:p>
        </w:tc>
      </w:tr>
      <w:tr w:rsidR="000A23D5" w:rsidRPr="00216C7D" w14:paraId="6DCC73E1" w14:textId="77777777" w:rsidTr="00866279">
        <w:trPr>
          <w:trHeight w:val="284"/>
        </w:trPr>
        <w:tc>
          <w:tcPr>
            <w:tcW w:w="846" w:type="dxa"/>
            <w:tcBorders>
              <w:top w:val="dotted" w:sz="4" w:space="0" w:color="auto"/>
              <w:bottom w:val="nil"/>
            </w:tcBorders>
            <w:noWrap/>
            <w:hideMark/>
          </w:tcPr>
          <w:p w14:paraId="09955AC1" w14:textId="20505A2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472</w:t>
            </w:r>
          </w:p>
        </w:tc>
        <w:tc>
          <w:tcPr>
            <w:tcW w:w="6095" w:type="dxa"/>
            <w:tcBorders>
              <w:top w:val="dotted" w:sz="4" w:space="0" w:color="auto"/>
              <w:bottom w:val="nil"/>
            </w:tcBorders>
            <w:hideMark/>
          </w:tcPr>
          <w:p w14:paraId="41C760C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Nierozliczone środki budżetowe przekazane jednostkom budżetowym mającym siedziby poza granicami Rzeczypospolitej Polskiej oraz jednostkom wojskowym poza granicami państwa na finansowanie wydatków</w:t>
            </w:r>
          </w:p>
        </w:tc>
        <w:tc>
          <w:tcPr>
            <w:tcW w:w="950" w:type="dxa"/>
            <w:tcBorders>
              <w:top w:val="dotted" w:sz="4" w:space="0" w:color="auto"/>
              <w:bottom w:val="nil"/>
            </w:tcBorders>
            <w:noWrap/>
            <w:hideMark/>
          </w:tcPr>
          <w:p w14:paraId="18D9654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70F0F3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47C864B6" w14:textId="423102F7" w:rsidR="000A23D5" w:rsidRPr="00216C7D" w:rsidRDefault="000A23D5" w:rsidP="000A23D5">
            <w:pPr>
              <w:jc w:val="center"/>
              <w:rPr>
                <w:rFonts w:ascii="Times New Roman" w:hAnsi="Times New Roman" w:cs="Times New Roman"/>
              </w:rPr>
            </w:pPr>
          </w:p>
        </w:tc>
      </w:tr>
      <w:tr w:rsidR="000A23D5" w:rsidRPr="00216C7D" w14:paraId="08D68264" w14:textId="77777777" w:rsidTr="00866279">
        <w:trPr>
          <w:trHeight w:val="284"/>
        </w:trPr>
        <w:tc>
          <w:tcPr>
            <w:tcW w:w="846" w:type="dxa"/>
            <w:tcBorders>
              <w:top w:val="nil"/>
              <w:bottom w:val="dotted" w:sz="4" w:space="0" w:color="auto"/>
            </w:tcBorders>
            <w:noWrap/>
            <w:hideMark/>
          </w:tcPr>
          <w:p w14:paraId="57866FCE" w14:textId="6F3384D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2E11549"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występuje w planowaniu i ma zastosowanie w sprawozdaniach miesięcznych dysponentów części budżetowych, którym podlegają jednostki budżetowe mające siedziby poza granicami Rzeczypospolitej Polskiej.</w:t>
            </w:r>
          </w:p>
          <w:p w14:paraId="5B7C0F6C" w14:textId="615B1841"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nierozliczone środki budżetowe przekazane jednostkom wojskowym biorącym udział w operacjach poza granicami państwa w ramach Polskich Kontyngentów Wojskowych.</w:t>
            </w:r>
          </w:p>
        </w:tc>
        <w:tc>
          <w:tcPr>
            <w:tcW w:w="950" w:type="dxa"/>
            <w:tcBorders>
              <w:top w:val="nil"/>
              <w:bottom w:val="dotted" w:sz="4" w:space="0" w:color="auto"/>
            </w:tcBorders>
            <w:noWrap/>
            <w:hideMark/>
          </w:tcPr>
          <w:p w14:paraId="4168770E" w14:textId="6D4B9F8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FAC1F3D" w14:textId="0933400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937481D" w14:textId="0E2B30EC" w:rsidR="000A23D5" w:rsidRPr="00216C7D" w:rsidRDefault="000A23D5" w:rsidP="000A23D5">
            <w:pPr>
              <w:jc w:val="center"/>
              <w:rPr>
                <w:rFonts w:ascii="Times New Roman" w:hAnsi="Times New Roman" w:cs="Times New Roman"/>
              </w:rPr>
            </w:pPr>
          </w:p>
        </w:tc>
      </w:tr>
      <w:tr w:rsidR="000A23D5" w:rsidRPr="00216C7D" w14:paraId="6358AE19" w14:textId="77777777" w:rsidTr="00866279">
        <w:trPr>
          <w:trHeight w:val="284"/>
        </w:trPr>
        <w:tc>
          <w:tcPr>
            <w:tcW w:w="846" w:type="dxa"/>
            <w:tcBorders>
              <w:top w:val="dotted" w:sz="4" w:space="0" w:color="auto"/>
              <w:bottom w:val="nil"/>
            </w:tcBorders>
            <w:noWrap/>
            <w:hideMark/>
          </w:tcPr>
          <w:p w14:paraId="2854E17D" w14:textId="45A02E9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473</w:t>
            </w:r>
          </w:p>
        </w:tc>
        <w:tc>
          <w:tcPr>
            <w:tcW w:w="6095" w:type="dxa"/>
            <w:tcBorders>
              <w:top w:val="dotted" w:sz="4" w:space="0" w:color="auto"/>
              <w:bottom w:val="nil"/>
            </w:tcBorders>
            <w:hideMark/>
          </w:tcPr>
          <w:p w14:paraId="5B5B43DD" w14:textId="01F2FA13" w:rsidR="000A23D5" w:rsidRPr="00216C7D" w:rsidRDefault="000A23D5" w:rsidP="000A23D5">
            <w:pPr>
              <w:rPr>
                <w:rFonts w:ascii="Times New Roman" w:hAnsi="Times New Roman" w:cs="Times New Roman"/>
              </w:rPr>
            </w:pPr>
            <w:r w:rsidRPr="00216C7D">
              <w:rPr>
                <w:rFonts w:ascii="Times New Roman" w:hAnsi="Times New Roman" w:cs="Times New Roman"/>
              </w:rPr>
              <w:t>Wpływy z tytułu nierozliczonych dochodów otrzymanych z placówek polskich za granicą</w:t>
            </w:r>
          </w:p>
        </w:tc>
        <w:tc>
          <w:tcPr>
            <w:tcW w:w="950" w:type="dxa"/>
            <w:tcBorders>
              <w:top w:val="dotted" w:sz="4" w:space="0" w:color="auto"/>
              <w:bottom w:val="nil"/>
            </w:tcBorders>
            <w:noWrap/>
            <w:hideMark/>
          </w:tcPr>
          <w:p w14:paraId="57474BC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6531F61D" w14:textId="2A0076F2"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48BBAFEB" w14:textId="6EDFF801" w:rsidR="000A23D5" w:rsidRPr="00216C7D" w:rsidRDefault="000A23D5" w:rsidP="000A23D5">
            <w:pPr>
              <w:jc w:val="center"/>
              <w:rPr>
                <w:rFonts w:ascii="Times New Roman" w:hAnsi="Times New Roman" w:cs="Times New Roman"/>
              </w:rPr>
            </w:pPr>
          </w:p>
        </w:tc>
      </w:tr>
      <w:tr w:rsidR="000A23D5" w:rsidRPr="00216C7D" w14:paraId="33A805E9" w14:textId="77777777" w:rsidTr="00866279">
        <w:trPr>
          <w:trHeight w:val="284"/>
        </w:trPr>
        <w:tc>
          <w:tcPr>
            <w:tcW w:w="846" w:type="dxa"/>
            <w:tcBorders>
              <w:top w:val="nil"/>
              <w:bottom w:val="dotted" w:sz="4" w:space="0" w:color="auto"/>
            </w:tcBorders>
            <w:noWrap/>
            <w:hideMark/>
          </w:tcPr>
          <w:p w14:paraId="5C1BEC37" w14:textId="267C439D"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641F2D7"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występuje w planowaniu i ma zastosowanie do sprawozdań miesięcznych, o których mowa w przepisach o sprawozdawczości budżetowej, sporządzanych przez dysponentów części budżetowych, którym podlegają jednostki budżetowe mające siedziby poza granicami Rzeczypospolitej Polskiej.</w:t>
            </w:r>
          </w:p>
        </w:tc>
        <w:tc>
          <w:tcPr>
            <w:tcW w:w="950" w:type="dxa"/>
            <w:tcBorders>
              <w:top w:val="nil"/>
              <w:bottom w:val="dotted" w:sz="4" w:space="0" w:color="auto"/>
            </w:tcBorders>
            <w:noWrap/>
            <w:hideMark/>
          </w:tcPr>
          <w:p w14:paraId="1B0DFB6C" w14:textId="213A334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273257F" w14:textId="50CD05E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67222A6" w14:textId="6467443B" w:rsidR="000A23D5" w:rsidRPr="00216C7D" w:rsidRDefault="000A23D5" w:rsidP="000A23D5">
            <w:pPr>
              <w:jc w:val="center"/>
              <w:rPr>
                <w:rFonts w:ascii="Times New Roman" w:hAnsi="Times New Roman" w:cs="Times New Roman"/>
              </w:rPr>
            </w:pPr>
          </w:p>
        </w:tc>
      </w:tr>
      <w:tr w:rsidR="000A23D5" w:rsidRPr="00216C7D" w14:paraId="340FAECA" w14:textId="77777777" w:rsidTr="00866279">
        <w:trPr>
          <w:trHeight w:val="284"/>
        </w:trPr>
        <w:tc>
          <w:tcPr>
            <w:tcW w:w="846" w:type="dxa"/>
            <w:tcBorders>
              <w:top w:val="dotted" w:sz="4" w:space="0" w:color="auto"/>
              <w:bottom w:val="nil"/>
            </w:tcBorders>
            <w:noWrap/>
            <w:hideMark/>
          </w:tcPr>
          <w:p w14:paraId="4FF790B0" w14:textId="2D2914B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474</w:t>
            </w:r>
          </w:p>
        </w:tc>
        <w:tc>
          <w:tcPr>
            <w:tcW w:w="6095" w:type="dxa"/>
            <w:tcBorders>
              <w:top w:val="dotted" w:sz="4" w:space="0" w:color="auto"/>
              <w:bottom w:val="nil"/>
            </w:tcBorders>
            <w:hideMark/>
          </w:tcPr>
          <w:p w14:paraId="67768FF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z tytułu konfiskaty mienia i przepadku przedmiotów na rzecz Skarbu Państwa</w:t>
            </w:r>
          </w:p>
        </w:tc>
        <w:tc>
          <w:tcPr>
            <w:tcW w:w="950" w:type="dxa"/>
            <w:tcBorders>
              <w:top w:val="dotted" w:sz="4" w:space="0" w:color="auto"/>
              <w:bottom w:val="nil"/>
            </w:tcBorders>
            <w:noWrap/>
            <w:hideMark/>
          </w:tcPr>
          <w:p w14:paraId="4A7EFE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04EBFA0D" w14:textId="68B16DD0"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6BE46550" w14:textId="79CEB15B" w:rsidR="000A23D5" w:rsidRPr="00216C7D" w:rsidRDefault="000A23D5" w:rsidP="000A23D5">
            <w:pPr>
              <w:jc w:val="center"/>
              <w:rPr>
                <w:rFonts w:ascii="Times New Roman" w:hAnsi="Times New Roman" w:cs="Times New Roman"/>
              </w:rPr>
            </w:pPr>
          </w:p>
        </w:tc>
      </w:tr>
      <w:tr w:rsidR="000A23D5" w:rsidRPr="00216C7D" w14:paraId="26A413DB" w14:textId="77777777" w:rsidTr="00866279">
        <w:trPr>
          <w:trHeight w:val="284"/>
        </w:trPr>
        <w:tc>
          <w:tcPr>
            <w:tcW w:w="846" w:type="dxa"/>
            <w:tcBorders>
              <w:top w:val="nil"/>
              <w:bottom w:val="dotted" w:sz="4" w:space="0" w:color="auto"/>
            </w:tcBorders>
            <w:noWrap/>
            <w:hideMark/>
          </w:tcPr>
          <w:p w14:paraId="58B1579E" w14:textId="083A9C4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67B393E" w14:textId="2D1E40B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wpłaty z tytułu przepadku równowartości korzyści majątkowej uzyskanej z przestępstwa dokonywane na podstawie orzeczeń sądowych.</w:t>
            </w:r>
          </w:p>
        </w:tc>
        <w:tc>
          <w:tcPr>
            <w:tcW w:w="950" w:type="dxa"/>
            <w:tcBorders>
              <w:top w:val="nil"/>
              <w:bottom w:val="dotted" w:sz="4" w:space="0" w:color="auto"/>
            </w:tcBorders>
            <w:noWrap/>
            <w:hideMark/>
          </w:tcPr>
          <w:p w14:paraId="604FC821" w14:textId="0976E66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FBD7433" w14:textId="31709D2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21FBD0A" w14:textId="4849EEC8" w:rsidR="000A23D5" w:rsidRPr="00216C7D" w:rsidRDefault="000A23D5" w:rsidP="000A23D5">
            <w:pPr>
              <w:jc w:val="center"/>
              <w:rPr>
                <w:rFonts w:ascii="Times New Roman" w:hAnsi="Times New Roman" w:cs="Times New Roman"/>
              </w:rPr>
            </w:pPr>
          </w:p>
        </w:tc>
      </w:tr>
      <w:tr w:rsidR="000A23D5" w:rsidRPr="00216C7D" w14:paraId="76D10A19" w14:textId="77777777" w:rsidTr="00866279">
        <w:trPr>
          <w:trHeight w:val="284"/>
        </w:trPr>
        <w:tc>
          <w:tcPr>
            <w:tcW w:w="846" w:type="dxa"/>
            <w:tcBorders>
              <w:top w:val="dotted" w:sz="4" w:space="0" w:color="auto"/>
              <w:bottom w:val="dotted" w:sz="4" w:space="0" w:color="auto"/>
            </w:tcBorders>
            <w:noWrap/>
            <w:hideMark/>
          </w:tcPr>
          <w:p w14:paraId="7F9A8F9F" w14:textId="1C0C04C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475</w:t>
            </w:r>
          </w:p>
        </w:tc>
        <w:tc>
          <w:tcPr>
            <w:tcW w:w="6095" w:type="dxa"/>
            <w:tcBorders>
              <w:top w:val="dotted" w:sz="4" w:space="0" w:color="auto"/>
              <w:bottom w:val="dotted" w:sz="4" w:space="0" w:color="auto"/>
            </w:tcBorders>
            <w:hideMark/>
          </w:tcPr>
          <w:p w14:paraId="6784C98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Wpływy po zlikwidowanych państwowych funduszach celowych</w:t>
            </w:r>
          </w:p>
        </w:tc>
        <w:tc>
          <w:tcPr>
            <w:tcW w:w="950" w:type="dxa"/>
            <w:tcBorders>
              <w:top w:val="dotted" w:sz="4" w:space="0" w:color="auto"/>
              <w:bottom w:val="dotted" w:sz="4" w:space="0" w:color="auto"/>
            </w:tcBorders>
            <w:noWrap/>
            <w:hideMark/>
          </w:tcPr>
          <w:p w14:paraId="6C337F1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E9F0FF7" w14:textId="575A5408"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7342736" w14:textId="3F56ADE5" w:rsidR="000A23D5" w:rsidRPr="00216C7D" w:rsidRDefault="000A23D5" w:rsidP="000A23D5">
            <w:pPr>
              <w:jc w:val="center"/>
              <w:rPr>
                <w:rFonts w:ascii="Times New Roman" w:hAnsi="Times New Roman" w:cs="Times New Roman"/>
              </w:rPr>
            </w:pPr>
          </w:p>
        </w:tc>
      </w:tr>
      <w:tr w:rsidR="000A23D5" w:rsidRPr="00216C7D" w14:paraId="6DEBD132" w14:textId="77777777" w:rsidTr="00866279">
        <w:trPr>
          <w:trHeight w:val="284"/>
        </w:trPr>
        <w:tc>
          <w:tcPr>
            <w:tcW w:w="846" w:type="dxa"/>
            <w:tcBorders>
              <w:top w:val="dotted" w:sz="4" w:space="0" w:color="auto"/>
              <w:bottom w:val="dotted" w:sz="4" w:space="0" w:color="auto"/>
            </w:tcBorders>
            <w:noWrap/>
            <w:hideMark/>
          </w:tcPr>
          <w:p w14:paraId="4C7D45DC" w14:textId="1420E3E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476</w:t>
            </w:r>
          </w:p>
        </w:tc>
        <w:tc>
          <w:tcPr>
            <w:tcW w:w="6095" w:type="dxa"/>
            <w:tcBorders>
              <w:top w:val="dotted" w:sz="4" w:space="0" w:color="auto"/>
              <w:bottom w:val="dotted" w:sz="4" w:space="0" w:color="auto"/>
            </w:tcBorders>
            <w:hideMark/>
          </w:tcPr>
          <w:p w14:paraId="7CEDEE9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Wpływy z prywatyzacji mienia Skarbu Państwa</w:t>
            </w:r>
          </w:p>
        </w:tc>
        <w:tc>
          <w:tcPr>
            <w:tcW w:w="950" w:type="dxa"/>
            <w:tcBorders>
              <w:top w:val="dotted" w:sz="4" w:space="0" w:color="auto"/>
              <w:bottom w:val="dotted" w:sz="4" w:space="0" w:color="auto"/>
            </w:tcBorders>
            <w:noWrap/>
            <w:hideMark/>
          </w:tcPr>
          <w:p w14:paraId="4EE7501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AF7E9B5" w14:textId="7B59EEBF"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33CD8172" w14:textId="44291D4F" w:rsidR="000A23D5" w:rsidRPr="00216C7D" w:rsidRDefault="000A23D5" w:rsidP="000A23D5">
            <w:pPr>
              <w:jc w:val="center"/>
              <w:rPr>
                <w:rFonts w:ascii="Times New Roman" w:hAnsi="Times New Roman" w:cs="Times New Roman"/>
              </w:rPr>
            </w:pPr>
          </w:p>
        </w:tc>
      </w:tr>
      <w:tr w:rsidR="000A23D5" w:rsidRPr="00216C7D" w14:paraId="5354D821" w14:textId="77777777" w:rsidTr="00866279">
        <w:trPr>
          <w:trHeight w:val="284"/>
        </w:trPr>
        <w:tc>
          <w:tcPr>
            <w:tcW w:w="846" w:type="dxa"/>
            <w:tcBorders>
              <w:top w:val="dotted" w:sz="4" w:space="0" w:color="auto"/>
              <w:bottom w:val="dotted" w:sz="4" w:space="0" w:color="auto"/>
            </w:tcBorders>
            <w:noWrap/>
          </w:tcPr>
          <w:p w14:paraId="7917088A" w14:textId="5329BD8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477</w:t>
            </w:r>
          </w:p>
        </w:tc>
        <w:tc>
          <w:tcPr>
            <w:tcW w:w="6095" w:type="dxa"/>
            <w:tcBorders>
              <w:top w:val="dotted" w:sz="4" w:space="0" w:color="auto"/>
              <w:bottom w:val="dotted" w:sz="4" w:space="0" w:color="auto"/>
            </w:tcBorders>
          </w:tcPr>
          <w:p w14:paraId="03AFA074" w14:textId="0E316837" w:rsidR="000A23D5" w:rsidRPr="00216C7D" w:rsidRDefault="000A23D5" w:rsidP="000A23D5">
            <w:pPr>
              <w:rPr>
                <w:rFonts w:ascii="Times New Roman" w:hAnsi="Times New Roman" w:cs="Times New Roman"/>
              </w:rPr>
            </w:pPr>
            <w:r w:rsidRPr="00216C7D">
              <w:rPr>
                <w:rFonts w:ascii="Times New Roman" w:hAnsi="Times New Roman" w:cs="Times New Roman"/>
              </w:rPr>
              <w:t>Wkłady do spółdzielni</w:t>
            </w:r>
          </w:p>
        </w:tc>
        <w:tc>
          <w:tcPr>
            <w:tcW w:w="950" w:type="dxa"/>
            <w:tcBorders>
              <w:top w:val="dotted" w:sz="4" w:space="0" w:color="auto"/>
              <w:bottom w:val="dotted" w:sz="4" w:space="0" w:color="auto"/>
            </w:tcBorders>
            <w:noWrap/>
          </w:tcPr>
          <w:p w14:paraId="03AB419C" w14:textId="35F6403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tcPr>
          <w:p w14:paraId="5C00AB60" w14:textId="430942F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tcPr>
          <w:p w14:paraId="20BB7A70" w14:textId="5999657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2F034A9" w14:textId="77777777" w:rsidTr="00866279">
        <w:trPr>
          <w:trHeight w:val="284"/>
        </w:trPr>
        <w:tc>
          <w:tcPr>
            <w:tcW w:w="846" w:type="dxa"/>
            <w:tcBorders>
              <w:top w:val="dotted" w:sz="4" w:space="0" w:color="auto"/>
              <w:bottom w:val="nil"/>
            </w:tcBorders>
            <w:noWrap/>
            <w:hideMark/>
          </w:tcPr>
          <w:p w14:paraId="0AC562C1" w14:textId="5DA2A71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478</w:t>
            </w:r>
          </w:p>
        </w:tc>
        <w:tc>
          <w:tcPr>
            <w:tcW w:w="6095" w:type="dxa"/>
            <w:tcBorders>
              <w:top w:val="dotted" w:sz="4" w:space="0" w:color="auto"/>
              <w:bottom w:val="nil"/>
            </w:tcBorders>
            <w:hideMark/>
          </w:tcPr>
          <w:p w14:paraId="516A35B1" w14:textId="07514B4E" w:rsidR="000A23D5" w:rsidRPr="00216C7D" w:rsidRDefault="000A23D5" w:rsidP="000A23D5">
            <w:pPr>
              <w:rPr>
                <w:rFonts w:ascii="Times New Roman" w:hAnsi="Times New Roman" w:cs="Times New Roman"/>
              </w:rPr>
            </w:pPr>
            <w:r w:rsidRPr="00216C7D">
              <w:rPr>
                <w:rFonts w:ascii="Times New Roman" w:hAnsi="Times New Roman" w:cs="Times New Roman"/>
              </w:rPr>
              <w:t>Pokrycie przejętych zobowiązań po likwidowanych i przekształcanych jednostkach zaliczanych do sektora finansów publicznych i instytutach badawczych</w:t>
            </w:r>
          </w:p>
        </w:tc>
        <w:tc>
          <w:tcPr>
            <w:tcW w:w="950" w:type="dxa"/>
            <w:tcBorders>
              <w:top w:val="dotted" w:sz="4" w:space="0" w:color="auto"/>
              <w:bottom w:val="nil"/>
            </w:tcBorders>
            <w:noWrap/>
            <w:hideMark/>
          </w:tcPr>
          <w:p w14:paraId="729AAE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31BBD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4A33091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3C177C8" w14:textId="77777777" w:rsidTr="00866279">
        <w:trPr>
          <w:trHeight w:val="284"/>
        </w:trPr>
        <w:tc>
          <w:tcPr>
            <w:tcW w:w="846" w:type="dxa"/>
            <w:tcBorders>
              <w:top w:val="nil"/>
              <w:bottom w:val="dotted" w:sz="4" w:space="0" w:color="auto"/>
            </w:tcBorders>
            <w:noWrap/>
            <w:hideMark/>
          </w:tcPr>
          <w:p w14:paraId="7420FC8D" w14:textId="4B8B0DA3"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861B638" w14:textId="77777777" w:rsidR="00ED0E74" w:rsidRDefault="000A23D5" w:rsidP="000A23D5">
            <w:pPr>
              <w:rPr>
                <w:rFonts w:ascii="Times New Roman" w:hAnsi="Times New Roman" w:cs="Times New Roman"/>
                <w:i/>
                <w:iCs/>
              </w:rPr>
            </w:pPr>
            <w:r w:rsidRPr="00216C7D">
              <w:rPr>
                <w:rFonts w:ascii="Times New Roman" w:hAnsi="Times New Roman" w:cs="Times New Roman"/>
                <w:i/>
                <w:iCs/>
              </w:rPr>
              <w:t>Paragraf ten obejmuje m.in. wydatki:</w:t>
            </w:r>
          </w:p>
          <w:p w14:paraId="0E9E0C2B" w14:textId="61EB961A" w:rsidR="00ED0E74" w:rsidRPr="00ED0E74" w:rsidRDefault="000A23D5" w:rsidP="00ED0E74">
            <w:pPr>
              <w:pStyle w:val="Akapitzlist"/>
              <w:numPr>
                <w:ilvl w:val="0"/>
                <w:numId w:val="16"/>
              </w:numPr>
              <w:ind w:left="320" w:hanging="284"/>
              <w:rPr>
                <w:rFonts w:ascii="Times New Roman" w:hAnsi="Times New Roman" w:cs="Times New Roman"/>
                <w:i/>
                <w:iCs/>
              </w:rPr>
            </w:pPr>
            <w:r w:rsidRPr="00ED0E74">
              <w:rPr>
                <w:rFonts w:ascii="Times New Roman" w:hAnsi="Times New Roman" w:cs="Times New Roman"/>
                <w:i/>
                <w:iCs/>
              </w:rPr>
              <w:t>o których mowa w art. 18 ust. 5 ustawy z dnia 30 kwietnia 2010 r. o instytutach badawczych,</w:t>
            </w:r>
          </w:p>
          <w:p w14:paraId="366C1AFA" w14:textId="295A275F" w:rsidR="00ED0E74" w:rsidRPr="00ED0E74" w:rsidRDefault="000A23D5" w:rsidP="00ED0E74">
            <w:pPr>
              <w:pStyle w:val="Akapitzlist"/>
              <w:numPr>
                <w:ilvl w:val="0"/>
                <w:numId w:val="16"/>
              </w:numPr>
              <w:ind w:left="320" w:hanging="284"/>
              <w:rPr>
                <w:rFonts w:ascii="Times New Roman" w:hAnsi="Times New Roman" w:cs="Times New Roman"/>
                <w:i/>
                <w:iCs/>
              </w:rPr>
            </w:pPr>
            <w:r w:rsidRPr="00ED0E74">
              <w:rPr>
                <w:rFonts w:ascii="Times New Roman" w:hAnsi="Times New Roman" w:cs="Times New Roman"/>
                <w:i/>
                <w:iCs/>
              </w:rPr>
              <w:t>o których mowa w art. 61 ustawy z dnia 15 kwietnia 2011</w:t>
            </w:r>
            <w:r w:rsidR="00285354" w:rsidRPr="00ED0E74">
              <w:rPr>
                <w:rFonts w:ascii="Times New Roman" w:hAnsi="Times New Roman" w:cs="Times New Roman"/>
                <w:i/>
                <w:iCs/>
              </w:rPr>
              <w:t> </w:t>
            </w:r>
            <w:r w:rsidRPr="00ED0E74">
              <w:rPr>
                <w:rFonts w:ascii="Times New Roman" w:hAnsi="Times New Roman" w:cs="Times New Roman"/>
                <w:i/>
                <w:iCs/>
              </w:rPr>
              <w:t>r. o działalności leczniczej,</w:t>
            </w:r>
          </w:p>
          <w:p w14:paraId="6551B774" w14:textId="77777777" w:rsidR="00ED0E74" w:rsidRDefault="000A23D5" w:rsidP="00ED0E74">
            <w:pPr>
              <w:pStyle w:val="Akapitzlist"/>
              <w:numPr>
                <w:ilvl w:val="0"/>
                <w:numId w:val="16"/>
              </w:numPr>
              <w:ind w:left="320" w:hanging="284"/>
              <w:rPr>
                <w:rFonts w:ascii="Times New Roman" w:hAnsi="Times New Roman" w:cs="Times New Roman"/>
                <w:i/>
                <w:iCs/>
              </w:rPr>
            </w:pPr>
            <w:r w:rsidRPr="00ED0E74">
              <w:rPr>
                <w:rFonts w:ascii="Times New Roman" w:hAnsi="Times New Roman" w:cs="Times New Roman"/>
                <w:i/>
                <w:iCs/>
              </w:rPr>
              <w:t>z tytułu przejęcia zobowiązań zakładów opieki zdrowotnej na podstawie przepisów ustawy z dnia 15 kwietnia 2005 r. o pomocy publicznej i restrukturyzacji publicznych zakładów opieki zdrowotnej,</w:t>
            </w:r>
          </w:p>
          <w:p w14:paraId="3085A02A" w14:textId="607ABB95" w:rsidR="000A23D5" w:rsidRPr="00ED0E74" w:rsidRDefault="000A23D5" w:rsidP="00ED0E74">
            <w:pPr>
              <w:pStyle w:val="Akapitzlist"/>
              <w:numPr>
                <w:ilvl w:val="0"/>
                <w:numId w:val="16"/>
              </w:numPr>
              <w:ind w:left="320" w:hanging="284"/>
              <w:rPr>
                <w:rFonts w:ascii="Times New Roman" w:hAnsi="Times New Roman" w:cs="Times New Roman"/>
                <w:i/>
                <w:iCs/>
              </w:rPr>
            </w:pPr>
            <w:r w:rsidRPr="00ED0E74">
              <w:rPr>
                <w:rFonts w:ascii="Times New Roman" w:hAnsi="Times New Roman" w:cs="Times New Roman"/>
                <w:i/>
                <w:iCs/>
              </w:rPr>
              <w:t>o których mowa w art. 72 ustawy z dnia 15 kwietnia 2011</w:t>
            </w:r>
            <w:r w:rsidR="00285354" w:rsidRPr="00ED0E74">
              <w:rPr>
                <w:rFonts w:ascii="Times New Roman" w:hAnsi="Times New Roman" w:cs="Times New Roman"/>
                <w:i/>
                <w:iCs/>
              </w:rPr>
              <w:t> </w:t>
            </w:r>
            <w:r w:rsidRPr="00ED0E74">
              <w:rPr>
                <w:rFonts w:ascii="Times New Roman" w:hAnsi="Times New Roman" w:cs="Times New Roman"/>
                <w:i/>
                <w:iCs/>
              </w:rPr>
              <w:t>r. o działalności leczniczej.</w:t>
            </w:r>
          </w:p>
        </w:tc>
        <w:tc>
          <w:tcPr>
            <w:tcW w:w="950" w:type="dxa"/>
            <w:tcBorders>
              <w:top w:val="nil"/>
              <w:bottom w:val="dotted" w:sz="4" w:space="0" w:color="auto"/>
            </w:tcBorders>
            <w:noWrap/>
            <w:hideMark/>
          </w:tcPr>
          <w:p w14:paraId="115E3750" w14:textId="7856265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67CB98C" w14:textId="1C0A55E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9E7269F" w14:textId="538EB85D" w:rsidR="000A23D5" w:rsidRPr="00216C7D" w:rsidRDefault="000A23D5" w:rsidP="000A23D5">
            <w:pPr>
              <w:jc w:val="center"/>
              <w:rPr>
                <w:rFonts w:ascii="Times New Roman" w:hAnsi="Times New Roman" w:cs="Times New Roman"/>
              </w:rPr>
            </w:pPr>
          </w:p>
        </w:tc>
      </w:tr>
      <w:tr w:rsidR="000A23D5" w:rsidRPr="00216C7D" w14:paraId="5B1AC74E" w14:textId="77777777" w:rsidTr="00866279">
        <w:trPr>
          <w:trHeight w:val="284"/>
        </w:trPr>
        <w:tc>
          <w:tcPr>
            <w:tcW w:w="846" w:type="dxa"/>
            <w:tcBorders>
              <w:top w:val="dotted" w:sz="4" w:space="0" w:color="auto"/>
              <w:bottom w:val="nil"/>
            </w:tcBorders>
            <w:noWrap/>
            <w:hideMark/>
          </w:tcPr>
          <w:p w14:paraId="001CFB38" w14:textId="43F0544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479</w:t>
            </w:r>
          </w:p>
        </w:tc>
        <w:tc>
          <w:tcPr>
            <w:tcW w:w="6095" w:type="dxa"/>
            <w:tcBorders>
              <w:top w:val="dotted" w:sz="4" w:space="0" w:color="auto"/>
              <w:bottom w:val="nil"/>
            </w:tcBorders>
            <w:hideMark/>
          </w:tcPr>
          <w:p w14:paraId="72DE325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Pozostałe transfery bieżące</w:t>
            </w:r>
          </w:p>
        </w:tc>
        <w:tc>
          <w:tcPr>
            <w:tcW w:w="950" w:type="dxa"/>
            <w:tcBorders>
              <w:top w:val="dotted" w:sz="4" w:space="0" w:color="auto"/>
              <w:bottom w:val="nil"/>
            </w:tcBorders>
            <w:noWrap/>
            <w:hideMark/>
          </w:tcPr>
          <w:p w14:paraId="513EFB45" w14:textId="7BC879B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83A541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70B7ED6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7A65442D" w14:textId="77777777" w:rsidTr="00866279">
        <w:trPr>
          <w:trHeight w:val="284"/>
        </w:trPr>
        <w:tc>
          <w:tcPr>
            <w:tcW w:w="846" w:type="dxa"/>
            <w:tcBorders>
              <w:top w:val="nil"/>
              <w:bottom w:val="dotted" w:sz="4" w:space="0" w:color="auto"/>
            </w:tcBorders>
            <w:noWrap/>
            <w:hideMark/>
          </w:tcPr>
          <w:p w14:paraId="2D5CDB2C" w14:textId="309713F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E50E6AC" w14:textId="78D1D8B2"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wszystkie pozostałe transfery bieżące nieobjęte poszczególnymi paragrafami.</w:t>
            </w:r>
          </w:p>
        </w:tc>
        <w:tc>
          <w:tcPr>
            <w:tcW w:w="950" w:type="dxa"/>
            <w:tcBorders>
              <w:top w:val="nil"/>
              <w:bottom w:val="dotted" w:sz="4" w:space="0" w:color="auto"/>
            </w:tcBorders>
            <w:noWrap/>
            <w:hideMark/>
          </w:tcPr>
          <w:p w14:paraId="60AE3D75" w14:textId="2543B72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7789DB4" w14:textId="31D543A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946C0F6" w14:textId="5D924A1E" w:rsidR="000A23D5" w:rsidRPr="00216C7D" w:rsidRDefault="000A23D5" w:rsidP="000A23D5">
            <w:pPr>
              <w:jc w:val="center"/>
              <w:rPr>
                <w:rFonts w:ascii="Times New Roman" w:hAnsi="Times New Roman" w:cs="Times New Roman"/>
              </w:rPr>
            </w:pPr>
          </w:p>
        </w:tc>
      </w:tr>
      <w:tr w:rsidR="000A23D5" w:rsidRPr="00216C7D" w14:paraId="57904A7A" w14:textId="77777777" w:rsidTr="00866279">
        <w:trPr>
          <w:trHeight w:val="284"/>
        </w:trPr>
        <w:tc>
          <w:tcPr>
            <w:tcW w:w="846" w:type="dxa"/>
            <w:tcBorders>
              <w:top w:val="dotted" w:sz="4" w:space="0" w:color="auto"/>
              <w:bottom w:val="nil"/>
            </w:tcBorders>
            <w:noWrap/>
            <w:hideMark/>
          </w:tcPr>
          <w:p w14:paraId="19F57600" w14:textId="02DD4ED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480</w:t>
            </w:r>
          </w:p>
        </w:tc>
        <w:tc>
          <w:tcPr>
            <w:tcW w:w="6095" w:type="dxa"/>
            <w:tcBorders>
              <w:top w:val="dotted" w:sz="4" w:space="0" w:color="auto"/>
              <w:bottom w:val="nil"/>
            </w:tcBorders>
            <w:hideMark/>
          </w:tcPr>
          <w:p w14:paraId="78BC970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Pozostałe rozliczenia z bankami</w:t>
            </w:r>
          </w:p>
        </w:tc>
        <w:tc>
          <w:tcPr>
            <w:tcW w:w="950" w:type="dxa"/>
            <w:tcBorders>
              <w:top w:val="dotted" w:sz="4" w:space="0" w:color="auto"/>
              <w:bottom w:val="nil"/>
            </w:tcBorders>
            <w:noWrap/>
            <w:hideMark/>
          </w:tcPr>
          <w:p w14:paraId="75FA7D6B" w14:textId="1E4B3F2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5AA739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720921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166EEAFF" w14:textId="77777777" w:rsidTr="00866279">
        <w:trPr>
          <w:trHeight w:val="284"/>
        </w:trPr>
        <w:tc>
          <w:tcPr>
            <w:tcW w:w="846" w:type="dxa"/>
            <w:tcBorders>
              <w:top w:val="nil"/>
              <w:bottom w:val="dotted" w:sz="4" w:space="0" w:color="auto"/>
            </w:tcBorders>
            <w:noWrap/>
            <w:hideMark/>
          </w:tcPr>
          <w:p w14:paraId="5585FBEB" w14:textId="2EE6885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01E38CC" w14:textId="7EBE5DC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m.in. wpłaty od Banku Gospodarstwa Krajowego. Paragraf ten obejmuje również rozliczenia z bankami niezaliczone do paragrafu 801.</w:t>
            </w:r>
          </w:p>
        </w:tc>
        <w:tc>
          <w:tcPr>
            <w:tcW w:w="950" w:type="dxa"/>
            <w:tcBorders>
              <w:top w:val="nil"/>
              <w:bottom w:val="dotted" w:sz="4" w:space="0" w:color="auto"/>
            </w:tcBorders>
            <w:noWrap/>
            <w:hideMark/>
          </w:tcPr>
          <w:p w14:paraId="72759617" w14:textId="50324DE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40BE219" w14:textId="34E4153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6EDA8BA" w14:textId="2D0F1848" w:rsidR="000A23D5" w:rsidRPr="00216C7D" w:rsidRDefault="000A23D5" w:rsidP="000A23D5">
            <w:pPr>
              <w:jc w:val="center"/>
              <w:rPr>
                <w:rFonts w:ascii="Times New Roman" w:hAnsi="Times New Roman" w:cs="Times New Roman"/>
              </w:rPr>
            </w:pPr>
          </w:p>
        </w:tc>
      </w:tr>
      <w:tr w:rsidR="000A23D5" w:rsidRPr="00216C7D" w14:paraId="681F5709" w14:textId="77777777" w:rsidTr="00866279">
        <w:trPr>
          <w:trHeight w:val="284"/>
        </w:trPr>
        <w:tc>
          <w:tcPr>
            <w:tcW w:w="846" w:type="dxa"/>
            <w:tcBorders>
              <w:top w:val="dotted" w:sz="4" w:space="0" w:color="auto"/>
              <w:bottom w:val="nil"/>
            </w:tcBorders>
            <w:noWrap/>
            <w:hideMark/>
          </w:tcPr>
          <w:p w14:paraId="383A0331" w14:textId="7F2606D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481</w:t>
            </w:r>
          </w:p>
        </w:tc>
        <w:tc>
          <w:tcPr>
            <w:tcW w:w="6095" w:type="dxa"/>
            <w:tcBorders>
              <w:top w:val="dotted" w:sz="4" w:space="0" w:color="auto"/>
              <w:bottom w:val="nil"/>
            </w:tcBorders>
            <w:hideMark/>
          </w:tcPr>
          <w:p w14:paraId="24993E6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Przelewy redystrybucyjne</w:t>
            </w:r>
          </w:p>
        </w:tc>
        <w:tc>
          <w:tcPr>
            <w:tcW w:w="950" w:type="dxa"/>
            <w:tcBorders>
              <w:top w:val="dotted" w:sz="4" w:space="0" w:color="auto"/>
              <w:bottom w:val="nil"/>
            </w:tcBorders>
            <w:noWrap/>
            <w:hideMark/>
          </w:tcPr>
          <w:p w14:paraId="25FABEF8" w14:textId="538B429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1F7CFE9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1940DB0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425B2043" w14:textId="77777777" w:rsidTr="00866279">
        <w:trPr>
          <w:trHeight w:val="284"/>
        </w:trPr>
        <w:tc>
          <w:tcPr>
            <w:tcW w:w="846" w:type="dxa"/>
            <w:tcBorders>
              <w:top w:val="nil"/>
              <w:bottom w:val="dotted" w:sz="4" w:space="0" w:color="auto"/>
            </w:tcBorders>
            <w:noWrap/>
            <w:hideMark/>
          </w:tcPr>
          <w:p w14:paraId="155AD6A7" w14:textId="5D09F4C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8E98B19" w14:textId="681FEE1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przelewy tego samego rodzaju środków, m.in. między poszczególnymi dysponentami lub funduszami. Paragraf ten obejmuje także środki przekazywane przez gminy i powiaty, o których mowa w art. 404 ust. 1 ustawy z dnia 27 kwietnia 2001 r. – Prawo ochrony środowiska. </w:t>
            </w:r>
          </w:p>
        </w:tc>
        <w:tc>
          <w:tcPr>
            <w:tcW w:w="950" w:type="dxa"/>
            <w:tcBorders>
              <w:top w:val="nil"/>
              <w:bottom w:val="dotted" w:sz="4" w:space="0" w:color="auto"/>
            </w:tcBorders>
            <w:noWrap/>
            <w:hideMark/>
          </w:tcPr>
          <w:p w14:paraId="128A3466" w14:textId="37233D33"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B08D943" w14:textId="5DEFAC7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D83BF9F" w14:textId="4EB80A07" w:rsidR="000A23D5" w:rsidRPr="00216C7D" w:rsidRDefault="000A23D5" w:rsidP="000A23D5">
            <w:pPr>
              <w:jc w:val="center"/>
              <w:rPr>
                <w:rFonts w:ascii="Times New Roman" w:hAnsi="Times New Roman" w:cs="Times New Roman"/>
              </w:rPr>
            </w:pPr>
          </w:p>
        </w:tc>
      </w:tr>
      <w:tr w:rsidR="000A23D5" w:rsidRPr="00216C7D" w14:paraId="7827A790" w14:textId="77777777" w:rsidTr="00866279">
        <w:trPr>
          <w:trHeight w:val="284"/>
        </w:trPr>
        <w:tc>
          <w:tcPr>
            <w:tcW w:w="846" w:type="dxa"/>
            <w:tcBorders>
              <w:top w:val="dotted" w:sz="4" w:space="0" w:color="auto"/>
              <w:bottom w:val="nil"/>
            </w:tcBorders>
            <w:noWrap/>
            <w:hideMark/>
          </w:tcPr>
          <w:p w14:paraId="3CF17A97" w14:textId="08CFD8A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482</w:t>
            </w:r>
          </w:p>
        </w:tc>
        <w:tc>
          <w:tcPr>
            <w:tcW w:w="6095" w:type="dxa"/>
            <w:tcBorders>
              <w:top w:val="dotted" w:sz="4" w:space="0" w:color="auto"/>
              <w:bottom w:val="nil"/>
            </w:tcBorders>
            <w:hideMark/>
          </w:tcPr>
          <w:p w14:paraId="16F8BAF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Różne przelewy</w:t>
            </w:r>
          </w:p>
        </w:tc>
        <w:tc>
          <w:tcPr>
            <w:tcW w:w="950" w:type="dxa"/>
            <w:tcBorders>
              <w:top w:val="dotted" w:sz="4" w:space="0" w:color="auto"/>
              <w:bottom w:val="nil"/>
            </w:tcBorders>
            <w:noWrap/>
            <w:hideMark/>
          </w:tcPr>
          <w:p w14:paraId="5F2858FC" w14:textId="720100F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9EAA68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2A040B06" w14:textId="29B17954" w:rsidR="000A23D5" w:rsidRPr="00216C7D" w:rsidRDefault="000A23D5" w:rsidP="000A23D5">
            <w:pPr>
              <w:jc w:val="center"/>
              <w:rPr>
                <w:rFonts w:ascii="Times New Roman" w:hAnsi="Times New Roman" w:cs="Times New Roman"/>
              </w:rPr>
            </w:pPr>
          </w:p>
        </w:tc>
      </w:tr>
      <w:tr w:rsidR="000A23D5" w:rsidRPr="00216C7D" w14:paraId="76C3A6C1" w14:textId="77777777" w:rsidTr="00866279">
        <w:trPr>
          <w:trHeight w:val="284"/>
        </w:trPr>
        <w:tc>
          <w:tcPr>
            <w:tcW w:w="846" w:type="dxa"/>
            <w:tcBorders>
              <w:top w:val="nil"/>
              <w:bottom w:val="dotted" w:sz="4" w:space="0" w:color="auto"/>
            </w:tcBorders>
            <w:noWrap/>
            <w:hideMark/>
          </w:tcPr>
          <w:p w14:paraId="24543CF8" w14:textId="620081CF"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EB3C119" w14:textId="42F3543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występuje m.in. w samorządowych zakładach budżetowych i państwowych funduszach celowych i obejmuje przelewy między różnymi rodzajami środków.</w:t>
            </w:r>
          </w:p>
        </w:tc>
        <w:tc>
          <w:tcPr>
            <w:tcW w:w="950" w:type="dxa"/>
            <w:tcBorders>
              <w:top w:val="nil"/>
              <w:bottom w:val="dotted" w:sz="4" w:space="0" w:color="auto"/>
            </w:tcBorders>
            <w:noWrap/>
            <w:hideMark/>
          </w:tcPr>
          <w:p w14:paraId="6103AF1A" w14:textId="05657C3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5615C2C" w14:textId="215C3E3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319FB1E" w14:textId="6ACBF988" w:rsidR="000A23D5" w:rsidRPr="00216C7D" w:rsidRDefault="000A23D5" w:rsidP="000A23D5">
            <w:pPr>
              <w:jc w:val="center"/>
              <w:rPr>
                <w:rFonts w:ascii="Times New Roman" w:hAnsi="Times New Roman" w:cs="Times New Roman"/>
              </w:rPr>
            </w:pPr>
          </w:p>
        </w:tc>
      </w:tr>
      <w:tr w:rsidR="000A23D5" w:rsidRPr="00216C7D" w14:paraId="4FF77985" w14:textId="77777777" w:rsidTr="00866279">
        <w:trPr>
          <w:trHeight w:val="284"/>
        </w:trPr>
        <w:tc>
          <w:tcPr>
            <w:tcW w:w="846" w:type="dxa"/>
            <w:tcBorders>
              <w:top w:val="dotted" w:sz="4" w:space="0" w:color="auto"/>
              <w:bottom w:val="nil"/>
            </w:tcBorders>
            <w:noWrap/>
            <w:hideMark/>
          </w:tcPr>
          <w:p w14:paraId="4AE139CA" w14:textId="28B7A4C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483</w:t>
            </w:r>
          </w:p>
        </w:tc>
        <w:tc>
          <w:tcPr>
            <w:tcW w:w="6095" w:type="dxa"/>
            <w:tcBorders>
              <w:top w:val="dotted" w:sz="4" w:space="0" w:color="auto"/>
              <w:bottom w:val="nil"/>
            </w:tcBorders>
            <w:hideMark/>
          </w:tcPr>
          <w:p w14:paraId="3D72E801" w14:textId="3F573F72" w:rsidR="000A23D5" w:rsidRPr="00216C7D" w:rsidRDefault="000A23D5" w:rsidP="000A23D5">
            <w:pPr>
              <w:rPr>
                <w:rFonts w:ascii="Times New Roman" w:hAnsi="Times New Roman" w:cs="Times New Roman"/>
              </w:rPr>
            </w:pPr>
            <w:r w:rsidRPr="00216C7D">
              <w:rPr>
                <w:rFonts w:ascii="Times New Roman" w:hAnsi="Times New Roman" w:cs="Times New Roman"/>
              </w:rPr>
              <w:t>Zwroty pozostałych transferów</w:t>
            </w:r>
            <w:r w:rsidR="00940EAC" w:rsidRPr="00216C7D">
              <w:rPr>
                <w:rFonts w:ascii="Times New Roman" w:hAnsi="Times New Roman" w:cs="Times New Roman"/>
              </w:rPr>
              <w:t xml:space="preserve"> bieżących</w:t>
            </w:r>
          </w:p>
        </w:tc>
        <w:tc>
          <w:tcPr>
            <w:tcW w:w="950" w:type="dxa"/>
            <w:tcBorders>
              <w:top w:val="dotted" w:sz="4" w:space="0" w:color="auto"/>
              <w:bottom w:val="nil"/>
            </w:tcBorders>
            <w:noWrap/>
            <w:hideMark/>
          </w:tcPr>
          <w:p w14:paraId="7C3B3E3C" w14:textId="4D56F23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7CF75C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3CE59E5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0909F624" w14:textId="77777777" w:rsidTr="00866279">
        <w:trPr>
          <w:trHeight w:val="284"/>
        </w:trPr>
        <w:tc>
          <w:tcPr>
            <w:tcW w:w="846" w:type="dxa"/>
            <w:tcBorders>
              <w:top w:val="nil"/>
              <w:bottom w:val="dotted" w:sz="4" w:space="0" w:color="auto"/>
            </w:tcBorders>
            <w:noWrap/>
            <w:hideMark/>
          </w:tcPr>
          <w:p w14:paraId="63FDB2F7" w14:textId="4880C44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5F34022" w14:textId="290F425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zwroty pozostałych transferów bieżących innych niż dotacje i płatności, o których mowa w paragrafie 392.</w:t>
            </w:r>
          </w:p>
          <w:p w14:paraId="16C78ACB" w14:textId="336BF44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W paragrafie tym jednostki samorządu terytorialnego ujmują także zwroty środków po zakończeniu roku budżetowego w szczególności otrzymanych z Funduszu Pomocy oraz Funduszu Przeciwdziałania COVID-19.</w:t>
            </w:r>
          </w:p>
        </w:tc>
        <w:tc>
          <w:tcPr>
            <w:tcW w:w="950" w:type="dxa"/>
            <w:tcBorders>
              <w:top w:val="nil"/>
              <w:bottom w:val="dotted" w:sz="4" w:space="0" w:color="auto"/>
            </w:tcBorders>
            <w:noWrap/>
            <w:hideMark/>
          </w:tcPr>
          <w:p w14:paraId="00245827" w14:textId="2E30B4A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D5691CF" w14:textId="1D8FCB1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D246A2C" w14:textId="306E98A1" w:rsidR="000A23D5" w:rsidRPr="00216C7D" w:rsidRDefault="000A23D5" w:rsidP="000A23D5">
            <w:pPr>
              <w:jc w:val="center"/>
              <w:rPr>
                <w:rFonts w:ascii="Times New Roman" w:hAnsi="Times New Roman" w:cs="Times New Roman"/>
              </w:rPr>
            </w:pPr>
          </w:p>
        </w:tc>
      </w:tr>
      <w:tr w:rsidR="000A23D5" w:rsidRPr="00216C7D" w14:paraId="11809B88" w14:textId="77777777" w:rsidTr="00866279">
        <w:trPr>
          <w:trHeight w:val="284"/>
        </w:trPr>
        <w:tc>
          <w:tcPr>
            <w:tcW w:w="846" w:type="dxa"/>
            <w:tcBorders>
              <w:top w:val="dotted" w:sz="4" w:space="0" w:color="auto"/>
              <w:bottom w:val="nil"/>
            </w:tcBorders>
            <w:noWrap/>
            <w:hideMark/>
          </w:tcPr>
          <w:p w14:paraId="5E34774D" w14:textId="2839813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484</w:t>
            </w:r>
          </w:p>
        </w:tc>
        <w:tc>
          <w:tcPr>
            <w:tcW w:w="6095" w:type="dxa"/>
            <w:tcBorders>
              <w:top w:val="dotted" w:sz="4" w:space="0" w:color="auto"/>
              <w:bottom w:val="nil"/>
            </w:tcBorders>
            <w:hideMark/>
          </w:tcPr>
          <w:p w14:paraId="1DD1B5F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od dotacji oraz płatności</w:t>
            </w:r>
          </w:p>
        </w:tc>
        <w:tc>
          <w:tcPr>
            <w:tcW w:w="950" w:type="dxa"/>
            <w:tcBorders>
              <w:top w:val="dotted" w:sz="4" w:space="0" w:color="auto"/>
              <w:bottom w:val="nil"/>
            </w:tcBorders>
            <w:noWrap/>
            <w:hideMark/>
          </w:tcPr>
          <w:p w14:paraId="113E9B47" w14:textId="07B56EE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9D79E6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hideMark/>
          </w:tcPr>
          <w:p w14:paraId="4FE4A45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5DD74D0C" w14:textId="77777777" w:rsidTr="00866279">
        <w:trPr>
          <w:trHeight w:val="284"/>
        </w:trPr>
        <w:tc>
          <w:tcPr>
            <w:tcW w:w="846" w:type="dxa"/>
            <w:tcBorders>
              <w:top w:val="nil"/>
              <w:bottom w:val="dotted" w:sz="4" w:space="0" w:color="auto"/>
            </w:tcBorders>
            <w:noWrap/>
            <w:hideMark/>
          </w:tcPr>
          <w:p w14:paraId="0DDB7DA9" w14:textId="0EF6CF15"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8707A49"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odsetki naliczone na podstawie art. 168 ust. 3 ustawy.</w:t>
            </w:r>
          </w:p>
        </w:tc>
        <w:tc>
          <w:tcPr>
            <w:tcW w:w="950" w:type="dxa"/>
            <w:tcBorders>
              <w:top w:val="nil"/>
              <w:bottom w:val="dotted" w:sz="4" w:space="0" w:color="auto"/>
            </w:tcBorders>
            <w:noWrap/>
            <w:hideMark/>
          </w:tcPr>
          <w:p w14:paraId="4E101DB5" w14:textId="1DE23494"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B5084C4" w14:textId="0A07CE5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B022F24" w14:textId="68827D8B" w:rsidR="000A23D5" w:rsidRPr="00216C7D" w:rsidRDefault="000A23D5" w:rsidP="000A23D5">
            <w:pPr>
              <w:jc w:val="center"/>
              <w:rPr>
                <w:rFonts w:ascii="Times New Roman" w:hAnsi="Times New Roman" w:cs="Times New Roman"/>
              </w:rPr>
            </w:pPr>
          </w:p>
        </w:tc>
      </w:tr>
      <w:tr w:rsidR="000A23D5" w:rsidRPr="00216C7D" w14:paraId="5B3B2E3B" w14:textId="77777777" w:rsidTr="00866279">
        <w:trPr>
          <w:trHeight w:val="284"/>
        </w:trPr>
        <w:tc>
          <w:tcPr>
            <w:tcW w:w="846" w:type="dxa"/>
            <w:tcBorders>
              <w:top w:val="dotted" w:sz="4" w:space="0" w:color="auto"/>
              <w:bottom w:val="dotted" w:sz="4" w:space="0" w:color="auto"/>
            </w:tcBorders>
            <w:noWrap/>
            <w:hideMark/>
          </w:tcPr>
          <w:p w14:paraId="27B39E73" w14:textId="412019A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485</w:t>
            </w:r>
          </w:p>
        </w:tc>
        <w:tc>
          <w:tcPr>
            <w:tcW w:w="6095" w:type="dxa"/>
            <w:tcBorders>
              <w:top w:val="dotted" w:sz="4" w:space="0" w:color="auto"/>
              <w:bottom w:val="dotted" w:sz="4" w:space="0" w:color="auto"/>
            </w:tcBorders>
            <w:hideMark/>
          </w:tcPr>
          <w:p w14:paraId="30D27A7E" w14:textId="30E2BA82" w:rsidR="000A23D5" w:rsidRPr="00216C7D" w:rsidRDefault="000A23D5" w:rsidP="000A23D5">
            <w:pPr>
              <w:rPr>
                <w:rFonts w:ascii="Times New Roman" w:hAnsi="Times New Roman" w:cs="Times New Roman"/>
              </w:rPr>
            </w:pPr>
            <w:r w:rsidRPr="00216C7D">
              <w:rPr>
                <w:rFonts w:ascii="Times New Roman" w:hAnsi="Times New Roman" w:cs="Times New Roman"/>
              </w:rPr>
              <w:t>Odsetki od pozostałych transferów</w:t>
            </w:r>
          </w:p>
        </w:tc>
        <w:tc>
          <w:tcPr>
            <w:tcW w:w="950" w:type="dxa"/>
            <w:tcBorders>
              <w:top w:val="dotted" w:sz="4" w:space="0" w:color="auto"/>
              <w:bottom w:val="dotted" w:sz="4" w:space="0" w:color="auto"/>
            </w:tcBorders>
            <w:noWrap/>
            <w:hideMark/>
          </w:tcPr>
          <w:p w14:paraId="15B21003" w14:textId="3685860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B1D0D9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49E62A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353181B4" w14:textId="77777777" w:rsidTr="00866279">
        <w:trPr>
          <w:trHeight w:val="284"/>
        </w:trPr>
        <w:tc>
          <w:tcPr>
            <w:tcW w:w="846" w:type="dxa"/>
            <w:tcBorders>
              <w:top w:val="dotted" w:sz="4" w:space="0" w:color="auto"/>
              <w:bottom w:val="dotted" w:sz="4" w:space="0" w:color="auto"/>
            </w:tcBorders>
            <w:noWrap/>
            <w:hideMark/>
          </w:tcPr>
          <w:p w14:paraId="0869628E" w14:textId="0784748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486</w:t>
            </w:r>
          </w:p>
        </w:tc>
        <w:tc>
          <w:tcPr>
            <w:tcW w:w="6095" w:type="dxa"/>
            <w:tcBorders>
              <w:top w:val="dotted" w:sz="4" w:space="0" w:color="auto"/>
              <w:bottom w:val="dotted" w:sz="4" w:space="0" w:color="auto"/>
            </w:tcBorders>
            <w:hideMark/>
          </w:tcPr>
          <w:p w14:paraId="4DF6A24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Rozliczenia/zwroty z lat ubiegłych</w:t>
            </w:r>
          </w:p>
        </w:tc>
        <w:tc>
          <w:tcPr>
            <w:tcW w:w="950" w:type="dxa"/>
            <w:tcBorders>
              <w:top w:val="dotted" w:sz="4" w:space="0" w:color="auto"/>
              <w:bottom w:val="dotted" w:sz="4" w:space="0" w:color="auto"/>
            </w:tcBorders>
            <w:noWrap/>
            <w:hideMark/>
          </w:tcPr>
          <w:p w14:paraId="09BB41B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FD53331" w14:textId="71173D52"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6119C899" w14:textId="23986E59" w:rsidR="000A23D5" w:rsidRPr="00216C7D" w:rsidRDefault="000A23D5" w:rsidP="000A23D5">
            <w:pPr>
              <w:jc w:val="center"/>
              <w:rPr>
                <w:rFonts w:ascii="Times New Roman" w:hAnsi="Times New Roman" w:cs="Times New Roman"/>
              </w:rPr>
            </w:pPr>
          </w:p>
        </w:tc>
      </w:tr>
      <w:tr w:rsidR="000A23D5" w:rsidRPr="00216C7D" w14:paraId="4B11CF7B" w14:textId="77777777" w:rsidTr="00866279">
        <w:trPr>
          <w:trHeight w:val="284"/>
        </w:trPr>
        <w:tc>
          <w:tcPr>
            <w:tcW w:w="846" w:type="dxa"/>
            <w:tcBorders>
              <w:top w:val="dotted" w:sz="4" w:space="0" w:color="auto"/>
              <w:bottom w:val="dotted" w:sz="4" w:space="0" w:color="auto"/>
            </w:tcBorders>
            <w:noWrap/>
            <w:hideMark/>
          </w:tcPr>
          <w:p w14:paraId="4749B45A" w14:textId="7F784C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487</w:t>
            </w:r>
          </w:p>
        </w:tc>
        <w:tc>
          <w:tcPr>
            <w:tcW w:w="6095" w:type="dxa"/>
            <w:tcBorders>
              <w:top w:val="dotted" w:sz="4" w:space="0" w:color="auto"/>
              <w:bottom w:val="dotted" w:sz="4" w:space="0" w:color="auto"/>
            </w:tcBorders>
            <w:hideMark/>
          </w:tcPr>
          <w:p w14:paraId="7198B1F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Wpływy do wyjaśnienia </w:t>
            </w:r>
          </w:p>
        </w:tc>
        <w:tc>
          <w:tcPr>
            <w:tcW w:w="950" w:type="dxa"/>
            <w:tcBorders>
              <w:top w:val="dotted" w:sz="4" w:space="0" w:color="auto"/>
              <w:bottom w:val="dotted" w:sz="4" w:space="0" w:color="auto"/>
            </w:tcBorders>
            <w:noWrap/>
            <w:hideMark/>
          </w:tcPr>
          <w:p w14:paraId="09F13A3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651FFE9" w14:textId="29CE140A"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12D3312A" w14:textId="61E396F4" w:rsidR="000A23D5" w:rsidRPr="00216C7D" w:rsidRDefault="000A23D5" w:rsidP="000A23D5">
            <w:pPr>
              <w:jc w:val="center"/>
              <w:rPr>
                <w:rFonts w:ascii="Times New Roman" w:hAnsi="Times New Roman" w:cs="Times New Roman"/>
              </w:rPr>
            </w:pPr>
          </w:p>
        </w:tc>
      </w:tr>
      <w:tr w:rsidR="000A23D5" w:rsidRPr="00216C7D" w14:paraId="4A3CA45D" w14:textId="77777777" w:rsidTr="00866279">
        <w:trPr>
          <w:trHeight w:val="284"/>
        </w:trPr>
        <w:tc>
          <w:tcPr>
            <w:tcW w:w="846" w:type="dxa"/>
            <w:tcBorders>
              <w:top w:val="dotted" w:sz="4" w:space="0" w:color="auto"/>
              <w:bottom w:val="nil"/>
            </w:tcBorders>
            <w:noWrap/>
          </w:tcPr>
          <w:p w14:paraId="7CE78C12" w14:textId="0791366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500</w:t>
            </w:r>
          </w:p>
        </w:tc>
        <w:tc>
          <w:tcPr>
            <w:tcW w:w="6095" w:type="dxa"/>
            <w:tcBorders>
              <w:top w:val="dotted" w:sz="4" w:space="0" w:color="auto"/>
              <w:bottom w:val="nil"/>
            </w:tcBorders>
          </w:tcPr>
          <w:p w14:paraId="59F59B8E" w14:textId="06ECF9F1" w:rsidR="000A23D5" w:rsidRPr="00216C7D" w:rsidRDefault="000A23D5" w:rsidP="000A23D5">
            <w:pPr>
              <w:rPr>
                <w:rFonts w:ascii="Times New Roman" w:hAnsi="Times New Roman" w:cs="Times New Roman"/>
                <w:color w:val="000000"/>
              </w:rPr>
            </w:pPr>
            <w:r w:rsidRPr="00216C7D">
              <w:rPr>
                <w:rFonts w:ascii="Times New Roman" w:hAnsi="Times New Roman" w:cs="Times New Roman"/>
                <w:color w:val="000000"/>
              </w:rPr>
              <w:t>Rezerwy</w:t>
            </w:r>
          </w:p>
        </w:tc>
        <w:tc>
          <w:tcPr>
            <w:tcW w:w="950" w:type="dxa"/>
            <w:tcBorders>
              <w:top w:val="dotted" w:sz="4" w:space="0" w:color="auto"/>
              <w:bottom w:val="nil"/>
            </w:tcBorders>
            <w:noWrap/>
          </w:tcPr>
          <w:p w14:paraId="3E5D81A9" w14:textId="4A44470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2443F987" w14:textId="3865473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tcPr>
          <w:p w14:paraId="5EC86E4F" w14:textId="2069A58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04BF8E64" w14:textId="77777777" w:rsidTr="00866279">
        <w:trPr>
          <w:trHeight w:val="284"/>
        </w:trPr>
        <w:tc>
          <w:tcPr>
            <w:tcW w:w="846" w:type="dxa"/>
            <w:tcBorders>
              <w:top w:val="nil"/>
              <w:bottom w:val="dotted" w:sz="4" w:space="0" w:color="auto"/>
            </w:tcBorders>
            <w:noWrap/>
          </w:tcPr>
          <w:p w14:paraId="0E5A988F"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449B6FE7" w14:textId="2BCD678B" w:rsidR="000A23D5" w:rsidRPr="00216C7D" w:rsidRDefault="000A23D5" w:rsidP="000A23D5">
            <w:pPr>
              <w:rPr>
                <w:rFonts w:ascii="Times New Roman" w:hAnsi="Times New Roman" w:cs="Times New Roman"/>
                <w:i/>
                <w:iCs/>
                <w:color w:val="000000"/>
              </w:rPr>
            </w:pPr>
            <w:r w:rsidRPr="00216C7D">
              <w:rPr>
                <w:rFonts w:ascii="Times New Roman" w:hAnsi="Times New Roman" w:cs="Times New Roman"/>
                <w:i/>
                <w:iCs/>
                <w:color w:val="000000"/>
              </w:rPr>
              <w:t>Paragraf ten obejmuje rezerwy na wydatki w grupie transfery majątkowe.</w:t>
            </w:r>
          </w:p>
        </w:tc>
        <w:tc>
          <w:tcPr>
            <w:tcW w:w="950" w:type="dxa"/>
            <w:tcBorders>
              <w:top w:val="nil"/>
              <w:bottom w:val="dotted" w:sz="4" w:space="0" w:color="auto"/>
            </w:tcBorders>
            <w:noWrap/>
          </w:tcPr>
          <w:p w14:paraId="1A20D579" w14:textId="15F5053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8AA53A7" w14:textId="4FEEC47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39581F8F" w14:textId="0D995F6E" w:rsidR="000A23D5" w:rsidRPr="00216C7D" w:rsidRDefault="000A23D5" w:rsidP="000A23D5">
            <w:pPr>
              <w:jc w:val="center"/>
              <w:rPr>
                <w:rFonts w:ascii="Times New Roman" w:hAnsi="Times New Roman" w:cs="Times New Roman"/>
              </w:rPr>
            </w:pPr>
          </w:p>
        </w:tc>
      </w:tr>
      <w:tr w:rsidR="000A23D5" w:rsidRPr="00216C7D" w14:paraId="28D23554" w14:textId="77777777" w:rsidTr="00866279">
        <w:trPr>
          <w:trHeight w:val="284"/>
        </w:trPr>
        <w:tc>
          <w:tcPr>
            <w:tcW w:w="846" w:type="dxa"/>
            <w:tcBorders>
              <w:top w:val="dotted" w:sz="4" w:space="0" w:color="auto"/>
              <w:bottom w:val="dotted" w:sz="4" w:space="0" w:color="auto"/>
            </w:tcBorders>
            <w:noWrap/>
            <w:hideMark/>
          </w:tcPr>
          <w:p w14:paraId="055176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501</w:t>
            </w:r>
          </w:p>
        </w:tc>
        <w:tc>
          <w:tcPr>
            <w:tcW w:w="6095" w:type="dxa"/>
            <w:tcBorders>
              <w:top w:val="dotted" w:sz="4" w:space="0" w:color="auto"/>
              <w:bottom w:val="dotted" w:sz="4" w:space="0" w:color="auto"/>
            </w:tcBorders>
            <w:hideMark/>
          </w:tcPr>
          <w:p w14:paraId="213BFE05" w14:textId="1BC11969" w:rsidR="000A23D5" w:rsidRPr="00216C7D" w:rsidRDefault="000A23D5" w:rsidP="000A23D5">
            <w:pPr>
              <w:rPr>
                <w:rFonts w:ascii="Times New Roman" w:hAnsi="Times New Roman" w:cs="Times New Roman"/>
              </w:rPr>
            </w:pPr>
            <w:r w:rsidRPr="00216C7D">
              <w:rPr>
                <w:rFonts w:ascii="Times New Roman" w:hAnsi="Times New Roman" w:cs="Times New Roman"/>
                <w:color w:val="000000"/>
              </w:rPr>
              <w:t>Dotacja celowa z budżetu państwa na wydatki inwestycyjne z zakresu administracji rządowej oraz innych zadań zleconych ustawami gminom</w:t>
            </w:r>
          </w:p>
        </w:tc>
        <w:tc>
          <w:tcPr>
            <w:tcW w:w="950" w:type="dxa"/>
            <w:tcBorders>
              <w:top w:val="dotted" w:sz="4" w:space="0" w:color="auto"/>
              <w:bottom w:val="dotted" w:sz="4" w:space="0" w:color="auto"/>
            </w:tcBorders>
            <w:noWrap/>
            <w:hideMark/>
          </w:tcPr>
          <w:p w14:paraId="158CC06A" w14:textId="78CC1A5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53BE57A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834B360" w14:textId="7322E7E1" w:rsidR="000A23D5" w:rsidRPr="00216C7D" w:rsidRDefault="000A23D5" w:rsidP="000A23D5">
            <w:pPr>
              <w:jc w:val="center"/>
              <w:rPr>
                <w:rFonts w:ascii="Times New Roman" w:hAnsi="Times New Roman" w:cs="Times New Roman"/>
              </w:rPr>
            </w:pPr>
          </w:p>
        </w:tc>
      </w:tr>
      <w:tr w:rsidR="000A23D5" w:rsidRPr="00216C7D" w14:paraId="3555AFC2" w14:textId="77777777" w:rsidTr="00866279">
        <w:trPr>
          <w:trHeight w:val="284"/>
        </w:trPr>
        <w:tc>
          <w:tcPr>
            <w:tcW w:w="846" w:type="dxa"/>
            <w:tcBorders>
              <w:top w:val="dotted" w:sz="4" w:space="0" w:color="auto"/>
              <w:bottom w:val="dotted" w:sz="4" w:space="0" w:color="auto"/>
            </w:tcBorders>
            <w:noWrap/>
            <w:hideMark/>
          </w:tcPr>
          <w:p w14:paraId="2354ADF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502</w:t>
            </w:r>
          </w:p>
        </w:tc>
        <w:tc>
          <w:tcPr>
            <w:tcW w:w="6095" w:type="dxa"/>
            <w:tcBorders>
              <w:top w:val="dotted" w:sz="4" w:space="0" w:color="auto"/>
              <w:bottom w:val="dotted" w:sz="4" w:space="0" w:color="auto"/>
            </w:tcBorders>
            <w:hideMark/>
          </w:tcPr>
          <w:p w14:paraId="02A3678E" w14:textId="2F7768C0" w:rsidR="000A23D5" w:rsidRPr="00216C7D" w:rsidRDefault="000A23D5" w:rsidP="000A23D5">
            <w:pPr>
              <w:rPr>
                <w:rFonts w:ascii="Times New Roman" w:hAnsi="Times New Roman" w:cs="Times New Roman"/>
              </w:rPr>
            </w:pPr>
            <w:r w:rsidRPr="00216C7D">
              <w:rPr>
                <w:rFonts w:ascii="Times New Roman" w:hAnsi="Times New Roman" w:cs="Times New Roman"/>
                <w:color w:val="000000"/>
              </w:rPr>
              <w:t>Dotacja celowa z budżetu państwa na wydatki inwestycyjne z zakresu administracji rządowej oraz innych zadań zleconych ustawami powiatom</w:t>
            </w:r>
          </w:p>
        </w:tc>
        <w:tc>
          <w:tcPr>
            <w:tcW w:w="950" w:type="dxa"/>
            <w:tcBorders>
              <w:top w:val="dotted" w:sz="4" w:space="0" w:color="auto"/>
              <w:bottom w:val="dotted" w:sz="4" w:space="0" w:color="auto"/>
            </w:tcBorders>
            <w:noWrap/>
            <w:hideMark/>
          </w:tcPr>
          <w:p w14:paraId="51C85F3E" w14:textId="27F7686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EFAB1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26EF264" w14:textId="1D268964" w:rsidR="000A23D5" w:rsidRPr="00216C7D" w:rsidRDefault="000A23D5" w:rsidP="000A23D5">
            <w:pPr>
              <w:jc w:val="center"/>
              <w:rPr>
                <w:rFonts w:ascii="Times New Roman" w:hAnsi="Times New Roman" w:cs="Times New Roman"/>
              </w:rPr>
            </w:pPr>
          </w:p>
        </w:tc>
      </w:tr>
      <w:tr w:rsidR="000A23D5" w:rsidRPr="00216C7D" w14:paraId="5CEC5A9E" w14:textId="77777777" w:rsidTr="00866279">
        <w:trPr>
          <w:trHeight w:val="284"/>
        </w:trPr>
        <w:tc>
          <w:tcPr>
            <w:tcW w:w="846" w:type="dxa"/>
            <w:tcBorders>
              <w:top w:val="dotted" w:sz="4" w:space="0" w:color="auto"/>
              <w:bottom w:val="dotted" w:sz="4" w:space="0" w:color="auto"/>
            </w:tcBorders>
            <w:noWrap/>
            <w:hideMark/>
          </w:tcPr>
          <w:p w14:paraId="33447F9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503</w:t>
            </w:r>
          </w:p>
        </w:tc>
        <w:tc>
          <w:tcPr>
            <w:tcW w:w="6095" w:type="dxa"/>
            <w:tcBorders>
              <w:top w:val="dotted" w:sz="4" w:space="0" w:color="auto"/>
              <w:bottom w:val="dotted" w:sz="4" w:space="0" w:color="auto"/>
            </w:tcBorders>
            <w:hideMark/>
          </w:tcPr>
          <w:p w14:paraId="65E09794" w14:textId="2C2574DD" w:rsidR="000A23D5" w:rsidRPr="00216C7D" w:rsidRDefault="000A23D5" w:rsidP="000A23D5">
            <w:pPr>
              <w:rPr>
                <w:rFonts w:ascii="Times New Roman" w:hAnsi="Times New Roman" w:cs="Times New Roman"/>
              </w:rPr>
            </w:pPr>
            <w:r w:rsidRPr="00216C7D">
              <w:rPr>
                <w:rFonts w:ascii="Times New Roman" w:hAnsi="Times New Roman" w:cs="Times New Roman"/>
                <w:color w:val="000000"/>
              </w:rPr>
              <w:t>Dotacja celowa z budżetu państwa na wydatki inwestycyjne z zakresu administracji rządowej oraz innych zadań zleconych ustawami samorządom województw</w:t>
            </w:r>
          </w:p>
        </w:tc>
        <w:tc>
          <w:tcPr>
            <w:tcW w:w="950" w:type="dxa"/>
            <w:tcBorders>
              <w:top w:val="dotted" w:sz="4" w:space="0" w:color="auto"/>
              <w:bottom w:val="dotted" w:sz="4" w:space="0" w:color="auto"/>
            </w:tcBorders>
            <w:noWrap/>
            <w:hideMark/>
          </w:tcPr>
          <w:p w14:paraId="7423F808" w14:textId="3B27195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2EF40F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F9D344D" w14:textId="6A719578" w:rsidR="000A23D5" w:rsidRPr="00216C7D" w:rsidRDefault="000A23D5" w:rsidP="000A23D5">
            <w:pPr>
              <w:jc w:val="center"/>
              <w:rPr>
                <w:rFonts w:ascii="Times New Roman" w:hAnsi="Times New Roman" w:cs="Times New Roman"/>
              </w:rPr>
            </w:pPr>
          </w:p>
        </w:tc>
      </w:tr>
      <w:tr w:rsidR="000A23D5" w:rsidRPr="00216C7D" w14:paraId="0CF9283A" w14:textId="77777777" w:rsidTr="00866279">
        <w:trPr>
          <w:trHeight w:val="284"/>
        </w:trPr>
        <w:tc>
          <w:tcPr>
            <w:tcW w:w="846" w:type="dxa"/>
            <w:tcBorders>
              <w:top w:val="dotted" w:sz="4" w:space="0" w:color="auto"/>
              <w:bottom w:val="dotted" w:sz="4" w:space="0" w:color="auto"/>
            </w:tcBorders>
            <w:noWrap/>
            <w:hideMark/>
          </w:tcPr>
          <w:p w14:paraId="51E4042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511</w:t>
            </w:r>
          </w:p>
        </w:tc>
        <w:tc>
          <w:tcPr>
            <w:tcW w:w="6095" w:type="dxa"/>
            <w:tcBorders>
              <w:top w:val="dotted" w:sz="4" w:space="0" w:color="auto"/>
              <w:bottom w:val="dotted" w:sz="4" w:space="0" w:color="auto"/>
            </w:tcBorders>
            <w:hideMark/>
          </w:tcPr>
          <w:p w14:paraId="235C0576" w14:textId="77777777" w:rsidR="009F3336"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inwestycyjnych gmin (związków gmin, związków powiatowo-</w:t>
            </w:r>
          </w:p>
          <w:p w14:paraId="33801FDD" w14:textId="4CA6501B" w:rsidR="000A23D5" w:rsidRPr="00216C7D" w:rsidRDefault="009F3336" w:rsidP="000A23D5">
            <w:pPr>
              <w:rPr>
                <w:rFonts w:ascii="Times New Roman" w:hAnsi="Times New Roman" w:cs="Times New Roman"/>
              </w:rPr>
            </w:pPr>
            <w:r w:rsidRPr="00216C7D">
              <w:rPr>
                <w:rFonts w:ascii="Times New Roman" w:hAnsi="Times New Roman" w:cs="Times New Roman"/>
              </w:rPr>
              <w:t>-</w:t>
            </w:r>
            <w:r w:rsidR="000A23D5" w:rsidRPr="00216C7D">
              <w:rPr>
                <w:rFonts w:ascii="Times New Roman" w:hAnsi="Times New Roman" w:cs="Times New Roman"/>
              </w:rPr>
              <w:t>gminnych)</w:t>
            </w:r>
          </w:p>
        </w:tc>
        <w:tc>
          <w:tcPr>
            <w:tcW w:w="950" w:type="dxa"/>
            <w:tcBorders>
              <w:top w:val="dotted" w:sz="4" w:space="0" w:color="auto"/>
              <w:bottom w:val="dotted" w:sz="4" w:space="0" w:color="auto"/>
            </w:tcBorders>
            <w:noWrap/>
            <w:hideMark/>
          </w:tcPr>
          <w:p w14:paraId="55533701" w14:textId="4CB64BF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471F36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5293D903" w14:textId="47A259C2" w:rsidR="000A23D5" w:rsidRPr="00216C7D" w:rsidRDefault="000A23D5" w:rsidP="000A23D5">
            <w:pPr>
              <w:jc w:val="center"/>
              <w:rPr>
                <w:rFonts w:ascii="Times New Roman" w:hAnsi="Times New Roman" w:cs="Times New Roman"/>
              </w:rPr>
            </w:pPr>
          </w:p>
        </w:tc>
      </w:tr>
      <w:tr w:rsidR="000A23D5" w:rsidRPr="00216C7D" w14:paraId="0730A556" w14:textId="77777777" w:rsidTr="00866279">
        <w:trPr>
          <w:trHeight w:val="284"/>
        </w:trPr>
        <w:tc>
          <w:tcPr>
            <w:tcW w:w="846" w:type="dxa"/>
            <w:tcBorders>
              <w:top w:val="dotted" w:sz="4" w:space="0" w:color="auto"/>
              <w:bottom w:val="dotted" w:sz="4" w:space="0" w:color="auto"/>
            </w:tcBorders>
            <w:noWrap/>
            <w:hideMark/>
          </w:tcPr>
          <w:p w14:paraId="4D88EE4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512</w:t>
            </w:r>
          </w:p>
        </w:tc>
        <w:tc>
          <w:tcPr>
            <w:tcW w:w="6095" w:type="dxa"/>
            <w:tcBorders>
              <w:top w:val="dotted" w:sz="4" w:space="0" w:color="auto"/>
              <w:bottom w:val="dotted" w:sz="4" w:space="0" w:color="auto"/>
            </w:tcBorders>
            <w:hideMark/>
          </w:tcPr>
          <w:p w14:paraId="1929A58F" w14:textId="1802FA71"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inwestycyjnych powiatów</w:t>
            </w:r>
          </w:p>
        </w:tc>
        <w:tc>
          <w:tcPr>
            <w:tcW w:w="950" w:type="dxa"/>
            <w:tcBorders>
              <w:top w:val="dotted" w:sz="4" w:space="0" w:color="auto"/>
              <w:bottom w:val="dotted" w:sz="4" w:space="0" w:color="auto"/>
            </w:tcBorders>
            <w:noWrap/>
            <w:hideMark/>
          </w:tcPr>
          <w:p w14:paraId="6DC12647" w14:textId="549A835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5E66F0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43D1A8F" w14:textId="3A5A52ED" w:rsidR="000A23D5" w:rsidRPr="00216C7D" w:rsidRDefault="000A23D5" w:rsidP="000A23D5">
            <w:pPr>
              <w:jc w:val="center"/>
              <w:rPr>
                <w:rFonts w:ascii="Times New Roman" w:hAnsi="Times New Roman" w:cs="Times New Roman"/>
              </w:rPr>
            </w:pPr>
          </w:p>
        </w:tc>
      </w:tr>
      <w:tr w:rsidR="000A23D5" w:rsidRPr="00216C7D" w14:paraId="21A0CCB3" w14:textId="77777777" w:rsidTr="00866279">
        <w:trPr>
          <w:trHeight w:val="284"/>
        </w:trPr>
        <w:tc>
          <w:tcPr>
            <w:tcW w:w="846" w:type="dxa"/>
            <w:tcBorders>
              <w:top w:val="dotted" w:sz="4" w:space="0" w:color="auto"/>
              <w:bottom w:val="dotted" w:sz="4" w:space="0" w:color="auto"/>
            </w:tcBorders>
            <w:noWrap/>
            <w:hideMark/>
          </w:tcPr>
          <w:p w14:paraId="70438F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513</w:t>
            </w:r>
          </w:p>
        </w:tc>
        <w:tc>
          <w:tcPr>
            <w:tcW w:w="6095" w:type="dxa"/>
            <w:tcBorders>
              <w:top w:val="dotted" w:sz="4" w:space="0" w:color="auto"/>
              <w:bottom w:val="dotted" w:sz="4" w:space="0" w:color="auto"/>
            </w:tcBorders>
            <w:hideMark/>
          </w:tcPr>
          <w:p w14:paraId="6ADFA252" w14:textId="7157287E"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realizację własnych zadań inwestycyjnych samorządów województw</w:t>
            </w:r>
          </w:p>
        </w:tc>
        <w:tc>
          <w:tcPr>
            <w:tcW w:w="950" w:type="dxa"/>
            <w:tcBorders>
              <w:top w:val="dotted" w:sz="4" w:space="0" w:color="auto"/>
              <w:bottom w:val="dotted" w:sz="4" w:space="0" w:color="auto"/>
            </w:tcBorders>
            <w:noWrap/>
            <w:hideMark/>
          </w:tcPr>
          <w:p w14:paraId="20632531" w14:textId="2E07E5E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69696F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2A29D36D" w14:textId="362C13B5" w:rsidR="000A23D5" w:rsidRPr="00216C7D" w:rsidRDefault="000A23D5" w:rsidP="000A23D5">
            <w:pPr>
              <w:jc w:val="center"/>
              <w:rPr>
                <w:rFonts w:ascii="Times New Roman" w:hAnsi="Times New Roman" w:cs="Times New Roman"/>
              </w:rPr>
            </w:pPr>
          </w:p>
        </w:tc>
      </w:tr>
      <w:tr w:rsidR="000A23D5" w:rsidRPr="00216C7D" w14:paraId="6B419917" w14:textId="77777777" w:rsidTr="00866279">
        <w:trPr>
          <w:trHeight w:val="284"/>
        </w:trPr>
        <w:tc>
          <w:tcPr>
            <w:tcW w:w="846" w:type="dxa"/>
            <w:tcBorders>
              <w:top w:val="dotted" w:sz="4" w:space="0" w:color="auto"/>
              <w:bottom w:val="dotted" w:sz="4" w:space="0" w:color="auto"/>
            </w:tcBorders>
            <w:noWrap/>
            <w:hideMark/>
          </w:tcPr>
          <w:p w14:paraId="36A1CE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521</w:t>
            </w:r>
          </w:p>
        </w:tc>
        <w:tc>
          <w:tcPr>
            <w:tcW w:w="6095" w:type="dxa"/>
            <w:tcBorders>
              <w:top w:val="dotted" w:sz="4" w:space="0" w:color="auto"/>
              <w:bottom w:val="dotted" w:sz="4" w:space="0" w:color="auto"/>
            </w:tcBorders>
            <w:hideMark/>
          </w:tcPr>
          <w:p w14:paraId="7876293C" w14:textId="138E41E4"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wydatki inwestycyjne realizowane przez gminy na podstawie porozumień z organami administracji rządowej</w:t>
            </w:r>
          </w:p>
        </w:tc>
        <w:tc>
          <w:tcPr>
            <w:tcW w:w="950" w:type="dxa"/>
            <w:tcBorders>
              <w:top w:val="dotted" w:sz="4" w:space="0" w:color="auto"/>
              <w:bottom w:val="dotted" w:sz="4" w:space="0" w:color="auto"/>
            </w:tcBorders>
            <w:noWrap/>
            <w:hideMark/>
          </w:tcPr>
          <w:p w14:paraId="6818DB21" w14:textId="058B8A5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C9B766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31A1919" w14:textId="25C869D6" w:rsidR="000A23D5" w:rsidRPr="00216C7D" w:rsidRDefault="000A23D5" w:rsidP="000A23D5">
            <w:pPr>
              <w:jc w:val="center"/>
              <w:rPr>
                <w:rFonts w:ascii="Times New Roman" w:hAnsi="Times New Roman" w:cs="Times New Roman"/>
              </w:rPr>
            </w:pPr>
          </w:p>
        </w:tc>
      </w:tr>
      <w:tr w:rsidR="000A23D5" w:rsidRPr="00216C7D" w14:paraId="45A0195A" w14:textId="77777777" w:rsidTr="00866279">
        <w:trPr>
          <w:trHeight w:val="284"/>
        </w:trPr>
        <w:tc>
          <w:tcPr>
            <w:tcW w:w="846" w:type="dxa"/>
            <w:tcBorders>
              <w:top w:val="dotted" w:sz="4" w:space="0" w:color="auto"/>
              <w:bottom w:val="dotted" w:sz="4" w:space="0" w:color="auto"/>
            </w:tcBorders>
            <w:noWrap/>
            <w:hideMark/>
          </w:tcPr>
          <w:p w14:paraId="4E9AEC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522</w:t>
            </w:r>
          </w:p>
        </w:tc>
        <w:tc>
          <w:tcPr>
            <w:tcW w:w="6095" w:type="dxa"/>
            <w:tcBorders>
              <w:top w:val="dotted" w:sz="4" w:space="0" w:color="auto"/>
              <w:bottom w:val="dotted" w:sz="4" w:space="0" w:color="auto"/>
            </w:tcBorders>
            <w:hideMark/>
          </w:tcPr>
          <w:p w14:paraId="286A5991" w14:textId="51E07890"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wydatki inwestycyjne realizowane przez powiaty na podstawie porozumień z organami administracji rządowej</w:t>
            </w:r>
          </w:p>
        </w:tc>
        <w:tc>
          <w:tcPr>
            <w:tcW w:w="950" w:type="dxa"/>
            <w:tcBorders>
              <w:top w:val="dotted" w:sz="4" w:space="0" w:color="auto"/>
              <w:bottom w:val="dotted" w:sz="4" w:space="0" w:color="auto"/>
            </w:tcBorders>
            <w:noWrap/>
            <w:hideMark/>
          </w:tcPr>
          <w:p w14:paraId="12FAE8D8" w14:textId="35128CF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EC35FC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83EA07F" w14:textId="1490EC8B" w:rsidR="000A23D5" w:rsidRPr="00216C7D" w:rsidRDefault="000A23D5" w:rsidP="000A23D5">
            <w:pPr>
              <w:jc w:val="center"/>
              <w:rPr>
                <w:rFonts w:ascii="Times New Roman" w:hAnsi="Times New Roman" w:cs="Times New Roman"/>
              </w:rPr>
            </w:pPr>
          </w:p>
        </w:tc>
      </w:tr>
      <w:tr w:rsidR="000A23D5" w:rsidRPr="00216C7D" w14:paraId="3A3A89DA" w14:textId="77777777" w:rsidTr="00866279">
        <w:trPr>
          <w:trHeight w:val="284"/>
        </w:trPr>
        <w:tc>
          <w:tcPr>
            <w:tcW w:w="846" w:type="dxa"/>
            <w:tcBorders>
              <w:top w:val="dotted" w:sz="4" w:space="0" w:color="auto"/>
              <w:bottom w:val="dotted" w:sz="4" w:space="0" w:color="auto"/>
            </w:tcBorders>
            <w:noWrap/>
            <w:hideMark/>
          </w:tcPr>
          <w:p w14:paraId="29F97D2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523</w:t>
            </w:r>
          </w:p>
        </w:tc>
        <w:tc>
          <w:tcPr>
            <w:tcW w:w="6095" w:type="dxa"/>
            <w:tcBorders>
              <w:top w:val="dotted" w:sz="4" w:space="0" w:color="auto"/>
              <w:bottom w:val="dotted" w:sz="4" w:space="0" w:color="auto"/>
            </w:tcBorders>
            <w:hideMark/>
          </w:tcPr>
          <w:p w14:paraId="6342BA0C" w14:textId="20AFCA73"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na wydatki inwestycyjne realizowane przez samorządy województw na podstawie porozumień z organami administracji rządowej</w:t>
            </w:r>
          </w:p>
        </w:tc>
        <w:tc>
          <w:tcPr>
            <w:tcW w:w="950" w:type="dxa"/>
            <w:tcBorders>
              <w:top w:val="dotted" w:sz="4" w:space="0" w:color="auto"/>
              <w:bottom w:val="dotted" w:sz="4" w:space="0" w:color="auto"/>
            </w:tcBorders>
            <w:noWrap/>
            <w:hideMark/>
          </w:tcPr>
          <w:p w14:paraId="11E854C0" w14:textId="3DB8F77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907FCE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27EEC42" w14:textId="16CF5402" w:rsidR="000A23D5" w:rsidRPr="00216C7D" w:rsidRDefault="000A23D5" w:rsidP="000A23D5">
            <w:pPr>
              <w:jc w:val="center"/>
              <w:rPr>
                <w:rFonts w:ascii="Times New Roman" w:hAnsi="Times New Roman" w:cs="Times New Roman"/>
              </w:rPr>
            </w:pPr>
          </w:p>
        </w:tc>
      </w:tr>
      <w:tr w:rsidR="000A23D5" w:rsidRPr="00216C7D" w14:paraId="1ABCAEFD" w14:textId="77777777" w:rsidTr="00866279">
        <w:trPr>
          <w:trHeight w:val="284"/>
        </w:trPr>
        <w:tc>
          <w:tcPr>
            <w:tcW w:w="846" w:type="dxa"/>
            <w:tcBorders>
              <w:top w:val="dotted" w:sz="4" w:space="0" w:color="auto"/>
              <w:bottom w:val="dotted" w:sz="4" w:space="0" w:color="auto"/>
            </w:tcBorders>
            <w:noWrap/>
            <w:hideMark/>
          </w:tcPr>
          <w:p w14:paraId="72C73C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526</w:t>
            </w:r>
          </w:p>
        </w:tc>
        <w:tc>
          <w:tcPr>
            <w:tcW w:w="6095" w:type="dxa"/>
            <w:tcBorders>
              <w:top w:val="dotted" w:sz="4" w:space="0" w:color="auto"/>
              <w:bottom w:val="dotted" w:sz="4" w:space="0" w:color="auto"/>
            </w:tcBorders>
            <w:hideMark/>
          </w:tcPr>
          <w:p w14:paraId="60790392" w14:textId="6BA3E7BC"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gminę na wydatki inwestycyjne realizowane na podstawie porozumień (umów) między jednostkami samorządu terytorialnego</w:t>
            </w:r>
          </w:p>
        </w:tc>
        <w:tc>
          <w:tcPr>
            <w:tcW w:w="950" w:type="dxa"/>
            <w:tcBorders>
              <w:top w:val="dotted" w:sz="4" w:space="0" w:color="auto"/>
              <w:bottom w:val="dotted" w:sz="4" w:space="0" w:color="auto"/>
            </w:tcBorders>
            <w:noWrap/>
            <w:hideMark/>
          </w:tcPr>
          <w:p w14:paraId="1D8AF027" w14:textId="43CEDB7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62BC22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07C48F5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1FE5B7A2" w14:textId="77777777" w:rsidTr="00866279">
        <w:trPr>
          <w:trHeight w:val="284"/>
        </w:trPr>
        <w:tc>
          <w:tcPr>
            <w:tcW w:w="846" w:type="dxa"/>
            <w:tcBorders>
              <w:top w:val="dotted" w:sz="4" w:space="0" w:color="auto"/>
              <w:bottom w:val="dotted" w:sz="4" w:space="0" w:color="auto"/>
            </w:tcBorders>
            <w:noWrap/>
            <w:hideMark/>
          </w:tcPr>
          <w:p w14:paraId="5391EF5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527</w:t>
            </w:r>
          </w:p>
        </w:tc>
        <w:tc>
          <w:tcPr>
            <w:tcW w:w="6095" w:type="dxa"/>
            <w:tcBorders>
              <w:top w:val="dotted" w:sz="4" w:space="0" w:color="auto"/>
              <w:bottom w:val="dotted" w:sz="4" w:space="0" w:color="auto"/>
            </w:tcBorders>
            <w:hideMark/>
          </w:tcPr>
          <w:p w14:paraId="20977E66" w14:textId="715FF7B2"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powiat na wydatki inwestycyjne realizowane na podstawie porozumień (umów) między jednostkami samorządu terytorialnego</w:t>
            </w:r>
          </w:p>
        </w:tc>
        <w:tc>
          <w:tcPr>
            <w:tcW w:w="950" w:type="dxa"/>
            <w:tcBorders>
              <w:top w:val="dotted" w:sz="4" w:space="0" w:color="auto"/>
              <w:bottom w:val="dotted" w:sz="4" w:space="0" w:color="auto"/>
            </w:tcBorders>
            <w:noWrap/>
            <w:hideMark/>
          </w:tcPr>
          <w:p w14:paraId="6ED8E5D2" w14:textId="4BC3D3F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1F5902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4A8843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4FC2F1EC" w14:textId="77777777" w:rsidTr="00866279">
        <w:trPr>
          <w:trHeight w:val="284"/>
        </w:trPr>
        <w:tc>
          <w:tcPr>
            <w:tcW w:w="846" w:type="dxa"/>
            <w:tcBorders>
              <w:top w:val="dotted" w:sz="4" w:space="0" w:color="auto"/>
              <w:bottom w:val="dotted" w:sz="4" w:space="0" w:color="auto"/>
            </w:tcBorders>
            <w:noWrap/>
            <w:hideMark/>
          </w:tcPr>
          <w:p w14:paraId="4AC280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528</w:t>
            </w:r>
          </w:p>
        </w:tc>
        <w:tc>
          <w:tcPr>
            <w:tcW w:w="6095" w:type="dxa"/>
            <w:tcBorders>
              <w:top w:val="dotted" w:sz="4" w:space="0" w:color="auto"/>
              <w:bottom w:val="dotted" w:sz="4" w:space="0" w:color="auto"/>
            </w:tcBorders>
            <w:hideMark/>
          </w:tcPr>
          <w:p w14:paraId="22C5560D" w14:textId="01B12E89" w:rsidR="000A23D5" w:rsidRPr="00216C7D" w:rsidRDefault="000A23D5" w:rsidP="000A23D5">
            <w:pPr>
              <w:rPr>
                <w:rFonts w:ascii="Times New Roman" w:hAnsi="Times New Roman" w:cs="Times New Roman"/>
              </w:rPr>
            </w:pPr>
            <w:r w:rsidRPr="00216C7D">
              <w:rPr>
                <w:rFonts w:ascii="Times New Roman" w:hAnsi="Times New Roman" w:cs="Times New Roman"/>
              </w:rPr>
              <w:t>Dotacja celowa otrzymana/przekazana przez samorząd województwa na wydatki inwestycyjne realizowane na podstawie porozumień (umów) między jednostkami samorządu terytorialnego</w:t>
            </w:r>
          </w:p>
        </w:tc>
        <w:tc>
          <w:tcPr>
            <w:tcW w:w="950" w:type="dxa"/>
            <w:tcBorders>
              <w:top w:val="dotted" w:sz="4" w:space="0" w:color="auto"/>
              <w:bottom w:val="dotted" w:sz="4" w:space="0" w:color="auto"/>
            </w:tcBorders>
            <w:noWrap/>
            <w:hideMark/>
          </w:tcPr>
          <w:p w14:paraId="0782E7A6" w14:textId="575D856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3FD84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FC766E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63FCF958" w14:textId="77777777" w:rsidTr="00866279">
        <w:trPr>
          <w:trHeight w:val="284"/>
        </w:trPr>
        <w:tc>
          <w:tcPr>
            <w:tcW w:w="846" w:type="dxa"/>
            <w:tcBorders>
              <w:top w:val="dotted" w:sz="4" w:space="0" w:color="auto"/>
              <w:bottom w:val="dotted" w:sz="4" w:space="0" w:color="auto"/>
            </w:tcBorders>
            <w:noWrap/>
            <w:hideMark/>
          </w:tcPr>
          <w:p w14:paraId="04C7D47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529</w:t>
            </w:r>
          </w:p>
        </w:tc>
        <w:tc>
          <w:tcPr>
            <w:tcW w:w="6095" w:type="dxa"/>
            <w:tcBorders>
              <w:top w:val="dotted" w:sz="4" w:space="0" w:color="auto"/>
              <w:bottom w:val="dotted" w:sz="4" w:space="0" w:color="auto"/>
            </w:tcBorders>
            <w:hideMark/>
          </w:tcPr>
          <w:p w14:paraId="012E71A9" w14:textId="57652C12"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celowa dla samorządowych zakładów budżetowych na finansowanie lub dofinansowanie wydatków inwestycyjnych </w:t>
            </w:r>
          </w:p>
        </w:tc>
        <w:tc>
          <w:tcPr>
            <w:tcW w:w="950" w:type="dxa"/>
            <w:tcBorders>
              <w:top w:val="dotted" w:sz="4" w:space="0" w:color="auto"/>
              <w:bottom w:val="dotted" w:sz="4" w:space="0" w:color="auto"/>
            </w:tcBorders>
            <w:noWrap/>
            <w:hideMark/>
          </w:tcPr>
          <w:p w14:paraId="6DCB1C1C" w14:textId="61258E0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402557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0895557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5D60F37F" w14:textId="77777777" w:rsidTr="00866279">
        <w:trPr>
          <w:trHeight w:val="284"/>
        </w:trPr>
        <w:tc>
          <w:tcPr>
            <w:tcW w:w="846" w:type="dxa"/>
            <w:tcBorders>
              <w:top w:val="dotted" w:sz="4" w:space="0" w:color="auto"/>
              <w:bottom w:val="dotted" w:sz="4" w:space="0" w:color="auto"/>
            </w:tcBorders>
            <w:noWrap/>
            <w:hideMark/>
          </w:tcPr>
          <w:p w14:paraId="7AF67E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530</w:t>
            </w:r>
          </w:p>
        </w:tc>
        <w:tc>
          <w:tcPr>
            <w:tcW w:w="6095" w:type="dxa"/>
            <w:tcBorders>
              <w:top w:val="dotted" w:sz="4" w:space="0" w:color="auto"/>
              <w:bottom w:val="dotted" w:sz="4" w:space="0" w:color="auto"/>
            </w:tcBorders>
            <w:hideMark/>
          </w:tcPr>
          <w:p w14:paraId="5D601D63" w14:textId="4F265653"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pomoc finansową udzielaną między jednostkami samorządu terytorialnego na dofinansowanie własnych zadań inwestycyjnych</w:t>
            </w:r>
          </w:p>
        </w:tc>
        <w:tc>
          <w:tcPr>
            <w:tcW w:w="950" w:type="dxa"/>
            <w:tcBorders>
              <w:top w:val="dotted" w:sz="4" w:space="0" w:color="auto"/>
              <w:bottom w:val="dotted" w:sz="4" w:space="0" w:color="auto"/>
            </w:tcBorders>
            <w:noWrap/>
            <w:hideMark/>
          </w:tcPr>
          <w:p w14:paraId="4B5448FD" w14:textId="70A198A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B80EC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C00950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12DB80D" w14:textId="77777777" w:rsidTr="00866279">
        <w:trPr>
          <w:trHeight w:val="284"/>
        </w:trPr>
        <w:tc>
          <w:tcPr>
            <w:tcW w:w="846" w:type="dxa"/>
            <w:tcBorders>
              <w:top w:val="dotted" w:sz="4" w:space="0" w:color="auto"/>
              <w:bottom w:val="dotted" w:sz="4" w:space="0" w:color="auto"/>
            </w:tcBorders>
            <w:noWrap/>
            <w:hideMark/>
          </w:tcPr>
          <w:p w14:paraId="6B6A287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531</w:t>
            </w:r>
          </w:p>
        </w:tc>
        <w:tc>
          <w:tcPr>
            <w:tcW w:w="6095" w:type="dxa"/>
            <w:tcBorders>
              <w:top w:val="dotted" w:sz="4" w:space="0" w:color="auto"/>
              <w:bottom w:val="dotted" w:sz="4" w:space="0" w:color="auto"/>
            </w:tcBorders>
            <w:hideMark/>
          </w:tcPr>
          <w:p w14:paraId="629EB165" w14:textId="5F588B00" w:rsidR="000A23D5" w:rsidRPr="00216C7D" w:rsidRDefault="000A23D5" w:rsidP="000A23D5">
            <w:pPr>
              <w:rPr>
                <w:rFonts w:ascii="Times New Roman" w:hAnsi="Times New Roman" w:cs="Times New Roman"/>
              </w:rPr>
            </w:pPr>
            <w:r w:rsidRPr="00216C7D">
              <w:rPr>
                <w:rFonts w:ascii="Times New Roman" w:hAnsi="Times New Roman" w:cs="Times New Roman"/>
              </w:rPr>
              <w:t>Dotacja celowa dla jednostek samorządu terytorialnego od jednostki samorządu terytorialnego będącej instytucją wdrażającą na wydatki inwestycyjne realizowane na podstawie porozumień (umów)</w:t>
            </w:r>
          </w:p>
        </w:tc>
        <w:tc>
          <w:tcPr>
            <w:tcW w:w="950" w:type="dxa"/>
            <w:tcBorders>
              <w:top w:val="dotted" w:sz="4" w:space="0" w:color="auto"/>
              <w:bottom w:val="dotted" w:sz="4" w:space="0" w:color="auto"/>
            </w:tcBorders>
            <w:noWrap/>
            <w:hideMark/>
          </w:tcPr>
          <w:p w14:paraId="7D086600" w14:textId="3DCA677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63E06E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549CDF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0E139A54" w14:textId="77777777" w:rsidTr="00866279">
        <w:trPr>
          <w:trHeight w:val="284"/>
        </w:trPr>
        <w:tc>
          <w:tcPr>
            <w:tcW w:w="846" w:type="dxa"/>
            <w:tcBorders>
              <w:top w:val="dotted" w:sz="4" w:space="0" w:color="auto"/>
              <w:bottom w:val="dotted" w:sz="4" w:space="0" w:color="auto"/>
            </w:tcBorders>
            <w:noWrap/>
            <w:hideMark/>
          </w:tcPr>
          <w:p w14:paraId="71FA92B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536</w:t>
            </w:r>
          </w:p>
        </w:tc>
        <w:tc>
          <w:tcPr>
            <w:tcW w:w="6095" w:type="dxa"/>
            <w:tcBorders>
              <w:top w:val="dotted" w:sz="4" w:space="0" w:color="auto"/>
              <w:bottom w:val="dotted" w:sz="4" w:space="0" w:color="auto"/>
            </w:tcBorders>
            <w:hideMark/>
          </w:tcPr>
          <w:p w14:paraId="34DBD8C4" w14:textId="24EF7814"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wydatków inwestycyjnych innych jednostek sektora finansów publicznych</w:t>
            </w:r>
          </w:p>
        </w:tc>
        <w:tc>
          <w:tcPr>
            <w:tcW w:w="950" w:type="dxa"/>
            <w:tcBorders>
              <w:top w:val="dotted" w:sz="4" w:space="0" w:color="auto"/>
              <w:bottom w:val="dotted" w:sz="4" w:space="0" w:color="auto"/>
            </w:tcBorders>
            <w:noWrap/>
            <w:hideMark/>
          </w:tcPr>
          <w:p w14:paraId="71179FF5" w14:textId="6EC9354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260622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36A25E9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74E48C92" w14:textId="77777777" w:rsidTr="00866279">
        <w:trPr>
          <w:trHeight w:val="284"/>
        </w:trPr>
        <w:tc>
          <w:tcPr>
            <w:tcW w:w="846" w:type="dxa"/>
            <w:tcBorders>
              <w:top w:val="dotted" w:sz="4" w:space="0" w:color="auto"/>
              <w:bottom w:val="dotted" w:sz="4" w:space="0" w:color="auto"/>
            </w:tcBorders>
            <w:noWrap/>
            <w:hideMark/>
          </w:tcPr>
          <w:p w14:paraId="2114495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537</w:t>
            </w:r>
          </w:p>
        </w:tc>
        <w:tc>
          <w:tcPr>
            <w:tcW w:w="6095" w:type="dxa"/>
            <w:tcBorders>
              <w:top w:val="dotted" w:sz="4" w:space="0" w:color="auto"/>
              <w:bottom w:val="dotted" w:sz="4" w:space="0" w:color="auto"/>
            </w:tcBorders>
            <w:hideMark/>
          </w:tcPr>
          <w:p w14:paraId="224DF9ED" w14:textId="1CD413EC"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wydatków inwestycyjnych jednostek niezaliczanych do sektora finansów publicznych</w:t>
            </w:r>
          </w:p>
        </w:tc>
        <w:tc>
          <w:tcPr>
            <w:tcW w:w="950" w:type="dxa"/>
            <w:tcBorders>
              <w:top w:val="dotted" w:sz="4" w:space="0" w:color="auto"/>
              <w:bottom w:val="dotted" w:sz="4" w:space="0" w:color="auto"/>
            </w:tcBorders>
            <w:noWrap/>
            <w:hideMark/>
          </w:tcPr>
          <w:p w14:paraId="2479CDD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FDA9BA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30923AB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7F2793F7" w14:textId="77777777" w:rsidTr="00866279">
        <w:trPr>
          <w:trHeight w:val="284"/>
        </w:trPr>
        <w:tc>
          <w:tcPr>
            <w:tcW w:w="846" w:type="dxa"/>
            <w:tcBorders>
              <w:top w:val="dotted" w:sz="4" w:space="0" w:color="auto"/>
              <w:bottom w:val="dotted" w:sz="4" w:space="0" w:color="auto"/>
            </w:tcBorders>
            <w:noWrap/>
            <w:hideMark/>
          </w:tcPr>
          <w:p w14:paraId="7EF1BF6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538</w:t>
            </w:r>
          </w:p>
        </w:tc>
        <w:tc>
          <w:tcPr>
            <w:tcW w:w="6095" w:type="dxa"/>
            <w:tcBorders>
              <w:top w:val="dotted" w:sz="4" w:space="0" w:color="auto"/>
              <w:bottom w:val="dotted" w:sz="4" w:space="0" w:color="auto"/>
            </w:tcBorders>
            <w:hideMark/>
          </w:tcPr>
          <w:p w14:paraId="1B492173" w14:textId="62D95E62"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dla państwowych instytucji kultury na dofinansowanie zadań inwestycyjnych objętych mecenatem państwa, wykonywanych w ramach programów ministra właściwego do spraw kultury i ochrony dziedzictwa narodowego przez samorządowe instytucje kultury</w:t>
            </w:r>
          </w:p>
        </w:tc>
        <w:tc>
          <w:tcPr>
            <w:tcW w:w="950" w:type="dxa"/>
            <w:tcBorders>
              <w:top w:val="dotted" w:sz="4" w:space="0" w:color="auto"/>
              <w:bottom w:val="dotted" w:sz="4" w:space="0" w:color="auto"/>
            </w:tcBorders>
            <w:noWrap/>
            <w:hideMark/>
          </w:tcPr>
          <w:p w14:paraId="5F94E775" w14:textId="6E1587E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E80538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C128FE8" w14:textId="2AD69D74" w:rsidR="000A23D5" w:rsidRPr="00216C7D" w:rsidRDefault="000A23D5" w:rsidP="000A23D5">
            <w:pPr>
              <w:jc w:val="center"/>
              <w:rPr>
                <w:rFonts w:ascii="Times New Roman" w:hAnsi="Times New Roman" w:cs="Times New Roman"/>
              </w:rPr>
            </w:pPr>
          </w:p>
        </w:tc>
      </w:tr>
      <w:tr w:rsidR="000A23D5" w:rsidRPr="00216C7D" w14:paraId="1AC8EA25" w14:textId="77777777" w:rsidTr="00866279">
        <w:trPr>
          <w:trHeight w:val="284"/>
        </w:trPr>
        <w:tc>
          <w:tcPr>
            <w:tcW w:w="846" w:type="dxa"/>
            <w:tcBorders>
              <w:top w:val="dotted" w:sz="4" w:space="0" w:color="auto"/>
              <w:bottom w:val="dotted" w:sz="4" w:space="0" w:color="auto"/>
            </w:tcBorders>
            <w:noWrap/>
            <w:hideMark/>
          </w:tcPr>
          <w:p w14:paraId="2C645F0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539</w:t>
            </w:r>
          </w:p>
        </w:tc>
        <w:tc>
          <w:tcPr>
            <w:tcW w:w="6095" w:type="dxa"/>
            <w:tcBorders>
              <w:top w:val="dotted" w:sz="4" w:space="0" w:color="auto"/>
              <w:bottom w:val="dotted" w:sz="4" w:space="0" w:color="auto"/>
            </w:tcBorders>
            <w:hideMark/>
          </w:tcPr>
          <w:p w14:paraId="219E1910" w14:textId="4806B835" w:rsidR="000A23D5" w:rsidRPr="00216C7D" w:rsidRDefault="000A23D5" w:rsidP="000A23D5">
            <w:pPr>
              <w:rPr>
                <w:rFonts w:ascii="Times New Roman" w:hAnsi="Times New Roman" w:cs="Times New Roman"/>
              </w:rPr>
            </w:pPr>
            <w:r w:rsidRPr="00216C7D">
              <w:rPr>
                <w:rFonts w:ascii="Times New Roman" w:hAnsi="Times New Roman" w:cs="Times New Roman"/>
              </w:rPr>
              <w:t>Dotacja celowa z budżetu państwa dla państwowych instytucji kultury na dofinansowanie zadań inwestycyjnych objętych mecenatem państwa, wykonywanych w ramach programów ministra właściwego do spraw kultury i ochrony dziedzictwa narodowego przez jednostki niezaliczane do sektora finansów publicznych</w:t>
            </w:r>
          </w:p>
        </w:tc>
        <w:tc>
          <w:tcPr>
            <w:tcW w:w="950" w:type="dxa"/>
            <w:tcBorders>
              <w:top w:val="dotted" w:sz="4" w:space="0" w:color="auto"/>
              <w:bottom w:val="dotted" w:sz="4" w:space="0" w:color="auto"/>
            </w:tcBorders>
            <w:noWrap/>
            <w:hideMark/>
          </w:tcPr>
          <w:p w14:paraId="493430E9" w14:textId="1367C10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2453A0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4D00126" w14:textId="066344FC" w:rsidR="000A23D5" w:rsidRPr="00216C7D" w:rsidRDefault="000A23D5" w:rsidP="000A23D5">
            <w:pPr>
              <w:jc w:val="center"/>
              <w:rPr>
                <w:rFonts w:ascii="Times New Roman" w:hAnsi="Times New Roman" w:cs="Times New Roman"/>
              </w:rPr>
            </w:pPr>
          </w:p>
        </w:tc>
      </w:tr>
      <w:tr w:rsidR="00D84C5C" w:rsidRPr="00216C7D" w14:paraId="5D183580" w14:textId="77777777" w:rsidTr="00866279">
        <w:trPr>
          <w:trHeight w:val="284"/>
        </w:trPr>
        <w:tc>
          <w:tcPr>
            <w:tcW w:w="846" w:type="dxa"/>
            <w:tcBorders>
              <w:top w:val="dotted" w:sz="4" w:space="0" w:color="auto"/>
              <w:bottom w:val="nil"/>
            </w:tcBorders>
            <w:noWrap/>
            <w:hideMark/>
          </w:tcPr>
          <w:p w14:paraId="30BD0E87" w14:textId="5CC66093" w:rsidR="00D84C5C" w:rsidRPr="00216C7D" w:rsidRDefault="00D84C5C" w:rsidP="00EC0ED3">
            <w:pPr>
              <w:jc w:val="center"/>
              <w:rPr>
                <w:rFonts w:ascii="Times New Roman" w:hAnsi="Times New Roman" w:cs="Times New Roman"/>
              </w:rPr>
            </w:pPr>
            <w:r w:rsidRPr="00216C7D">
              <w:rPr>
                <w:rFonts w:ascii="Times New Roman" w:hAnsi="Times New Roman" w:cs="Times New Roman"/>
              </w:rPr>
              <w:t>54</w:t>
            </w:r>
            <w:r w:rsidR="002C4825" w:rsidRPr="00216C7D">
              <w:rPr>
                <w:rFonts w:ascii="Times New Roman" w:hAnsi="Times New Roman" w:cs="Times New Roman"/>
              </w:rPr>
              <w:t>0</w:t>
            </w:r>
          </w:p>
        </w:tc>
        <w:tc>
          <w:tcPr>
            <w:tcW w:w="6095" w:type="dxa"/>
            <w:tcBorders>
              <w:top w:val="dotted" w:sz="4" w:space="0" w:color="auto"/>
              <w:bottom w:val="nil"/>
            </w:tcBorders>
            <w:hideMark/>
          </w:tcPr>
          <w:p w14:paraId="5FE30CAF" w14:textId="77777777" w:rsidR="00D84C5C" w:rsidRPr="00216C7D" w:rsidRDefault="00D84C5C" w:rsidP="00EC0ED3">
            <w:pPr>
              <w:rPr>
                <w:rFonts w:ascii="Times New Roman" w:hAnsi="Times New Roman" w:cs="Times New Roman"/>
              </w:rPr>
            </w:pPr>
            <w:r w:rsidRPr="00216C7D">
              <w:rPr>
                <w:rFonts w:ascii="Times New Roman" w:hAnsi="Times New Roman" w:cs="Times New Roman"/>
              </w:rPr>
              <w:t>Dotacja celowa z budżetu jednostki samorządu terytorialnego na dofinansowanie inwestycji w ramach zadań zleconych do realizacji organizacjom prowadzącym działalność pożytku publicznego</w:t>
            </w:r>
          </w:p>
        </w:tc>
        <w:tc>
          <w:tcPr>
            <w:tcW w:w="950" w:type="dxa"/>
            <w:tcBorders>
              <w:top w:val="dotted" w:sz="4" w:space="0" w:color="auto"/>
              <w:bottom w:val="nil"/>
            </w:tcBorders>
            <w:noWrap/>
            <w:hideMark/>
          </w:tcPr>
          <w:p w14:paraId="246A85E5" w14:textId="77777777" w:rsidR="00D84C5C" w:rsidRPr="00216C7D" w:rsidRDefault="00D84C5C" w:rsidP="00EC0ED3">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59F6062" w14:textId="77777777" w:rsidR="00D84C5C" w:rsidRPr="00216C7D" w:rsidRDefault="00D84C5C" w:rsidP="00EC0ED3">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6E41604C" w14:textId="77777777" w:rsidR="00D84C5C" w:rsidRPr="00216C7D" w:rsidRDefault="00D84C5C" w:rsidP="00EC0ED3">
            <w:pPr>
              <w:jc w:val="center"/>
              <w:rPr>
                <w:rFonts w:ascii="Times New Roman" w:hAnsi="Times New Roman" w:cs="Times New Roman"/>
              </w:rPr>
            </w:pPr>
            <w:r w:rsidRPr="00216C7D">
              <w:rPr>
                <w:rFonts w:ascii="Times New Roman" w:hAnsi="Times New Roman" w:cs="Times New Roman"/>
              </w:rPr>
              <w:t>050</w:t>
            </w:r>
          </w:p>
        </w:tc>
      </w:tr>
      <w:tr w:rsidR="00D84C5C" w:rsidRPr="00216C7D" w14:paraId="20DF4A0F" w14:textId="77777777" w:rsidTr="00866279">
        <w:trPr>
          <w:trHeight w:val="284"/>
        </w:trPr>
        <w:tc>
          <w:tcPr>
            <w:tcW w:w="846" w:type="dxa"/>
            <w:tcBorders>
              <w:top w:val="nil"/>
              <w:bottom w:val="dotted" w:sz="4" w:space="0" w:color="auto"/>
            </w:tcBorders>
            <w:noWrap/>
            <w:hideMark/>
          </w:tcPr>
          <w:p w14:paraId="04C94CF1" w14:textId="77777777" w:rsidR="00D84C5C" w:rsidRPr="00216C7D" w:rsidRDefault="00D84C5C" w:rsidP="00EC0ED3">
            <w:pPr>
              <w:jc w:val="center"/>
              <w:rPr>
                <w:rFonts w:ascii="Times New Roman" w:hAnsi="Times New Roman" w:cs="Times New Roman"/>
              </w:rPr>
            </w:pPr>
          </w:p>
        </w:tc>
        <w:tc>
          <w:tcPr>
            <w:tcW w:w="6095" w:type="dxa"/>
            <w:tcBorders>
              <w:top w:val="nil"/>
              <w:bottom w:val="dotted" w:sz="4" w:space="0" w:color="auto"/>
            </w:tcBorders>
            <w:hideMark/>
          </w:tcPr>
          <w:p w14:paraId="39995A12" w14:textId="77777777" w:rsidR="00D84C5C" w:rsidRPr="00216C7D" w:rsidRDefault="00D84C5C" w:rsidP="00EC0ED3">
            <w:pPr>
              <w:rPr>
                <w:rFonts w:ascii="Times New Roman" w:hAnsi="Times New Roman" w:cs="Times New Roman"/>
                <w:i/>
                <w:iCs/>
              </w:rPr>
            </w:pPr>
            <w:r w:rsidRPr="00216C7D">
              <w:rPr>
                <w:rFonts w:ascii="Times New Roman" w:hAnsi="Times New Roman" w:cs="Times New Roman"/>
                <w:i/>
                <w:iCs/>
              </w:rPr>
              <w:t>Dotacja celowa z budżetu jednostki samorządu terytorialnego udzielona w trybie art. 221 ustawy.</w:t>
            </w:r>
          </w:p>
        </w:tc>
        <w:tc>
          <w:tcPr>
            <w:tcW w:w="950" w:type="dxa"/>
            <w:tcBorders>
              <w:top w:val="nil"/>
              <w:bottom w:val="dotted" w:sz="4" w:space="0" w:color="auto"/>
            </w:tcBorders>
            <w:noWrap/>
            <w:hideMark/>
          </w:tcPr>
          <w:p w14:paraId="4B2137EF" w14:textId="77777777" w:rsidR="00D84C5C" w:rsidRPr="00216C7D" w:rsidRDefault="00D84C5C" w:rsidP="00EC0ED3">
            <w:pPr>
              <w:jc w:val="center"/>
              <w:rPr>
                <w:rFonts w:ascii="Times New Roman" w:hAnsi="Times New Roman" w:cs="Times New Roman"/>
              </w:rPr>
            </w:pPr>
          </w:p>
        </w:tc>
        <w:tc>
          <w:tcPr>
            <w:tcW w:w="1177" w:type="dxa"/>
            <w:tcBorders>
              <w:top w:val="nil"/>
              <w:bottom w:val="dotted" w:sz="4" w:space="0" w:color="auto"/>
            </w:tcBorders>
            <w:noWrap/>
            <w:hideMark/>
          </w:tcPr>
          <w:p w14:paraId="546BAC08" w14:textId="77777777" w:rsidR="00D84C5C" w:rsidRPr="00216C7D" w:rsidRDefault="00D84C5C" w:rsidP="00EC0ED3">
            <w:pPr>
              <w:jc w:val="center"/>
              <w:rPr>
                <w:rFonts w:ascii="Times New Roman" w:hAnsi="Times New Roman" w:cs="Times New Roman"/>
              </w:rPr>
            </w:pPr>
          </w:p>
        </w:tc>
        <w:tc>
          <w:tcPr>
            <w:tcW w:w="1050" w:type="dxa"/>
            <w:tcBorders>
              <w:top w:val="nil"/>
              <w:bottom w:val="dotted" w:sz="4" w:space="0" w:color="auto"/>
            </w:tcBorders>
            <w:noWrap/>
            <w:hideMark/>
          </w:tcPr>
          <w:p w14:paraId="41B39170" w14:textId="77777777" w:rsidR="00D84C5C" w:rsidRPr="00216C7D" w:rsidRDefault="00D84C5C" w:rsidP="00EC0ED3">
            <w:pPr>
              <w:jc w:val="center"/>
              <w:rPr>
                <w:rFonts w:ascii="Times New Roman" w:hAnsi="Times New Roman" w:cs="Times New Roman"/>
              </w:rPr>
            </w:pPr>
          </w:p>
        </w:tc>
      </w:tr>
      <w:tr w:rsidR="000A23D5" w:rsidRPr="00216C7D" w14:paraId="7DCFD372" w14:textId="77777777" w:rsidTr="00866279">
        <w:trPr>
          <w:trHeight w:val="284"/>
        </w:trPr>
        <w:tc>
          <w:tcPr>
            <w:tcW w:w="846" w:type="dxa"/>
            <w:tcBorders>
              <w:top w:val="dotted" w:sz="4" w:space="0" w:color="auto"/>
              <w:bottom w:val="dotted" w:sz="4" w:space="0" w:color="auto"/>
            </w:tcBorders>
            <w:noWrap/>
            <w:hideMark/>
          </w:tcPr>
          <w:p w14:paraId="28CB5107" w14:textId="4173C344" w:rsidR="000A23D5" w:rsidRPr="00216C7D" w:rsidRDefault="002C4825" w:rsidP="000A23D5">
            <w:pPr>
              <w:jc w:val="center"/>
              <w:rPr>
                <w:rFonts w:ascii="Times New Roman" w:hAnsi="Times New Roman" w:cs="Times New Roman"/>
              </w:rPr>
            </w:pPr>
            <w:r w:rsidRPr="00216C7D">
              <w:rPr>
                <w:rFonts w:ascii="Times New Roman" w:hAnsi="Times New Roman" w:cs="Times New Roman"/>
              </w:rPr>
              <w:t>541</w:t>
            </w:r>
          </w:p>
        </w:tc>
        <w:tc>
          <w:tcPr>
            <w:tcW w:w="6095" w:type="dxa"/>
            <w:tcBorders>
              <w:top w:val="dotted" w:sz="4" w:space="0" w:color="auto"/>
              <w:bottom w:val="dotted" w:sz="4" w:space="0" w:color="auto"/>
            </w:tcBorders>
            <w:hideMark/>
          </w:tcPr>
          <w:p w14:paraId="1AF04D3E" w14:textId="6F1E7A3B"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zadań inwestycyjnych obiektów zabytkowych wykonywanych przez jednostki zaliczane do sektora finansów publicznych</w:t>
            </w:r>
          </w:p>
        </w:tc>
        <w:tc>
          <w:tcPr>
            <w:tcW w:w="950" w:type="dxa"/>
            <w:tcBorders>
              <w:top w:val="dotted" w:sz="4" w:space="0" w:color="auto"/>
              <w:bottom w:val="dotted" w:sz="4" w:space="0" w:color="auto"/>
            </w:tcBorders>
            <w:noWrap/>
            <w:hideMark/>
          </w:tcPr>
          <w:p w14:paraId="0FCFF2E2" w14:textId="40BE98E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7A573C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157BBE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0A190188" w14:textId="77777777" w:rsidTr="00866279">
        <w:trPr>
          <w:trHeight w:val="284"/>
        </w:trPr>
        <w:tc>
          <w:tcPr>
            <w:tcW w:w="846" w:type="dxa"/>
            <w:tcBorders>
              <w:top w:val="dotted" w:sz="4" w:space="0" w:color="auto"/>
              <w:bottom w:val="dotted" w:sz="4" w:space="0" w:color="auto"/>
            </w:tcBorders>
            <w:noWrap/>
            <w:hideMark/>
          </w:tcPr>
          <w:p w14:paraId="28EFB068" w14:textId="1116D5B5" w:rsidR="000A23D5" w:rsidRPr="00216C7D" w:rsidRDefault="002C4825" w:rsidP="000A23D5">
            <w:pPr>
              <w:jc w:val="center"/>
              <w:rPr>
                <w:rFonts w:ascii="Times New Roman" w:hAnsi="Times New Roman" w:cs="Times New Roman"/>
              </w:rPr>
            </w:pPr>
            <w:r w:rsidRPr="00216C7D">
              <w:rPr>
                <w:rFonts w:ascii="Times New Roman" w:hAnsi="Times New Roman" w:cs="Times New Roman"/>
              </w:rPr>
              <w:t>542</w:t>
            </w:r>
          </w:p>
        </w:tc>
        <w:tc>
          <w:tcPr>
            <w:tcW w:w="6095" w:type="dxa"/>
            <w:tcBorders>
              <w:top w:val="dotted" w:sz="4" w:space="0" w:color="auto"/>
              <w:bottom w:val="dotted" w:sz="4" w:space="0" w:color="auto"/>
            </w:tcBorders>
            <w:hideMark/>
          </w:tcPr>
          <w:p w14:paraId="0E4F4027" w14:textId="79FA1257" w:rsidR="000A23D5" w:rsidRPr="00216C7D" w:rsidRDefault="000A23D5" w:rsidP="000A23D5">
            <w:pPr>
              <w:rPr>
                <w:rFonts w:ascii="Times New Roman" w:hAnsi="Times New Roman" w:cs="Times New Roman"/>
              </w:rPr>
            </w:pPr>
            <w:r w:rsidRPr="00216C7D">
              <w:rPr>
                <w:rFonts w:ascii="Times New Roman" w:hAnsi="Times New Roman" w:cs="Times New Roman"/>
              </w:rPr>
              <w:t>Dotacja celowa na finansowanie lub dofinansowanie zadań inwestycyjnych obiektów zabytkowych wykonywanych przez jednostki niezaliczane do sektora finansów publicznych</w:t>
            </w:r>
          </w:p>
        </w:tc>
        <w:tc>
          <w:tcPr>
            <w:tcW w:w="950" w:type="dxa"/>
            <w:tcBorders>
              <w:top w:val="dotted" w:sz="4" w:space="0" w:color="auto"/>
              <w:bottom w:val="dotted" w:sz="4" w:space="0" w:color="auto"/>
            </w:tcBorders>
            <w:noWrap/>
            <w:hideMark/>
          </w:tcPr>
          <w:p w14:paraId="115CDEC1" w14:textId="09C4AC5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2DA49A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7B47BC8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7AB2EB4" w14:textId="77777777" w:rsidTr="00866279">
        <w:trPr>
          <w:trHeight w:val="284"/>
        </w:trPr>
        <w:tc>
          <w:tcPr>
            <w:tcW w:w="846" w:type="dxa"/>
            <w:tcBorders>
              <w:top w:val="dotted" w:sz="4" w:space="0" w:color="auto"/>
              <w:bottom w:val="dotted" w:sz="4" w:space="0" w:color="auto"/>
            </w:tcBorders>
            <w:noWrap/>
            <w:hideMark/>
          </w:tcPr>
          <w:p w14:paraId="7B576EE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551</w:t>
            </w:r>
          </w:p>
        </w:tc>
        <w:tc>
          <w:tcPr>
            <w:tcW w:w="6095" w:type="dxa"/>
            <w:tcBorders>
              <w:top w:val="dotted" w:sz="4" w:space="0" w:color="auto"/>
              <w:bottom w:val="dotted" w:sz="4" w:space="0" w:color="auto"/>
            </w:tcBorders>
            <w:hideMark/>
          </w:tcPr>
          <w:p w14:paraId="64478DC8" w14:textId="1FAD95EC" w:rsidR="000A23D5" w:rsidRPr="00216C7D" w:rsidRDefault="000A23D5" w:rsidP="000A23D5">
            <w:pPr>
              <w:rPr>
                <w:rFonts w:ascii="Times New Roman" w:hAnsi="Times New Roman" w:cs="Times New Roman"/>
              </w:rPr>
            </w:pPr>
            <w:r w:rsidRPr="00216C7D">
              <w:rPr>
                <w:rFonts w:ascii="Times New Roman" w:hAnsi="Times New Roman" w:cs="Times New Roman"/>
              </w:rPr>
              <w:t>Dotacja z państwowego funduszu celowego na finansowanie lub dofinansowanie wydatków inwestycyjnych jednostek sektora finansów publicznych</w:t>
            </w:r>
          </w:p>
        </w:tc>
        <w:tc>
          <w:tcPr>
            <w:tcW w:w="950" w:type="dxa"/>
            <w:tcBorders>
              <w:top w:val="dotted" w:sz="4" w:space="0" w:color="auto"/>
              <w:bottom w:val="dotted" w:sz="4" w:space="0" w:color="auto"/>
            </w:tcBorders>
            <w:noWrap/>
            <w:hideMark/>
          </w:tcPr>
          <w:p w14:paraId="28170C19" w14:textId="4D34B33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737D7C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545DA5B7" w14:textId="4B853C61" w:rsidR="000A23D5" w:rsidRPr="00216C7D" w:rsidRDefault="000A23D5" w:rsidP="000A23D5">
            <w:pPr>
              <w:jc w:val="center"/>
              <w:rPr>
                <w:rFonts w:ascii="Times New Roman" w:hAnsi="Times New Roman" w:cs="Times New Roman"/>
              </w:rPr>
            </w:pPr>
          </w:p>
        </w:tc>
      </w:tr>
      <w:tr w:rsidR="000A23D5" w:rsidRPr="00216C7D" w14:paraId="7A5E5DE5" w14:textId="77777777" w:rsidTr="00866279">
        <w:trPr>
          <w:trHeight w:val="284"/>
        </w:trPr>
        <w:tc>
          <w:tcPr>
            <w:tcW w:w="846" w:type="dxa"/>
            <w:tcBorders>
              <w:top w:val="dotted" w:sz="4" w:space="0" w:color="auto"/>
              <w:bottom w:val="dotted" w:sz="4" w:space="0" w:color="auto"/>
            </w:tcBorders>
            <w:noWrap/>
            <w:hideMark/>
          </w:tcPr>
          <w:p w14:paraId="6D2B855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552</w:t>
            </w:r>
          </w:p>
        </w:tc>
        <w:tc>
          <w:tcPr>
            <w:tcW w:w="6095" w:type="dxa"/>
            <w:tcBorders>
              <w:top w:val="dotted" w:sz="4" w:space="0" w:color="auto"/>
              <w:bottom w:val="dotted" w:sz="4" w:space="0" w:color="auto"/>
            </w:tcBorders>
            <w:hideMark/>
          </w:tcPr>
          <w:p w14:paraId="39A6F4D5" w14:textId="54415AE7" w:rsidR="000A23D5" w:rsidRPr="00216C7D" w:rsidRDefault="000A23D5" w:rsidP="000A23D5">
            <w:pPr>
              <w:rPr>
                <w:rFonts w:ascii="Times New Roman" w:hAnsi="Times New Roman" w:cs="Times New Roman"/>
              </w:rPr>
            </w:pPr>
            <w:r w:rsidRPr="00216C7D">
              <w:rPr>
                <w:rFonts w:ascii="Times New Roman" w:hAnsi="Times New Roman" w:cs="Times New Roman"/>
              </w:rPr>
              <w:t>Dotacja z państwowego funduszu celowego na finansowanie lub dofinansowanie wydatków inwestycyjnych jednostek niezaliczanych do sektora finansów publicznych</w:t>
            </w:r>
          </w:p>
        </w:tc>
        <w:tc>
          <w:tcPr>
            <w:tcW w:w="950" w:type="dxa"/>
            <w:tcBorders>
              <w:top w:val="dotted" w:sz="4" w:space="0" w:color="auto"/>
              <w:bottom w:val="dotted" w:sz="4" w:space="0" w:color="auto"/>
            </w:tcBorders>
            <w:noWrap/>
            <w:hideMark/>
          </w:tcPr>
          <w:p w14:paraId="550B590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F6376F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5D72976" w14:textId="516A2D21" w:rsidR="000A23D5" w:rsidRPr="00216C7D" w:rsidRDefault="000A23D5" w:rsidP="000A23D5">
            <w:pPr>
              <w:jc w:val="center"/>
              <w:rPr>
                <w:rFonts w:ascii="Times New Roman" w:hAnsi="Times New Roman" w:cs="Times New Roman"/>
              </w:rPr>
            </w:pPr>
          </w:p>
        </w:tc>
      </w:tr>
      <w:tr w:rsidR="000A23D5" w:rsidRPr="00216C7D" w14:paraId="27BE45B4" w14:textId="77777777" w:rsidTr="00866279">
        <w:trPr>
          <w:trHeight w:val="284"/>
        </w:trPr>
        <w:tc>
          <w:tcPr>
            <w:tcW w:w="846" w:type="dxa"/>
            <w:tcBorders>
              <w:top w:val="dotted" w:sz="4" w:space="0" w:color="auto"/>
              <w:bottom w:val="nil"/>
            </w:tcBorders>
            <w:noWrap/>
            <w:hideMark/>
          </w:tcPr>
          <w:p w14:paraId="114505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554</w:t>
            </w:r>
          </w:p>
        </w:tc>
        <w:tc>
          <w:tcPr>
            <w:tcW w:w="6095" w:type="dxa"/>
            <w:tcBorders>
              <w:top w:val="dotted" w:sz="4" w:space="0" w:color="auto"/>
              <w:bottom w:val="nil"/>
            </w:tcBorders>
            <w:hideMark/>
          </w:tcPr>
          <w:p w14:paraId="1FF90A22" w14:textId="441C1D9A" w:rsidR="000A23D5" w:rsidRPr="00216C7D" w:rsidRDefault="000A23D5" w:rsidP="000A23D5">
            <w:pPr>
              <w:rPr>
                <w:rFonts w:ascii="Times New Roman" w:hAnsi="Times New Roman" w:cs="Times New Roman"/>
              </w:rPr>
            </w:pPr>
            <w:r w:rsidRPr="00216C7D">
              <w:rPr>
                <w:rFonts w:ascii="Times New Roman" w:hAnsi="Times New Roman" w:cs="Times New Roman"/>
              </w:rPr>
              <w:t>Dotacja celowa w ramach programów finansowanych z udziałem środków europejskich oraz środków, o których mowa w art. 5 ust. 1 pkt 3 oraz ust. 3 pkt 5 i 6 ustawy, lub płatności w ramach budżetu środków europejskich, na realizację zadań inwestycyjnych, z wyłączeniem dotacji klasyfikowanych w paragrafie 555</w:t>
            </w:r>
          </w:p>
        </w:tc>
        <w:tc>
          <w:tcPr>
            <w:tcW w:w="950" w:type="dxa"/>
            <w:tcBorders>
              <w:top w:val="dotted" w:sz="4" w:space="0" w:color="auto"/>
              <w:bottom w:val="nil"/>
            </w:tcBorders>
            <w:noWrap/>
            <w:hideMark/>
          </w:tcPr>
          <w:p w14:paraId="30068D39" w14:textId="2A3108A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66499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5C619C8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6E538089" w14:textId="77777777" w:rsidTr="00866279">
        <w:trPr>
          <w:trHeight w:val="284"/>
        </w:trPr>
        <w:tc>
          <w:tcPr>
            <w:tcW w:w="846" w:type="dxa"/>
            <w:tcBorders>
              <w:top w:val="nil"/>
              <w:bottom w:val="dotted" w:sz="4" w:space="0" w:color="auto"/>
            </w:tcBorders>
            <w:noWrap/>
            <w:hideMark/>
          </w:tcPr>
          <w:p w14:paraId="4984C463" w14:textId="32A12E1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56ED413" w14:textId="65898B8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również rozliczenia dotacji rozwojowej otrzymanej przed 31 grudnia 2009 r., w tym zwroty środków tej </w:t>
            </w:r>
            <w:r w:rsidRPr="00216C7D">
              <w:rPr>
                <w:rFonts w:ascii="Times New Roman" w:hAnsi="Times New Roman" w:cs="Times New Roman"/>
                <w:i/>
                <w:iCs/>
              </w:rPr>
              <w:lastRenderedPageBreak/>
              <w:t>dotacji, oraz zwroty środków, o których mowa powyżej.</w:t>
            </w:r>
            <w:r w:rsidRPr="00216C7D">
              <w:rPr>
                <w:rFonts w:ascii="Times New Roman" w:hAnsi="Times New Roman" w:cs="Times New Roman"/>
                <w:i/>
                <w:iCs/>
              </w:rPr>
              <w:br/>
              <w:t>Paragraf ten nie obejmuje środków uzyskanych przez państwowe jednostki budżetowe na wydatki ponoszone bezpośrednio przez te jednostki.</w:t>
            </w:r>
          </w:p>
        </w:tc>
        <w:tc>
          <w:tcPr>
            <w:tcW w:w="950" w:type="dxa"/>
            <w:tcBorders>
              <w:top w:val="nil"/>
              <w:bottom w:val="dotted" w:sz="4" w:space="0" w:color="auto"/>
            </w:tcBorders>
            <w:noWrap/>
            <w:hideMark/>
          </w:tcPr>
          <w:p w14:paraId="07CA82AC" w14:textId="7152274C"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F03A293" w14:textId="77BA866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980D40B" w14:textId="49C3A1CB" w:rsidR="000A23D5" w:rsidRPr="00216C7D" w:rsidRDefault="000A23D5" w:rsidP="000A23D5">
            <w:pPr>
              <w:jc w:val="center"/>
              <w:rPr>
                <w:rFonts w:ascii="Times New Roman" w:hAnsi="Times New Roman" w:cs="Times New Roman"/>
              </w:rPr>
            </w:pPr>
          </w:p>
        </w:tc>
      </w:tr>
      <w:tr w:rsidR="000A23D5" w:rsidRPr="00216C7D" w14:paraId="38F77016" w14:textId="77777777" w:rsidTr="00866279">
        <w:trPr>
          <w:trHeight w:val="284"/>
        </w:trPr>
        <w:tc>
          <w:tcPr>
            <w:tcW w:w="846" w:type="dxa"/>
            <w:tcBorders>
              <w:top w:val="dotted" w:sz="4" w:space="0" w:color="auto"/>
              <w:bottom w:val="nil"/>
            </w:tcBorders>
            <w:noWrap/>
            <w:hideMark/>
          </w:tcPr>
          <w:p w14:paraId="1477001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555</w:t>
            </w:r>
          </w:p>
        </w:tc>
        <w:tc>
          <w:tcPr>
            <w:tcW w:w="6095" w:type="dxa"/>
            <w:tcBorders>
              <w:top w:val="dotted" w:sz="4" w:space="0" w:color="auto"/>
              <w:bottom w:val="nil"/>
            </w:tcBorders>
            <w:hideMark/>
          </w:tcPr>
          <w:p w14:paraId="344BDADC" w14:textId="3B8A7A40" w:rsidR="000A23D5" w:rsidRPr="00216C7D" w:rsidRDefault="000A23D5" w:rsidP="000A23D5">
            <w:pPr>
              <w:rPr>
                <w:rFonts w:ascii="Times New Roman" w:hAnsi="Times New Roman" w:cs="Times New Roman"/>
              </w:rPr>
            </w:pPr>
            <w:r w:rsidRPr="00216C7D">
              <w:rPr>
                <w:rFonts w:ascii="Times New Roman" w:hAnsi="Times New Roman" w:cs="Times New Roman"/>
              </w:rPr>
              <w:t>Dotacja celowa w ramach programów finansowanych z udziałem środków europejskich oraz środków, o których mowa w art. 5 ust. 3 pkt 5 lit. a i b ustawy, lub płatności w ramach budżetu środków europejskich, realizowanych przez jednostki samorządu terytorialnego, na realizację zadań inwestycyjnych</w:t>
            </w:r>
          </w:p>
        </w:tc>
        <w:tc>
          <w:tcPr>
            <w:tcW w:w="950" w:type="dxa"/>
            <w:tcBorders>
              <w:top w:val="dotted" w:sz="4" w:space="0" w:color="auto"/>
              <w:bottom w:val="nil"/>
            </w:tcBorders>
            <w:noWrap/>
            <w:hideMark/>
          </w:tcPr>
          <w:p w14:paraId="5D17F599" w14:textId="58F8E31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B35D9F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5BF74AA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526EFD0A" w14:textId="77777777" w:rsidTr="00866279">
        <w:trPr>
          <w:trHeight w:val="284"/>
        </w:trPr>
        <w:tc>
          <w:tcPr>
            <w:tcW w:w="846" w:type="dxa"/>
            <w:tcBorders>
              <w:top w:val="nil"/>
              <w:bottom w:val="dotted" w:sz="4" w:space="0" w:color="auto"/>
            </w:tcBorders>
            <w:noWrap/>
            <w:hideMark/>
          </w:tcPr>
          <w:p w14:paraId="0793D529" w14:textId="6C726373"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5BA40FD" w14:textId="738442D8"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dotacje i płatności: </w:t>
            </w:r>
          </w:p>
          <w:p w14:paraId="2DC3EC6A" w14:textId="2D280545" w:rsidR="000A23D5" w:rsidRPr="000F7B98" w:rsidRDefault="000A23D5" w:rsidP="000F7B98">
            <w:pPr>
              <w:pStyle w:val="Akapitzlist"/>
              <w:numPr>
                <w:ilvl w:val="0"/>
                <w:numId w:val="34"/>
              </w:numPr>
              <w:ind w:left="318" w:hanging="284"/>
              <w:rPr>
                <w:rFonts w:ascii="Times New Roman" w:hAnsi="Times New Roman" w:cs="Times New Roman"/>
                <w:i/>
                <w:iCs/>
              </w:rPr>
            </w:pPr>
            <w:r w:rsidRPr="000F7B98">
              <w:rPr>
                <w:rFonts w:ascii="Times New Roman" w:hAnsi="Times New Roman" w:cs="Times New Roman"/>
                <w:i/>
                <w:iCs/>
              </w:rPr>
              <w:t xml:space="preserve">w zakresie dochodów </w:t>
            </w:r>
            <w:r w:rsidR="00F114DD" w:rsidRPr="000F7B98">
              <w:rPr>
                <w:rFonts w:ascii="Times New Roman" w:hAnsi="Times New Roman" w:cs="Times New Roman"/>
                <w:i/>
                <w:iCs/>
              </w:rPr>
              <w:t>–</w:t>
            </w:r>
            <w:r w:rsidRPr="000F7B98">
              <w:rPr>
                <w:rFonts w:ascii="Times New Roman" w:hAnsi="Times New Roman" w:cs="Times New Roman"/>
                <w:i/>
                <w:iCs/>
              </w:rPr>
              <w:t xml:space="preserve"> otrzymywane przez jednostki samorządu terytorialnego, </w:t>
            </w:r>
          </w:p>
          <w:p w14:paraId="4D653F37" w14:textId="1D691A83" w:rsidR="000A23D5" w:rsidRPr="000F7B98" w:rsidRDefault="000A23D5" w:rsidP="000F7B98">
            <w:pPr>
              <w:pStyle w:val="Akapitzlist"/>
              <w:numPr>
                <w:ilvl w:val="0"/>
                <w:numId w:val="34"/>
              </w:numPr>
              <w:ind w:left="318" w:hanging="284"/>
              <w:rPr>
                <w:rFonts w:ascii="Times New Roman" w:hAnsi="Times New Roman" w:cs="Times New Roman"/>
                <w:i/>
                <w:iCs/>
              </w:rPr>
            </w:pPr>
            <w:r w:rsidRPr="000F7B98">
              <w:rPr>
                <w:rFonts w:ascii="Times New Roman" w:hAnsi="Times New Roman" w:cs="Times New Roman"/>
                <w:i/>
                <w:iCs/>
              </w:rPr>
              <w:t xml:space="preserve">w zakresie wydatków </w:t>
            </w:r>
            <w:r w:rsidR="00F114DD" w:rsidRPr="000F7B98">
              <w:rPr>
                <w:rFonts w:ascii="Times New Roman" w:hAnsi="Times New Roman" w:cs="Times New Roman"/>
                <w:i/>
                <w:iCs/>
              </w:rPr>
              <w:t>–</w:t>
            </w:r>
            <w:r w:rsidRPr="000F7B98">
              <w:rPr>
                <w:rFonts w:ascii="Times New Roman" w:hAnsi="Times New Roman" w:cs="Times New Roman"/>
                <w:i/>
                <w:iCs/>
              </w:rPr>
              <w:t xml:space="preserve"> przekazywane na realizację programów i projektów finansowanych z udziałem ww. środków dla jednostek samorządu terytorialnego występujących w charakterze beneficjenta.</w:t>
            </w:r>
          </w:p>
        </w:tc>
        <w:tc>
          <w:tcPr>
            <w:tcW w:w="950" w:type="dxa"/>
            <w:tcBorders>
              <w:top w:val="nil"/>
              <w:bottom w:val="dotted" w:sz="4" w:space="0" w:color="auto"/>
            </w:tcBorders>
            <w:noWrap/>
            <w:hideMark/>
          </w:tcPr>
          <w:p w14:paraId="4036F919" w14:textId="7122CA6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7FEFEF0" w14:textId="5EBAB8B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C870246" w14:textId="3C4D176D" w:rsidR="000A23D5" w:rsidRPr="00216C7D" w:rsidRDefault="000A23D5" w:rsidP="000A23D5">
            <w:pPr>
              <w:jc w:val="center"/>
              <w:rPr>
                <w:rFonts w:ascii="Times New Roman" w:hAnsi="Times New Roman" w:cs="Times New Roman"/>
              </w:rPr>
            </w:pPr>
          </w:p>
        </w:tc>
      </w:tr>
      <w:tr w:rsidR="000A23D5" w:rsidRPr="00216C7D" w14:paraId="7836F20F" w14:textId="77777777" w:rsidTr="00866279">
        <w:trPr>
          <w:trHeight w:val="284"/>
        </w:trPr>
        <w:tc>
          <w:tcPr>
            <w:tcW w:w="846" w:type="dxa"/>
            <w:tcBorders>
              <w:top w:val="dotted" w:sz="4" w:space="0" w:color="auto"/>
              <w:bottom w:val="dotted" w:sz="4" w:space="0" w:color="auto"/>
            </w:tcBorders>
            <w:noWrap/>
            <w:hideMark/>
          </w:tcPr>
          <w:p w14:paraId="06EE38A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557</w:t>
            </w:r>
          </w:p>
        </w:tc>
        <w:tc>
          <w:tcPr>
            <w:tcW w:w="6095" w:type="dxa"/>
            <w:tcBorders>
              <w:top w:val="dotted" w:sz="4" w:space="0" w:color="auto"/>
              <w:bottom w:val="dotted" w:sz="4" w:space="0" w:color="auto"/>
            </w:tcBorders>
            <w:hideMark/>
          </w:tcPr>
          <w:p w14:paraId="7C005E9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na zadania inwestycyjne realizowane ze środków otrzymanych z Rządowego Funduszu Polski Ład: Program Inwestycji Strategicznych przez jednostki sektora finansów publicznych</w:t>
            </w:r>
          </w:p>
        </w:tc>
        <w:tc>
          <w:tcPr>
            <w:tcW w:w="950" w:type="dxa"/>
            <w:tcBorders>
              <w:top w:val="dotted" w:sz="4" w:space="0" w:color="auto"/>
              <w:bottom w:val="dotted" w:sz="4" w:space="0" w:color="auto"/>
            </w:tcBorders>
            <w:noWrap/>
            <w:hideMark/>
          </w:tcPr>
          <w:p w14:paraId="3538E334" w14:textId="455EB55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6271058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24EECCE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67789913" w14:textId="77777777" w:rsidTr="00866279">
        <w:trPr>
          <w:trHeight w:val="284"/>
        </w:trPr>
        <w:tc>
          <w:tcPr>
            <w:tcW w:w="846" w:type="dxa"/>
            <w:tcBorders>
              <w:top w:val="dotted" w:sz="4" w:space="0" w:color="auto"/>
              <w:bottom w:val="dotted" w:sz="4" w:space="0" w:color="auto"/>
            </w:tcBorders>
            <w:noWrap/>
            <w:hideMark/>
          </w:tcPr>
          <w:p w14:paraId="6EF122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558</w:t>
            </w:r>
          </w:p>
        </w:tc>
        <w:tc>
          <w:tcPr>
            <w:tcW w:w="6095" w:type="dxa"/>
            <w:tcBorders>
              <w:top w:val="dotted" w:sz="4" w:space="0" w:color="auto"/>
              <w:bottom w:val="dotted" w:sz="4" w:space="0" w:color="auto"/>
            </w:tcBorders>
            <w:hideMark/>
          </w:tcPr>
          <w:p w14:paraId="33BB2A2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na zadania inwestycyjne realizowane ze środków otrzymanych z Rządowego Funduszu Polski Ład: Program Inwestycji Strategicznych przez jednostki niezaliczane do sektora finansów publicznych </w:t>
            </w:r>
          </w:p>
        </w:tc>
        <w:tc>
          <w:tcPr>
            <w:tcW w:w="950" w:type="dxa"/>
            <w:tcBorders>
              <w:top w:val="dotted" w:sz="4" w:space="0" w:color="auto"/>
              <w:bottom w:val="dotted" w:sz="4" w:space="0" w:color="auto"/>
            </w:tcBorders>
            <w:noWrap/>
            <w:hideMark/>
          </w:tcPr>
          <w:p w14:paraId="2E4C98E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B925FA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96CA16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161D678E" w14:textId="77777777" w:rsidTr="00866279">
        <w:trPr>
          <w:trHeight w:val="284"/>
        </w:trPr>
        <w:tc>
          <w:tcPr>
            <w:tcW w:w="846" w:type="dxa"/>
            <w:tcBorders>
              <w:top w:val="dotted" w:sz="4" w:space="0" w:color="auto"/>
              <w:bottom w:val="dotted" w:sz="4" w:space="0" w:color="auto"/>
            </w:tcBorders>
            <w:noWrap/>
            <w:hideMark/>
          </w:tcPr>
          <w:p w14:paraId="189551A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559</w:t>
            </w:r>
          </w:p>
        </w:tc>
        <w:tc>
          <w:tcPr>
            <w:tcW w:w="6095" w:type="dxa"/>
            <w:tcBorders>
              <w:top w:val="dotted" w:sz="4" w:space="0" w:color="auto"/>
              <w:bottom w:val="dotted" w:sz="4" w:space="0" w:color="auto"/>
            </w:tcBorders>
            <w:hideMark/>
          </w:tcPr>
          <w:p w14:paraId="336984A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Dotacja na zadania inwestycyjne realizowane ze środków otrzymanych z Rządowego Funduszu Inwestycji Lokalnych przez jednostki sektora finansów publicznych</w:t>
            </w:r>
          </w:p>
        </w:tc>
        <w:tc>
          <w:tcPr>
            <w:tcW w:w="950" w:type="dxa"/>
            <w:tcBorders>
              <w:top w:val="dotted" w:sz="4" w:space="0" w:color="auto"/>
              <w:bottom w:val="dotted" w:sz="4" w:space="0" w:color="auto"/>
            </w:tcBorders>
            <w:noWrap/>
            <w:hideMark/>
          </w:tcPr>
          <w:p w14:paraId="7211C09E" w14:textId="2CE8E8B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E176D1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53C05F8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09E276C0" w14:textId="77777777" w:rsidTr="00037A99">
        <w:trPr>
          <w:trHeight w:val="284"/>
        </w:trPr>
        <w:tc>
          <w:tcPr>
            <w:tcW w:w="846" w:type="dxa"/>
            <w:tcBorders>
              <w:top w:val="dotted" w:sz="4" w:space="0" w:color="auto"/>
              <w:bottom w:val="dotted" w:sz="4" w:space="0" w:color="auto"/>
            </w:tcBorders>
            <w:noWrap/>
            <w:hideMark/>
          </w:tcPr>
          <w:p w14:paraId="011A7E3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560</w:t>
            </w:r>
          </w:p>
        </w:tc>
        <w:tc>
          <w:tcPr>
            <w:tcW w:w="6095" w:type="dxa"/>
            <w:tcBorders>
              <w:top w:val="dotted" w:sz="4" w:space="0" w:color="auto"/>
              <w:bottom w:val="dotted" w:sz="4" w:space="0" w:color="auto"/>
            </w:tcBorders>
            <w:hideMark/>
          </w:tcPr>
          <w:p w14:paraId="7067DBD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Dotacja na zadania inwestycyjne realizowane ze środków otrzymanych z Rządowego Funduszu Inwestycji Lokalnych przez jednostki niezaliczane do sektora finansów publicznych </w:t>
            </w:r>
          </w:p>
        </w:tc>
        <w:tc>
          <w:tcPr>
            <w:tcW w:w="950" w:type="dxa"/>
            <w:tcBorders>
              <w:top w:val="dotted" w:sz="4" w:space="0" w:color="auto"/>
              <w:bottom w:val="dotted" w:sz="4" w:space="0" w:color="auto"/>
            </w:tcBorders>
            <w:noWrap/>
            <w:hideMark/>
          </w:tcPr>
          <w:p w14:paraId="5B69B0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09AA6D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7FE828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2ABAB40" w14:textId="77777777" w:rsidTr="00037A99">
        <w:trPr>
          <w:trHeight w:val="284"/>
        </w:trPr>
        <w:tc>
          <w:tcPr>
            <w:tcW w:w="846" w:type="dxa"/>
            <w:tcBorders>
              <w:top w:val="dotted" w:sz="4" w:space="0" w:color="auto"/>
              <w:bottom w:val="nil"/>
            </w:tcBorders>
            <w:noWrap/>
            <w:hideMark/>
          </w:tcPr>
          <w:p w14:paraId="4FF24C6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561</w:t>
            </w:r>
          </w:p>
        </w:tc>
        <w:tc>
          <w:tcPr>
            <w:tcW w:w="6095" w:type="dxa"/>
            <w:tcBorders>
              <w:top w:val="dotted" w:sz="4" w:space="0" w:color="auto"/>
              <w:bottom w:val="nil"/>
            </w:tcBorders>
            <w:hideMark/>
          </w:tcPr>
          <w:p w14:paraId="1D6B305E" w14:textId="70AEA93A" w:rsidR="000A23D5" w:rsidRPr="00216C7D" w:rsidRDefault="000A23D5" w:rsidP="000A23D5">
            <w:pPr>
              <w:rPr>
                <w:rFonts w:ascii="Times New Roman" w:hAnsi="Times New Roman" w:cs="Times New Roman"/>
              </w:rPr>
            </w:pPr>
            <w:r w:rsidRPr="00216C7D">
              <w:rPr>
                <w:rFonts w:ascii="Times New Roman" w:hAnsi="Times New Roman" w:cs="Times New Roman"/>
              </w:rPr>
              <w:t>Zwroty z dotacji oraz płatności dotyczących wydatków inwestycyjnych</w:t>
            </w:r>
          </w:p>
        </w:tc>
        <w:tc>
          <w:tcPr>
            <w:tcW w:w="950" w:type="dxa"/>
            <w:tcBorders>
              <w:top w:val="dotted" w:sz="4" w:space="0" w:color="auto"/>
              <w:bottom w:val="nil"/>
            </w:tcBorders>
            <w:noWrap/>
            <w:hideMark/>
          </w:tcPr>
          <w:p w14:paraId="342B4B29" w14:textId="4ABAC96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7BEF228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200CB5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654E1F33" w14:textId="77777777" w:rsidTr="00037A99">
        <w:trPr>
          <w:trHeight w:val="284"/>
        </w:trPr>
        <w:tc>
          <w:tcPr>
            <w:tcW w:w="846" w:type="dxa"/>
            <w:tcBorders>
              <w:top w:val="nil"/>
              <w:bottom w:val="dotted" w:sz="4" w:space="0" w:color="auto"/>
            </w:tcBorders>
            <w:noWrap/>
            <w:hideMark/>
          </w:tcPr>
          <w:p w14:paraId="2ED5768A" w14:textId="7B5E21F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E316020" w14:textId="16D591C4" w:rsidR="000A23D5" w:rsidRPr="00216C7D" w:rsidRDefault="000A23D5" w:rsidP="000A23D5">
            <w:pPr>
              <w:autoSpaceDE w:val="0"/>
              <w:autoSpaceDN w:val="0"/>
              <w:adjustRightInd w:val="0"/>
              <w:rPr>
                <w:rFonts w:ascii="Times New Roman" w:hAnsi="Times New Roman" w:cs="Times New Roman"/>
                <w:i/>
                <w:iCs/>
              </w:rPr>
            </w:pPr>
            <w:r w:rsidRPr="00216C7D">
              <w:rPr>
                <w:rFonts w:ascii="Times New Roman" w:hAnsi="Times New Roman" w:cs="Times New Roman"/>
                <w:i/>
                <w:iCs/>
                <w:lang w:eastAsia="pl-PL"/>
              </w:rPr>
              <w:t>Paragraf ten obejmuje zwroty dotacji, w tym na realizację programów finansowanych z udziałem środków, o których mowa w art. 5 ust. 1 pkt 2 ustawy oraz zwroty płatności, o których mowa w art. 186 pkt 2 ustawy.</w:t>
            </w:r>
          </w:p>
        </w:tc>
        <w:tc>
          <w:tcPr>
            <w:tcW w:w="950" w:type="dxa"/>
            <w:tcBorders>
              <w:top w:val="nil"/>
              <w:bottom w:val="dotted" w:sz="4" w:space="0" w:color="auto"/>
            </w:tcBorders>
            <w:noWrap/>
            <w:hideMark/>
          </w:tcPr>
          <w:p w14:paraId="57419D37" w14:textId="74888D5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B392EE9" w14:textId="35A3D75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BC951A6" w14:textId="6988109F" w:rsidR="000A23D5" w:rsidRPr="00216C7D" w:rsidRDefault="000A23D5" w:rsidP="000A23D5">
            <w:pPr>
              <w:jc w:val="center"/>
              <w:rPr>
                <w:rFonts w:ascii="Times New Roman" w:hAnsi="Times New Roman" w:cs="Times New Roman"/>
              </w:rPr>
            </w:pPr>
          </w:p>
        </w:tc>
      </w:tr>
      <w:tr w:rsidR="000A23D5" w:rsidRPr="00216C7D" w14:paraId="53F9AF5F" w14:textId="77777777" w:rsidTr="00866279">
        <w:trPr>
          <w:trHeight w:val="284"/>
        </w:trPr>
        <w:tc>
          <w:tcPr>
            <w:tcW w:w="846" w:type="dxa"/>
            <w:tcBorders>
              <w:top w:val="dotted" w:sz="4" w:space="0" w:color="auto"/>
              <w:bottom w:val="dotted" w:sz="4" w:space="0" w:color="auto"/>
            </w:tcBorders>
            <w:noWrap/>
            <w:hideMark/>
          </w:tcPr>
          <w:p w14:paraId="010FD5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566</w:t>
            </w:r>
          </w:p>
        </w:tc>
        <w:tc>
          <w:tcPr>
            <w:tcW w:w="6095" w:type="dxa"/>
            <w:tcBorders>
              <w:top w:val="dotted" w:sz="4" w:space="0" w:color="auto"/>
              <w:bottom w:val="dotted" w:sz="4" w:space="0" w:color="auto"/>
            </w:tcBorders>
            <w:hideMark/>
          </w:tcPr>
          <w:p w14:paraId="578AC18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gmin</w:t>
            </w:r>
          </w:p>
        </w:tc>
        <w:tc>
          <w:tcPr>
            <w:tcW w:w="950" w:type="dxa"/>
            <w:tcBorders>
              <w:top w:val="dotted" w:sz="4" w:space="0" w:color="auto"/>
              <w:bottom w:val="dotted" w:sz="4" w:space="0" w:color="auto"/>
            </w:tcBorders>
            <w:noWrap/>
            <w:hideMark/>
          </w:tcPr>
          <w:p w14:paraId="012EB1D6" w14:textId="139B611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76905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2FB7665" w14:textId="23F28791" w:rsidR="000A23D5" w:rsidRPr="00216C7D" w:rsidRDefault="000A23D5" w:rsidP="000A23D5">
            <w:pPr>
              <w:jc w:val="center"/>
              <w:rPr>
                <w:rFonts w:ascii="Times New Roman" w:hAnsi="Times New Roman" w:cs="Times New Roman"/>
              </w:rPr>
            </w:pPr>
          </w:p>
        </w:tc>
      </w:tr>
      <w:tr w:rsidR="000A23D5" w:rsidRPr="00216C7D" w14:paraId="5ABF868F" w14:textId="77777777" w:rsidTr="00866279">
        <w:trPr>
          <w:trHeight w:val="284"/>
        </w:trPr>
        <w:tc>
          <w:tcPr>
            <w:tcW w:w="846" w:type="dxa"/>
            <w:tcBorders>
              <w:top w:val="dotted" w:sz="4" w:space="0" w:color="auto"/>
              <w:bottom w:val="dotted" w:sz="4" w:space="0" w:color="auto"/>
            </w:tcBorders>
            <w:noWrap/>
            <w:hideMark/>
          </w:tcPr>
          <w:p w14:paraId="2CC9AF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567</w:t>
            </w:r>
          </w:p>
        </w:tc>
        <w:tc>
          <w:tcPr>
            <w:tcW w:w="6095" w:type="dxa"/>
            <w:tcBorders>
              <w:top w:val="dotted" w:sz="4" w:space="0" w:color="auto"/>
              <w:bottom w:val="dotted" w:sz="4" w:space="0" w:color="auto"/>
            </w:tcBorders>
            <w:hideMark/>
          </w:tcPr>
          <w:p w14:paraId="506148A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powiatów</w:t>
            </w:r>
          </w:p>
        </w:tc>
        <w:tc>
          <w:tcPr>
            <w:tcW w:w="950" w:type="dxa"/>
            <w:tcBorders>
              <w:top w:val="dotted" w:sz="4" w:space="0" w:color="auto"/>
              <w:bottom w:val="dotted" w:sz="4" w:space="0" w:color="auto"/>
            </w:tcBorders>
            <w:noWrap/>
            <w:hideMark/>
          </w:tcPr>
          <w:p w14:paraId="3F2C4B77" w14:textId="36C3FB5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157DB3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2809ACD" w14:textId="2A479D6B" w:rsidR="000A23D5" w:rsidRPr="00216C7D" w:rsidRDefault="000A23D5" w:rsidP="000A23D5">
            <w:pPr>
              <w:jc w:val="center"/>
              <w:rPr>
                <w:rFonts w:ascii="Times New Roman" w:hAnsi="Times New Roman" w:cs="Times New Roman"/>
              </w:rPr>
            </w:pPr>
          </w:p>
        </w:tc>
      </w:tr>
      <w:tr w:rsidR="000A23D5" w:rsidRPr="00216C7D" w14:paraId="2D4346B7" w14:textId="77777777" w:rsidTr="00866279">
        <w:trPr>
          <w:trHeight w:val="284"/>
        </w:trPr>
        <w:tc>
          <w:tcPr>
            <w:tcW w:w="846" w:type="dxa"/>
            <w:tcBorders>
              <w:top w:val="dotted" w:sz="4" w:space="0" w:color="auto"/>
              <w:bottom w:val="dotted" w:sz="4" w:space="0" w:color="auto"/>
            </w:tcBorders>
            <w:noWrap/>
            <w:hideMark/>
          </w:tcPr>
          <w:p w14:paraId="0099FED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568</w:t>
            </w:r>
          </w:p>
        </w:tc>
        <w:tc>
          <w:tcPr>
            <w:tcW w:w="6095" w:type="dxa"/>
            <w:tcBorders>
              <w:top w:val="dotted" w:sz="4" w:space="0" w:color="auto"/>
              <w:bottom w:val="dotted" w:sz="4" w:space="0" w:color="auto"/>
            </w:tcBorders>
            <w:hideMark/>
          </w:tcPr>
          <w:p w14:paraId="2ED2E86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województw</w:t>
            </w:r>
          </w:p>
        </w:tc>
        <w:tc>
          <w:tcPr>
            <w:tcW w:w="950" w:type="dxa"/>
            <w:tcBorders>
              <w:top w:val="dotted" w:sz="4" w:space="0" w:color="auto"/>
              <w:bottom w:val="dotted" w:sz="4" w:space="0" w:color="auto"/>
            </w:tcBorders>
            <w:noWrap/>
            <w:hideMark/>
          </w:tcPr>
          <w:p w14:paraId="6C2AB73F" w14:textId="2DC8878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DC4CC9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1E94685" w14:textId="186EE040" w:rsidR="000A23D5" w:rsidRPr="00216C7D" w:rsidRDefault="000A23D5" w:rsidP="000A23D5">
            <w:pPr>
              <w:jc w:val="center"/>
              <w:rPr>
                <w:rFonts w:ascii="Times New Roman" w:hAnsi="Times New Roman" w:cs="Times New Roman"/>
              </w:rPr>
            </w:pPr>
          </w:p>
        </w:tc>
      </w:tr>
      <w:tr w:rsidR="000A23D5" w:rsidRPr="00216C7D" w14:paraId="7715B45C" w14:textId="77777777" w:rsidTr="00866279">
        <w:trPr>
          <w:trHeight w:val="284"/>
        </w:trPr>
        <w:tc>
          <w:tcPr>
            <w:tcW w:w="846" w:type="dxa"/>
            <w:tcBorders>
              <w:top w:val="dotted" w:sz="4" w:space="0" w:color="auto"/>
              <w:bottom w:val="dotted" w:sz="4" w:space="0" w:color="auto"/>
            </w:tcBorders>
            <w:noWrap/>
            <w:hideMark/>
          </w:tcPr>
          <w:p w14:paraId="08FCB1A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569</w:t>
            </w:r>
          </w:p>
        </w:tc>
        <w:tc>
          <w:tcPr>
            <w:tcW w:w="6095" w:type="dxa"/>
            <w:tcBorders>
              <w:top w:val="dotted" w:sz="4" w:space="0" w:color="auto"/>
              <w:bottom w:val="dotted" w:sz="4" w:space="0" w:color="auto"/>
            </w:tcBorders>
            <w:hideMark/>
          </w:tcPr>
          <w:p w14:paraId="6137041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uzupełnienie dochodów miast na prawach powiatu</w:t>
            </w:r>
          </w:p>
        </w:tc>
        <w:tc>
          <w:tcPr>
            <w:tcW w:w="950" w:type="dxa"/>
            <w:tcBorders>
              <w:top w:val="dotted" w:sz="4" w:space="0" w:color="auto"/>
              <w:bottom w:val="dotted" w:sz="4" w:space="0" w:color="auto"/>
            </w:tcBorders>
            <w:noWrap/>
            <w:hideMark/>
          </w:tcPr>
          <w:p w14:paraId="16A5C732" w14:textId="7A1337A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0D789E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7D23A5D" w14:textId="709DAA93" w:rsidR="000A23D5" w:rsidRPr="00216C7D" w:rsidRDefault="000A23D5" w:rsidP="000A23D5">
            <w:pPr>
              <w:jc w:val="center"/>
              <w:rPr>
                <w:rFonts w:ascii="Times New Roman" w:hAnsi="Times New Roman" w:cs="Times New Roman"/>
              </w:rPr>
            </w:pPr>
          </w:p>
        </w:tc>
      </w:tr>
      <w:tr w:rsidR="00866279" w:rsidRPr="00216C7D" w14:paraId="484FEFAD" w14:textId="77777777" w:rsidTr="00866279">
        <w:trPr>
          <w:trHeight w:val="284"/>
        </w:trPr>
        <w:tc>
          <w:tcPr>
            <w:tcW w:w="846" w:type="dxa"/>
            <w:tcBorders>
              <w:top w:val="dotted" w:sz="4" w:space="0" w:color="auto"/>
              <w:bottom w:val="dotted" w:sz="4" w:space="0" w:color="auto"/>
              <w:right w:val="nil"/>
            </w:tcBorders>
            <w:noWrap/>
            <w:hideMark/>
          </w:tcPr>
          <w:p w14:paraId="16B51E91" w14:textId="654A1636" w:rsidR="00866279" w:rsidRPr="00216C7D" w:rsidRDefault="00866279" w:rsidP="000A23D5">
            <w:pPr>
              <w:jc w:val="center"/>
              <w:rPr>
                <w:rFonts w:ascii="Times New Roman" w:hAnsi="Times New Roman" w:cs="Times New Roman"/>
              </w:rPr>
            </w:pPr>
          </w:p>
        </w:tc>
        <w:tc>
          <w:tcPr>
            <w:tcW w:w="9272" w:type="dxa"/>
            <w:gridSpan w:val="4"/>
            <w:tcBorders>
              <w:top w:val="dotted" w:sz="4" w:space="0" w:color="auto"/>
              <w:left w:val="nil"/>
              <w:bottom w:val="dotted" w:sz="4" w:space="0" w:color="auto"/>
            </w:tcBorders>
            <w:hideMark/>
          </w:tcPr>
          <w:p w14:paraId="65E97590" w14:textId="53971BE8" w:rsidR="00866279" w:rsidRPr="00216C7D" w:rsidRDefault="00866279" w:rsidP="00866279">
            <w:pPr>
              <w:rPr>
                <w:rFonts w:ascii="Times New Roman" w:hAnsi="Times New Roman" w:cs="Times New Roman"/>
              </w:rPr>
            </w:pPr>
            <w:r w:rsidRPr="00216C7D">
              <w:rPr>
                <w:rFonts w:ascii="Times New Roman" w:hAnsi="Times New Roman" w:cs="Times New Roman"/>
                <w:i/>
                <w:iCs/>
              </w:rPr>
              <w:t xml:space="preserve">Paragrafy od 566 do 569 obejmują środki na zadania inwestycyjne z rezerwy, o której mowa w art. 34 ustawy z dnia 1 października 2024 r. o dochodach jednostek samorządu terytorialnego. </w:t>
            </w:r>
          </w:p>
        </w:tc>
      </w:tr>
      <w:tr w:rsidR="000A23D5" w:rsidRPr="00216C7D" w14:paraId="5EC55422" w14:textId="77777777" w:rsidTr="00866279">
        <w:trPr>
          <w:trHeight w:val="284"/>
        </w:trPr>
        <w:tc>
          <w:tcPr>
            <w:tcW w:w="846" w:type="dxa"/>
            <w:tcBorders>
              <w:top w:val="dotted" w:sz="4" w:space="0" w:color="auto"/>
              <w:bottom w:val="dotted" w:sz="4" w:space="0" w:color="auto"/>
            </w:tcBorders>
            <w:noWrap/>
            <w:hideMark/>
          </w:tcPr>
          <w:p w14:paraId="3DAA9BE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576</w:t>
            </w:r>
          </w:p>
        </w:tc>
        <w:tc>
          <w:tcPr>
            <w:tcW w:w="6095" w:type="dxa"/>
            <w:tcBorders>
              <w:top w:val="dotted" w:sz="4" w:space="0" w:color="auto"/>
              <w:bottom w:val="dotted" w:sz="4" w:space="0" w:color="auto"/>
            </w:tcBorders>
            <w:hideMark/>
          </w:tcPr>
          <w:p w14:paraId="552D02BB" w14:textId="2D041088" w:rsidR="000A23D5" w:rsidRPr="00216C7D" w:rsidRDefault="000A23D5" w:rsidP="000A23D5">
            <w:pPr>
              <w:rPr>
                <w:rFonts w:ascii="Times New Roman" w:hAnsi="Times New Roman" w:cs="Times New Roman"/>
              </w:rPr>
            </w:pPr>
            <w:r w:rsidRPr="00216C7D">
              <w:rPr>
                <w:rFonts w:ascii="Times New Roman" w:hAnsi="Times New Roman" w:cs="Times New Roman"/>
              </w:rPr>
              <w:t>Środki od pozostałych jednostek zaliczanych do sektora finansów publicznych na finansowanie lub dofinansowanie wydatków inwestycyjnych jednostek zaliczanych do sektora finansów publicznych</w:t>
            </w:r>
          </w:p>
        </w:tc>
        <w:tc>
          <w:tcPr>
            <w:tcW w:w="950" w:type="dxa"/>
            <w:tcBorders>
              <w:top w:val="dotted" w:sz="4" w:space="0" w:color="auto"/>
              <w:bottom w:val="dotted" w:sz="4" w:space="0" w:color="auto"/>
            </w:tcBorders>
            <w:noWrap/>
            <w:hideMark/>
          </w:tcPr>
          <w:p w14:paraId="3ACE90C8" w14:textId="169D794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19522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714AD474" w14:textId="17BEB7AF" w:rsidR="000A23D5" w:rsidRPr="00216C7D" w:rsidRDefault="000A23D5" w:rsidP="000A23D5">
            <w:pPr>
              <w:jc w:val="center"/>
              <w:rPr>
                <w:rFonts w:ascii="Times New Roman" w:hAnsi="Times New Roman" w:cs="Times New Roman"/>
              </w:rPr>
            </w:pPr>
          </w:p>
        </w:tc>
      </w:tr>
      <w:tr w:rsidR="000A23D5" w:rsidRPr="00216C7D" w14:paraId="4747214E" w14:textId="77777777" w:rsidTr="00866279">
        <w:trPr>
          <w:trHeight w:val="284"/>
        </w:trPr>
        <w:tc>
          <w:tcPr>
            <w:tcW w:w="846" w:type="dxa"/>
            <w:tcBorders>
              <w:top w:val="dotted" w:sz="4" w:space="0" w:color="auto"/>
              <w:bottom w:val="dotted" w:sz="4" w:space="0" w:color="auto"/>
            </w:tcBorders>
            <w:noWrap/>
            <w:hideMark/>
          </w:tcPr>
          <w:p w14:paraId="53398F1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577</w:t>
            </w:r>
          </w:p>
        </w:tc>
        <w:tc>
          <w:tcPr>
            <w:tcW w:w="6095" w:type="dxa"/>
            <w:tcBorders>
              <w:top w:val="dotted" w:sz="4" w:space="0" w:color="auto"/>
              <w:bottom w:val="dotted" w:sz="4" w:space="0" w:color="auto"/>
            </w:tcBorders>
            <w:hideMark/>
          </w:tcPr>
          <w:p w14:paraId="62325C89" w14:textId="2898935A" w:rsidR="000A23D5" w:rsidRPr="00216C7D" w:rsidRDefault="000A23D5" w:rsidP="000A23D5">
            <w:pPr>
              <w:rPr>
                <w:rFonts w:ascii="Times New Roman" w:hAnsi="Times New Roman" w:cs="Times New Roman"/>
              </w:rPr>
            </w:pPr>
            <w:r w:rsidRPr="00216C7D">
              <w:rPr>
                <w:rFonts w:ascii="Times New Roman" w:hAnsi="Times New Roman" w:cs="Times New Roman"/>
              </w:rPr>
              <w:t>Środki od pozostałych jednostek zaliczanych do sektora finansów publicznych na finansowanie lub dofinansowanie wydatków inwestycyjnych jednostek niezaliczanych do sektora finansów publicznych</w:t>
            </w:r>
          </w:p>
        </w:tc>
        <w:tc>
          <w:tcPr>
            <w:tcW w:w="950" w:type="dxa"/>
            <w:tcBorders>
              <w:top w:val="dotted" w:sz="4" w:space="0" w:color="auto"/>
              <w:bottom w:val="dotted" w:sz="4" w:space="0" w:color="auto"/>
            </w:tcBorders>
            <w:noWrap/>
            <w:hideMark/>
          </w:tcPr>
          <w:p w14:paraId="4114DA0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7FDD5E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002D235" w14:textId="0A997F48" w:rsidR="000A23D5" w:rsidRPr="00216C7D" w:rsidRDefault="000A23D5" w:rsidP="000A23D5">
            <w:pPr>
              <w:jc w:val="center"/>
              <w:rPr>
                <w:rFonts w:ascii="Times New Roman" w:hAnsi="Times New Roman" w:cs="Times New Roman"/>
              </w:rPr>
            </w:pPr>
          </w:p>
        </w:tc>
      </w:tr>
      <w:tr w:rsidR="000A23D5" w:rsidRPr="00216C7D" w14:paraId="5695F0C4" w14:textId="77777777" w:rsidTr="00866279">
        <w:trPr>
          <w:trHeight w:val="284"/>
        </w:trPr>
        <w:tc>
          <w:tcPr>
            <w:tcW w:w="846" w:type="dxa"/>
            <w:tcBorders>
              <w:top w:val="dotted" w:sz="4" w:space="0" w:color="auto"/>
              <w:bottom w:val="dotted" w:sz="4" w:space="0" w:color="auto"/>
            </w:tcBorders>
            <w:noWrap/>
            <w:hideMark/>
          </w:tcPr>
          <w:p w14:paraId="0ED5965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578</w:t>
            </w:r>
          </w:p>
        </w:tc>
        <w:tc>
          <w:tcPr>
            <w:tcW w:w="6095" w:type="dxa"/>
            <w:tcBorders>
              <w:top w:val="dotted" w:sz="4" w:space="0" w:color="auto"/>
              <w:bottom w:val="dotted" w:sz="4" w:space="0" w:color="auto"/>
            </w:tcBorders>
            <w:hideMark/>
          </w:tcPr>
          <w:p w14:paraId="32F440E6" w14:textId="64826F1F"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Środki dla funduszy prowadzonych w Banku Gospodarstwa Krajowego na finansowanie lub dofinansowanie wydatków inwestycyjnych </w:t>
            </w:r>
          </w:p>
        </w:tc>
        <w:tc>
          <w:tcPr>
            <w:tcW w:w="950" w:type="dxa"/>
            <w:tcBorders>
              <w:top w:val="dotted" w:sz="4" w:space="0" w:color="auto"/>
              <w:bottom w:val="dotted" w:sz="4" w:space="0" w:color="auto"/>
            </w:tcBorders>
            <w:noWrap/>
            <w:hideMark/>
          </w:tcPr>
          <w:p w14:paraId="5F6A76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1242507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1514B5FA" w14:textId="3DB4A44E" w:rsidR="000A23D5" w:rsidRPr="00216C7D" w:rsidRDefault="000A23D5" w:rsidP="000A23D5">
            <w:pPr>
              <w:jc w:val="center"/>
              <w:rPr>
                <w:rFonts w:ascii="Times New Roman" w:hAnsi="Times New Roman" w:cs="Times New Roman"/>
              </w:rPr>
            </w:pPr>
          </w:p>
        </w:tc>
      </w:tr>
      <w:tr w:rsidR="000A23D5" w:rsidRPr="00216C7D" w14:paraId="4551F7D5" w14:textId="77777777" w:rsidTr="00866279">
        <w:trPr>
          <w:trHeight w:val="284"/>
        </w:trPr>
        <w:tc>
          <w:tcPr>
            <w:tcW w:w="846" w:type="dxa"/>
            <w:tcBorders>
              <w:top w:val="dotted" w:sz="4" w:space="0" w:color="auto"/>
              <w:bottom w:val="dotted" w:sz="4" w:space="0" w:color="auto"/>
            </w:tcBorders>
            <w:noWrap/>
            <w:hideMark/>
          </w:tcPr>
          <w:p w14:paraId="51426AD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579</w:t>
            </w:r>
          </w:p>
        </w:tc>
        <w:tc>
          <w:tcPr>
            <w:tcW w:w="6095" w:type="dxa"/>
            <w:tcBorders>
              <w:top w:val="dotted" w:sz="4" w:space="0" w:color="auto"/>
              <w:bottom w:val="dotted" w:sz="4" w:space="0" w:color="auto"/>
            </w:tcBorders>
            <w:hideMark/>
          </w:tcPr>
          <w:p w14:paraId="7C099990" w14:textId="6A962113" w:rsidR="000A23D5" w:rsidRPr="00216C7D" w:rsidRDefault="000A23D5" w:rsidP="000A23D5">
            <w:pPr>
              <w:rPr>
                <w:rFonts w:ascii="Times New Roman" w:hAnsi="Times New Roman" w:cs="Times New Roman"/>
              </w:rPr>
            </w:pPr>
            <w:r w:rsidRPr="00216C7D">
              <w:rPr>
                <w:rFonts w:ascii="Times New Roman" w:hAnsi="Times New Roman" w:cs="Times New Roman"/>
              </w:rPr>
              <w:t>Środki z państwowych funduszy celowych na finansowanie lub dofinansowanie zadań inwestycyjnych dla jednostek sektora finansów publicznych</w:t>
            </w:r>
          </w:p>
        </w:tc>
        <w:tc>
          <w:tcPr>
            <w:tcW w:w="950" w:type="dxa"/>
            <w:tcBorders>
              <w:top w:val="dotted" w:sz="4" w:space="0" w:color="auto"/>
              <w:bottom w:val="dotted" w:sz="4" w:space="0" w:color="auto"/>
            </w:tcBorders>
            <w:noWrap/>
            <w:hideMark/>
          </w:tcPr>
          <w:p w14:paraId="175512E4" w14:textId="3C65094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5C265C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7DC68E67" w14:textId="5610122F" w:rsidR="000A23D5" w:rsidRPr="00216C7D" w:rsidRDefault="000A23D5" w:rsidP="000A23D5">
            <w:pPr>
              <w:jc w:val="center"/>
              <w:rPr>
                <w:rFonts w:ascii="Times New Roman" w:hAnsi="Times New Roman" w:cs="Times New Roman"/>
              </w:rPr>
            </w:pPr>
          </w:p>
        </w:tc>
      </w:tr>
      <w:tr w:rsidR="000A23D5" w:rsidRPr="00216C7D" w14:paraId="0D168BAB" w14:textId="77777777" w:rsidTr="00866279">
        <w:trPr>
          <w:trHeight w:val="284"/>
        </w:trPr>
        <w:tc>
          <w:tcPr>
            <w:tcW w:w="846" w:type="dxa"/>
            <w:tcBorders>
              <w:top w:val="dotted" w:sz="4" w:space="0" w:color="auto"/>
              <w:bottom w:val="dotted" w:sz="4" w:space="0" w:color="auto"/>
            </w:tcBorders>
            <w:noWrap/>
            <w:hideMark/>
          </w:tcPr>
          <w:p w14:paraId="749D8E4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580</w:t>
            </w:r>
          </w:p>
        </w:tc>
        <w:tc>
          <w:tcPr>
            <w:tcW w:w="6095" w:type="dxa"/>
            <w:tcBorders>
              <w:top w:val="dotted" w:sz="4" w:space="0" w:color="auto"/>
              <w:bottom w:val="dotted" w:sz="4" w:space="0" w:color="auto"/>
            </w:tcBorders>
            <w:hideMark/>
          </w:tcPr>
          <w:p w14:paraId="5B691DB3" w14:textId="1C7FD7E8" w:rsidR="000A23D5" w:rsidRPr="00216C7D" w:rsidRDefault="000A23D5" w:rsidP="000A23D5">
            <w:pPr>
              <w:rPr>
                <w:rFonts w:ascii="Times New Roman" w:hAnsi="Times New Roman" w:cs="Times New Roman"/>
              </w:rPr>
            </w:pPr>
            <w:r w:rsidRPr="00216C7D">
              <w:rPr>
                <w:rFonts w:ascii="Times New Roman" w:hAnsi="Times New Roman" w:cs="Times New Roman"/>
              </w:rPr>
              <w:t>Środki z państwowych funduszy celowych na finansowanie lub dofinansowanie zadań inwestycyjnych dla jednostek niezaliczanych do sektora finansów publicznych</w:t>
            </w:r>
          </w:p>
        </w:tc>
        <w:tc>
          <w:tcPr>
            <w:tcW w:w="950" w:type="dxa"/>
            <w:tcBorders>
              <w:top w:val="dotted" w:sz="4" w:space="0" w:color="auto"/>
              <w:bottom w:val="dotted" w:sz="4" w:space="0" w:color="auto"/>
            </w:tcBorders>
            <w:noWrap/>
            <w:hideMark/>
          </w:tcPr>
          <w:p w14:paraId="6AA5546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3A5228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512B8191" w14:textId="41968AB6" w:rsidR="000A23D5" w:rsidRPr="00216C7D" w:rsidRDefault="000A23D5" w:rsidP="000A23D5">
            <w:pPr>
              <w:jc w:val="center"/>
              <w:rPr>
                <w:rFonts w:ascii="Times New Roman" w:hAnsi="Times New Roman" w:cs="Times New Roman"/>
              </w:rPr>
            </w:pPr>
          </w:p>
        </w:tc>
      </w:tr>
      <w:tr w:rsidR="000A23D5" w:rsidRPr="00216C7D" w14:paraId="241D540B" w14:textId="77777777" w:rsidTr="00866279">
        <w:trPr>
          <w:trHeight w:val="284"/>
        </w:trPr>
        <w:tc>
          <w:tcPr>
            <w:tcW w:w="846" w:type="dxa"/>
            <w:tcBorders>
              <w:top w:val="dotted" w:sz="4" w:space="0" w:color="auto"/>
              <w:bottom w:val="nil"/>
            </w:tcBorders>
            <w:noWrap/>
            <w:hideMark/>
          </w:tcPr>
          <w:p w14:paraId="34F8D9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581</w:t>
            </w:r>
          </w:p>
        </w:tc>
        <w:tc>
          <w:tcPr>
            <w:tcW w:w="6095" w:type="dxa"/>
            <w:tcBorders>
              <w:top w:val="dotted" w:sz="4" w:space="0" w:color="auto"/>
              <w:bottom w:val="nil"/>
            </w:tcBorders>
            <w:hideMark/>
          </w:tcPr>
          <w:p w14:paraId="49BC7D5B" w14:textId="2E20E24D" w:rsidR="000A23D5" w:rsidRPr="00216C7D" w:rsidRDefault="000A23D5" w:rsidP="000A23D5">
            <w:pPr>
              <w:rPr>
                <w:rFonts w:ascii="Times New Roman" w:hAnsi="Times New Roman" w:cs="Times New Roman"/>
              </w:rPr>
            </w:pPr>
            <w:r w:rsidRPr="00216C7D">
              <w:rPr>
                <w:rFonts w:ascii="Times New Roman" w:hAnsi="Times New Roman" w:cs="Times New Roman"/>
              </w:rPr>
              <w:t>Środki z Funduszu Przeciwdziałania COVID-19 na finansowanie lub dofinansowanie wydatków inwestycyjnych związanych z przeciwdziałaniem COVID-19</w:t>
            </w:r>
          </w:p>
        </w:tc>
        <w:tc>
          <w:tcPr>
            <w:tcW w:w="950" w:type="dxa"/>
            <w:tcBorders>
              <w:top w:val="dotted" w:sz="4" w:space="0" w:color="auto"/>
              <w:bottom w:val="nil"/>
            </w:tcBorders>
            <w:noWrap/>
            <w:hideMark/>
          </w:tcPr>
          <w:p w14:paraId="5F21E9F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3318B33E" w14:textId="475448B3"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55A1328E" w14:textId="0775DA0A" w:rsidR="000A23D5" w:rsidRPr="00216C7D" w:rsidRDefault="000A23D5" w:rsidP="000A23D5">
            <w:pPr>
              <w:jc w:val="center"/>
              <w:rPr>
                <w:rFonts w:ascii="Times New Roman" w:hAnsi="Times New Roman" w:cs="Times New Roman"/>
              </w:rPr>
            </w:pPr>
          </w:p>
        </w:tc>
      </w:tr>
      <w:tr w:rsidR="000A23D5" w:rsidRPr="00216C7D" w14:paraId="55EB47A7" w14:textId="77777777" w:rsidTr="00866279">
        <w:trPr>
          <w:trHeight w:val="284"/>
        </w:trPr>
        <w:tc>
          <w:tcPr>
            <w:tcW w:w="846" w:type="dxa"/>
            <w:tcBorders>
              <w:top w:val="nil"/>
              <w:bottom w:val="dotted" w:sz="4" w:space="0" w:color="auto"/>
            </w:tcBorders>
            <w:noWrap/>
            <w:hideMark/>
          </w:tcPr>
          <w:p w14:paraId="142DF766" w14:textId="6642FDD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278CFE2" w14:textId="3304847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środki z Funduszu Przeciwdziałania COVID-19 na finansowanie lub dofinansowanie realizacji zadań związanych z przeciwdziałaniem COVID-19 z wyłączeniem dofinansowania ze środków Rządowego Funduszu Inwestycji Lokalnych oraz środków z Rządowego Funduszu Polski Ład: Program Inwestycji Strategicznych. </w:t>
            </w:r>
          </w:p>
        </w:tc>
        <w:tc>
          <w:tcPr>
            <w:tcW w:w="950" w:type="dxa"/>
            <w:tcBorders>
              <w:top w:val="nil"/>
              <w:bottom w:val="dotted" w:sz="4" w:space="0" w:color="auto"/>
            </w:tcBorders>
            <w:noWrap/>
            <w:hideMark/>
          </w:tcPr>
          <w:p w14:paraId="2FCBE40C" w14:textId="4F3A716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BF87D1F" w14:textId="101D1FA3"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6E4E328" w14:textId="485371ED" w:rsidR="000A23D5" w:rsidRPr="00216C7D" w:rsidRDefault="000A23D5" w:rsidP="000A23D5">
            <w:pPr>
              <w:jc w:val="center"/>
              <w:rPr>
                <w:rFonts w:ascii="Times New Roman" w:hAnsi="Times New Roman" w:cs="Times New Roman"/>
              </w:rPr>
            </w:pPr>
          </w:p>
        </w:tc>
      </w:tr>
      <w:tr w:rsidR="000A23D5" w:rsidRPr="00216C7D" w14:paraId="2B4CA89E" w14:textId="77777777" w:rsidTr="00866279">
        <w:trPr>
          <w:trHeight w:val="284"/>
        </w:trPr>
        <w:tc>
          <w:tcPr>
            <w:tcW w:w="846" w:type="dxa"/>
            <w:tcBorders>
              <w:top w:val="dotted" w:sz="4" w:space="0" w:color="auto"/>
              <w:bottom w:val="nil"/>
            </w:tcBorders>
            <w:noWrap/>
            <w:hideMark/>
          </w:tcPr>
          <w:p w14:paraId="3E28AE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582</w:t>
            </w:r>
          </w:p>
        </w:tc>
        <w:tc>
          <w:tcPr>
            <w:tcW w:w="6095" w:type="dxa"/>
            <w:tcBorders>
              <w:top w:val="dotted" w:sz="4" w:space="0" w:color="auto"/>
              <w:bottom w:val="nil"/>
            </w:tcBorders>
            <w:hideMark/>
          </w:tcPr>
          <w:p w14:paraId="39BB66B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jednostek na państwowy fundusz celowy na finansowanie lub dofinansowanie zadań inwestycyjnych</w:t>
            </w:r>
          </w:p>
        </w:tc>
        <w:tc>
          <w:tcPr>
            <w:tcW w:w="950" w:type="dxa"/>
            <w:tcBorders>
              <w:top w:val="dotted" w:sz="4" w:space="0" w:color="auto"/>
              <w:bottom w:val="nil"/>
            </w:tcBorders>
            <w:noWrap/>
            <w:hideMark/>
          </w:tcPr>
          <w:p w14:paraId="6560BB92" w14:textId="51AF204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B08AD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26EB489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0460EED6" w14:textId="77777777" w:rsidTr="00866279">
        <w:trPr>
          <w:trHeight w:val="284"/>
        </w:trPr>
        <w:tc>
          <w:tcPr>
            <w:tcW w:w="846" w:type="dxa"/>
            <w:tcBorders>
              <w:top w:val="nil"/>
              <w:bottom w:val="dotted" w:sz="4" w:space="0" w:color="auto"/>
            </w:tcBorders>
            <w:noWrap/>
            <w:hideMark/>
          </w:tcPr>
          <w:p w14:paraId="36ED6E1F" w14:textId="33111459"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DA661FE" w14:textId="10E9D43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wpłaty, o których mowa w art. 13 ust. 3 ustawy z dnia 6 kwietnia 1990 r. o Policji, wpłaty, o których mowa w art. 8a ust. 1 ustawy z dnia 12 października 1990 r. o Straży Granicznej</w:t>
            </w:r>
            <w:r w:rsidR="00A17F33">
              <w:rPr>
                <w:rFonts w:ascii="Times New Roman" w:hAnsi="Times New Roman" w:cs="Times New Roman"/>
                <w:i/>
                <w:iCs/>
              </w:rPr>
              <w:t>,</w:t>
            </w:r>
            <w:r w:rsidRPr="00216C7D">
              <w:rPr>
                <w:rFonts w:ascii="Times New Roman" w:hAnsi="Times New Roman" w:cs="Times New Roman"/>
                <w:i/>
                <w:iCs/>
              </w:rPr>
              <w:t xml:space="preserve"> oraz wpłaty, o których mowa w art. 19b</w:t>
            </w:r>
            <w:r w:rsidR="00827645">
              <w:rPr>
                <w:rFonts w:ascii="Times New Roman" w:hAnsi="Times New Roman" w:cs="Times New Roman"/>
                <w:i/>
                <w:iCs/>
              </w:rPr>
              <w:t>–</w:t>
            </w:r>
            <w:r w:rsidRPr="00216C7D">
              <w:rPr>
                <w:rFonts w:ascii="Times New Roman" w:hAnsi="Times New Roman" w:cs="Times New Roman"/>
                <w:i/>
                <w:iCs/>
              </w:rPr>
              <w:t xml:space="preserve">19d i </w:t>
            </w:r>
            <w:r w:rsidR="00ED0E74">
              <w:rPr>
                <w:rFonts w:ascii="Times New Roman" w:hAnsi="Times New Roman" w:cs="Times New Roman"/>
                <w:i/>
                <w:iCs/>
              </w:rPr>
              <w:t xml:space="preserve">art. </w:t>
            </w:r>
            <w:r w:rsidRPr="00216C7D">
              <w:rPr>
                <w:rFonts w:ascii="Times New Roman" w:hAnsi="Times New Roman" w:cs="Times New Roman"/>
                <w:i/>
                <w:iCs/>
              </w:rPr>
              <w:t>19g ustawy z dnia 24 sierpnia 1991 r. o Państwowej Straży Pożarnej.</w:t>
            </w:r>
          </w:p>
        </w:tc>
        <w:tc>
          <w:tcPr>
            <w:tcW w:w="950" w:type="dxa"/>
            <w:tcBorders>
              <w:top w:val="nil"/>
              <w:bottom w:val="dotted" w:sz="4" w:space="0" w:color="auto"/>
            </w:tcBorders>
            <w:noWrap/>
            <w:hideMark/>
          </w:tcPr>
          <w:p w14:paraId="030A3919" w14:textId="4446766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A3D362B" w14:textId="5E39171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953F167" w14:textId="4F36FC95" w:rsidR="000A23D5" w:rsidRPr="00216C7D" w:rsidRDefault="000A23D5" w:rsidP="000A23D5">
            <w:pPr>
              <w:jc w:val="center"/>
              <w:rPr>
                <w:rFonts w:ascii="Times New Roman" w:hAnsi="Times New Roman" w:cs="Times New Roman"/>
              </w:rPr>
            </w:pPr>
          </w:p>
        </w:tc>
      </w:tr>
      <w:tr w:rsidR="000A23D5" w:rsidRPr="00216C7D" w14:paraId="7D6466DB" w14:textId="77777777" w:rsidTr="00866279">
        <w:trPr>
          <w:trHeight w:val="284"/>
        </w:trPr>
        <w:tc>
          <w:tcPr>
            <w:tcW w:w="846" w:type="dxa"/>
            <w:tcBorders>
              <w:top w:val="dotted" w:sz="4" w:space="0" w:color="auto"/>
              <w:bottom w:val="nil"/>
            </w:tcBorders>
            <w:noWrap/>
            <w:hideMark/>
          </w:tcPr>
          <w:p w14:paraId="7890A38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586</w:t>
            </w:r>
          </w:p>
        </w:tc>
        <w:tc>
          <w:tcPr>
            <w:tcW w:w="6095" w:type="dxa"/>
            <w:tcBorders>
              <w:top w:val="dotted" w:sz="4" w:space="0" w:color="auto"/>
              <w:bottom w:val="nil"/>
            </w:tcBorders>
            <w:hideMark/>
          </w:tcPr>
          <w:p w14:paraId="5FDFA5D3" w14:textId="7AEDF0AB"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Środki od jednostek samorządu terytorialnego na finansowanie lub dofinansowanie zadań inwestycyjnych na podstawie odrębnych przepisów </w:t>
            </w:r>
          </w:p>
        </w:tc>
        <w:tc>
          <w:tcPr>
            <w:tcW w:w="950" w:type="dxa"/>
            <w:tcBorders>
              <w:top w:val="dotted" w:sz="4" w:space="0" w:color="auto"/>
              <w:bottom w:val="nil"/>
            </w:tcBorders>
            <w:noWrap/>
            <w:hideMark/>
          </w:tcPr>
          <w:p w14:paraId="21E979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4EDBC8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7F65BF2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D45D90A" w14:textId="77777777" w:rsidTr="00866279">
        <w:trPr>
          <w:trHeight w:val="284"/>
        </w:trPr>
        <w:tc>
          <w:tcPr>
            <w:tcW w:w="846" w:type="dxa"/>
            <w:tcBorders>
              <w:top w:val="nil"/>
              <w:bottom w:val="dotted" w:sz="4" w:space="0" w:color="auto"/>
            </w:tcBorders>
            <w:noWrap/>
            <w:hideMark/>
          </w:tcPr>
          <w:p w14:paraId="0FCAD845" w14:textId="733A77D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3D79A84"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środki przekazywane przez jednostki samorządu terytorialnego na finansowanie lub dofinansowanie zadań inwestycyjnych z zakresu zarządzania drogami publicznymi krajowymi oraz infrastruktury kolejowej.</w:t>
            </w:r>
          </w:p>
        </w:tc>
        <w:tc>
          <w:tcPr>
            <w:tcW w:w="950" w:type="dxa"/>
            <w:tcBorders>
              <w:top w:val="nil"/>
              <w:bottom w:val="dotted" w:sz="4" w:space="0" w:color="auto"/>
            </w:tcBorders>
            <w:noWrap/>
            <w:hideMark/>
          </w:tcPr>
          <w:p w14:paraId="314FB6C9" w14:textId="01FE50A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A24082C" w14:textId="1467B43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35A60F1" w14:textId="697A3EC8" w:rsidR="000A23D5" w:rsidRPr="00216C7D" w:rsidRDefault="000A23D5" w:rsidP="000A23D5">
            <w:pPr>
              <w:jc w:val="center"/>
              <w:rPr>
                <w:rFonts w:ascii="Times New Roman" w:hAnsi="Times New Roman" w:cs="Times New Roman"/>
              </w:rPr>
            </w:pPr>
          </w:p>
        </w:tc>
      </w:tr>
      <w:tr w:rsidR="000A23D5" w:rsidRPr="00216C7D" w14:paraId="04AF249E" w14:textId="77777777" w:rsidTr="00866279">
        <w:trPr>
          <w:trHeight w:val="284"/>
        </w:trPr>
        <w:tc>
          <w:tcPr>
            <w:tcW w:w="846" w:type="dxa"/>
            <w:tcBorders>
              <w:top w:val="dotted" w:sz="4" w:space="0" w:color="auto"/>
              <w:bottom w:val="dotted" w:sz="4" w:space="0" w:color="auto"/>
            </w:tcBorders>
            <w:noWrap/>
            <w:hideMark/>
          </w:tcPr>
          <w:p w14:paraId="6BA4262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587</w:t>
            </w:r>
          </w:p>
        </w:tc>
        <w:tc>
          <w:tcPr>
            <w:tcW w:w="6095" w:type="dxa"/>
            <w:tcBorders>
              <w:top w:val="dotted" w:sz="4" w:space="0" w:color="auto"/>
              <w:bottom w:val="dotted" w:sz="4" w:space="0" w:color="auto"/>
            </w:tcBorders>
            <w:hideMark/>
          </w:tcPr>
          <w:p w14:paraId="135897F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na dofinansowanie własnych inwestycji gmin, powiatów (związków gmin, związków powiatowo-gminnych, związków powiatów), samorządów województw, pozyskane z innych źródeł</w:t>
            </w:r>
          </w:p>
        </w:tc>
        <w:tc>
          <w:tcPr>
            <w:tcW w:w="950" w:type="dxa"/>
            <w:tcBorders>
              <w:top w:val="dotted" w:sz="4" w:space="0" w:color="auto"/>
              <w:bottom w:val="dotted" w:sz="4" w:space="0" w:color="auto"/>
            </w:tcBorders>
            <w:noWrap/>
            <w:hideMark/>
          </w:tcPr>
          <w:p w14:paraId="48CB751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4057C554" w14:textId="11C77F76"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239F66B" w14:textId="2D718E90" w:rsidR="000A23D5" w:rsidRPr="00216C7D" w:rsidRDefault="000A23D5" w:rsidP="000A23D5">
            <w:pPr>
              <w:jc w:val="center"/>
              <w:rPr>
                <w:rFonts w:ascii="Times New Roman" w:hAnsi="Times New Roman" w:cs="Times New Roman"/>
              </w:rPr>
            </w:pPr>
          </w:p>
        </w:tc>
      </w:tr>
      <w:tr w:rsidR="000A23D5" w:rsidRPr="00216C7D" w14:paraId="017E4D89" w14:textId="77777777" w:rsidTr="00866279">
        <w:trPr>
          <w:trHeight w:val="284"/>
        </w:trPr>
        <w:tc>
          <w:tcPr>
            <w:tcW w:w="846" w:type="dxa"/>
            <w:tcBorders>
              <w:top w:val="dotted" w:sz="4" w:space="0" w:color="auto"/>
              <w:bottom w:val="dotted" w:sz="4" w:space="0" w:color="auto"/>
            </w:tcBorders>
            <w:noWrap/>
            <w:hideMark/>
          </w:tcPr>
          <w:p w14:paraId="4E1C684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588</w:t>
            </w:r>
          </w:p>
        </w:tc>
        <w:tc>
          <w:tcPr>
            <w:tcW w:w="6095" w:type="dxa"/>
            <w:tcBorders>
              <w:top w:val="dotted" w:sz="4" w:space="0" w:color="auto"/>
              <w:bottom w:val="dotted" w:sz="4" w:space="0" w:color="auto"/>
            </w:tcBorders>
            <w:hideMark/>
          </w:tcPr>
          <w:p w14:paraId="6B016CF1" w14:textId="77777777" w:rsidR="009F3336" w:rsidRDefault="000A23D5" w:rsidP="000A23D5">
            <w:pPr>
              <w:rPr>
                <w:rFonts w:ascii="Times New Roman" w:hAnsi="Times New Roman" w:cs="Times New Roman"/>
              </w:rPr>
            </w:pPr>
            <w:r w:rsidRPr="00216C7D">
              <w:rPr>
                <w:rFonts w:ascii="Times New Roman" w:hAnsi="Times New Roman" w:cs="Times New Roman"/>
              </w:rPr>
              <w:t>Wpłaty gmin i powiatów na rzecz innych jednostek samorządu terytorialnego oraz związków gmin, związków powiatowo-</w:t>
            </w:r>
          </w:p>
          <w:p w14:paraId="32D9B3C5" w14:textId="0C8F2815" w:rsidR="000A23D5" w:rsidRPr="00216C7D" w:rsidRDefault="009F3336" w:rsidP="000A23D5">
            <w:pPr>
              <w:rPr>
                <w:rFonts w:ascii="Times New Roman" w:hAnsi="Times New Roman" w:cs="Times New Roman"/>
              </w:rPr>
            </w:pPr>
            <w:r w:rsidRPr="00216C7D">
              <w:rPr>
                <w:rFonts w:ascii="Times New Roman" w:hAnsi="Times New Roman" w:cs="Times New Roman"/>
              </w:rPr>
              <w:t>-</w:t>
            </w:r>
            <w:r w:rsidR="000A23D5" w:rsidRPr="00216C7D">
              <w:rPr>
                <w:rFonts w:ascii="Times New Roman" w:hAnsi="Times New Roman" w:cs="Times New Roman"/>
              </w:rPr>
              <w:t>gminnych lub związków powiatów na dofinansowanie zadań inwestycyjnych</w:t>
            </w:r>
          </w:p>
        </w:tc>
        <w:tc>
          <w:tcPr>
            <w:tcW w:w="950" w:type="dxa"/>
            <w:tcBorders>
              <w:top w:val="dotted" w:sz="4" w:space="0" w:color="auto"/>
              <w:bottom w:val="dotted" w:sz="4" w:space="0" w:color="auto"/>
            </w:tcBorders>
            <w:noWrap/>
            <w:hideMark/>
          </w:tcPr>
          <w:p w14:paraId="64D24F67" w14:textId="75861E5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33CFD2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05C8C01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04F4EEA" w14:textId="77777777" w:rsidTr="00866279">
        <w:trPr>
          <w:trHeight w:val="284"/>
        </w:trPr>
        <w:tc>
          <w:tcPr>
            <w:tcW w:w="846" w:type="dxa"/>
            <w:tcBorders>
              <w:top w:val="dotted" w:sz="4" w:space="0" w:color="auto"/>
              <w:bottom w:val="dotted" w:sz="4" w:space="0" w:color="auto"/>
            </w:tcBorders>
            <w:noWrap/>
            <w:hideMark/>
          </w:tcPr>
          <w:p w14:paraId="65713B1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589</w:t>
            </w:r>
          </w:p>
        </w:tc>
        <w:tc>
          <w:tcPr>
            <w:tcW w:w="6095" w:type="dxa"/>
            <w:tcBorders>
              <w:top w:val="dotted" w:sz="4" w:space="0" w:color="auto"/>
              <w:bottom w:val="dotted" w:sz="4" w:space="0" w:color="auto"/>
            </w:tcBorders>
            <w:hideMark/>
          </w:tcPr>
          <w:p w14:paraId="43F3BAC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Środki z Rządowego Funduszu Polski Ład: Program Inwestycji Strategicznych na realizację zadań inwestycyjnych </w:t>
            </w:r>
          </w:p>
        </w:tc>
        <w:tc>
          <w:tcPr>
            <w:tcW w:w="950" w:type="dxa"/>
            <w:tcBorders>
              <w:top w:val="dotted" w:sz="4" w:space="0" w:color="auto"/>
              <w:bottom w:val="dotted" w:sz="4" w:space="0" w:color="auto"/>
            </w:tcBorders>
            <w:noWrap/>
            <w:hideMark/>
          </w:tcPr>
          <w:p w14:paraId="7851C4DA" w14:textId="23A6B2D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tcPr>
          <w:p w14:paraId="73F9C77E" w14:textId="4D272304"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tcPr>
          <w:p w14:paraId="506726FB" w14:textId="71772C8A" w:rsidR="000A23D5" w:rsidRPr="00216C7D" w:rsidRDefault="000A23D5" w:rsidP="000A23D5">
            <w:pPr>
              <w:jc w:val="center"/>
              <w:rPr>
                <w:rFonts w:ascii="Times New Roman" w:hAnsi="Times New Roman" w:cs="Times New Roman"/>
              </w:rPr>
            </w:pPr>
          </w:p>
        </w:tc>
      </w:tr>
      <w:tr w:rsidR="000A23D5" w:rsidRPr="00216C7D" w14:paraId="5676BA38" w14:textId="77777777" w:rsidTr="00866279">
        <w:trPr>
          <w:trHeight w:val="284"/>
        </w:trPr>
        <w:tc>
          <w:tcPr>
            <w:tcW w:w="846" w:type="dxa"/>
            <w:tcBorders>
              <w:top w:val="dotted" w:sz="4" w:space="0" w:color="auto"/>
              <w:bottom w:val="dotted" w:sz="4" w:space="0" w:color="auto"/>
            </w:tcBorders>
            <w:noWrap/>
            <w:hideMark/>
          </w:tcPr>
          <w:p w14:paraId="1D9337C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590</w:t>
            </w:r>
          </w:p>
        </w:tc>
        <w:tc>
          <w:tcPr>
            <w:tcW w:w="6095" w:type="dxa"/>
            <w:tcBorders>
              <w:top w:val="dotted" w:sz="4" w:space="0" w:color="auto"/>
              <w:bottom w:val="dotted" w:sz="4" w:space="0" w:color="auto"/>
            </w:tcBorders>
            <w:hideMark/>
          </w:tcPr>
          <w:p w14:paraId="33CFC62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Dofinansowanie ze środków Rządowego Funduszu Inwestycji Lokalnych</w:t>
            </w:r>
          </w:p>
        </w:tc>
        <w:tc>
          <w:tcPr>
            <w:tcW w:w="950" w:type="dxa"/>
            <w:tcBorders>
              <w:top w:val="dotted" w:sz="4" w:space="0" w:color="auto"/>
              <w:bottom w:val="dotted" w:sz="4" w:space="0" w:color="auto"/>
            </w:tcBorders>
            <w:noWrap/>
            <w:hideMark/>
          </w:tcPr>
          <w:p w14:paraId="44F19F7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4801F4F" w14:textId="7876E2BB"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23DC336" w14:textId="03E51786" w:rsidR="000A23D5" w:rsidRPr="00216C7D" w:rsidRDefault="000A23D5" w:rsidP="000A23D5">
            <w:pPr>
              <w:jc w:val="center"/>
              <w:rPr>
                <w:rFonts w:ascii="Times New Roman" w:hAnsi="Times New Roman" w:cs="Times New Roman"/>
              </w:rPr>
            </w:pPr>
          </w:p>
        </w:tc>
      </w:tr>
      <w:tr w:rsidR="000A23D5" w:rsidRPr="00216C7D" w14:paraId="043AE21C" w14:textId="77777777" w:rsidTr="00866279">
        <w:trPr>
          <w:trHeight w:val="284"/>
        </w:trPr>
        <w:tc>
          <w:tcPr>
            <w:tcW w:w="846" w:type="dxa"/>
            <w:tcBorders>
              <w:top w:val="dotted" w:sz="4" w:space="0" w:color="auto"/>
              <w:bottom w:val="nil"/>
            </w:tcBorders>
            <w:noWrap/>
            <w:hideMark/>
          </w:tcPr>
          <w:p w14:paraId="23D2DAC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591</w:t>
            </w:r>
          </w:p>
        </w:tc>
        <w:tc>
          <w:tcPr>
            <w:tcW w:w="6095" w:type="dxa"/>
            <w:tcBorders>
              <w:top w:val="dotted" w:sz="4" w:space="0" w:color="auto"/>
              <w:bottom w:val="nil"/>
            </w:tcBorders>
            <w:hideMark/>
          </w:tcPr>
          <w:p w14:paraId="6B1EBA82" w14:textId="3A27AFA6" w:rsidR="000A23D5" w:rsidRPr="00216C7D" w:rsidRDefault="000A23D5" w:rsidP="000A23D5">
            <w:pPr>
              <w:rPr>
                <w:rFonts w:ascii="Times New Roman" w:hAnsi="Times New Roman" w:cs="Times New Roman"/>
              </w:rPr>
            </w:pPr>
            <w:r w:rsidRPr="00216C7D">
              <w:rPr>
                <w:rFonts w:ascii="Times New Roman" w:hAnsi="Times New Roman" w:cs="Times New Roman"/>
              </w:rPr>
              <w:t>Zwroty pozostałych transferów majątkowych</w:t>
            </w:r>
          </w:p>
        </w:tc>
        <w:tc>
          <w:tcPr>
            <w:tcW w:w="950" w:type="dxa"/>
            <w:tcBorders>
              <w:top w:val="dotted" w:sz="4" w:space="0" w:color="auto"/>
              <w:bottom w:val="nil"/>
            </w:tcBorders>
            <w:noWrap/>
            <w:hideMark/>
          </w:tcPr>
          <w:p w14:paraId="14E6075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7B531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5D2F8CD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48E539BE" w14:textId="77777777" w:rsidTr="00866279">
        <w:trPr>
          <w:trHeight w:val="284"/>
        </w:trPr>
        <w:tc>
          <w:tcPr>
            <w:tcW w:w="846" w:type="dxa"/>
            <w:tcBorders>
              <w:top w:val="nil"/>
              <w:bottom w:val="dotted" w:sz="4" w:space="0" w:color="auto"/>
            </w:tcBorders>
            <w:noWrap/>
          </w:tcPr>
          <w:p w14:paraId="4A832C05"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4560EC9B" w14:textId="43C747A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zwroty pozostałych transferów majątkowych innych niż dotacje i płatności, o których mowa w paragrafie 561.</w:t>
            </w:r>
          </w:p>
          <w:p w14:paraId="253C9BBA" w14:textId="4F87EB43" w:rsidR="000A23D5" w:rsidRPr="00216C7D" w:rsidRDefault="000A23D5" w:rsidP="000A23D5">
            <w:pPr>
              <w:rPr>
                <w:rFonts w:ascii="Times New Roman" w:hAnsi="Times New Roman" w:cs="Times New Roman"/>
              </w:rPr>
            </w:pPr>
            <w:r w:rsidRPr="00216C7D">
              <w:rPr>
                <w:rFonts w:ascii="Times New Roman" w:hAnsi="Times New Roman" w:cs="Times New Roman"/>
                <w:i/>
                <w:iCs/>
              </w:rPr>
              <w:t>W paragrafie tym jednostki samorządu terytorialnego ujmują także zwroty środków po zakończeniu roku budżetowego w szczególności otrzymanych z Funduszu Pomocy oraz Funduszu Przeciwdziałania COVID-19.</w:t>
            </w:r>
          </w:p>
        </w:tc>
        <w:tc>
          <w:tcPr>
            <w:tcW w:w="950" w:type="dxa"/>
            <w:tcBorders>
              <w:top w:val="nil"/>
              <w:bottom w:val="dotted" w:sz="4" w:space="0" w:color="auto"/>
            </w:tcBorders>
            <w:noWrap/>
          </w:tcPr>
          <w:p w14:paraId="212EF53B"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218296ED"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29E4C84F" w14:textId="77777777" w:rsidR="000A23D5" w:rsidRPr="00216C7D" w:rsidRDefault="000A23D5" w:rsidP="000A23D5">
            <w:pPr>
              <w:jc w:val="center"/>
              <w:rPr>
                <w:rFonts w:ascii="Times New Roman" w:hAnsi="Times New Roman" w:cs="Times New Roman"/>
              </w:rPr>
            </w:pPr>
          </w:p>
        </w:tc>
      </w:tr>
      <w:tr w:rsidR="000A23D5" w:rsidRPr="00216C7D" w14:paraId="76D44C79" w14:textId="77777777" w:rsidTr="00866279">
        <w:trPr>
          <w:trHeight w:val="284"/>
        </w:trPr>
        <w:tc>
          <w:tcPr>
            <w:tcW w:w="846" w:type="dxa"/>
            <w:tcBorders>
              <w:top w:val="dotted" w:sz="4" w:space="0" w:color="auto"/>
              <w:bottom w:val="dotted" w:sz="4" w:space="0" w:color="auto"/>
            </w:tcBorders>
            <w:noWrap/>
            <w:hideMark/>
          </w:tcPr>
          <w:p w14:paraId="6201030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592</w:t>
            </w:r>
          </w:p>
        </w:tc>
        <w:tc>
          <w:tcPr>
            <w:tcW w:w="6095" w:type="dxa"/>
            <w:tcBorders>
              <w:top w:val="dotted" w:sz="4" w:space="0" w:color="auto"/>
              <w:bottom w:val="dotted" w:sz="4" w:space="0" w:color="auto"/>
            </w:tcBorders>
            <w:hideMark/>
          </w:tcPr>
          <w:p w14:paraId="5BDDAF2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Wpłata środków finansowych z niewykorzystanych w terminie wydatków, które nie wygasają z upływem roku budżetowego</w:t>
            </w:r>
          </w:p>
        </w:tc>
        <w:tc>
          <w:tcPr>
            <w:tcW w:w="950" w:type="dxa"/>
            <w:tcBorders>
              <w:top w:val="dotted" w:sz="4" w:space="0" w:color="auto"/>
              <w:bottom w:val="dotted" w:sz="4" w:space="0" w:color="auto"/>
            </w:tcBorders>
            <w:noWrap/>
            <w:hideMark/>
          </w:tcPr>
          <w:p w14:paraId="6295714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A2802F8" w14:textId="06C41F43"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C06AAD4" w14:textId="2CF00DEE" w:rsidR="000A23D5" w:rsidRPr="00216C7D" w:rsidRDefault="000A23D5" w:rsidP="000A23D5">
            <w:pPr>
              <w:jc w:val="center"/>
              <w:rPr>
                <w:rFonts w:ascii="Times New Roman" w:hAnsi="Times New Roman" w:cs="Times New Roman"/>
              </w:rPr>
            </w:pPr>
          </w:p>
        </w:tc>
      </w:tr>
      <w:tr w:rsidR="000A23D5" w:rsidRPr="00216C7D" w14:paraId="723EF25B" w14:textId="77777777" w:rsidTr="00866279">
        <w:trPr>
          <w:trHeight w:val="284"/>
        </w:trPr>
        <w:tc>
          <w:tcPr>
            <w:tcW w:w="846" w:type="dxa"/>
            <w:tcBorders>
              <w:top w:val="dotted" w:sz="4" w:space="0" w:color="auto"/>
              <w:bottom w:val="dotted" w:sz="4" w:space="0" w:color="auto"/>
            </w:tcBorders>
            <w:noWrap/>
            <w:hideMark/>
          </w:tcPr>
          <w:p w14:paraId="4986A66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593</w:t>
            </w:r>
          </w:p>
        </w:tc>
        <w:tc>
          <w:tcPr>
            <w:tcW w:w="6095" w:type="dxa"/>
            <w:tcBorders>
              <w:top w:val="dotted" w:sz="4" w:space="0" w:color="auto"/>
              <w:bottom w:val="dotted" w:sz="4" w:space="0" w:color="auto"/>
            </w:tcBorders>
            <w:hideMark/>
          </w:tcPr>
          <w:p w14:paraId="4DAAC5B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Pokrycie ujemnego wyniku finansowego jednostek zaliczanych do sektora finansów publicznych</w:t>
            </w:r>
          </w:p>
        </w:tc>
        <w:tc>
          <w:tcPr>
            <w:tcW w:w="950" w:type="dxa"/>
            <w:tcBorders>
              <w:top w:val="dotted" w:sz="4" w:space="0" w:color="auto"/>
              <w:bottom w:val="dotted" w:sz="4" w:space="0" w:color="auto"/>
            </w:tcBorders>
            <w:noWrap/>
            <w:hideMark/>
          </w:tcPr>
          <w:p w14:paraId="2B6FC07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9377DE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60E5FD9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234889A8" w14:textId="77777777" w:rsidTr="00866279">
        <w:trPr>
          <w:trHeight w:val="284"/>
        </w:trPr>
        <w:tc>
          <w:tcPr>
            <w:tcW w:w="846" w:type="dxa"/>
            <w:tcBorders>
              <w:top w:val="dotted" w:sz="4" w:space="0" w:color="auto"/>
              <w:bottom w:val="nil"/>
            </w:tcBorders>
            <w:noWrap/>
            <w:hideMark/>
          </w:tcPr>
          <w:p w14:paraId="73E47F1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594</w:t>
            </w:r>
          </w:p>
        </w:tc>
        <w:tc>
          <w:tcPr>
            <w:tcW w:w="6095" w:type="dxa"/>
            <w:tcBorders>
              <w:top w:val="dotted" w:sz="4" w:space="0" w:color="auto"/>
              <w:bottom w:val="nil"/>
            </w:tcBorders>
            <w:hideMark/>
          </w:tcPr>
          <w:p w14:paraId="1FECCD9B" w14:textId="7F5C1881" w:rsidR="000A23D5" w:rsidRPr="00216C7D" w:rsidRDefault="000A23D5" w:rsidP="000A23D5">
            <w:pPr>
              <w:rPr>
                <w:rFonts w:ascii="Times New Roman" w:hAnsi="Times New Roman" w:cs="Times New Roman"/>
              </w:rPr>
            </w:pPr>
            <w:r w:rsidRPr="00216C7D">
              <w:rPr>
                <w:rFonts w:ascii="Times New Roman" w:hAnsi="Times New Roman" w:cs="Times New Roman"/>
              </w:rPr>
              <w:t>Darowizny na wydatki inwestycyjne</w:t>
            </w:r>
          </w:p>
        </w:tc>
        <w:tc>
          <w:tcPr>
            <w:tcW w:w="950" w:type="dxa"/>
            <w:tcBorders>
              <w:top w:val="dotted" w:sz="4" w:space="0" w:color="auto"/>
              <w:bottom w:val="nil"/>
            </w:tcBorders>
            <w:noWrap/>
            <w:hideMark/>
          </w:tcPr>
          <w:p w14:paraId="5A987FF5" w14:textId="5413E450" w:rsidR="000A23D5" w:rsidRPr="00216C7D" w:rsidRDefault="000A23D5" w:rsidP="000A23D5">
            <w:pPr>
              <w:jc w:val="center"/>
              <w:rPr>
                <w:rFonts w:ascii="Times New Roman" w:hAnsi="Times New Roman" w:cs="Times New Roman"/>
                <w:highlight w:val="yellow"/>
              </w:rPr>
            </w:pPr>
            <w:r w:rsidRPr="00216C7D">
              <w:rPr>
                <w:rFonts w:ascii="Times New Roman" w:hAnsi="Times New Roman" w:cs="Times New Roman"/>
              </w:rPr>
              <w:t>D/W</w:t>
            </w:r>
          </w:p>
        </w:tc>
        <w:tc>
          <w:tcPr>
            <w:tcW w:w="1177" w:type="dxa"/>
            <w:tcBorders>
              <w:top w:val="dotted" w:sz="4" w:space="0" w:color="auto"/>
              <w:bottom w:val="nil"/>
            </w:tcBorders>
            <w:noWrap/>
            <w:hideMark/>
          </w:tcPr>
          <w:p w14:paraId="2771D33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nil"/>
            </w:tcBorders>
            <w:noWrap/>
            <w:hideMark/>
          </w:tcPr>
          <w:p w14:paraId="54C1A0F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3A6F3C8F" w14:textId="77777777" w:rsidTr="00866279">
        <w:trPr>
          <w:trHeight w:val="284"/>
        </w:trPr>
        <w:tc>
          <w:tcPr>
            <w:tcW w:w="846" w:type="dxa"/>
            <w:tcBorders>
              <w:top w:val="nil"/>
              <w:bottom w:val="dotted" w:sz="4" w:space="0" w:color="auto"/>
            </w:tcBorders>
            <w:noWrap/>
            <w:hideMark/>
          </w:tcPr>
          <w:p w14:paraId="30D5C3C7" w14:textId="2513671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3C489A7" w14:textId="367ADC6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 szczególności wydatki na pomoc finansową udzielaną na realizację zadań inwestycyjnych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950" w:type="dxa"/>
            <w:tcBorders>
              <w:top w:val="nil"/>
              <w:bottom w:val="dotted" w:sz="4" w:space="0" w:color="auto"/>
            </w:tcBorders>
            <w:noWrap/>
            <w:hideMark/>
          </w:tcPr>
          <w:p w14:paraId="75E195C5" w14:textId="10532CF8"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A3B990E" w14:textId="61F0E0D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B6B9CE9" w14:textId="70EE5B2A" w:rsidR="000A23D5" w:rsidRPr="00216C7D" w:rsidRDefault="000A23D5" w:rsidP="000A23D5">
            <w:pPr>
              <w:jc w:val="center"/>
              <w:rPr>
                <w:rFonts w:ascii="Times New Roman" w:hAnsi="Times New Roman" w:cs="Times New Roman"/>
              </w:rPr>
            </w:pPr>
          </w:p>
        </w:tc>
      </w:tr>
      <w:tr w:rsidR="000A23D5" w:rsidRPr="00216C7D" w14:paraId="7D599950" w14:textId="77777777" w:rsidTr="00866279">
        <w:trPr>
          <w:trHeight w:val="284"/>
        </w:trPr>
        <w:tc>
          <w:tcPr>
            <w:tcW w:w="846" w:type="dxa"/>
            <w:tcBorders>
              <w:top w:val="dotted" w:sz="4" w:space="0" w:color="auto"/>
              <w:bottom w:val="dotted" w:sz="4" w:space="0" w:color="auto"/>
            </w:tcBorders>
            <w:noWrap/>
            <w:hideMark/>
          </w:tcPr>
          <w:p w14:paraId="5873105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595</w:t>
            </w:r>
          </w:p>
        </w:tc>
        <w:tc>
          <w:tcPr>
            <w:tcW w:w="6095" w:type="dxa"/>
            <w:tcBorders>
              <w:top w:val="dotted" w:sz="4" w:space="0" w:color="auto"/>
              <w:bottom w:val="dotted" w:sz="4" w:space="0" w:color="auto"/>
            </w:tcBorders>
            <w:hideMark/>
          </w:tcPr>
          <w:p w14:paraId="5146C40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Dopłaty w spółkach prawa handlowego</w:t>
            </w:r>
          </w:p>
        </w:tc>
        <w:tc>
          <w:tcPr>
            <w:tcW w:w="950" w:type="dxa"/>
            <w:tcBorders>
              <w:top w:val="dotted" w:sz="4" w:space="0" w:color="auto"/>
              <w:bottom w:val="dotted" w:sz="4" w:space="0" w:color="auto"/>
            </w:tcBorders>
            <w:noWrap/>
            <w:hideMark/>
          </w:tcPr>
          <w:p w14:paraId="22DA31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7AA053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5</w:t>
            </w:r>
          </w:p>
        </w:tc>
        <w:tc>
          <w:tcPr>
            <w:tcW w:w="1050" w:type="dxa"/>
            <w:tcBorders>
              <w:top w:val="dotted" w:sz="4" w:space="0" w:color="auto"/>
              <w:bottom w:val="dotted" w:sz="4" w:space="0" w:color="auto"/>
            </w:tcBorders>
            <w:noWrap/>
            <w:hideMark/>
          </w:tcPr>
          <w:p w14:paraId="409709A3" w14:textId="15C7093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050</w:t>
            </w:r>
          </w:p>
        </w:tc>
      </w:tr>
      <w:tr w:rsidR="000A23D5" w:rsidRPr="00216C7D" w14:paraId="39E91886" w14:textId="77777777" w:rsidTr="00866279">
        <w:trPr>
          <w:trHeight w:val="284"/>
        </w:trPr>
        <w:tc>
          <w:tcPr>
            <w:tcW w:w="846" w:type="dxa"/>
            <w:tcBorders>
              <w:top w:val="dotted" w:sz="4" w:space="0" w:color="auto"/>
              <w:bottom w:val="nil"/>
            </w:tcBorders>
            <w:noWrap/>
            <w:hideMark/>
          </w:tcPr>
          <w:p w14:paraId="715B8FD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600</w:t>
            </w:r>
          </w:p>
        </w:tc>
        <w:tc>
          <w:tcPr>
            <w:tcW w:w="6095" w:type="dxa"/>
            <w:tcBorders>
              <w:top w:val="dotted" w:sz="4" w:space="0" w:color="auto"/>
              <w:bottom w:val="nil"/>
            </w:tcBorders>
            <w:hideMark/>
          </w:tcPr>
          <w:p w14:paraId="60AB109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Rezerwy</w:t>
            </w:r>
          </w:p>
        </w:tc>
        <w:tc>
          <w:tcPr>
            <w:tcW w:w="950" w:type="dxa"/>
            <w:tcBorders>
              <w:top w:val="dotted" w:sz="4" w:space="0" w:color="auto"/>
              <w:bottom w:val="nil"/>
            </w:tcBorders>
            <w:noWrap/>
            <w:hideMark/>
          </w:tcPr>
          <w:p w14:paraId="1DA83BB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A077A3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BE7E27F" w14:textId="2A6CE26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F12BE95" w14:textId="77777777" w:rsidTr="00866279">
        <w:trPr>
          <w:trHeight w:val="284"/>
        </w:trPr>
        <w:tc>
          <w:tcPr>
            <w:tcW w:w="846" w:type="dxa"/>
            <w:tcBorders>
              <w:top w:val="nil"/>
              <w:bottom w:val="dotted" w:sz="4" w:space="0" w:color="auto"/>
            </w:tcBorders>
            <w:noWrap/>
            <w:hideMark/>
          </w:tcPr>
          <w:p w14:paraId="3E5EA638" w14:textId="7465BE6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01B8E81"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rezerwy na wydatki w grupie wydatki bieżące.</w:t>
            </w:r>
          </w:p>
        </w:tc>
        <w:tc>
          <w:tcPr>
            <w:tcW w:w="950" w:type="dxa"/>
            <w:tcBorders>
              <w:top w:val="nil"/>
              <w:bottom w:val="dotted" w:sz="4" w:space="0" w:color="auto"/>
            </w:tcBorders>
            <w:noWrap/>
            <w:hideMark/>
          </w:tcPr>
          <w:p w14:paraId="4C36D4BD" w14:textId="551BEF4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E8C2362" w14:textId="2BB7076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13666CF" w14:textId="27A4DDE1" w:rsidR="000A23D5" w:rsidRPr="00216C7D" w:rsidRDefault="000A23D5" w:rsidP="000A23D5">
            <w:pPr>
              <w:jc w:val="center"/>
              <w:rPr>
                <w:rFonts w:ascii="Times New Roman" w:hAnsi="Times New Roman" w:cs="Times New Roman"/>
              </w:rPr>
            </w:pPr>
          </w:p>
        </w:tc>
      </w:tr>
      <w:tr w:rsidR="000A23D5" w:rsidRPr="00216C7D" w14:paraId="570370FA" w14:textId="77777777" w:rsidTr="00866279">
        <w:trPr>
          <w:trHeight w:val="284"/>
        </w:trPr>
        <w:tc>
          <w:tcPr>
            <w:tcW w:w="846" w:type="dxa"/>
            <w:tcBorders>
              <w:top w:val="dotted" w:sz="4" w:space="0" w:color="auto"/>
              <w:bottom w:val="nil"/>
            </w:tcBorders>
            <w:noWrap/>
            <w:hideMark/>
          </w:tcPr>
          <w:p w14:paraId="3D263A7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601</w:t>
            </w:r>
          </w:p>
        </w:tc>
        <w:tc>
          <w:tcPr>
            <w:tcW w:w="6095" w:type="dxa"/>
            <w:tcBorders>
              <w:top w:val="dotted" w:sz="4" w:space="0" w:color="auto"/>
              <w:bottom w:val="nil"/>
            </w:tcBorders>
            <w:hideMark/>
          </w:tcPr>
          <w:p w14:paraId="7E9E97A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Wynagrodzenia osobowe pracowników</w:t>
            </w:r>
          </w:p>
        </w:tc>
        <w:tc>
          <w:tcPr>
            <w:tcW w:w="950" w:type="dxa"/>
            <w:tcBorders>
              <w:top w:val="dotted" w:sz="4" w:space="0" w:color="auto"/>
              <w:bottom w:val="nil"/>
            </w:tcBorders>
            <w:noWrap/>
            <w:hideMark/>
          </w:tcPr>
          <w:p w14:paraId="252D2E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16A150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DB5156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11DF6151" w14:textId="77777777" w:rsidTr="00866279">
        <w:trPr>
          <w:trHeight w:val="284"/>
        </w:trPr>
        <w:tc>
          <w:tcPr>
            <w:tcW w:w="846" w:type="dxa"/>
            <w:tcBorders>
              <w:top w:val="nil"/>
              <w:bottom w:val="dotted" w:sz="4" w:space="0" w:color="auto"/>
            </w:tcBorders>
            <w:noWrap/>
            <w:hideMark/>
          </w:tcPr>
          <w:p w14:paraId="3A120F32" w14:textId="7E477832"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1DDCBFA" w14:textId="7C96017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nie obejmuje wynagrodzeń osobowych, o których mowa w </w:t>
            </w:r>
            <w:r w:rsidR="004414F5" w:rsidRPr="00216C7D">
              <w:rPr>
                <w:rFonts w:ascii="Times New Roman" w:hAnsi="Times New Roman" w:cs="Times New Roman"/>
                <w:i/>
                <w:iCs/>
              </w:rPr>
              <w:t xml:space="preserve">paragrafach od 602 do </w:t>
            </w:r>
            <w:r w:rsidRPr="00216C7D">
              <w:rPr>
                <w:rFonts w:ascii="Times New Roman" w:hAnsi="Times New Roman" w:cs="Times New Roman"/>
                <w:i/>
                <w:iCs/>
              </w:rPr>
              <w:t>604.</w:t>
            </w:r>
          </w:p>
        </w:tc>
        <w:tc>
          <w:tcPr>
            <w:tcW w:w="950" w:type="dxa"/>
            <w:tcBorders>
              <w:top w:val="nil"/>
              <w:bottom w:val="dotted" w:sz="4" w:space="0" w:color="auto"/>
            </w:tcBorders>
            <w:noWrap/>
            <w:hideMark/>
          </w:tcPr>
          <w:p w14:paraId="14E7155B" w14:textId="7AE0CF2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02B0E3E" w14:textId="1D79451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ECE0D42" w14:textId="505C8FD8" w:rsidR="000A23D5" w:rsidRPr="00216C7D" w:rsidRDefault="000A23D5" w:rsidP="000A23D5">
            <w:pPr>
              <w:jc w:val="center"/>
              <w:rPr>
                <w:rFonts w:ascii="Times New Roman" w:hAnsi="Times New Roman" w:cs="Times New Roman"/>
              </w:rPr>
            </w:pPr>
          </w:p>
        </w:tc>
      </w:tr>
      <w:tr w:rsidR="000A23D5" w:rsidRPr="00216C7D" w14:paraId="4F332194" w14:textId="77777777" w:rsidTr="00866279">
        <w:trPr>
          <w:trHeight w:val="284"/>
        </w:trPr>
        <w:tc>
          <w:tcPr>
            <w:tcW w:w="846" w:type="dxa"/>
            <w:tcBorders>
              <w:top w:val="dotted" w:sz="4" w:space="0" w:color="auto"/>
              <w:bottom w:val="nil"/>
            </w:tcBorders>
            <w:noWrap/>
            <w:hideMark/>
          </w:tcPr>
          <w:p w14:paraId="41A5151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602</w:t>
            </w:r>
          </w:p>
        </w:tc>
        <w:tc>
          <w:tcPr>
            <w:tcW w:w="6095" w:type="dxa"/>
            <w:tcBorders>
              <w:top w:val="dotted" w:sz="4" w:space="0" w:color="auto"/>
              <w:bottom w:val="nil"/>
            </w:tcBorders>
            <w:hideMark/>
          </w:tcPr>
          <w:p w14:paraId="75269C8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Wynagrodzenia osobowe członków korpusu służby cywilnej</w:t>
            </w:r>
          </w:p>
        </w:tc>
        <w:tc>
          <w:tcPr>
            <w:tcW w:w="950" w:type="dxa"/>
            <w:tcBorders>
              <w:top w:val="dotted" w:sz="4" w:space="0" w:color="auto"/>
              <w:bottom w:val="nil"/>
            </w:tcBorders>
            <w:noWrap/>
            <w:hideMark/>
          </w:tcPr>
          <w:p w14:paraId="6550BC0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54ABE5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F7539B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2C91F50D" w14:textId="77777777" w:rsidTr="00866279">
        <w:trPr>
          <w:trHeight w:val="284"/>
        </w:trPr>
        <w:tc>
          <w:tcPr>
            <w:tcW w:w="846" w:type="dxa"/>
            <w:tcBorders>
              <w:top w:val="nil"/>
              <w:bottom w:val="dotted" w:sz="4" w:space="0" w:color="auto"/>
            </w:tcBorders>
            <w:noWrap/>
            <w:hideMark/>
          </w:tcPr>
          <w:p w14:paraId="779C025B" w14:textId="16DB084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71343DC"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wynagrodzenia osób należących do korpusu służby cywilnej (pracowników i urzędników służby cywilnej).</w:t>
            </w:r>
          </w:p>
        </w:tc>
        <w:tc>
          <w:tcPr>
            <w:tcW w:w="950" w:type="dxa"/>
            <w:tcBorders>
              <w:top w:val="nil"/>
              <w:bottom w:val="dotted" w:sz="4" w:space="0" w:color="auto"/>
            </w:tcBorders>
            <w:noWrap/>
            <w:hideMark/>
          </w:tcPr>
          <w:p w14:paraId="791F30DA" w14:textId="0A07416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CA2048C" w14:textId="5365413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E953152" w14:textId="6E83E6A5" w:rsidR="000A23D5" w:rsidRPr="00216C7D" w:rsidRDefault="000A23D5" w:rsidP="000A23D5">
            <w:pPr>
              <w:jc w:val="center"/>
              <w:rPr>
                <w:rFonts w:ascii="Times New Roman" w:hAnsi="Times New Roman" w:cs="Times New Roman"/>
              </w:rPr>
            </w:pPr>
          </w:p>
        </w:tc>
      </w:tr>
      <w:tr w:rsidR="000A23D5" w:rsidRPr="00216C7D" w14:paraId="4703A115" w14:textId="77777777" w:rsidTr="00866279">
        <w:trPr>
          <w:trHeight w:val="284"/>
        </w:trPr>
        <w:tc>
          <w:tcPr>
            <w:tcW w:w="846" w:type="dxa"/>
            <w:tcBorders>
              <w:top w:val="dotted" w:sz="4" w:space="0" w:color="auto"/>
              <w:bottom w:val="dotted" w:sz="4" w:space="0" w:color="auto"/>
            </w:tcBorders>
            <w:noWrap/>
            <w:hideMark/>
          </w:tcPr>
          <w:p w14:paraId="7672BA8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603</w:t>
            </w:r>
          </w:p>
        </w:tc>
        <w:tc>
          <w:tcPr>
            <w:tcW w:w="6095" w:type="dxa"/>
            <w:tcBorders>
              <w:top w:val="dotted" w:sz="4" w:space="0" w:color="auto"/>
              <w:bottom w:val="dotted" w:sz="4" w:space="0" w:color="auto"/>
            </w:tcBorders>
            <w:hideMark/>
          </w:tcPr>
          <w:p w14:paraId="2A6ABFD6" w14:textId="2F69CC24" w:rsidR="000A23D5" w:rsidRPr="00216C7D" w:rsidRDefault="000A23D5" w:rsidP="000A23D5">
            <w:pPr>
              <w:rPr>
                <w:rFonts w:ascii="Times New Roman" w:hAnsi="Times New Roman" w:cs="Times New Roman"/>
              </w:rPr>
            </w:pPr>
            <w:r w:rsidRPr="00216C7D">
              <w:rPr>
                <w:rFonts w:ascii="Times New Roman" w:hAnsi="Times New Roman" w:cs="Times New Roman"/>
              </w:rPr>
              <w:t>Wynagrodzenia osobowe sędziów i prokuratorów oraz asesorów</w:t>
            </w:r>
          </w:p>
        </w:tc>
        <w:tc>
          <w:tcPr>
            <w:tcW w:w="950" w:type="dxa"/>
            <w:tcBorders>
              <w:top w:val="dotted" w:sz="4" w:space="0" w:color="auto"/>
              <w:bottom w:val="dotted" w:sz="4" w:space="0" w:color="auto"/>
            </w:tcBorders>
            <w:noWrap/>
            <w:hideMark/>
          </w:tcPr>
          <w:p w14:paraId="5C4E32B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EFC2B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6B2D6188" w14:textId="553437F5" w:rsidR="000A23D5" w:rsidRPr="00216C7D" w:rsidRDefault="000A23D5" w:rsidP="000A23D5">
            <w:pPr>
              <w:jc w:val="center"/>
              <w:rPr>
                <w:rFonts w:ascii="Times New Roman" w:hAnsi="Times New Roman" w:cs="Times New Roman"/>
              </w:rPr>
            </w:pPr>
          </w:p>
        </w:tc>
      </w:tr>
      <w:tr w:rsidR="000A23D5" w:rsidRPr="00216C7D" w14:paraId="275DAAFC" w14:textId="77777777" w:rsidTr="00866279">
        <w:trPr>
          <w:trHeight w:val="284"/>
        </w:trPr>
        <w:tc>
          <w:tcPr>
            <w:tcW w:w="846" w:type="dxa"/>
            <w:tcBorders>
              <w:top w:val="dotted" w:sz="4" w:space="0" w:color="auto"/>
              <w:bottom w:val="dotted" w:sz="4" w:space="0" w:color="auto"/>
            </w:tcBorders>
            <w:noWrap/>
            <w:hideMark/>
          </w:tcPr>
          <w:p w14:paraId="7147741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604</w:t>
            </w:r>
          </w:p>
        </w:tc>
        <w:tc>
          <w:tcPr>
            <w:tcW w:w="6095" w:type="dxa"/>
            <w:tcBorders>
              <w:top w:val="dotted" w:sz="4" w:space="0" w:color="auto"/>
              <w:bottom w:val="dotted" w:sz="4" w:space="0" w:color="auto"/>
            </w:tcBorders>
            <w:hideMark/>
          </w:tcPr>
          <w:p w14:paraId="5D3CE7C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Wynagrodzenia osobowe nauczycieli</w:t>
            </w:r>
          </w:p>
        </w:tc>
        <w:tc>
          <w:tcPr>
            <w:tcW w:w="950" w:type="dxa"/>
            <w:tcBorders>
              <w:top w:val="dotted" w:sz="4" w:space="0" w:color="auto"/>
              <w:bottom w:val="dotted" w:sz="4" w:space="0" w:color="auto"/>
            </w:tcBorders>
            <w:noWrap/>
            <w:hideMark/>
          </w:tcPr>
          <w:p w14:paraId="04938B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B5B12F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5FF3CF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866279" w:rsidRPr="00216C7D" w14:paraId="377D3E1D" w14:textId="77777777" w:rsidTr="004265E2">
        <w:trPr>
          <w:trHeight w:val="284"/>
        </w:trPr>
        <w:tc>
          <w:tcPr>
            <w:tcW w:w="846" w:type="dxa"/>
            <w:tcBorders>
              <w:top w:val="dotted" w:sz="4" w:space="0" w:color="auto"/>
              <w:bottom w:val="dotted" w:sz="4" w:space="0" w:color="auto"/>
              <w:right w:val="nil"/>
            </w:tcBorders>
            <w:noWrap/>
            <w:hideMark/>
          </w:tcPr>
          <w:p w14:paraId="4F754D67" w14:textId="6BD97E35" w:rsidR="00866279" w:rsidRPr="00216C7D" w:rsidRDefault="00866279" w:rsidP="000A23D5">
            <w:pPr>
              <w:jc w:val="center"/>
              <w:rPr>
                <w:rFonts w:ascii="Times New Roman" w:hAnsi="Times New Roman" w:cs="Times New Roman"/>
              </w:rPr>
            </w:pPr>
          </w:p>
        </w:tc>
        <w:tc>
          <w:tcPr>
            <w:tcW w:w="9272" w:type="dxa"/>
            <w:gridSpan w:val="4"/>
            <w:tcBorders>
              <w:top w:val="dotted" w:sz="4" w:space="0" w:color="auto"/>
              <w:left w:val="nil"/>
              <w:bottom w:val="dotted" w:sz="4" w:space="0" w:color="auto"/>
            </w:tcBorders>
            <w:hideMark/>
          </w:tcPr>
          <w:p w14:paraId="72F14B37" w14:textId="77777777" w:rsidR="00ED0E74" w:rsidRDefault="00866279" w:rsidP="00866279">
            <w:pPr>
              <w:rPr>
                <w:rFonts w:ascii="Times New Roman" w:hAnsi="Times New Roman" w:cs="Times New Roman"/>
                <w:i/>
                <w:iCs/>
              </w:rPr>
            </w:pPr>
            <w:r w:rsidRPr="00216C7D">
              <w:rPr>
                <w:rFonts w:ascii="Times New Roman" w:hAnsi="Times New Roman" w:cs="Times New Roman"/>
                <w:i/>
                <w:iCs/>
              </w:rPr>
              <w:t>Wynagrodzenia osobowe, o których mowa w paragrafach od 601 do 604, obejmują wynagrodzenia i inne świadczenia z tytułu pracy, wypłacane lub wydane w naturze (odpowiednio przeliczone): pracownikom – należne z tytułu istniejącego stosunku pracy lub stosunku służbowego, osobom wykonującym pracę nakładczą – należne z tytułu umowy o pracę nakładczą, młodocianym – z tytułu umowy o pracę w celu przygotowania zawodowego i osobom pełnoletnim, które kończą naukę zawodu na warunkach określonych dla młodocianych.</w:t>
            </w:r>
          </w:p>
          <w:p w14:paraId="172CD87F" w14:textId="77777777" w:rsidR="00ED0E74" w:rsidRDefault="00866279" w:rsidP="00866279">
            <w:pPr>
              <w:rPr>
                <w:rFonts w:ascii="Times New Roman" w:hAnsi="Times New Roman" w:cs="Times New Roman"/>
                <w:i/>
                <w:iCs/>
              </w:rPr>
            </w:pPr>
            <w:r w:rsidRPr="00216C7D">
              <w:rPr>
                <w:rFonts w:ascii="Times New Roman" w:hAnsi="Times New Roman" w:cs="Times New Roman"/>
                <w:i/>
                <w:iCs/>
              </w:rPr>
              <w:t>Wynagrodzenia osobowe obejmują w szczególności:</w:t>
            </w:r>
          </w:p>
          <w:p w14:paraId="22564FD8" w14:textId="505AA74C" w:rsidR="00ED0E74" w:rsidRPr="00ED0E74" w:rsidRDefault="00866279" w:rsidP="000F7B98">
            <w:pPr>
              <w:pStyle w:val="Akapitzlist"/>
              <w:numPr>
                <w:ilvl w:val="0"/>
                <w:numId w:val="18"/>
              </w:numPr>
              <w:ind w:left="318" w:hanging="284"/>
              <w:rPr>
                <w:rFonts w:ascii="Times New Roman" w:hAnsi="Times New Roman" w:cs="Times New Roman"/>
                <w:i/>
                <w:iCs/>
              </w:rPr>
            </w:pPr>
            <w:r w:rsidRPr="00ED0E74">
              <w:rPr>
                <w:rFonts w:ascii="Times New Roman" w:hAnsi="Times New Roman" w:cs="Times New Roman"/>
                <w:i/>
                <w:iCs/>
              </w:rPr>
              <w:t>wynagrodzenia zasadnicze w formie czasowej, akordowej, prowizyjnej i innej,</w:t>
            </w:r>
          </w:p>
          <w:p w14:paraId="78B9CE4A" w14:textId="3BBCD464"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dodatki za staż pracy oraz inne dodatki (dodatkowe wynagrodzenia) za szczególne właściwości pracy, szczególne kwalifikacje lub warunki pracy,</w:t>
            </w:r>
          </w:p>
          <w:p w14:paraId="518396E9" w14:textId="135E226A"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premie i nagrody regulaminowe i uznaniowe,</w:t>
            </w:r>
          </w:p>
          <w:p w14:paraId="0CE26CBF" w14:textId="4675D40B"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dodatki za pracę w godzinach nadliczbowych,</w:t>
            </w:r>
          </w:p>
          <w:p w14:paraId="65ECD6DB" w14:textId="13A5AB28"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wynagrodzenia dodatkowe za prace wykonywane w ramach obowiązującego wymiaru czasu pracy, lecz niewynikające z zakresu czynności,</w:t>
            </w:r>
          </w:p>
          <w:p w14:paraId="4D598DF7" w14:textId="0A61F6B6"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wynagrodzenia za czynności przewidziane do wykonania poza normalnymi godzinami pracy w zakładzie lub w innym miejscu wyznaczonym przez pracodawcę (np. dyżury, pełnienie pogotowia domowego),</w:t>
            </w:r>
          </w:p>
          <w:p w14:paraId="38F8E489" w14:textId="6A020114"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dopłaty (dodatki) wyrównawcze (np. wyrównanie do wysokości kwoty minimalnego wynagrodzenia za pracę, ustalonego na podstawie odrębnych przepisów),</w:t>
            </w:r>
          </w:p>
          <w:p w14:paraId="3491BDCA" w14:textId="44C7BCE3"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wynagrodzenia za czas niewykonywania pracy, wypłacane ze środków pracodawców (wynagrodzenia za urlopy wypoczynkowe i dla poratowania zdrowia, za czas niezdolności do pracy wskutek choroby, za czas przestoju niezawinionego przez pracownika i inne),</w:t>
            </w:r>
          </w:p>
          <w:p w14:paraId="4464D3EF" w14:textId="2AAC0445"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nagrody jubileuszowe, odprawy rentowe i emerytalne, ekwiwalenty pieniężne za niewykorzystany urlop wypoczynkowy i inne,</w:t>
            </w:r>
          </w:p>
          <w:p w14:paraId="5FC9098D" w14:textId="77777777" w:rsid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uposażenia posłów i senatorów wraz z uposażeniem dodatkowym, odprawy emerytalne, rentowe i parlamentarne posłów i senatorów, a także odprawy dla pracowników samorządowych zatrudnionych na podstawie wyboru, z którymi został rozwiązany stosunek pracy w związku z upływem kadencji,</w:t>
            </w:r>
          </w:p>
          <w:p w14:paraId="3209B202" w14:textId="5DA443C1"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świadczenia o charakterze deputatowym (wartość świadczeń w części nieopłaconej przez pracownika) lub ich ekwiwalenty pieniężne (np. deputaty węglowe, energetyczne, środki spożywcze), a także ekwiwalenty za umundurowanie, jeżeli obowiązek jego noszenia wynika z obowiązujących ustaw (z wyjątkiem ujętych w paragrafie 618),</w:t>
            </w:r>
          </w:p>
          <w:p w14:paraId="762DD5F2" w14:textId="2D298C65"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świadczenia odszkodowawcze (np. w związku ze skróceniem okresu wypowiedzenia, świadczenia wyrównawcze wypłacane pracownikom, którzy wskutek wypadku przy pracy lub choroby zawodowej doznali stałego lub długotrwałego uszczerbku na zdrowiu),</w:t>
            </w:r>
          </w:p>
          <w:p w14:paraId="04180D6D" w14:textId="2FC8E0EF" w:rsidR="00ED0E74" w:rsidRPr="00ED0E74" w:rsidRDefault="00866279" w:rsidP="000F7B98">
            <w:pPr>
              <w:pStyle w:val="Akapitzlist"/>
              <w:numPr>
                <w:ilvl w:val="0"/>
                <w:numId w:val="17"/>
              </w:numPr>
              <w:ind w:left="318" w:hanging="284"/>
              <w:rPr>
                <w:rFonts w:ascii="Times New Roman" w:hAnsi="Times New Roman" w:cs="Times New Roman"/>
                <w:i/>
                <w:iCs/>
              </w:rPr>
            </w:pPr>
            <w:r w:rsidRPr="00ED0E74">
              <w:rPr>
                <w:rFonts w:ascii="Times New Roman" w:hAnsi="Times New Roman" w:cs="Times New Roman"/>
                <w:i/>
                <w:iCs/>
              </w:rPr>
              <w:t>świadczenia pieniężne w wysokości zasiłku z ubezpieczenia społecznego wypłacane sędziom i prokuratorom w przypadkach, w których pracownikom podlegającym ubezpieczeniu społecznemu przysługują zasiłki niezależnie od prawa do wynagrodzenia.</w:t>
            </w:r>
          </w:p>
          <w:p w14:paraId="679E1AF6" w14:textId="56AB48E3" w:rsidR="00866279" w:rsidRPr="00216C7D" w:rsidRDefault="00866279" w:rsidP="00866279">
            <w:pPr>
              <w:rPr>
                <w:rFonts w:ascii="Times New Roman" w:hAnsi="Times New Roman" w:cs="Times New Roman"/>
              </w:rPr>
            </w:pPr>
            <w:r w:rsidRPr="00216C7D">
              <w:rPr>
                <w:rFonts w:ascii="Times New Roman" w:hAnsi="Times New Roman" w:cs="Times New Roman"/>
                <w:i/>
                <w:iCs/>
              </w:rPr>
              <w:t>Do wynagrodzeń osobowych nie zalicza się wynagrodzeń z tytułu rozporządzania przez pracowników prawami autorskimi do utworów stworzonych w ramach stosunku pracy.</w:t>
            </w:r>
          </w:p>
        </w:tc>
      </w:tr>
      <w:tr w:rsidR="000A23D5" w:rsidRPr="00216C7D" w14:paraId="10AD8985" w14:textId="77777777" w:rsidTr="00866279">
        <w:trPr>
          <w:trHeight w:val="284"/>
        </w:trPr>
        <w:tc>
          <w:tcPr>
            <w:tcW w:w="846" w:type="dxa"/>
            <w:tcBorders>
              <w:top w:val="dotted" w:sz="4" w:space="0" w:color="auto"/>
              <w:bottom w:val="nil"/>
            </w:tcBorders>
            <w:noWrap/>
            <w:hideMark/>
          </w:tcPr>
          <w:p w14:paraId="5AC4A3D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607</w:t>
            </w:r>
          </w:p>
        </w:tc>
        <w:tc>
          <w:tcPr>
            <w:tcW w:w="6095" w:type="dxa"/>
            <w:tcBorders>
              <w:top w:val="dotted" w:sz="4" w:space="0" w:color="auto"/>
              <w:bottom w:val="nil"/>
            </w:tcBorders>
            <w:hideMark/>
          </w:tcPr>
          <w:p w14:paraId="44CE6FF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Dodatkowe wynagrodzenie roczne</w:t>
            </w:r>
          </w:p>
        </w:tc>
        <w:tc>
          <w:tcPr>
            <w:tcW w:w="950" w:type="dxa"/>
            <w:tcBorders>
              <w:top w:val="dotted" w:sz="4" w:space="0" w:color="auto"/>
              <w:bottom w:val="nil"/>
            </w:tcBorders>
            <w:noWrap/>
            <w:hideMark/>
          </w:tcPr>
          <w:p w14:paraId="3EAADA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B81FDE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4F6F1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0045B0B4" w14:textId="77777777" w:rsidTr="00866279">
        <w:trPr>
          <w:trHeight w:val="284"/>
        </w:trPr>
        <w:tc>
          <w:tcPr>
            <w:tcW w:w="846" w:type="dxa"/>
            <w:tcBorders>
              <w:top w:val="nil"/>
              <w:bottom w:val="dotted" w:sz="4" w:space="0" w:color="auto"/>
            </w:tcBorders>
            <w:noWrap/>
            <w:hideMark/>
          </w:tcPr>
          <w:p w14:paraId="6C815F4C" w14:textId="11CB9F1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155B616"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w:t>
            </w:r>
          </w:p>
          <w:p w14:paraId="50370F28" w14:textId="09EC83CB" w:rsidR="000A23D5" w:rsidRPr="001F23CB" w:rsidRDefault="000A23D5" w:rsidP="000F7B98">
            <w:pPr>
              <w:pStyle w:val="Akapitzlist"/>
              <w:numPr>
                <w:ilvl w:val="0"/>
                <w:numId w:val="19"/>
              </w:numPr>
              <w:ind w:left="318" w:hanging="284"/>
              <w:rPr>
                <w:rFonts w:ascii="Times New Roman" w:hAnsi="Times New Roman" w:cs="Times New Roman"/>
                <w:i/>
                <w:iCs/>
              </w:rPr>
            </w:pPr>
            <w:r w:rsidRPr="001F23CB">
              <w:rPr>
                <w:rFonts w:ascii="Times New Roman" w:hAnsi="Times New Roman" w:cs="Times New Roman"/>
                <w:i/>
                <w:iCs/>
              </w:rPr>
              <w:lastRenderedPageBreak/>
              <w:t>obejmuje wydatki ponoszone zgodnie z ustawą z dnia 12 grudnia 1997 r. o dodatkowym wynagrodzeniu rocznym dla pracowników jednostek sfery budżetowej,</w:t>
            </w:r>
          </w:p>
          <w:p w14:paraId="3A31D85A" w14:textId="055613CA" w:rsidR="000A23D5" w:rsidRPr="001F23CB" w:rsidRDefault="000A23D5" w:rsidP="000F7B98">
            <w:pPr>
              <w:pStyle w:val="Akapitzlist"/>
              <w:numPr>
                <w:ilvl w:val="0"/>
                <w:numId w:val="19"/>
              </w:numPr>
              <w:ind w:left="318" w:hanging="284"/>
              <w:rPr>
                <w:rFonts w:ascii="Times New Roman" w:hAnsi="Times New Roman" w:cs="Times New Roman"/>
                <w:i/>
                <w:iCs/>
              </w:rPr>
            </w:pPr>
            <w:r w:rsidRPr="001F23CB">
              <w:rPr>
                <w:rFonts w:ascii="Times New Roman" w:hAnsi="Times New Roman" w:cs="Times New Roman"/>
                <w:i/>
                <w:iCs/>
              </w:rPr>
              <w:t>nie obejmuje dodatkowego wynagrodzenia rocznego nauczycieli, o którym mowa w paragrafie 608.</w:t>
            </w:r>
          </w:p>
        </w:tc>
        <w:tc>
          <w:tcPr>
            <w:tcW w:w="950" w:type="dxa"/>
            <w:tcBorders>
              <w:top w:val="nil"/>
              <w:bottom w:val="dotted" w:sz="4" w:space="0" w:color="auto"/>
            </w:tcBorders>
            <w:noWrap/>
            <w:hideMark/>
          </w:tcPr>
          <w:p w14:paraId="2545C459" w14:textId="33C0B068"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08A4109" w14:textId="023C4ED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2ED9A4F" w14:textId="5EA94567" w:rsidR="000A23D5" w:rsidRPr="00216C7D" w:rsidRDefault="000A23D5" w:rsidP="000A23D5">
            <w:pPr>
              <w:jc w:val="center"/>
              <w:rPr>
                <w:rFonts w:ascii="Times New Roman" w:hAnsi="Times New Roman" w:cs="Times New Roman"/>
              </w:rPr>
            </w:pPr>
          </w:p>
        </w:tc>
      </w:tr>
      <w:tr w:rsidR="000A23D5" w:rsidRPr="00216C7D" w14:paraId="534A16CC" w14:textId="77777777" w:rsidTr="00866279">
        <w:trPr>
          <w:trHeight w:val="284"/>
        </w:trPr>
        <w:tc>
          <w:tcPr>
            <w:tcW w:w="846" w:type="dxa"/>
            <w:tcBorders>
              <w:top w:val="dotted" w:sz="4" w:space="0" w:color="auto"/>
              <w:bottom w:val="dotted" w:sz="4" w:space="0" w:color="auto"/>
            </w:tcBorders>
            <w:noWrap/>
            <w:hideMark/>
          </w:tcPr>
          <w:p w14:paraId="0C98ACD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608</w:t>
            </w:r>
          </w:p>
        </w:tc>
        <w:tc>
          <w:tcPr>
            <w:tcW w:w="6095" w:type="dxa"/>
            <w:tcBorders>
              <w:top w:val="dotted" w:sz="4" w:space="0" w:color="auto"/>
              <w:bottom w:val="dotted" w:sz="4" w:space="0" w:color="auto"/>
            </w:tcBorders>
            <w:hideMark/>
          </w:tcPr>
          <w:p w14:paraId="582B06C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Dodatkowe wynagrodzenie roczne nauczycieli</w:t>
            </w:r>
          </w:p>
        </w:tc>
        <w:tc>
          <w:tcPr>
            <w:tcW w:w="950" w:type="dxa"/>
            <w:tcBorders>
              <w:top w:val="dotted" w:sz="4" w:space="0" w:color="auto"/>
              <w:bottom w:val="dotted" w:sz="4" w:space="0" w:color="auto"/>
            </w:tcBorders>
            <w:noWrap/>
            <w:hideMark/>
          </w:tcPr>
          <w:p w14:paraId="05AFC64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356024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55A26D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373049B2" w14:textId="77777777" w:rsidTr="00866279">
        <w:trPr>
          <w:trHeight w:val="284"/>
        </w:trPr>
        <w:tc>
          <w:tcPr>
            <w:tcW w:w="846" w:type="dxa"/>
            <w:tcBorders>
              <w:top w:val="dotted" w:sz="4" w:space="0" w:color="auto"/>
              <w:bottom w:val="nil"/>
            </w:tcBorders>
            <w:noWrap/>
            <w:hideMark/>
          </w:tcPr>
          <w:p w14:paraId="6C5D9A2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615</w:t>
            </w:r>
          </w:p>
        </w:tc>
        <w:tc>
          <w:tcPr>
            <w:tcW w:w="6095" w:type="dxa"/>
            <w:tcBorders>
              <w:top w:val="dotted" w:sz="4" w:space="0" w:color="auto"/>
              <w:bottom w:val="nil"/>
            </w:tcBorders>
            <w:hideMark/>
          </w:tcPr>
          <w:p w14:paraId="5DEEC02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Uposażenia żołnierzy zawodowych oraz funkcjonariuszy</w:t>
            </w:r>
          </w:p>
        </w:tc>
        <w:tc>
          <w:tcPr>
            <w:tcW w:w="950" w:type="dxa"/>
            <w:tcBorders>
              <w:top w:val="dotted" w:sz="4" w:space="0" w:color="auto"/>
              <w:bottom w:val="nil"/>
            </w:tcBorders>
            <w:noWrap/>
            <w:hideMark/>
          </w:tcPr>
          <w:p w14:paraId="2B4E5BD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825AEA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8AB1AC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45A38316" w14:textId="77777777" w:rsidTr="00866279">
        <w:trPr>
          <w:trHeight w:val="284"/>
        </w:trPr>
        <w:tc>
          <w:tcPr>
            <w:tcW w:w="846" w:type="dxa"/>
            <w:tcBorders>
              <w:top w:val="nil"/>
              <w:bottom w:val="dotted" w:sz="4" w:space="0" w:color="auto"/>
            </w:tcBorders>
            <w:noWrap/>
            <w:hideMark/>
          </w:tcPr>
          <w:p w14:paraId="52880AFA" w14:textId="34953AC5"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81A0671" w14:textId="643E9FF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uposażenia zasadnicze wraz z dodatkami dla żołnierzy zawodowych, policjantów, funkcjonariuszy Straży Granicznej, funkcjonariuszy Państwowej Straży Pożarnej, funkcjonariuszy Służby Ochrony Państwa, funkcjonariuszy Służby Celno-Skarbowej, funkcjonariuszy Służby Więziennej, funkcjonariuszy Straży Marszałkowskiej oraz uposażenia zasadnicze wraz z dodatkami, nagrody uznaniowe i zapomogi dla funkcjonariuszy Agencji Bezpieczeństwa Wewnętrznego, Agencji Wywiadu, Służby Wywiadu Wojskowego, Służby Kontrwywiadu Wojskowego, Centralnego Biura Antykorupcyjnego.</w:t>
            </w:r>
          </w:p>
        </w:tc>
        <w:tc>
          <w:tcPr>
            <w:tcW w:w="950" w:type="dxa"/>
            <w:tcBorders>
              <w:top w:val="nil"/>
              <w:bottom w:val="dotted" w:sz="4" w:space="0" w:color="auto"/>
            </w:tcBorders>
            <w:noWrap/>
            <w:hideMark/>
          </w:tcPr>
          <w:p w14:paraId="2975ECED" w14:textId="4DE9D964"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C0F0BB4" w14:textId="1F45A0F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840B66E" w14:textId="4D3D73E1" w:rsidR="000A23D5" w:rsidRPr="00216C7D" w:rsidRDefault="000A23D5" w:rsidP="000A23D5">
            <w:pPr>
              <w:jc w:val="center"/>
              <w:rPr>
                <w:rFonts w:ascii="Times New Roman" w:hAnsi="Times New Roman" w:cs="Times New Roman"/>
              </w:rPr>
            </w:pPr>
          </w:p>
        </w:tc>
      </w:tr>
      <w:tr w:rsidR="000A23D5" w:rsidRPr="00216C7D" w14:paraId="60EA06C6" w14:textId="77777777" w:rsidTr="00866279">
        <w:trPr>
          <w:trHeight w:val="284"/>
        </w:trPr>
        <w:tc>
          <w:tcPr>
            <w:tcW w:w="846" w:type="dxa"/>
            <w:tcBorders>
              <w:top w:val="dotted" w:sz="4" w:space="0" w:color="auto"/>
              <w:bottom w:val="nil"/>
            </w:tcBorders>
            <w:noWrap/>
            <w:hideMark/>
          </w:tcPr>
          <w:p w14:paraId="2CE8B6C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616</w:t>
            </w:r>
          </w:p>
        </w:tc>
        <w:tc>
          <w:tcPr>
            <w:tcW w:w="6095" w:type="dxa"/>
            <w:tcBorders>
              <w:top w:val="dotted" w:sz="4" w:space="0" w:color="auto"/>
              <w:bottom w:val="nil"/>
            </w:tcBorders>
            <w:hideMark/>
          </w:tcPr>
          <w:p w14:paraId="76B8338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Inne należności żołnierzy zawodowych oraz funkcjonariuszy zaliczane do wynagrodzeń</w:t>
            </w:r>
          </w:p>
        </w:tc>
        <w:tc>
          <w:tcPr>
            <w:tcW w:w="950" w:type="dxa"/>
            <w:tcBorders>
              <w:top w:val="dotted" w:sz="4" w:space="0" w:color="auto"/>
              <w:bottom w:val="nil"/>
            </w:tcBorders>
            <w:noWrap/>
            <w:hideMark/>
          </w:tcPr>
          <w:p w14:paraId="139D8FF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EA8F35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28C06B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7F53A26F" w14:textId="77777777" w:rsidTr="00866279">
        <w:trPr>
          <w:trHeight w:val="284"/>
        </w:trPr>
        <w:tc>
          <w:tcPr>
            <w:tcW w:w="846" w:type="dxa"/>
            <w:tcBorders>
              <w:top w:val="nil"/>
              <w:bottom w:val="dotted" w:sz="4" w:space="0" w:color="auto"/>
            </w:tcBorders>
            <w:noWrap/>
            <w:hideMark/>
          </w:tcPr>
          <w:p w14:paraId="0D12BC8A" w14:textId="5BFC5DB3"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2D7AF1C" w14:textId="1536CC5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inne należności przysługujące żołnierzom zawodowym oraz funkcjonariuszom, zaliczane do wynagrodzeń zgodnie z art. 2 ustawy z dnia 23 grudnia 1999 r. o kształtowaniu wynagrodzeń w państwowej sferze budżetowej oraz o zmianie niektórych ustaw, niezaliczone do paragrafów 615 i 617.</w:t>
            </w:r>
          </w:p>
        </w:tc>
        <w:tc>
          <w:tcPr>
            <w:tcW w:w="950" w:type="dxa"/>
            <w:tcBorders>
              <w:top w:val="nil"/>
              <w:bottom w:val="dotted" w:sz="4" w:space="0" w:color="auto"/>
            </w:tcBorders>
            <w:noWrap/>
            <w:hideMark/>
          </w:tcPr>
          <w:p w14:paraId="476588C2" w14:textId="49936F8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D3C4E2D" w14:textId="38298FD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D8FC3B4" w14:textId="2D80EF9F" w:rsidR="000A23D5" w:rsidRPr="00216C7D" w:rsidRDefault="000A23D5" w:rsidP="000A23D5">
            <w:pPr>
              <w:jc w:val="center"/>
              <w:rPr>
                <w:rFonts w:ascii="Times New Roman" w:hAnsi="Times New Roman" w:cs="Times New Roman"/>
              </w:rPr>
            </w:pPr>
          </w:p>
        </w:tc>
      </w:tr>
      <w:tr w:rsidR="000A23D5" w:rsidRPr="00216C7D" w14:paraId="7358EA55" w14:textId="77777777" w:rsidTr="00866279">
        <w:trPr>
          <w:trHeight w:val="284"/>
        </w:trPr>
        <w:tc>
          <w:tcPr>
            <w:tcW w:w="846" w:type="dxa"/>
            <w:tcBorders>
              <w:top w:val="dotted" w:sz="4" w:space="0" w:color="auto"/>
              <w:bottom w:val="dotted" w:sz="4" w:space="0" w:color="auto"/>
            </w:tcBorders>
            <w:noWrap/>
            <w:hideMark/>
          </w:tcPr>
          <w:p w14:paraId="468B788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617</w:t>
            </w:r>
          </w:p>
        </w:tc>
        <w:tc>
          <w:tcPr>
            <w:tcW w:w="6095" w:type="dxa"/>
            <w:tcBorders>
              <w:top w:val="dotted" w:sz="4" w:space="0" w:color="auto"/>
              <w:bottom w:val="dotted" w:sz="4" w:space="0" w:color="auto"/>
            </w:tcBorders>
            <w:hideMark/>
          </w:tcPr>
          <w:p w14:paraId="6F9CBFB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Dodatkowe uposażenie roczne dla żołnierzy zawodowych oraz nagrody roczne dla funkcjonariuszy</w:t>
            </w:r>
          </w:p>
        </w:tc>
        <w:tc>
          <w:tcPr>
            <w:tcW w:w="950" w:type="dxa"/>
            <w:tcBorders>
              <w:top w:val="dotted" w:sz="4" w:space="0" w:color="auto"/>
              <w:bottom w:val="dotted" w:sz="4" w:space="0" w:color="auto"/>
            </w:tcBorders>
            <w:noWrap/>
            <w:hideMark/>
          </w:tcPr>
          <w:p w14:paraId="6B73D16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5355B6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B01139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60CCF074" w14:textId="77777777" w:rsidTr="00866279">
        <w:trPr>
          <w:trHeight w:val="284"/>
        </w:trPr>
        <w:tc>
          <w:tcPr>
            <w:tcW w:w="846" w:type="dxa"/>
            <w:tcBorders>
              <w:top w:val="dotted" w:sz="4" w:space="0" w:color="auto"/>
              <w:bottom w:val="nil"/>
            </w:tcBorders>
            <w:noWrap/>
          </w:tcPr>
          <w:p w14:paraId="7D09C273" w14:textId="009171D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618</w:t>
            </w:r>
          </w:p>
        </w:tc>
        <w:tc>
          <w:tcPr>
            <w:tcW w:w="6095" w:type="dxa"/>
            <w:tcBorders>
              <w:top w:val="dotted" w:sz="4" w:space="0" w:color="auto"/>
              <w:bottom w:val="nil"/>
            </w:tcBorders>
          </w:tcPr>
          <w:p w14:paraId="7A75A98A" w14:textId="752A6BB9" w:rsidR="000A23D5" w:rsidRPr="00216C7D" w:rsidRDefault="000A23D5" w:rsidP="000A23D5">
            <w:pPr>
              <w:rPr>
                <w:rFonts w:ascii="Times New Roman" w:hAnsi="Times New Roman" w:cs="Times New Roman"/>
              </w:rPr>
            </w:pPr>
            <w:r w:rsidRPr="00216C7D">
              <w:rPr>
                <w:rFonts w:ascii="Times New Roman" w:hAnsi="Times New Roman" w:cs="Times New Roman"/>
              </w:rPr>
              <w:t>Pozostałe należności żołnierzy zawodowych i funkcjonariuszy o charakterze wynagrodzeniowym</w:t>
            </w:r>
          </w:p>
        </w:tc>
        <w:tc>
          <w:tcPr>
            <w:tcW w:w="950" w:type="dxa"/>
            <w:tcBorders>
              <w:top w:val="dotted" w:sz="4" w:space="0" w:color="auto"/>
              <w:bottom w:val="nil"/>
            </w:tcBorders>
            <w:noWrap/>
          </w:tcPr>
          <w:p w14:paraId="0EF60567" w14:textId="68FEA30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0F39F40C" w14:textId="0BC0330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tcPr>
          <w:p w14:paraId="3D54299B" w14:textId="7339644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49EA117C" w14:textId="77777777" w:rsidTr="00866279">
        <w:trPr>
          <w:trHeight w:val="284"/>
        </w:trPr>
        <w:tc>
          <w:tcPr>
            <w:tcW w:w="846" w:type="dxa"/>
            <w:tcBorders>
              <w:top w:val="nil"/>
              <w:bottom w:val="dotted" w:sz="4" w:space="0" w:color="auto"/>
            </w:tcBorders>
            <w:noWrap/>
          </w:tcPr>
          <w:p w14:paraId="6AC5B8D0"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6B958B02" w14:textId="6E8AFEB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inne należności przysługujące żołnierzom zawodowym oraz funkcjonariuszom, które nie są zaliczane do wynagrodzeń zgodnie z art. 2 ustawy z dnia 23 grudnia 1999 r. o kształtowaniu wynagrodzeń w państwowej sferze budżetowej oraz o zmianie niektórych ustaw, tj.: </w:t>
            </w:r>
          </w:p>
          <w:p w14:paraId="557ACF29" w14:textId="35CAF2E0"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świadczenie motywacyjne,</w:t>
            </w:r>
          </w:p>
          <w:p w14:paraId="636A4849" w14:textId="7DBC11D0"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dodatkowe świadczenie motywacyjne,</w:t>
            </w:r>
          </w:p>
          <w:p w14:paraId="7F64040A" w14:textId="488C0BD9"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świadczenie mieszkaniowe,</w:t>
            </w:r>
          </w:p>
          <w:p w14:paraId="3AFBE693" w14:textId="484CE2C4"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świadczenie za długoletnią służbę,</w:t>
            </w:r>
          </w:p>
          <w:p w14:paraId="6CC96174" w14:textId="619A0F9C"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nagrody jubileuszowe,</w:t>
            </w:r>
          </w:p>
          <w:p w14:paraId="04AC86FF" w14:textId="68476840"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ekwiwalent za niewykorzystany urlop,</w:t>
            </w:r>
          </w:p>
          <w:p w14:paraId="69C38ED2" w14:textId="7AA18D50"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rekompensata pieniężna wypłacana funkcjonariuszom za czas służby przekraczający określoną normę,</w:t>
            </w:r>
          </w:p>
          <w:p w14:paraId="0E4AF23F" w14:textId="67D235A8"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należności pieniężne przysługujące żołnierzom zawodowym i funkcjonariuszom skierowanym do pełnienia służby poza granicami państwa,</w:t>
            </w:r>
          </w:p>
          <w:p w14:paraId="6C3C1A33" w14:textId="61957390" w:rsidR="000A23D5" w:rsidRPr="001F23CB" w:rsidRDefault="000A23D5" w:rsidP="001F23CB">
            <w:pPr>
              <w:pStyle w:val="Akapitzlist"/>
              <w:numPr>
                <w:ilvl w:val="0"/>
                <w:numId w:val="20"/>
              </w:numPr>
              <w:ind w:left="320" w:hanging="284"/>
              <w:rPr>
                <w:rFonts w:ascii="Times New Roman" w:hAnsi="Times New Roman" w:cs="Times New Roman"/>
                <w:i/>
                <w:iCs/>
              </w:rPr>
            </w:pPr>
            <w:r w:rsidRPr="001F23CB">
              <w:rPr>
                <w:rFonts w:ascii="Times New Roman" w:hAnsi="Times New Roman" w:cs="Times New Roman"/>
                <w:i/>
                <w:iCs/>
              </w:rPr>
              <w:t>należności pieniężne przysługujące żołnierzom zawodowym i funkcjonariuszom wyznaczonym do pełnienia służby poza granicami państwa,</w:t>
            </w:r>
          </w:p>
          <w:p w14:paraId="58C60306" w14:textId="4E884874"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dodatkowe należności pieniężne wypłacane w przedstawicielstwach wojskowych,</w:t>
            </w:r>
          </w:p>
          <w:p w14:paraId="3F6ED79E" w14:textId="73A1DD1D"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dodatkowe wynagrodzenie: za czasowe pełnienie obowiązków służbowych, wykonanie czynności powierzonych, w tym za służby dyżurne,</w:t>
            </w:r>
          </w:p>
          <w:p w14:paraId="1A52AB75" w14:textId="31A2F760"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dodatek terenowy i inne świadczenia o charakterze wynagrodzeniowym,</w:t>
            </w:r>
          </w:p>
          <w:p w14:paraId="70885FEC" w14:textId="0FA32BE8"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dodatkowe wynagrodzenie rzeczników dyscyplinarnych,</w:t>
            </w:r>
          </w:p>
          <w:p w14:paraId="3AD4D852" w14:textId="5D2C9CC6"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odprawy wypłacane w związku ze zwolnieniem ze służby,</w:t>
            </w:r>
          </w:p>
          <w:p w14:paraId="127B97BC" w14:textId="4439DEFE"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uposażenia funkcjonariuszy w służbie kandydackiej,</w:t>
            </w:r>
          </w:p>
          <w:p w14:paraId="2A78C7E3" w14:textId="76DE0300"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t>nagrody i zapomogi funkcjonariuszy w służbie kandydackiej,</w:t>
            </w:r>
          </w:p>
          <w:p w14:paraId="3E4FE7D1" w14:textId="524A2632" w:rsidR="000A23D5" w:rsidRPr="001F23CB" w:rsidRDefault="000A23D5" w:rsidP="001F23CB">
            <w:pPr>
              <w:pStyle w:val="Akapitzlist"/>
              <w:numPr>
                <w:ilvl w:val="0"/>
                <w:numId w:val="21"/>
              </w:numPr>
              <w:ind w:left="320" w:hanging="284"/>
              <w:rPr>
                <w:rFonts w:ascii="Times New Roman" w:hAnsi="Times New Roman" w:cs="Times New Roman"/>
                <w:i/>
                <w:iCs/>
              </w:rPr>
            </w:pPr>
            <w:r w:rsidRPr="001F23CB">
              <w:rPr>
                <w:rFonts w:ascii="Times New Roman" w:hAnsi="Times New Roman" w:cs="Times New Roman"/>
                <w:i/>
                <w:iCs/>
              </w:rPr>
              <w:lastRenderedPageBreak/>
              <w:t>świadczenie za okres pozostawania poza służbą.</w:t>
            </w:r>
          </w:p>
        </w:tc>
        <w:tc>
          <w:tcPr>
            <w:tcW w:w="950" w:type="dxa"/>
            <w:tcBorders>
              <w:top w:val="nil"/>
              <w:bottom w:val="dotted" w:sz="4" w:space="0" w:color="auto"/>
            </w:tcBorders>
            <w:noWrap/>
          </w:tcPr>
          <w:p w14:paraId="1A7D1844"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4C18AC4A"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69966693" w14:textId="77777777" w:rsidR="000A23D5" w:rsidRPr="00216C7D" w:rsidRDefault="000A23D5" w:rsidP="000A23D5">
            <w:pPr>
              <w:jc w:val="center"/>
              <w:rPr>
                <w:rFonts w:ascii="Times New Roman" w:hAnsi="Times New Roman" w:cs="Times New Roman"/>
              </w:rPr>
            </w:pPr>
          </w:p>
        </w:tc>
      </w:tr>
      <w:tr w:rsidR="000A23D5" w:rsidRPr="00216C7D" w14:paraId="5BB5D9C2" w14:textId="77777777" w:rsidTr="00866279">
        <w:trPr>
          <w:trHeight w:val="284"/>
        </w:trPr>
        <w:tc>
          <w:tcPr>
            <w:tcW w:w="846" w:type="dxa"/>
            <w:tcBorders>
              <w:top w:val="dotted" w:sz="4" w:space="0" w:color="auto"/>
              <w:bottom w:val="nil"/>
            </w:tcBorders>
            <w:noWrap/>
            <w:hideMark/>
          </w:tcPr>
          <w:p w14:paraId="3522A981" w14:textId="1AD5D18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619</w:t>
            </w:r>
          </w:p>
        </w:tc>
        <w:tc>
          <w:tcPr>
            <w:tcW w:w="6095" w:type="dxa"/>
            <w:tcBorders>
              <w:top w:val="dotted" w:sz="4" w:space="0" w:color="auto"/>
              <w:bottom w:val="nil"/>
            </w:tcBorders>
            <w:hideMark/>
          </w:tcPr>
          <w:p w14:paraId="0DCD7FA0" w14:textId="31029C21" w:rsidR="000A23D5" w:rsidRPr="00216C7D" w:rsidRDefault="000A23D5" w:rsidP="000A23D5">
            <w:pPr>
              <w:rPr>
                <w:rFonts w:ascii="Times New Roman" w:hAnsi="Times New Roman" w:cs="Times New Roman"/>
              </w:rPr>
            </w:pPr>
            <w:r w:rsidRPr="00216C7D">
              <w:rPr>
                <w:rFonts w:ascii="Times New Roman" w:hAnsi="Times New Roman" w:cs="Times New Roman"/>
              </w:rPr>
              <w:t>Równoważniki pieniężne dla żołnierzy zawodowych i funkcjonariuszy</w:t>
            </w:r>
          </w:p>
        </w:tc>
        <w:tc>
          <w:tcPr>
            <w:tcW w:w="950" w:type="dxa"/>
            <w:tcBorders>
              <w:top w:val="dotted" w:sz="4" w:space="0" w:color="auto"/>
              <w:bottom w:val="nil"/>
            </w:tcBorders>
            <w:noWrap/>
            <w:hideMark/>
          </w:tcPr>
          <w:p w14:paraId="1FA5D4B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7DE8E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00DC7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46ADD0ED" w14:textId="77777777" w:rsidTr="00866279">
        <w:trPr>
          <w:trHeight w:val="284"/>
        </w:trPr>
        <w:tc>
          <w:tcPr>
            <w:tcW w:w="846" w:type="dxa"/>
            <w:tcBorders>
              <w:top w:val="nil"/>
              <w:bottom w:val="dotted" w:sz="4" w:space="0" w:color="auto"/>
            </w:tcBorders>
            <w:noWrap/>
            <w:hideMark/>
          </w:tcPr>
          <w:p w14:paraId="6A6FD7CB" w14:textId="7BA3767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0EC4C65"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t>
            </w:r>
          </w:p>
          <w:p w14:paraId="743B8246" w14:textId="1044A9E1"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równoważniki pieniężne w zamian za wyżywienie w naturze,</w:t>
            </w:r>
          </w:p>
          <w:p w14:paraId="2A01B17D" w14:textId="6FF13813"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ekwiwalenty i równoważniki pieniężne w zamian za umundurowanie i środki higieny w naturze, wypłacane żołnierzom zawodowym i funkcjonariuszom,</w:t>
            </w:r>
          </w:p>
          <w:p w14:paraId="1E02DE35" w14:textId="0D7222CD"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równoważniki pieniężne za brak lokalu mieszkalnego albo tymczasowej kwatery, remont lokalu, pomoc mieszkaniowa oraz dodatek mieszkaniowy,</w:t>
            </w:r>
          </w:p>
          <w:p w14:paraId="6F1349E7" w14:textId="19FA7F30"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środki na zagospodarowanie dla funkcjonariusza w związku z mianowaniem ze służby przygotowawczej do służby stałej,</w:t>
            </w:r>
          </w:p>
          <w:p w14:paraId="52071B07" w14:textId="7C7BA4A0"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zasiłki na zagospodarowanie i zasiłki osiedleniowe, ryczałt z tytułu przeniesienia,</w:t>
            </w:r>
          </w:p>
          <w:p w14:paraId="75A4BBF9" w14:textId="52BE2170"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ryczałt za pranie odzieży ochronnej roboczej i specjalnej wykonywane we własnym zakresie, ryczałty za czyszczenie i naprawę wyposażenia specjalnego, ryczałty dla żołnierzy zawodowych za niewydane środki higieny osobistej,</w:t>
            </w:r>
          </w:p>
          <w:p w14:paraId="4BCC36E4" w14:textId="51D1D5FA"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równoważnik z tytułu dojazdu funkcjonariuszy do miejsca pełnienia służby,</w:t>
            </w:r>
          </w:p>
          <w:p w14:paraId="5FB66B4C" w14:textId="0AD22997" w:rsidR="000A23D5" w:rsidRPr="001F23CB" w:rsidRDefault="000A23D5" w:rsidP="001F23CB">
            <w:pPr>
              <w:pStyle w:val="Akapitzlist"/>
              <w:numPr>
                <w:ilvl w:val="0"/>
                <w:numId w:val="22"/>
              </w:numPr>
              <w:ind w:left="320" w:hanging="284"/>
              <w:rPr>
                <w:rFonts w:ascii="Times New Roman" w:hAnsi="Times New Roman" w:cs="Times New Roman"/>
                <w:i/>
                <w:iCs/>
              </w:rPr>
            </w:pPr>
            <w:r w:rsidRPr="001F23CB">
              <w:rPr>
                <w:rFonts w:ascii="Times New Roman" w:hAnsi="Times New Roman" w:cs="Times New Roman"/>
                <w:i/>
                <w:iCs/>
              </w:rPr>
              <w:t>zryczałtowany zwrot kosztów dojazdu do miejscowości, w której funkcjonariusz pełni służbę.</w:t>
            </w:r>
          </w:p>
        </w:tc>
        <w:tc>
          <w:tcPr>
            <w:tcW w:w="950" w:type="dxa"/>
            <w:tcBorders>
              <w:top w:val="nil"/>
              <w:bottom w:val="dotted" w:sz="4" w:space="0" w:color="auto"/>
            </w:tcBorders>
            <w:noWrap/>
            <w:hideMark/>
          </w:tcPr>
          <w:p w14:paraId="743F39AB" w14:textId="4675748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8944703" w14:textId="23049A7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B751B87" w14:textId="02A59F65" w:rsidR="000A23D5" w:rsidRPr="00216C7D" w:rsidRDefault="000A23D5" w:rsidP="000A23D5">
            <w:pPr>
              <w:jc w:val="center"/>
              <w:rPr>
                <w:rFonts w:ascii="Times New Roman" w:hAnsi="Times New Roman" w:cs="Times New Roman"/>
              </w:rPr>
            </w:pPr>
          </w:p>
        </w:tc>
      </w:tr>
      <w:tr w:rsidR="000A23D5" w:rsidRPr="00216C7D" w14:paraId="0D5C35C2" w14:textId="77777777" w:rsidTr="00866279">
        <w:trPr>
          <w:trHeight w:val="284"/>
        </w:trPr>
        <w:tc>
          <w:tcPr>
            <w:tcW w:w="846" w:type="dxa"/>
            <w:tcBorders>
              <w:top w:val="dotted" w:sz="4" w:space="0" w:color="auto"/>
              <w:bottom w:val="nil"/>
            </w:tcBorders>
            <w:noWrap/>
            <w:hideMark/>
          </w:tcPr>
          <w:p w14:paraId="4408B76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621</w:t>
            </w:r>
          </w:p>
        </w:tc>
        <w:tc>
          <w:tcPr>
            <w:tcW w:w="6095" w:type="dxa"/>
            <w:tcBorders>
              <w:top w:val="dotted" w:sz="4" w:space="0" w:color="auto"/>
              <w:bottom w:val="nil"/>
            </w:tcBorders>
            <w:hideMark/>
          </w:tcPr>
          <w:p w14:paraId="1D70AAB5" w14:textId="15FC637B" w:rsidR="000A23D5" w:rsidRPr="00216C7D" w:rsidRDefault="000A23D5" w:rsidP="000A23D5">
            <w:pPr>
              <w:rPr>
                <w:rFonts w:ascii="Times New Roman" w:hAnsi="Times New Roman" w:cs="Times New Roman"/>
              </w:rPr>
            </w:pPr>
            <w:r w:rsidRPr="00216C7D">
              <w:rPr>
                <w:rFonts w:ascii="Times New Roman" w:hAnsi="Times New Roman" w:cs="Times New Roman"/>
              </w:rPr>
              <w:t>Składki na ubezpieczenia społeczne związane z zatrudnieniem</w:t>
            </w:r>
          </w:p>
        </w:tc>
        <w:tc>
          <w:tcPr>
            <w:tcW w:w="950" w:type="dxa"/>
            <w:tcBorders>
              <w:top w:val="dotted" w:sz="4" w:space="0" w:color="auto"/>
              <w:bottom w:val="nil"/>
            </w:tcBorders>
            <w:noWrap/>
            <w:hideMark/>
          </w:tcPr>
          <w:p w14:paraId="0651B5C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07B651F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873CBB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B45B23" w:rsidRPr="00216C7D" w14:paraId="6CFBC109" w14:textId="77777777" w:rsidTr="00866279">
        <w:trPr>
          <w:trHeight w:val="284"/>
        </w:trPr>
        <w:tc>
          <w:tcPr>
            <w:tcW w:w="846" w:type="dxa"/>
            <w:tcBorders>
              <w:top w:val="nil"/>
              <w:bottom w:val="dotted" w:sz="4" w:space="0" w:color="auto"/>
            </w:tcBorders>
            <w:noWrap/>
          </w:tcPr>
          <w:p w14:paraId="29A37A26" w14:textId="77777777" w:rsidR="00B45B23" w:rsidRPr="00216C7D" w:rsidRDefault="00B45B23" w:rsidP="000A23D5">
            <w:pPr>
              <w:jc w:val="center"/>
              <w:rPr>
                <w:rFonts w:ascii="Times New Roman" w:hAnsi="Times New Roman" w:cs="Times New Roman"/>
              </w:rPr>
            </w:pPr>
          </w:p>
        </w:tc>
        <w:tc>
          <w:tcPr>
            <w:tcW w:w="6095" w:type="dxa"/>
            <w:tcBorders>
              <w:top w:val="nil"/>
              <w:bottom w:val="dotted" w:sz="4" w:space="0" w:color="auto"/>
            </w:tcBorders>
          </w:tcPr>
          <w:p w14:paraId="7F91C97C" w14:textId="7308D208" w:rsidR="00B45B23" w:rsidRPr="00216C7D" w:rsidRDefault="00EE06EB" w:rsidP="000A23D5">
            <w:pPr>
              <w:rPr>
                <w:rFonts w:ascii="Times New Roman" w:hAnsi="Times New Roman" w:cs="Times New Roman"/>
                <w:i/>
                <w:iCs/>
              </w:rPr>
            </w:pPr>
            <w:r w:rsidRPr="00216C7D">
              <w:rPr>
                <w:rFonts w:ascii="Times New Roman" w:hAnsi="Times New Roman" w:cs="Times New Roman"/>
                <w:i/>
                <w:iCs/>
              </w:rPr>
              <w:t>Paragraf ten obejmuje również składki na ubezpieczenie społeczne żołnierzy zawodowych, żołnierzy niebędących żołnierzami zawodowymi i funkcjonariuszy, za których istnieje obowiązek opłacenia składek.</w:t>
            </w:r>
          </w:p>
        </w:tc>
        <w:tc>
          <w:tcPr>
            <w:tcW w:w="950" w:type="dxa"/>
            <w:tcBorders>
              <w:top w:val="nil"/>
              <w:bottom w:val="dotted" w:sz="4" w:space="0" w:color="auto"/>
            </w:tcBorders>
            <w:noWrap/>
          </w:tcPr>
          <w:p w14:paraId="16EB9768" w14:textId="77777777" w:rsidR="00B45B23" w:rsidRPr="00216C7D" w:rsidRDefault="00B45B23" w:rsidP="000A23D5">
            <w:pPr>
              <w:jc w:val="center"/>
              <w:rPr>
                <w:rFonts w:ascii="Times New Roman" w:hAnsi="Times New Roman" w:cs="Times New Roman"/>
              </w:rPr>
            </w:pPr>
          </w:p>
        </w:tc>
        <w:tc>
          <w:tcPr>
            <w:tcW w:w="1177" w:type="dxa"/>
            <w:tcBorders>
              <w:top w:val="nil"/>
              <w:bottom w:val="dotted" w:sz="4" w:space="0" w:color="auto"/>
            </w:tcBorders>
            <w:noWrap/>
          </w:tcPr>
          <w:p w14:paraId="671C1FE9" w14:textId="77777777" w:rsidR="00B45B23" w:rsidRPr="00216C7D" w:rsidRDefault="00B45B23" w:rsidP="000A23D5">
            <w:pPr>
              <w:jc w:val="center"/>
              <w:rPr>
                <w:rFonts w:ascii="Times New Roman" w:hAnsi="Times New Roman" w:cs="Times New Roman"/>
              </w:rPr>
            </w:pPr>
          </w:p>
        </w:tc>
        <w:tc>
          <w:tcPr>
            <w:tcW w:w="1050" w:type="dxa"/>
            <w:tcBorders>
              <w:top w:val="nil"/>
              <w:bottom w:val="dotted" w:sz="4" w:space="0" w:color="auto"/>
            </w:tcBorders>
            <w:noWrap/>
          </w:tcPr>
          <w:p w14:paraId="3D011126" w14:textId="77777777" w:rsidR="00B45B23" w:rsidRPr="00216C7D" w:rsidRDefault="00B45B23" w:rsidP="000A23D5">
            <w:pPr>
              <w:jc w:val="center"/>
              <w:rPr>
                <w:rFonts w:ascii="Times New Roman" w:hAnsi="Times New Roman" w:cs="Times New Roman"/>
              </w:rPr>
            </w:pPr>
          </w:p>
        </w:tc>
      </w:tr>
      <w:tr w:rsidR="000A23D5" w:rsidRPr="00216C7D" w14:paraId="08C566A1" w14:textId="77777777" w:rsidTr="00866279">
        <w:trPr>
          <w:trHeight w:val="284"/>
        </w:trPr>
        <w:tc>
          <w:tcPr>
            <w:tcW w:w="846" w:type="dxa"/>
            <w:tcBorders>
              <w:top w:val="dotted" w:sz="4" w:space="0" w:color="auto"/>
              <w:bottom w:val="dotted" w:sz="4" w:space="0" w:color="auto"/>
            </w:tcBorders>
            <w:noWrap/>
            <w:hideMark/>
          </w:tcPr>
          <w:p w14:paraId="2586FF2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622</w:t>
            </w:r>
          </w:p>
        </w:tc>
        <w:tc>
          <w:tcPr>
            <w:tcW w:w="6095" w:type="dxa"/>
            <w:tcBorders>
              <w:top w:val="dotted" w:sz="4" w:space="0" w:color="auto"/>
              <w:bottom w:val="dotted" w:sz="4" w:space="0" w:color="auto"/>
            </w:tcBorders>
            <w:hideMark/>
          </w:tcPr>
          <w:p w14:paraId="46F79DC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Fundusz Pracy oraz Fundusz Solidarnościowy</w:t>
            </w:r>
          </w:p>
        </w:tc>
        <w:tc>
          <w:tcPr>
            <w:tcW w:w="950" w:type="dxa"/>
            <w:tcBorders>
              <w:top w:val="dotted" w:sz="4" w:space="0" w:color="auto"/>
              <w:bottom w:val="dotted" w:sz="4" w:space="0" w:color="auto"/>
            </w:tcBorders>
            <w:noWrap/>
            <w:hideMark/>
          </w:tcPr>
          <w:p w14:paraId="246C21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35A694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1E85A98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54B8A7B2" w14:textId="77777777" w:rsidTr="00866279">
        <w:trPr>
          <w:trHeight w:val="284"/>
        </w:trPr>
        <w:tc>
          <w:tcPr>
            <w:tcW w:w="846" w:type="dxa"/>
            <w:tcBorders>
              <w:top w:val="dotted" w:sz="4" w:space="0" w:color="auto"/>
              <w:bottom w:val="dotted" w:sz="4" w:space="0" w:color="auto"/>
            </w:tcBorders>
            <w:noWrap/>
            <w:hideMark/>
          </w:tcPr>
          <w:p w14:paraId="17FEE60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623</w:t>
            </w:r>
          </w:p>
        </w:tc>
        <w:tc>
          <w:tcPr>
            <w:tcW w:w="6095" w:type="dxa"/>
            <w:tcBorders>
              <w:top w:val="dotted" w:sz="4" w:space="0" w:color="auto"/>
              <w:bottom w:val="dotted" w:sz="4" w:space="0" w:color="auto"/>
            </w:tcBorders>
            <w:hideMark/>
          </w:tcPr>
          <w:p w14:paraId="28CACB6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na PPK finansowane przez podmiot zatrudniający</w:t>
            </w:r>
          </w:p>
        </w:tc>
        <w:tc>
          <w:tcPr>
            <w:tcW w:w="950" w:type="dxa"/>
            <w:tcBorders>
              <w:top w:val="dotted" w:sz="4" w:space="0" w:color="auto"/>
              <w:bottom w:val="dotted" w:sz="4" w:space="0" w:color="auto"/>
            </w:tcBorders>
            <w:noWrap/>
            <w:hideMark/>
          </w:tcPr>
          <w:p w14:paraId="06EAA8E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35E885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0CA2984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0D86C857" w14:textId="77777777" w:rsidTr="00866279">
        <w:trPr>
          <w:trHeight w:val="284"/>
        </w:trPr>
        <w:tc>
          <w:tcPr>
            <w:tcW w:w="846" w:type="dxa"/>
            <w:tcBorders>
              <w:top w:val="dotted" w:sz="4" w:space="0" w:color="auto"/>
              <w:bottom w:val="dotted" w:sz="4" w:space="0" w:color="auto"/>
            </w:tcBorders>
            <w:noWrap/>
            <w:hideMark/>
          </w:tcPr>
          <w:p w14:paraId="4B06319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624</w:t>
            </w:r>
          </w:p>
        </w:tc>
        <w:tc>
          <w:tcPr>
            <w:tcW w:w="6095" w:type="dxa"/>
            <w:tcBorders>
              <w:top w:val="dotted" w:sz="4" w:space="0" w:color="auto"/>
              <w:bottom w:val="dotted" w:sz="4" w:space="0" w:color="auto"/>
            </w:tcBorders>
            <w:hideMark/>
          </w:tcPr>
          <w:p w14:paraId="47A8D36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Składki na Fundusz Emerytur Pomostowych</w:t>
            </w:r>
          </w:p>
        </w:tc>
        <w:tc>
          <w:tcPr>
            <w:tcW w:w="950" w:type="dxa"/>
            <w:tcBorders>
              <w:top w:val="dotted" w:sz="4" w:space="0" w:color="auto"/>
              <w:bottom w:val="dotted" w:sz="4" w:space="0" w:color="auto"/>
            </w:tcBorders>
            <w:noWrap/>
            <w:hideMark/>
          </w:tcPr>
          <w:p w14:paraId="32C3120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0984B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6D8E776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4CD90EB0" w14:textId="77777777" w:rsidTr="00866279">
        <w:trPr>
          <w:trHeight w:val="284"/>
        </w:trPr>
        <w:tc>
          <w:tcPr>
            <w:tcW w:w="846" w:type="dxa"/>
            <w:tcBorders>
              <w:top w:val="dotted" w:sz="4" w:space="0" w:color="auto"/>
              <w:bottom w:val="dotted" w:sz="4" w:space="0" w:color="auto"/>
            </w:tcBorders>
            <w:noWrap/>
            <w:hideMark/>
          </w:tcPr>
          <w:p w14:paraId="22DCA19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626</w:t>
            </w:r>
          </w:p>
        </w:tc>
        <w:tc>
          <w:tcPr>
            <w:tcW w:w="6095" w:type="dxa"/>
            <w:tcBorders>
              <w:top w:val="dotted" w:sz="4" w:space="0" w:color="auto"/>
              <w:bottom w:val="dotted" w:sz="4" w:space="0" w:color="auto"/>
            </w:tcBorders>
            <w:hideMark/>
          </w:tcPr>
          <w:p w14:paraId="05310823" w14:textId="724A78D3" w:rsidR="000A23D5" w:rsidRPr="00216C7D" w:rsidRDefault="000A23D5" w:rsidP="000A23D5">
            <w:pPr>
              <w:rPr>
                <w:rFonts w:ascii="Times New Roman" w:hAnsi="Times New Roman" w:cs="Times New Roman"/>
              </w:rPr>
            </w:pPr>
            <w:r w:rsidRPr="00216C7D">
              <w:rPr>
                <w:rFonts w:ascii="Times New Roman" w:hAnsi="Times New Roman" w:cs="Times New Roman"/>
              </w:rPr>
              <w:t>Odpisy na fundusz świadczeń socjalnych</w:t>
            </w:r>
          </w:p>
        </w:tc>
        <w:tc>
          <w:tcPr>
            <w:tcW w:w="950" w:type="dxa"/>
            <w:tcBorders>
              <w:top w:val="dotted" w:sz="4" w:space="0" w:color="auto"/>
              <w:bottom w:val="dotted" w:sz="4" w:space="0" w:color="auto"/>
            </w:tcBorders>
            <w:noWrap/>
            <w:hideMark/>
          </w:tcPr>
          <w:p w14:paraId="4511E31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A426C1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4139435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1336C0A" w14:textId="77777777" w:rsidTr="00866279">
        <w:trPr>
          <w:trHeight w:val="284"/>
        </w:trPr>
        <w:tc>
          <w:tcPr>
            <w:tcW w:w="846" w:type="dxa"/>
            <w:tcBorders>
              <w:top w:val="dotted" w:sz="4" w:space="0" w:color="auto"/>
              <w:bottom w:val="nil"/>
            </w:tcBorders>
            <w:noWrap/>
            <w:hideMark/>
          </w:tcPr>
          <w:p w14:paraId="7008ABA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630</w:t>
            </w:r>
          </w:p>
        </w:tc>
        <w:tc>
          <w:tcPr>
            <w:tcW w:w="6095" w:type="dxa"/>
            <w:tcBorders>
              <w:top w:val="dotted" w:sz="4" w:space="0" w:color="auto"/>
              <w:bottom w:val="nil"/>
            </w:tcBorders>
            <w:hideMark/>
          </w:tcPr>
          <w:p w14:paraId="17AE7C3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Grupa wydatków bieżących jednostki</w:t>
            </w:r>
          </w:p>
        </w:tc>
        <w:tc>
          <w:tcPr>
            <w:tcW w:w="950" w:type="dxa"/>
            <w:tcBorders>
              <w:top w:val="dotted" w:sz="4" w:space="0" w:color="auto"/>
              <w:bottom w:val="nil"/>
            </w:tcBorders>
            <w:noWrap/>
            <w:hideMark/>
          </w:tcPr>
          <w:p w14:paraId="1BDF18C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8C64DE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AA6846F" w14:textId="2E0A3894" w:rsidR="000A23D5" w:rsidRPr="00216C7D" w:rsidRDefault="000A23D5" w:rsidP="000A23D5">
            <w:pPr>
              <w:jc w:val="center"/>
              <w:rPr>
                <w:rFonts w:ascii="Times New Roman" w:hAnsi="Times New Roman" w:cs="Times New Roman"/>
              </w:rPr>
            </w:pPr>
          </w:p>
        </w:tc>
      </w:tr>
      <w:tr w:rsidR="000A23D5" w:rsidRPr="00216C7D" w14:paraId="59B6372D" w14:textId="77777777" w:rsidTr="00866279">
        <w:trPr>
          <w:trHeight w:val="284"/>
        </w:trPr>
        <w:tc>
          <w:tcPr>
            <w:tcW w:w="846" w:type="dxa"/>
            <w:tcBorders>
              <w:top w:val="nil"/>
              <w:bottom w:val="dotted" w:sz="4" w:space="0" w:color="auto"/>
            </w:tcBorders>
            <w:noWrap/>
            <w:hideMark/>
          </w:tcPr>
          <w:p w14:paraId="5CC4B40B" w14:textId="50064D74"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13BDFF1" w14:textId="55628C7A" w:rsidR="000A23D5" w:rsidRPr="00216C7D" w:rsidRDefault="000A23D5" w:rsidP="000A23D5">
            <w:pPr>
              <w:rPr>
                <w:rFonts w:ascii="Times New Roman" w:hAnsi="Times New Roman" w:cs="Times New Roman"/>
                <w:i/>
                <w:iCs/>
                <w:highlight w:val="yellow"/>
              </w:rPr>
            </w:pPr>
            <w:r w:rsidRPr="00216C7D">
              <w:rPr>
                <w:rFonts w:ascii="Times New Roman" w:hAnsi="Times New Roman" w:cs="Times New Roman"/>
                <w:i/>
                <w:iCs/>
              </w:rPr>
              <w:t>Paragraf ma zastosowanie wyłącznie do planowania</w:t>
            </w:r>
            <w:r w:rsidR="000D1B34">
              <w:rPr>
                <w:rFonts w:ascii="Times New Roman" w:hAnsi="Times New Roman" w:cs="Times New Roman"/>
                <w:i/>
                <w:iCs/>
              </w:rPr>
              <w:t>,</w:t>
            </w:r>
            <w:r w:rsidRPr="00216C7D">
              <w:rPr>
                <w:rFonts w:ascii="Times New Roman" w:hAnsi="Times New Roman" w:cs="Times New Roman"/>
                <w:i/>
                <w:iCs/>
              </w:rPr>
              <w:t xml:space="preserve"> tj. do projektu planu, planu oraz planu po zmianach wydatków, które w toku dokonywania wydatków będą klasyfikowane w paragrafach: </w:t>
            </w:r>
            <w:r w:rsidR="00271F90" w:rsidRPr="00216C7D">
              <w:rPr>
                <w:rFonts w:ascii="Times New Roman" w:hAnsi="Times New Roman" w:cs="Times New Roman"/>
                <w:i/>
                <w:iCs/>
              </w:rPr>
              <w:t xml:space="preserve">631, 638, 639, 642, 662, 677, 679, 680, 681, 682, 687, </w:t>
            </w:r>
            <w:r w:rsidR="005F067C" w:rsidRPr="00216C7D">
              <w:rPr>
                <w:rFonts w:ascii="Times New Roman" w:hAnsi="Times New Roman" w:cs="Times New Roman"/>
                <w:i/>
                <w:iCs/>
              </w:rPr>
              <w:t>770, 771, 776, 778</w:t>
            </w:r>
            <w:r w:rsidRPr="00216C7D">
              <w:rPr>
                <w:rFonts w:ascii="Times New Roman" w:hAnsi="Times New Roman" w:cs="Times New Roman"/>
                <w:i/>
                <w:iCs/>
              </w:rPr>
              <w:t>. Paragraf nie dotyczy wydatków niewygasających z upływem roku budżetowego ustalanych rozporządzeniem Rady Ministrów, na podstawie art. 181 ust. 2 i 3 ustawy.</w:t>
            </w:r>
          </w:p>
        </w:tc>
        <w:tc>
          <w:tcPr>
            <w:tcW w:w="950" w:type="dxa"/>
            <w:tcBorders>
              <w:top w:val="nil"/>
              <w:bottom w:val="dotted" w:sz="4" w:space="0" w:color="auto"/>
            </w:tcBorders>
            <w:noWrap/>
            <w:hideMark/>
          </w:tcPr>
          <w:p w14:paraId="710AE123" w14:textId="293156B7" w:rsidR="000A23D5" w:rsidRPr="00216C7D" w:rsidRDefault="000A23D5" w:rsidP="000A23D5">
            <w:pPr>
              <w:jc w:val="center"/>
              <w:rPr>
                <w:rFonts w:ascii="Times New Roman" w:hAnsi="Times New Roman" w:cs="Times New Roman"/>
                <w:highlight w:val="yellow"/>
              </w:rPr>
            </w:pPr>
          </w:p>
        </w:tc>
        <w:tc>
          <w:tcPr>
            <w:tcW w:w="1177" w:type="dxa"/>
            <w:tcBorders>
              <w:top w:val="nil"/>
              <w:bottom w:val="dotted" w:sz="4" w:space="0" w:color="auto"/>
            </w:tcBorders>
            <w:noWrap/>
            <w:hideMark/>
          </w:tcPr>
          <w:p w14:paraId="496BEB95" w14:textId="64D87BDA" w:rsidR="000A23D5" w:rsidRPr="00216C7D" w:rsidRDefault="000A23D5" w:rsidP="000A23D5">
            <w:pPr>
              <w:jc w:val="center"/>
              <w:rPr>
                <w:rFonts w:ascii="Times New Roman" w:hAnsi="Times New Roman" w:cs="Times New Roman"/>
                <w:highlight w:val="yellow"/>
              </w:rPr>
            </w:pPr>
          </w:p>
        </w:tc>
        <w:tc>
          <w:tcPr>
            <w:tcW w:w="1050" w:type="dxa"/>
            <w:tcBorders>
              <w:top w:val="nil"/>
              <w:bottom w:val="dotted" w:sz="4" w:space="0" w:color="auto"/>
            </w:tcBorders>
            <w:noWrap/>
            <w:hideMark/>
          </w:tcPr>
          <w:p w14:paraId="4C399FD9" w14:textId="60143E13" w:rsidR="000A23D5" w:rsidRPr="00216C7D" w:rsidRDefault="000A23D5" w:rsidP="000A23D5">
            <w:pPr>
              <w:jc w:val="center"/>
              <w:rPr>
                <w:rFonts w:ascii="Times New Roman" w:hAnsi="Times New Roman" w:cs="Times New Roman"/>
                <w:highlight w:val="yellow"/>
              </w:rPr>
            </w:pPr>
          </w:p>
        </w:tc>
      </w:tr>
      <w:tr w:rsidR="000A23D5" w:rsidRPr="00216C7D" w14:paraId="74977E5E" w14:textId="77777777" w:rsidTr="00866279">
        <w:trPr>
          <w:trHeight w:val="284"/>
        </w:trPr>
        <w:tc>
          <w:tcPr>
            <w:tcW w:w="846" w:type="dxa"/>
            <w:tcBorders>
              <w:top w:val="dotted" w:sz="4" w:space="0" w:color="auto"/>
              <w:bottom w:val="nil"/>
            </w:tcBorders>
            <w:noWrap/>
            <w:hideMark/>
          </w:tcPr>
          <w:p w14:paraId="3E6F900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631</w:t>
            </w:r>
          </w:p>
        </w:tc>
        <w:tc>
          <w:tcPr>
            <w:tcW w:w="6095" w:type="dxa"/>
            <w:tcBorders>
              <w:top w:val="dotted" w:sz="4" w:space="0" w:color="auto"/>
              <w:bottom w:val="nil"/>
            </w:tcBorders>
            <w:hideMark/>
          </w:tcPr>
          <w:p w14:paraId="58F5AF8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Najem i dzierżawa składników majątkowych</w:t>
            </w:r>
          </w:p>
        </w:tc>
        <w:tc>
          <w:tcPr>
            <w:tcW w:w="950" w:type="dxa"/>
            <w:tcBorders>
              <w:top w:val="dotted" w:sz="4" w:space="0" w:color="auto"/>
              <w:bottom w:val="nil"/>
            </w:tcBorders>
            <w:noWrap/>
            <w:hideMark/>
          </w:tcPr>
          <w:p w14:paraId="645C2E27" w14:textId="749A32A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F63730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540736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947F98A" w14:textId="77777777" w:rsidTr="00866279">
        <w:trPr>
          <w:trHeight w:val="284"/>
        </w:trPr>
        <w:tc>
          <w:tcPr>
            <w:tcW w:w="846" w:type="dxa"/>
            <w:tcBorders>
              <w:top w:val="nil"/>
              <w:bottom w:val="dotted" w:sz="4" w:space="0" w:color="auto"/>
            </w:tcBorders>
            <w:noWrap/>
            <w:hideMark/>
          </w:tcPr>
          <w:p w14:paraId="72D7E171" w14:textId="1CD63A4D"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EF0B1A5" w14:textId="04A32EB2"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dochody i wydatki wynikające z umów najmu i dzierżawy oraz innych umów o podobnym charakterze.</w:t>
            </w:r>
          </w:p>
        </w:tc>
        <w:tc>
          <w:tcPr>
            <w:tcW w:w="950" w:type="dxa"/>
            <w:tcBorders>
              <w:top w:val="nil"/>
              <w:bottom w:val="dotted" w:sz="4" w:space="0" w:color="auto"/>
            </w:tcBorders>
            <w:noWrap/>
            <w:hideMark/>
          </w:tcPr>
          <w:p w14:paraId="52DC020C" w14:textId="039E3D9E"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D4770E8" w14:textId="68AE7A4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8C3595D" w14:textId="089642F3" w:rsidR="000A23D5" w:rsidRPr="00216C7D" w:rsidRDefault="000A23D5" w:rsidP="000A23D5">
            <w:pPr>
              <w:jc w:val="center"/>
              <w:rPr>
                <w:rFonts w:ascii="Times New Roman" w:hAnsi="Times New Roman" w:cs="Times New Roman"/>
              </w:rPr>
            </w:pPr>
          </w:p>
        </w:tc>
      </w:tr>
      <w:tr w:rsidR="000A23D5" w:rsidRPr="00216C7D" w14:paraId="2F5919D2" w14:textId="77777777" w:rsidTr="00866279">
        <w:trPr>
          <w:trHeight w:val="284"/>
        </w:trPr>
        <w:tc>
          <w:tcPr>
            <w:tcW w:w="846" w:type="dxa"/>
            <w:tcBorders>
              <w:top w:val="dotted" w:sz="4" w:space="0" w:color="auto"/>
              <w:bottom w:val="nil"/>
            </w:tcBorders>
            <w:noWrap/>
            <w:hideMark/>
          </w:tcPr>
          <w:p w14:paraId="793CD1C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634</w:t>
            </w:r>
          </w:p>
        </w:tc>
        <w:tc>
          <w:tcPr>
            <w:tcW w:w="6095" w:type="dxa"/>
            <w:tcBorders>
              <w:top w:val="dotted" w:sz="4" w:space="0" w:color="auto"/>
              <w:bottom w:val="nil"/>
            </w:tcBorders>
            <w:hideMark/>
          </w:tcPr>
          <w:p w14:paraId="2D49F89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remontowe</w:t>
            </w:r>
          </w:p>
        </w:tc>
        <w:tc>
          <w:tcPr>
            <w:tcW w:w="950" w:type="dxa"/>
            <w:tcBorders>
              <w:top w:val="dotted" w:sz="4" w:space="0" w:color="auto"/>
              <w:bottom w:val="nil"/>
            </w:tcBorders>
            <w:noWrap/>
            <w:hideMark/>
          </w:tcPr>
          <w:p w14:paraId="09D3C0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B8CFF6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B2F443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C94F08B" w14:textId="77777777" w:rsidTr="00866279">
        <w:trPr>
          <w:trHeight w:val="284"/>
        </w:trPr>
        <w:tc>
          <w:tcPr>
            <w:tcW w:w="846" w:type="dxa"/>
            <w:tcBorders>
              <w:top w:val="nil"/>
              <w:bottom w:val="dotted" w:sz="4" w:space="0" w:color="auto"/>
            </w:tcBorders>
            <w:noWrap/>
            <w:hideMark/>
          </w:tcPr>
          <w:p w14:paraId="08406256" w14:textId="618769AC"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B18150E"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zakup usług remontowych (z wyjątkiem wydatków na zakup usług świadczonych przez osoby fizyczne) w szczególności:</w:t>
            </w:r>
          </w:p>
          <w:p w14:paraId="0BFDE0DF" w14:textId="79BD3F15" w:rsidR="001F23CB" w:rsidRPr="001F23CB" w:rsidRDefault="000A23D5" w:rsidP="000F7B98">
            <w:pPr>
              <w:pStyle w:val="Akapitzlist"/>
              <w:numPr>
                <w:ilvl w:val="0"/>
                <w:numId w:val="23"/>
              </w:numPr>
              <w:ind w:left="318" w:hanging="284"/>
              <w:rPr>
                <w:rFonts w:ascii="Times New Roman" w:hAnsi="Times New Roman" w:cs="Times New Roman"/>
                <w:i/>
                <w:iCs/>
              </w:rPr>
            </w:pPr>
            <w:r w:rsidRPr="001F23CB">
              <w:rPr>
                <w:rFonts w:ascii="Times New Roman" w:hAnsi="Times New Roman" w:cs="Times New Roman"/>
                <w:i/>
                <w:iCs/>
              </w:rPr>
              <w:t>usługi obce o charakterze przemysłowym, polegające głównie na przywracaniu wartości użytkowej wyrobów przemysłowych, m.in. usługi konserwacyjne i naprawcze wyrobów przemysłowych, np. maszyn, środków transportu, urządzeń, sprzętu,</w:t>
            </w:r>
          </w:p>
          <w:p w14:paraId="322D6726" w14:textId="24EC3655" w:rsidR="001F23CB" w:rsidRPr="001F23CB" w:rsidRDefault="000A23D5" w:rsidP="000F7B98">
            <w:pPr>
              <w:pStyle w:val="Akapitzlist"/>
              <w:numPr>
                <w:ilvl w:val="0"/>
                <w:numId w:val="23"/>
              </w:numPr>
              <w:ind w:left="318" w:hanging="284"/>
              <w:rPr>
                <w:rFonts w:ascii="Times New Roman" w:hAnsi="Times New Roman" w:cs="Times New Roman"/>
                <w:i/>
                <w:iCs/>
              </w:rPr>
            </w:pPr>
            <w:r w:rsidRPr="001F23CB">
              <w:rPr>
                <w:rFonts w:ascii="Times New Roman" w:hAnsi="Times New Roman" w:cs="Times New Roman"/>
                <w:i/>
                <w:iCs/>
              </w:rPr>
              <w:t>usługi budowlano-montażowe, w zakresie remontów i konserwacji pomieszczeń i budynków, a także koszty zleconego opracowania dokumentacji oraz założeń projektowych,</w:t>
            </w:r>
          </w:p>
          <w:p w14:paraId="290936F0" w14:textId="654C8ABA" w:rsidR="000A23D5" w:rsidRPr="001F23CB" w:rsidRDefault="000A23D5" w:rsidP="000F7B98">
            <w:pPr>
              <w:pStyle w:val="Akapitzlist"/>
              <w:numPr>
                <w:ilvl w:val="0"/>
                <w:numId w:val="23"/>
              </w:numPr>
              <w:ind w:left="318" w:hanging="284"/>
              <w:rPr>
                <w:rFonts w:ascii="Times New Roman" w:hAnsi="Times New Roman" w:cs="Times New Roman"/>
                <w:i/>
                <w:iCs/>
              </w:rPr>
            </w:pPr>
            <w:r w:rsidRPr="001F23CB">
              <w:rPr>
                <w:rFonts w:ascii="Times New Roman" w:hAnsi="Times New Roman" w:cs="Times New Roman"/>
                <w:i/>
                <w:iCs/>
              </w:rPr>
              <w:t>usługi w zakresie remontów dróg.</w:t>
            </w:r>
          </w:p>
        </w:tc>
        <w:tc>
          <w:tcPr>
            <w:tcW w:w="950" w:type="dxa"/>
            <w:tcBorders>
              <w:top w:val="nil"/>
              <w:bottom w:val="dotted" w:sz="4" w:space="0" w:color="auto"/>
            </w:tcBorders>
            <w:noWrap/>
            <w:hideMark/>
          </w:tcPr>
          <w:p w14:paraId="618D69C8" w14:textId="0793247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91FFA45" w14:textId="32EBC2C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AD0F006" w14:textId="199D01D3" w:rsidR="000A23D5" w:rsidRPr="00216C7D" w:rsidRDefault="000A23D5" w:rsidP="000A23D5">
            <w:pPr>
              <w:jc w:val="center"/>
              <w:rPr>
                <w:rFonts w:ascii="Times New Roman" w:hAnsi="Times New Roman" w:cs="Times New Roman"/>
              </w:rPr>
            </w:pPr>
          </w:p>
        </w:tc>
      </w:tr>
      <w:tr w:rsidR="000A23D5" w:rsidRPr="00216C7D" w14:paraId="03D333B6" w14:textId="77777777" w:rsidTr="00866279">
        <w:trPr>
          <w:trHeight w:val="284"/>
        </w:trPr>
        <w:tc>
          <w:tcPr>
            <w:tcW w:w="846" w:type="dxa"/>
            <w:tcBorders>
              <w:top w:val="dotted" w:sz="4" w:space="0" w:color="auto"/>
              <w:bottom w:val="nil"/>
            </w:tcBorders>
            <w:noWrap/>
            <w:hideMark/>
          </w:tcPr>
          <w:p w14:paraId="68DCE09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635</w:t>
            </w:r>
          </w:p>
        </w:tc>
        <w:tc>
          <w:tcPr>
            <w:tcW w:w="6095" w:type="dxa"/>
            <w:tcBorders>
              <w:top w:val="dotted" w:sz="4" w:space="0" w:color="auto"/>
              <w:bottom w:val="nil"/>
            </w:tcBorders>
            <w:hideMark/>
          </w:tcPr>
          <w:p w14:paraId="7CA09708" w14:textId="0B73CF2D" w:rsidR="000A23D5" w:rsidRPr="00216C7D" w:rsidRDefault="000A23D5" w:rsidP="000A23D5">
            <w:pPr>
              <w:rPr>
                <w:rFonts w:ascii="Times New Roman" w:hAnsi="Times New Roman" w:cs="Times New Roman"/>
              </w:rPr>
            </w:pPr>
            <w:r w:rsidRPr="00216C7D">
              <w:rPr>
                <w:rFonts w:ascii="Times New Roman" w:hAnsi="Times New Roman" w:cs="Times New Roman"/>
              </w:rPr>
              <w:t>Usługi restauratorsko-konserwatorskie dotyczące obiektów zabytkowych będących w użytkowaniu jednostek sektora finansów publicznych</w:t>
            </w:r>
          </w:p>
        </w:tc>
        <w:tc>
          <w:tcPr>
            <w:tcW w:w="950" w:type="dxa"/>
            <w:tcBorders>
              <w:top w:val="dotted" w:sz="4" w:space="0" w:color="auto"/>
              <w:bottom w:val="nil"/>
            </w:tcBorders>
            <w:noWrap/>
            <w:hideMark/>
          </w:tcPr>
          <w:p w14:paraId="37CF05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C04297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6B689D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421E519" w14:textId="77777777" w:rsidTr="00866279">
        <w:trPr>
          <w:trHeight w:val="284"/>
        </w:trPr>
        <w:tc>
          <w:tcPr>
            <w:tcW w:w="846" w:type="dxa"/>
            <w:tcBorders>
              <w:top w:val="nil"/>
              <w:bottom w:val="dotted" w:sz="4" w:space="0" w:color="auto"/>
            </w:tcBorders>
            <w:noWrap/>
            <w:hideMark/>
          </w:tcPr>
          <w:p w14:paraId="5873737B" w14:textId="22EDD33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0220F85" w14:textId="0ECF80C2"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prace konserwatorskie oraz restauratorskie (z wyjątkiem wydatków na zakup usług świadczonych przez osoby fizyczne) ponoszone zgodnie z przepisami o ochronie zabytków i opiece nad zabytkami.</w:t>
            </w:r>
          </w:p>
        </w:tc>
        <w:tc>
          <w:tcPr>
            <w:tcW w:w="950" w:type="dxa"/>
            <w:tcBorders>
              <w:top w:val="nil"/>
              <w:bottom w:val="dotted" w:sz="4" w:space="0" w:color="auto"/>
            </w:tcBorders>
            <w:noWrap/>
            <w:hideMark/>
          </w:tcPr>
          <w:p w14:paraId="15BA595B" w14:textId="375BBCD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902AB16" w14:textId="55685EF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66A3937" w14:textId="20111CC7" w:rsidR="000A23D5" w:rsidRPr="00216C7D" w:rsidRDefault="000A23D5" w:rsidP="000A23D5">
            <w:pPr>
              <w:jc w:val="center"/>
              <w:rPr>
                <w:rFonts w:ascii="Times New Roman" w:hAnsi="Times New Roman" w:cs="Times New Roman"/>
              </w:rPr>
            </w:pPr>
          </w:p>
        </w:tc>
      </w:tr>
      <w:tr w:rsidR="000A23D5" w:rsidRPr="00216C7D" w14:paraId="24342B01" w14:textId="77777777" w:rsidTr="00866279">
        <w:trPr>
          <w:trHeight w:val="284"/>
        </w:trPr>
        <w:tc>
          <w:tcPr>
            <w:tcW w:w="846" w:type="dxa"/>
            <w:tcBorders>
              <w:top w:val="dotted" w:sz="4" w:space="0" w:color="auto"/>
              <w:bottom w:val="nil"/>
            </w:tcBorders>
            <w:noWrap/>
            <w:hideMark/>
          </w:tcPr>
          <w:p w14:paraId="735EBC0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636</w:t>
            </w:r>
          </w:p>
        </w:tc>
        <w:tc>
          <w:tcPr>
            <w:tcW w:w="6095" w:type="dxa"/>
            <w:tcBorders>
              <w:top w:val="dotted" w:sz="4" w:space="0" w:color="auto"/>
              <w:bottom w:val="nil"/>
            </w:tcBorders>
            <w:hideMark/>
          </w:tcPr>
          <w:p w14:paraId="14616C5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Szkolenia członków korpusu służby cywilnej</w:t>
            </w:r>
          </w:p>
        </w:tc>
        <w:tc>
          <w:tcPr>
            <w:tcW w:w="950" w:type="dxa"/>
            <w:tcBorders>
              <w:top w:val="dotted" w:sz="4" w:space="0" w:color="auto"/>
              <w:bottom w:val="nil"/>
            </w:tcBorders>
            <w:noWrap/>
            <w:hideMark/>
          </w:tcPr>
          <w:p w14:paraId="7885CD78" w14:textId="732AEA9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02877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B7FE2F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3FD8011" w14:textId="77777777" w:rsidTr="00866279">
        <w:trPr>
          <w:trHeight w:val="284"/>
        </w:trPr>
        <w:tc>
          <w:tcPr>
            <w:tcW w:w="846" w:type="dxa"/>
            <w:tcBorders>
              <w:top w:val="nil"/>
              <w:bottom w:val="dotted" w:sz="4" w:space="0" w:color="auto"/>
            </w:tcBorders>
            <w:noWrap/>
            <w:hideMark/>
          </w:tcPr>
          <w:p w14:paraId="00627B3E" w14:textId="18CB9AE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783A3FE"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wydatki na szkolenia centralne, powszechne, specjalistyczne oraz szkolenia prowadzone w ramach studium zarządzania strategicznego dla dyrektorów generalnych, szkolenia w ramach indywidualnego programu rozwoju zawodowego urzędnika służby cywilnej, a także na szkolenia związane z organizacją służby przygotowawczej. Niezależnie od rodzaju działalności szkoleniowej paragraf ten obejmuje również wydatki stanowiące wypłatę wynagrodzenia z tytułu umów o dzieło lub umów zlecenia, których przedmiotem są szkolenia członków korpusu służby cywilnej.</w:t>
            </w:r>
          </w:p>
          <w:p w14:paraId="79506FDE"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 xml:space="preserve">Do kosztów szkoleń należy zaliczyć wszystkie koszty związane ze szkoleniem, w tym również ponoszone koszty dojazdów, zakwaterowania i wyżywienia uczestników. </w:t>
            </w:r>
          </w:p>
          <w:p w14:paraId="5D1E9DA3" w14:textId="4BEA5F22"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Po stronie dochodów paragraf ten obejmuje zwroty kosztów szkoleń. </w:t>
            </w:r>
          </w:p>
        </w:tc>
        <w:tc>
          <w:tcPr>
            <w:tcW w:w="950" w:type="dxa"/>
            <w:tcBorders>
              <w:top w:val="nil"/>
              <w:bottom w:val="dotted" w:sz="4" w:space="0" w:color="auto"/>
            </w:tcBorders>
            <w:noWrap/>
            <w:hideMark/>
          </w:tcPr>
          <w:p w14:paraId="7A92652F" w14:textId="4B89C45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D40A4AC" w14:textId="7F3E842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3FA4A35" w14:textId="1C612670" w:rsidR="000A23D5" w:rsidRPr="00216C7D" w:rsidRDefault="000A23D5" w:rsidP="000A23D5">
            <w:pPr>
              <w:jc w:val="center"/>
              <w:rPr>
                <w:rFonts w:ascii="Times New Roman" w:hAnsi="Times New Roman" w:cs="Times New Roman"/>
              </w:rPr>
            </w:pPr>
          </w:p>
        </w:tc>
      </w:tr>
      <w:tr w:rsidR="000A23D5" w:rsidRPr="00216C7D" w14:paraId="3443BCA7" w14:textId="77777777" w:rsidTr="00866279">
        <w:trPr>
          <w:trHeight w:val="284"/>
        </w:trPr>
        <w:tc>
          <w:tcPr>
            <w:tcW w:w="846" w:type="dxa"/>
            <w:tcBorders>
              <w:top w:val="dotted" w:sz="4" w:space="0" w:color="auto"/>
              <w:bottom w:val="nil"/>
            </w:tcBorders>
            <w:noWrap/>
            <w:hideMark/>
          </w:tcPr>
          <w:p w14:paraId="2F26B1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637</w:t>
            </w:r>
          </w:p>
        </w:tc>
        <w:tc>
          <w:tcPr>
            <w:tcW w:w="6095" w:type="dxa"/>
            <w:tcBorders>
              <w:top w:val="dotted" w:sz="4" w:space="0" w:color="auto"/>
              <w:bottom w:val="nil"/>
            </w:tcBorders>
            <w:hideMark/>
          </w:tcPr>
          <w:p w14:paraId="7A65946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Szkolenia pracowników niebędących członkami korpusu służby cywilnej</w:t>
            </w:r>
          </w:p>
        </w:tc>
        <w:tc>
          <w:tcPr>
            <w:tcW w:w="950" w:type="dxa"/>
            <w:tcBorders>
              <w:top w:val="dotted" w:sz="4" w:space="0" w:color="auto"/>
              <w:bottom w:val="nil"/>
            </w:tcBorders>
            <w:noWrap/>
            <w:hideMark/>
          </w:tcPr>
          <w:p w14:paraId="25FC1335" w14:textId="53D847A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5279AA9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2092A15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8E9219B" w14:textId="77777777" w:rsidTr="00866279">
        <w:trPr>
          <w:trHeight w:val="284"/>
        </w:trPr>
        <w:tc>
          <w:tcPr>
            <w:tcW w:w="846" w:type="dxa"/>
            <w:tcBorders>
              <w:top w:val="nil"/>
              <w:bottom w:val="dotted" w:sz="4" w:space="0" w:color="auto"/>
            </w:tcBorders>
            <w:noWrap/>
            <w:hideMark/>
          </w:tcPr>
          <w:p w14:paraId="25A921CB" w14:textId="560247D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9896F09"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Niezależnie od rodzaju działalności szkoleniowej paragraf ten obejmuje również wydatki stanowiące wypłatę wynagrodzenia z tytułu umów o dzieło lub umów zlecenia, których przedmiotem są szkolenia pracowników.</w:t>
            </w:r>
          </w:p>
          <w:p w14:paraId="64823B64" w14:textId="4B8D5F2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Do kosztów szkoleń należy zaliczyć wszystkie koszty związane ze szkoleniem, w tym również ponoszone koszty dojazdów, zakwaterowania i wyżywienia uczestników. </w:t>
            </w:r>
            <w:r w:rsidRPr="00216C7D">
              <w:rPr>
                <w:rFonts w:ascii="Times New Roman" w:hAnsi="Times New Roman" w:cs="Times New Roman"/>
                <w:i/>
                <w:iCs/>
              </w:rPr>
              <w:br/>
              <w:t>Po stronie dochodów paragraf ten obejmuje zwroty kosztów szkoleń.</w:t>
            </w:r>
          </w:p>
        </w:tc>
        <w:tc>
          <w:tcPr>
            <w:tcW w:w="950" w:type="dxa"/>
            <w:tcBorders>
              <w:top w:val="nil"/>
              <w:bottom w:val="dotted" w:sz="4" w:space="0" w:color="auto"/>
            </w:tcBorders>
            <w:noWrap/>
            <w:hideMark/>
          </w:tcPr>
          <w:p w14:paraId="732D5294" w14:textId="560C4EC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CC5DD25" w14:textId="313836E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DC1A524" w14:textId="549F6F12" w:rsidR="000A23D5" w:rsidRPr="00216C7D" w:rsidRDefault="000A23D5" w:rsidP="000A23D5">
            <w:pPr>
              <w:jc w:val="center"/>
              <w:rPr>
                <w:rFonts w:ascii="Times New Roman" w:hAnsi="Times New Roman" w:cs="Times New Roman"/>
              </w:rPr>
            </w:pPr>
          </w:p>
        </w:tc>
      </w:tr>
      <w:tr w:rsidR="000A23D5" w:rsidRPr="00216C7D" w14:paraId="162348B3" w14:textId="77777777" w:rsidTr="00866279">
        <w:trPr>
          <w:trHeight w:val="284"/>
        </w:trPr>
        <w:tc>
          <w:tcPr>
            <w:tcW w:w="846" w:type="dxa"/>
            <w:tcBorders>
              <w:top w:val="dotted" w:sz="4" w:space="0" w:color="auto"/>
              <w:bottom w:val="nil"/>
            </w:tcBorders>
            <w:noWrap/>
            <w:hideMark/>
          </w:tcPr>
          <w:p w14:paraId="32BB14B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638</w:t>
            </w:r>
          </w:p>
        </w:tc>
        <w:tc>
          <w:tcPr>
            <w:tcW w:w="6095" w:type="dxa"/>
            <w:tcBorders>
              <w:top w:val="dotted" w:sz="4" w:space="0" w:color="auto"/>
              <w:bottom w:val="nil"/>
            </w:tcBorders>
            <w:hideMark/>
          </w:tcPr>
          <w:p w14:paraId="4E17AA4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Szkolenia dla osób niebędących pracownikami jednostki</w:t>
            </w:r>
          </w:p>
        </w:tc>
        <w:tc>
          <w:tcPr>
            <w:tcW w:w="950" w:type="dxa"/>
            <w:tcBorders>
              <w:top w:val="dotted" w:sz="4" w:space="0" w:color="auto"/>
              <w:bottom w:val="nil"/>
            </w:tcBorders>
            <w:noWrap/>
            <w:hideMark/>
          </w:tcPr>
          <w:p w14:paraId="7CEBEC75" w14:textId="20DB4E7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1DB4B1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4DBFA6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5B7D82B8" w14:textId="77777777" w:rsidTr="00866279">
        <w:trPr>
          <w:trHeight w:val="284"/>
        </w:trPr>
        <w:tc>
          <w:tcPr>
            <w:tcW w:w="846" w:type="dxa"/>
            <w:tcBorders>
              <w:top w:val="nil"/>
              <w:bottom w:val="dotted" w:sz="4" w:space="0" w:color="auto"/>
            </w:tcBorders>
            <w:noWrap/>
          </w:tcPr>
          <w:p w14:paraId="4C7A7B65"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5D649669" w14:textId="57822521"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szkolenia organizowane dla osób i podmiotów zewnętrznych. Niezależnie od rodzaju działalności szkoleniowej paragraf ten obejmuje również wydatki stanowiące wypłatę wynagrodzenia z tytułu umów o dzieło lub umów zlecenia, których przedmiotem są szkolenia.</w:t>
            </w:r>
          </w:p>
          <w:p w14:paraId="76EB0F56"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Do kosztów szkoleń należy zaliczyć wszystkie koszty związane ze szkoleniem, w tym również ponoszone koszty dojazdów, zakwaterowania i wyżywienia uczestników. </w:t>
            </w:r>
          </w:p>
          <w:p w14:paraId="11DCAE28" w14:textId="36D759A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Po stronie dochodów paragraf ten obejmuje zwroty kosztów szkoleń.</w:t>
            </w:r>
          </w:p>
        </w:tc>
        <w:tc>
          <w:tcPr>
            <w:tcW w:w="950" w:type="dxa"/>
            <w:tcBorders>
              <w:top w:val="nil"/>
              <w:bottom w:val="dotted" w:sz="4" w:space="0" w:color="auto"/>
            </w:tcBorders>
            <w:noWrap/>
          </w:tcPr>
          <w:p w14:paraId="5A11ED8D"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CD31CD3"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4A05CC5A" w14:textId="77777777" w:rsidR="000A23D5" w:rsidRPr="00216C7D" w:rsidRDefault="000A23D5" w:rsidP="000A23D5">
            <w:pPr>
              <w:jc w:val="center"/>
              <w:rPr>
                <w:rFonts w:ascii="Times New Roman" w:hAnsi="Times New Roman" w:cs="Times New Roman"/>
              </w:rPr>
            </w:pPr>
          </w:p>
        </w:tc>
      </w:tr>
      <w:tr w:rsidR="000A23D5" w:rsidRPr="00216C7D" w14:paraId="3C954037" w14:textId="77777777" w:rsidTr="00866279">
        <w:trPr>
          <w:trHeight w:val="284"/>
        </w:trPr>
        <w:tc>
          <w:tcPr>
            <w:tcW w:w="846" w:type="dxa"/>
            <w:tcBorders>
              <w:top w:val="dotted" w:sz="4" w:space="0" w:color="auto"/>
              <w:bottom w:val="dotted" w:sz="4" w:space="0" w:color="auto"/>
            </w:tcBorders>
            <w:noWrap/>
            <w:hideMark/>
          </w:tcPr>
          <w:p w14:paraId="17F74D4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639</w:t>
            </w:r>
          </w:p>
        </w:tc>
        <w:tc>
          <w:tcPr>
            <w:tcW w:w="6095" w:type="dxa"/>
            <w:tcBorders>
              <w:top w:val="dotted" w:sz="4" w:space="0" w:color="auto"/>
              <w:bottom w:val="dotted" w:sz="4" w:space="0" w:color="auto"/>
            </w:tcBorders>
            <w:hideMark/>
          </w:tcPr>
          <w:p w14:paraId="055CE3BB" w14:textId="66A37B43" w:rsidR="000A23D5" w:rsidRPr="00216C7D" w:rsidRDefault="000A23D5" w:rsidP="000A23D5">
            <w:pPr>
              <w:rPr>
                <w:rFonts w:ascii="Times New Roman" w:hAnsi="Times New Roman" w:cs="Times New Roman"/>
              </w:rPr>
            </w:pPr>
            <w:r w:rsidRPr="00216C7D">
              <w:rPr>
                <w:rFonts w:ascii="Times New Roman" w:hAnsi="Times New Roman" w:cs="Times New Roman"/>
              </w:rPr>
              <w:t>Opłaty i refundacje za studia organizowane przez uczelnie w zakresie dokształcania kadr</w:t>
            </w:r>
          </w:p>
        </w:tc>
        <w:tc>
          <w:tcPr>
            <w:tcW w:w="950" w:type="dxa"/>
            <w:tcBorders>
              <w:top w:val="dotted" w:sz="4" w:space="0" w:color="auto"/>
              <w:bottom w:val="dotted" w:sz="4" w:space="0" w:color="auto"/>
            </w:tcBorders>
            <w:noWrap/>
            <w:hideMark/>
          </w:tcPr>
          <w:p w14:paraId="57993A3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C5B8CE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4F3843F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668D219" w14:textId="77777777" w:rsidTr="00866279">
        <w:trPr>
          <w:trHeight w:val="284"/>
        </w:trPr>
        <w:tc>
          <w:tcPr>
            <w:tcW w:w="846" w:type="dxa"/>
            <w:tcBorders>
              <w:top w:val="dotted" w:sz="4" w:space="0" w:color="auto"/>
              <w:bottom w:val="nil"/>
            </w:tcBorders>
            <w:noWrap/>
            <w:hideMark/>
          </w:tcPr>
          <w:p w14:paraId="44CD48C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640</w:t>
            </w:r>
          </w:p>
        </w:tc>
        <w:tc>
          <w:tcPr>
            <w:tcW w:w="6095" w:type="dxa"/>
            <w:tcBorders>
              <w:top w:val="dotted" w:sz="4" w:space="0" w:color="auto"/>
              <w:bottom w:val="nil"/>
            </w:tcBorders>
            <w:hideMark/>
          </w:tcPr>
          <w:p w14:paraId="126D1EF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Podróże służbowe krajowe</w:t>
            </w:r>
          </w:p>
        </w:tc>
        <w:tc>
          <w:tcPr>
            <w:tcW w:w="950" w:type="dxa"/>
            <w:tcBorders>
              <w:top w:val="dotted" w:sz="4" w:space="0" w:color="auto"/>
              <w:bottom w:val="nil"/>
            </w:tcBorders>
            <w:noWrap/>
            <w:hideMark/>
          </w:tcPr>
          <w:p w14:paraId="7F4966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DF709F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945660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492F8BE" w14:textId="77777777" w:rsidTr="00866279">
        <w:trPr>
          <w:trHeight w:val="284"/>
        </w:trPr>
        <w:tc>
          <w:tcPr>
            <w:tcW w:w="846" w:type="dxa"/>
            <w:tcBorders>
              <w:top w:val="nil"/>
              <w:bottom w:val="dotted" w:sz="4" w:space="0" w:color="auto"/>
            </w:tcBorders>
            <w:noWrap/>
            <w:hideMark/>
          </w:tcPr>
          <w:p w14:paraId="7E50C698" w14:textId="34F26FB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BDFBA4A" w14:textId="3A8546B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wydatki na podróże służbowe krajowe pracowników w zakresie określonym w przepisach dotyczących podróży służbowych </w:t>
            </w:r>
            <w:r w:rsidR="00CF3DB5" w:rsidRPr="00216C7D">
              <w:rPr>
                <w:rFonts w:ascii="Times New Roman" w:hAnsi="Times New Roman" w:cs="Times New Roman"/>
                <w:i/>
                <w:iCs/>
              </w:rPr>
              <w:t>–</w:t>
            </w:r>
            <w:r w:rsidRPr="00216C7D">
              <w:rPr>
                <w:rFonts w:ascii="Times New Roman" w:hAnsi="Times New Roman" w:cs="Times New Roman"/>
                <w:i/>
                <w:iCs/>
              </w:rPr>
              <w:t xml:space="preserve"> ponoszone przez pracodawcę i pracownika.</w:t>
            </w:r>
            <w:r w:rsidRPr="00216C7D">
              <w:rPr>
                <w:rFonts w:ascii="Times New Roman" w:hAnsi="Times New Roman" w:cs="Times New Roman"/>
                <w:i/>
                <w:iCs/>
              </w:rPr>
              <w:br/>
              <w:t xml:space="preserve">Paragraf ten ma również zastosowanie do innych wydatków zaliczonych na podstawie odrębnych przepisów do wydatków na podróże służbowe krajowe, np. zwrot kosztów za używanie przez pracowników własnych pojazdów do celów służbowych w granicach administracyjnych miasta lub gminy, przejazdy miejscowe pracowników, wyrównanie wydatków ponoszonych przez pracowników w związku z wykonywaniem pracy poza stałym </w:t>
            </w:r>
            <w:r w:rsidRPr="00216C7D">
              <w:rPr>
                <w:rFonts w:ascii="Times New Roman" w:hAnsi="Times New Roman" w:cs="Times New Roman"/>
                <w:i/>
                <w:iCs/>
              </w:rPr>
              <w:lastRenderedPageBreak/>
              <w:t>miejscem pracy lub poza stałym miejscem zamieszkania oraz przeniesieniem do pracy w innej miejscowości.</w:t>
            </w:r>
          </w:p>
        </w:tc>
        <w:tc>
          <w:tcPr>
            <w:tcW w:w="950" w:type="dxa"/>
            <w:tcBorders>
              <w:top w:val="nil"/>
              <w:bottom w:val="dotted" w:sz="4" w:space="0" w:color="auto"/>
            </w:tcBorders>
            <w:noWrap/>
            <w:hideMark/>
          </w:tcPr>
          <w:p w14:paraId="50FA9980" w14:textId="5E20EFEC"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8DF9DA4" w14:textId="30A11A16"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5AF63C2" w14:textId="2F72804E" w:rsidR="000A23D5" w:rsidRPr="00216C7D" w:rsidRDefault="000A23D5" w:rsidP="000A23D5">
            <w:pPr>
              <w:jc w:val="center"/>
              <w:rPr>
                <w:rFonts w:ascii="Times New Roman" w:hAnsi="Times New Roman" w:cs="Times New Roman"/>
              </w:rPr>
            </w:pPr>
          </w:p>
        </w:tc>
      </w:tr>
      <w:tr w:rsidR="000A23D5" w:rsidRPr="00216C7D" w14:paraId="4586FA50" w14:textId="77777777" w:rsidTr="00866279">
        <w:trPr>
          <w:trHeight w:val="284"/>
        </w:trPr>
        <w:tc>
          <w:tcPr>
            <w:tcW w:w="846" w:type="dxa"/>
            <w:tcBorders>
              <w:top w:val="dotted" w:sz="4" w:space="0" w:color="auto"/>
              <w:bottom w:val="nil"/>
            </w:tcBorders>
            <w:noWrap/>
            <w:hideMark/>
          </w:tcPr>
          <w:p w14:paraId="755D872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641</w:t>
            </w:r>
          </w:p>
        </w:tc>
        <w:tc>
          <w:tcPr>
            <w:tcW w:w="6095" w:type="dxa"/>
            <w:tcBorders>
              <w:top w:val="dotted" w:sz="4" w:space="0" w:color="auto"/>
              <w:bottom w:val="nil"/>
            </w:tcBorders>
            <w:hideMark/>
          </w:tcPr>
          <w:p w14:paraId="2018011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Podróże służbowe zagraniczne</w:t>
            </w:r>
          </w:p>
        </w:tc>
        <w:tc>
          <w:tcPr>
            <w:tcW w:w="950" w:type="dxa"/>
            <w:tcBorders>
              <w:top w:val="dotted" w:sz="4" w:space="0" w:color="auto"/>
              <w:bottom w:val="nil"/>
            </w:tcBorders>
            <w:noWrap/>
            <w:hideMark/>
          </w:tcPr>
          <w:p w14:paraId="53EDF81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B52668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335799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4260E40" w14:textId="77777777" w:rsidTr="00866279">
        <w:trPr>
          <w:trHeight w:val="284"/>
        </w:trPr>
        <w:tc>
          <w:tcPr>
            <w:tcW w:w="846" w:type="dxa"/>
            <w:tcBorders>
              <w:top w:val="nil"/>
              <w:bottom w:val="dotted" w:sz="4" w:space="0" w:color="auto"/>
            </w:tcBorders>
            <w:noWrap/>
            <w:hideMark/>
          </w:tcPr>
          <w:p w14:paraId="663DA215" w14:textId="53B4F089"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57FE35B" w14:textId="7C61B92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wydatki na podróże służbowe zagraniczne pracowników w zakresie określonym w przepisach dotyczących podróży służbowych </w:t>
            </w:r>
            <w:r w:rsidR="00CF3DB5" w:rsidRPr="00216C7D">
              <w:rPr>
                <w:rFonts w:ascii="Times New Roman" w:hAnsi="Times New Roman" w:cs="Times New Roman"/>
                <w:i/>
                <w:iCs/>
              </w:rPr>
              <w:t>–</w:t>
            </w:r>
            <w:r w:rsidRPr="00216C7D">
              <w:rPr>
                <w:rFonts w:ascii="Times New Roman" w:hAnsi="Times New Roman" w:cs="Times New Roman"/>
                <w:i/>
                <w:iCs/>
              </w:rPr>
              <w:t xml:space="preserve"> ponoszone przez pracodawcę i pracownika oraz na podróże służbowe zagraniczne posłów i senatorów.</w:t>
            </w:r>
          </w:p>
        </w:tc>
        <w:tc>
          <w:tcPr>
            <w:tcW w:w="950" w:type="dxa"/>
            <w:tcBorders>
              <w:top w:val="nil"/>
              <w:bottom w:val="dotted" w:sz="4" w:space="0" w:color="auto"/>
            </w:tcBorders>
            <w:noWrap/>
            <w:hideMark/>
          </w:tcPr>
          <w:p w14:paraId="76421131" w14:textId="56B100A8"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F9A7DA9" w14:textId="5F73227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4D395C9" w14:textId="5EFD3B17" w:rsidR="000A23D5" w:rsidRPr="00216C7D" w:rsidRDefault="000A23D5" w:rsidP="000A23D5">
            <w:pPr>
              <w:jc w:val="center"/>
              <w:rPr>
                <w:rFonts w:ascii="Times New Roman" w:hAnsi="Times New Roman" w:cs="Times New Roman"/>
              </w:rPr>
            </w:pPr>
          </w:p>
        </w:tc>
      </w:tr>
      <w:tr w:rsidR="000A23D5" w:rsidRPr="00216C7D" w14:paraId="4249F6CA" w14:textId="77777777" w:rsidTr="00866279">
        <w:trPr>
          <w:trHeight w:val="284"/>
        </w:trPr>
        <w:tc>
          <w:tcPr>
            <w:tcW w:w="846" w:type="dxa"/>
            <w:tcBorders>
              <w:top w:val="dotted" w:sz="4" w:space="0" w:color="auto"/>
              <w:bottom w:val="nil"/>
            </w:tcBorders>
            <w:noWrap/>
            <w:hideMark/>
          </w:tcPr>
          <w:p w14:paraId="42FD52A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642</w:t>
            </w:r>
          </w:p>
        </w:tc>
        <w:tc>
          <w:tcPr>
            <w:tcW w:w="6095" w:type="dxa"/>
            <w:tcBorders>
              <w:top w:val="dotted" w:sz="4" w:space="0" w:color="auto"/>
              <w:bottom w:val="nil"/>
            </w:tcBorders>
            <w:hideMark/>
          </w:tcPr>
          <w:p w14:paraId="0B58298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Dopłaty do przejazdów </w:t>
            </w:r>
          </w:p>
        </w:tc>
        <w:tc>
          <w:tcPr>
            <w:tcW w:w="950" w:type="dxa"/>
            <w:tcBorders>
              <w:top w:val="dotted" w:sz="4" w:space="0" w:color="auto"/>
              <w:bottom w:val="nil"/>
            </w:tcBorders>
            <w:noWrap/>
            <w:hideMark/>
          </w:tcPr>
          <w:p w14:paraId="503F0D7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DF489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93CF32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50D94496" w14:textId="77777777" w:rsidTr="00866279">
        <w:trPr>
          <w:trHeight w:val="284"/>
        </w:trPr>
        <w:tc>
          <w:tcPr>
            <w:tcW w:w="846" w:type="dxa"/>
            <w:tcBorders>
              <w:top w:val="nil"/>
              <w:bottom w:val="dotted" w:sz="4" w:space="0" w:color="auto"/>
            </w:tcBorders>
            <w:noWrap/>
            <w:hideMark/>
          </w:tcPr>
          <w:p w14:paraId="2A8D7D60" w14:textId="5F7C99ED"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10F8520" w14:textId="4572BCC3"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dopłaty do biletów dla uczniów dojeżdżających do szkół oraz dopłaty do przewozów z tytułu stosowania obowiązujących ustawowych ulg w przewozach pasażerskich.</w:t>
            </w:r>
          </w:p>
        </w:tc>
        <w:tc>
          <w:tcPr>
            <w:tcW w:w="950" w:type="dxa"/>
            <w:tcBorders>
              <w:top w:val="nil"/>
              <w:bottom w:val="dotted" w:sz="4" w:space="0" w:color="auto"/>
            </w:tcBorders>
            <w:noWrap/>
            <w:hideMark/>
          </w:tcPr>
          <w:p w14:paraId="1B72C769" w14:textId="33D0CCB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D58D61F" w14:textId="6C4AE09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41B27F8" w14:textId="0F963B8D" w:rsidR="000A23D5" w:rsidRPr="00216C7D" w:rsidRDefault="000A23D5" w:rsidP="000A23D5">
            <w:pPr>
              <w:jc w:val="center"/>
              <w:rPr>
                <w:rFonts w:ascii="Times New Roman" w:hAnsi="Times New Roman" w:cs="Times New Roman"/>
              </w:rPr>
            </w:pPr>
          </w:p>
        </w:tc>
      </w:tr>
      <w:tr w:rsidR="000A23D5" w:rsidRPr="00216C7D" w14:paraId="42A4519C" w14:textId="77777777" w:rsidTr="00866279">
        <w:trPr>
          <w:trHeight w:val="284"/>
        </w:trPr>
        <w:tc>
          <w:tcPr>
            <w:tcW w:w="846" w:type="dxa"/>
            <w:tcBorders>
              <w:top w:val="dotted" w:sz="4" w:space="0" w:color="auto"/>
              <w:bottom w:val="dotted" w:sz="4" w:space="0" w:color="auto"/>
            </w:tcBorders>
            <w:noWrap/>
          </w:tcPr>
          <w:p w14:paraId="4BFC3D77" w14:textId="76B5E03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643</w:t>
            </w:r>
          </w:p>
        </w:tc>
        <w:tc>
          <w:tcPr>
            <w:tcW w:w="6095" w:type="dxa"/>
            <w:tcBorders>
              <w:top w:val="dotted" w:sz="4" w:space="0" w:color="auto"/>
              <w:bottom w:val="dotted" w:sz="4" w:space="0" w:color="auto"/>
            </w:tcBorders>
          </w:tcPr>
          <w:p w14:paraId="26CEE688" w14:textId="0A109471" w:rsidR="000A23D5" w:rsidRPr="00216C7D" w:rsidRDefault="000A23D5" w:rsidP="000A23D5">
            <w:pPr>
              <w:rPr>
                <w:rFonts w:ascii="Times New Roman" w:hAnsi="Times New Roman" w:cs="Times New Roman"/>
              </w:rPr>
            </w:pPr>
            <w:r w:rsidRPr="00216C7D">
              <w:rPr>
                <w:rFonts w:ascii="Times New Roman" w:hAnsi="Times New Roman" w:cs="Times New Roman"/>
              </w:rPr>
              <w:t>Funkcjonowanie biur poselskich i senatorskich</w:t>
            </w:r>
          </w:p>
        </w:tc>
        <w:tc>
          <w:tcPr>
            <w:tcW w:w="950" w:type="dxa"/>
            <w:tcBorders>
              <w:top w:val="dotted" w:sz="4" w:space="0" w:color="auto"/>
              <w:bottom w:val="dotted" w:sz="4" w:space="0" w:color="auto"/>
            </w:tcBorders>
            <w:noWrap/>
          </w:tcPr>
          <w:p w14:paraId="6A6EC340" w14:textId="2D91B1D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364551E8" w14:textId="455AB62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1C63FB17" w14:textId="77777777" w:rsidR="000A23D5" w:rsidRPr="00216C7D" w:rsidRDefault="000A23D5" w:rsidP="000A23D5">
            <w:pPr>
              <w:jc w:val="center"/>
              <w:rPr>
                <w:rFonts w:ascii="Times New Roman" w:hAnsi="Times New Roman" w:cs="Times New Roman"/>
              </w:rPr>
            </w:pPr>
          </w:p>
        </w:tc>
      </w:tr>
      <w:tr w:rsidR="000A23D5" w:rsidRPr="00216C7D" w14:paraId="54F91A67" w14:textId="77777777" w:rsidTr="00866279">
        <w:trPr>
          <w:trHeight w:val="284"/>
        </w:trPr>
        <w:tc>
          <w:tcPr>
            <w:tcW w:w="846" w:type="dxa"/>
            <w:tcBorders>
              <w:top w:val="dotted" w:sz="4" w:space="0" w:color="auto"/>
              <w:bottom w:val="dotted" w:sz="4" w:space="0" w:color="auto"/>
            </w:tcBorders>
            <w:noWrap/>
          </w:tcPr>
          <w:p w14:paraId="34DBA69D" w14:textId="06E9823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644</w:t>
            </w:r>
          </w:p>
        </w:tc>
        <w:tc>
          <w:tcPr>
            <w:tcW w:w="6095" w:type="dxa"/>
            <w:tcBorders>
              <w:top w:val="dotted" w:sz="4" w:space="0" w:color="auto"/>
              <w:bottom w:val="dotted" w:sz="4" w:space="0" w:color="auto"/>
            </w:tcBorders>
          </w:tcPr>
          <w:p w14:paraId="69939FD0" w14:textId="61985F6D" w:rsidR="000A23D5" w:rsidRPr="00216C7D" w:rsidRDefault="000A23D5" w:rsidP="000A23D5">
            <w:pPr>
              <w:rPr>
                <w:rFonts w:ascii="Times New Roman" w:hAnsi="Times New Roman" w:cs="Times New Roman"/>
              </w:rPr>
            </w:pPr>
            <w:r w:rsidRPr="00216C7D">
              <w:rPr>
                <w:rFonts w:ascii="Times New Roman" w:hAnsi="Times New Roman" w:cs="Times New Roman"/>
              </w:rPr>
              <w:t>Działalność klubów i kół poselskich, senackich i parlamentarnych</w:t>
            </w:r>
          </w:p>
        </w:tc>
        <w:tc>
          <w:tcPr>
            <w:tcW w:w="950" w:type="dxa"/>
            <w:tcBorders>
              <w:top w:val="dotted" w:sz="4" w:space="0" w:color="auto"/>
              <w:bottom w:val="dotted" w:sz="4" w:space="0" w:color="auto"/>
            </w:tcBorders>
            <w:noWrap/>
          </w:tcPr>
          <w:p w14:paraId="5F66D30A" w14:textId="4960456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06BB16BB" w14:textId="0D5307B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5263AD38" w14:textId="77777777" w:rsidR="000A23D5" w:rsidRPr="00216C7D" w:rsidRDefault="000A23D5" w:rsidP="000A23D5">
            <w:pPr>
              <w:jc w:val="center"/>
              <w:rPr>
                <w:rFonts w:ascii="Times New Roman" w:hAnsi="Times New Roman" w:cs="Times New Roman"/>
              </w:rPr>
            </w:pPr>
          </w:p>
        </w:tc>
      </w:tr>
      <w:tr w:rsidR="000A23D5" w:rsidRPr="00216C7D" w14:paraId="4FC2BA39" w14:textId="77777777" w:rsidTr="00866279">
        <w:trPr>
          <w:trHeight w:val="284"/>
        </w:trPr>
        <w:tc>
          <w:tcPr>
            <w:tcW w:w="846" w:type="dxa"/>
            <w:tcBorders>
              <w:top w:val="dotted" w:sz="4" w:space="0" w:color="auto"/>
              <w:bottom w:val="nil"/>
            </w:tcBorders>
            <w:noWrap/>
            <w:hideMark/>
          </w:tcPr>
          <w:p w14:paraId="3A2913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649</w:t>
            </w:r>
          </w:p>
        </w:tc>
        <w:tc>
          <w:tcPr>
            <w:tcW w:w="6095" w:type="dxa"/>
            <w:tcBorders>
              <w:top w:val="dotted" w:sz="4" w:space="0" w:color="auto"/>
              <w:bottom w:val="nil"/>
            </w:tcBorders>
            <w:hideMark/>
          </w:tcPr>
          <w:p w14:paraId="54CF63ED" w14:textId="265DF0E1"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Koszty sądowe oraz inne opłaty uiszczane na rzecz Skarbu Państwa z tytułu postępowania sądowego, prokuratorskiego i administracyjnego </w:t>
            </w:r>
          </w:p>
        </w:tc>
        <w:tc>
          <w:tcPr>
            <w:tcW w:w="950" w:type="dxa"/>
            <w:tcBorders>
              <w:top w:val="dotted" w:sz="4" w:space="0" w:color="auto"/>
              <w:bottom w:val="nil"/>
            </w:tcBorders>
            <w:noWrap/>
            <w:hideMark/>
          </w:tcPr>
          <w:p w14:paraId="333968DE" w14:textId="0CDCBFC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C78EA7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5C774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83DC453" w14:textId="77777777" w:rsidTr="00866279">
        <w:trPr>
          <w:trHeight w:val="284"/>
        </w:trPr>
        <w:tc>
          <w:tcPr>
            <w:tcW w:w="846" w:type="dxa"/>
            <w:tcBorders>
              <w:top w:val="nil"/>
              <w:bottom w:val="dotted" w:sz="4" w:space="0" w:color="auto"/>
            </w:tcBorders>
            <w:noWrap/>
            <w:hideMark/>
          </w:tcPr>
          <w:p w14:paraId="7C6EFEC9" w14:textId="4A29F0FD"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9315C4E" w14:textId="7E9810E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wpływy z tytułu zwrotu kosztów postępowania sądowego, prokuratorskiego i administracyjnego.</w:t>
            </w:r>
          </w:p>
        </w:tc>
        <w:tc>
          <w:tcPr>
            <w:tcW w:w="950" w:type="dxa"/>
            <w:tcBorders>
              <w:top w:val="nil"/>
              <w:bottom w:val="dotted" w:sz="4" w:space="0" w:color="auto"/>
            </w:tcBorders>
            <w:noWrap/>
            <w:hideMark/>
          </w:tcPr>
          <w:p w14:paraId="05AEFCC6" w14:textId="1177431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523E2A4" w14:textId="2755FCBC"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CBA7595" w14:textId="28CD8C4B" w:rsidR="000A23D5" w:rsidRPr="00216C7D" w:rsidRDefault="000A23D5" w:rsidP="000A23D5">
            <w:pPr>
              <w:jc w:val="center"/>
              <w:rPr>
                <w:rFonts w:ascii="Times New Roman" w:hAnsi="Times New Roman" w:cs="Times New Roman"/>
              </w:rPr>
            </w:pPr>
          </w:p>
        </w:tc>
      </w:tr>
      <w:tr w:rsidR="000A23D5" w:rsidRPr="00216C7D" w14:paraId="64F48A7C" w14:textId="77777777" w:rsidTr="00866279">
        <w:trPr>
          <w:trHeight w:val="284"/>
        </w:trPr>
        <w:tc>
          <w:tcPr>
            <w:tcW w:w="846" w:type="dxa"/>
            <w:tcBorders>
              <w:top w:val="dotted" w:sz="4" w:space="0" w:color="auto"/>
              <w:bottom w:val="nil"/>
            </w:tcBorders>
            <w:noWrap/>
            <w:hideMark/>
          </w:tcPr>
          <w:p w14:paraId="04A16C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650</w:t>
            </w:r>
          </w:p>
        </w:tc>
        <w:tc>
          <w:tcPr>
            <w:tcW w:w="6095" w:type="dxa"/>
            <w:tcBorders>
              <w:top w:val="dotted" w:sz="4" w:space="0" w:color="auto"/>
              <w:bottom w:val="nil"/>
            </w:tcBorders>
            <w:hideMark/>
          </w:tcPr>
          <w:p w14:paraId="3FDBE86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Koszty egzekucyjne, opłaty komornicze i koszty upomnień</w:t>
            </w:r>
          </w:p>
        </w:tc>
        <w:tc>
          <w:tcPr>
            <w:tcW w:w="950" w:type="dxa"/>
            <w:tcBorders>
              <w:top w:val="dotted" w:sz="4" w:space="0" w:color="auto"/>
              <w:bottom w:val="nil"/>
            </w:tcBorders>
            <w:noWrap/>
            <w:hideMark/>
          </w:tcPr>
          <w:p w14:paraId="7270B03B" w14:textId="460F83D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6825B3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95D8CF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8985678" w14:textId="77777777" w:rsidTr="00866279">
        <w:trPr>
          <w:trHeight w:val="284"/>
        </w:trPr>
        <w:tc>
          <w:tcPr>
            <w:tcW w:w="846" w:type="dxa"/>
            <w:tcBorders>
              <w:top w:val="nil"/>
              <w:bottom w:val="dotted" w:sz="4" w:space="0" w:color="auto"/>
            </w:tcBorders>
            <w:noWrap/>
            <w:hideMark/>
          </w:tcPr>
          <w:p w14:paraId="147192D6" w14:textId="460EF639"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41AE2C6" w14:textId="2ACD133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również wpływy z tytułu zwrotu kosztów egzekucyjnych, opłaty komorniczej oraz kosztów upomnień.</w:t>
            </w:r>
          </w:p>
        </w:tc>
        <w:tc>
          <w:tcPr>
            <w:tcW w:w="950" w:type="dxa"/>
            <w:tcBorders>
              <w:top w:val="nil"/>
              <w:bottom w:val="dotted" w:sz="4" w:space="0" w:color="auto"/>
            </w:tcBorders>
            <w:noWrap/>
            <w:hideMark/>
          </w:tcPr>
          <w:p w14:paraId="767AA742" w14:textId="708BE479"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A6F8D4E" w14:textId="41C8DDE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48CCCC5" w14:textId="51F4FE8B" w:rsidR="000A23D5" w:rsidRPr="00216C7D" w:rsidRDefault="000A23D5" w:rsidP="000A23D5">
            <w:pPr>
              <w:jc w:val="center"/>
              <w:rPr>
                <w:rFonts w:ascii="Times New Roman" w:hAnsi="Times New Roman" w:cs="Times New Roman"/>
              </w:rPr>
            </w:pPr>
          </w:p>
        </w:tc>
      </w:tr>
      <w:tr w:rsidR="000A23D5" w:rsidRPr="00216C7D" w14:paraId="7D1348FE" w14:textId="77777777" w:rsidTr="00866279">
        <w:trPr>
          <w:trHeight w:val="284"/>
        </w:trPr>
        <w:tc>
          <w:tcPr>
            <w:tcW w:w="846" w:type="dxa"/>
            <w:tcBorders>
              <w:top w:val="dotted" w:sz="4" w:space="0" w:color="auto"/>
              <w:bottom w:val="dotted" w:sz="4" w:space="0" w:color="auto"/>
            </w:tcBorders>
            <w:noWrap/>
            <w:hideMark/>
          </w:tcPr>
          <w:p w14:paraId="7739F6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651</w:t>
            </w:r>
          </w:p>
        </w:tc>
        <w:tc>
          <w:tcPr>
            <w:tcW w:w="6095" w:type="dxa"/>
            <w:tcBorders>
              <w:top w:val="dotted" w:sz="4" w:space="0" w:color="auto"/>
              <w:bottom w:val="dotted" w:sz="4" w:space="0" w:color="auto"/>
            </w:tcBorders>
            <w:hideMark/>
          </w:tcPr>
          <w:p w14:paraId="05A74D7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egzaminacyjne oraz opłaty za wydawanie świadectw, dyplomów, zaświadczeń, certyfikatów i ich duplikatów</w:t>
            </w:r>
          </w:p>
        </w:tc>
        <w:tc>
          <w:tcPr>
            <w:tcW w:w="950" w:type="dxa"/>
            <w:tcBorders>
              <w:top w:val="dotted" w:sz="4" w:space="0" w:color="auto"/>
              <w:bottom w:val="dotted" w:sz="4" w:space="0" w:color="auto"/>
            </w:tcBorders>
            <w:noWrap/>
            <w:hideMark/>
          </w:tcPr>
          <w:p w14:paraId="7E5270A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3BB925B1" w14:textId="3ED5F35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8E7BB8F" w14:textId="30E5FA99" w:rsidR="000A23D5" w:rsidRPr="00216C7D" w:rsidRDefault="000A23D5" w:rsidP="000A23D5">
            <w:pPr>
              <w:jc w:val="center"/>
              <w:rPr>
                <w:rFonts w:ascii="Times New Roman" w:hAnsi="Times New Roman" w:cs="Times New Roman"/>
              </w:rPr>
            </w:pPr>
          </w:p>
        </w:tc>
      </w:tr>
      <w:tr w:rsidR="000A23D5" w:rsidRPr="00216C7D" w14:paraId="497CBEE0" w14:textId="77777777" w:rsidTr="00866279">
        <w:trPr>
          <w:trHeight w:val="284"/>
        </w:trPr>
        <w:tc>
          <w:tcPr>
            <w:tcW w:w="846" w:type="dxa"/>
            <w:tcBorders>
              <w:top w:val="dotted" w:sz="4" w:space="0" w:color="auto"/>
              <w:bottom w:val="dotted" w:sz="4" w:space="0" w:color="auto"/>
            </w:tcBorders>
            <w:noWrap/>
            <w:hideMark/>
          </w:tcPr>
          <w:p w14:paraId="67E435A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654</w:t>
            </w:r>
          </w:p>
        </w:tc>
        <w:tc>
          <w:tcPr>
            <w:tcW w:w="6095" w:type="dxa"/>
            <w:tcBorders>
              <w:top w:val="dotted" w:sz="4" w:space="0" w:color="auto"/>
              <w:bottom w:val="dotted" w:sz="4" w:space="0" w:color="auto"/>
            </w:tcBorders>
            <w:hideMark/>
          </w:tcPr>
          <w:p w14:paraId="38EA36F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paszportowe oraz pozostałe opłaty konsularne</w:t>
            </w:r>
          </w:p>
        </w:tc>
        <w:tc>
          <w:tcPr>
            <w:tcW w:w="950" w:type="dxa"/>
            <w:tcBorders>
              <w:top w:val="dotted" w:sz="4" w:space="0" w:color="auto"/>
              <w:bottom w:val="dotted" w:sz="4" w:space="0" w:color="auto"/>
            </w:tcBorders>
            <w:noWrap/>
            <w:hideMark/>
          </w:tcPr>
          <w:p w14:paraId="0C4C1EB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F42282B" w14:textId="01CB81D3"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080BD87C" w14:textId="77401EA4" w:rsidR="000A23D5" w:rsidRPr="00216C7D" w:rsidRDefault="000A23D5" w:rsidP="000A23D5">
            <w:pPr>
              <w:jc w:val="center"/>
              <w:rPr>
                <w:rFonts w:ascii="Times New Roman" w:hAnsi="Times New Roman" w:cs="Times New Roman"/>
              </w:rPr>
            </w:pPr>
          </w:p>
        </w:tc>
      </w:tr>
      <w:tr w:rsidR="000A23D5" w:rsidRPr="00216C7D" w14:paraId="4BD105B7" w14:textId="77777777" w:rsidTr="00866279">
        <w:trPr>
          <w:trHeight w:val="284"/>
        </w:trPr>
        <w:tc>
          <w:tcPr>
            <w:tcW w:w="846" w:type="dxa"/>
            <w:tcBorders>
              <w:top w:val="dotted" w:sz="4" w:space="0" w:color="auto"/>
              <w:bottom w:val="dotted" w:sz="4" w:space="0" w:color="auto"/>
            </w:tcBorders>
            <w:noWrap/>
            <w:hideMark/>
          </w:tcPr>
          <w:p w14:paraId="51B3693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655</w:t>
            </w:r>
          </w:p>
        </w:tc>
        <w:tc>
          <w:tcPr>
            <w:tcW w:w="6095" w:type="dxa"/>
            <w:tcBorders>
              <w:top w:val="dotted" w:sz="4" w:space="0" w:color="auto"/>
              <w:bottom w:val="dotted" w:sz="4" w:space="0" w:color="auto"/>
            </w:tcBorders>
            <w:hideMark/>
          </w:tcPr>
          <w:p w14:paraId="6AD78A7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Pokrycie kosztów wytworzenia znaków akcyzy</w:t>
            </w:r>
          </w:p>
        </w:tc>
        <w:tc>
          <w:tcPr>
            <w:tcW w:w="950" w:type="dxa"/>
            <w:tcBorders>
              <w:top w:val="dotted" w:sz="4" w:space="0" w:color="auto"/>
              <w:bottom w:val="dotted" w:sz="4" w:space="0" w:color="auto"/>
            </w:tcBorders>
            <w:noWrap/>
            <w:hideMark/>
          </w:tcPr>
          <w:p w14:paraId="69E8C9C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2290E421" w14:textId="71E4731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B8C98DC" w14:textId="642101EA" w:rsidR="000A23D5" w:rsidRPr="00216C7D" w:rsidRDefault="000A23D5" w:rsidP="000A23D5">
            <w:pPr>
              <w:jc w:val="center"/>
              <w:rPr>
                <w:rFonts w:ascii="Times New Roman" w:hAnsi="Times New Roman" w:cs="Times New Roman"/>
              </w:rPr>
            </w:pPr>
          </w:p>
        </w:tc>
      </w:tr>
      <w:tr w:rsidR="000A23D5" w:rsidRPr="00216C7D" w14:paraId="6B19E3F2" w14:textId="77777777" w:rsidTr="00866279">
        <w:trPr>
          <w:trHeight w:val="284"/>
        </w:trPr>
        <w:tc>
          <w:tcPr>
            <w:tcW w:w="846" w:type="dxa"/>
            <w:tcBorders>
              <w:top w:val="dotted" w:sz="4" w:space="0" w:color="auto"/>
              <w:bottom w:val="dotted" w:sz="4" w:space="0" w:color="auto"/>
            </w:tcBorders>
            <w:noWrap/>
            <w:hideMark/>
          </w:tcPr>
          <w:p w14:paraId="2CD5167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656</w:t>
            </w:r>
          </w:p>
        </w:tc>
        <w:tc>
          <w:tcPr>
            <w:tcW w:w="6095" w:type="dxa"/>
            <w:tcBorders>
              <w:top w:val="dotted" w:sz="4" w:space="0" w:color="auto"/>
              <w:bottom w:val="dotted" w:sz="4" w:space="0" w:color="auto"/>
            </w:tcBorders>
            <w:hideMark/>
          </w:tcPr>
          <w:p w14:paraId="05CCD7E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z tytułu użytkowania wieczystego nieruchomości</w:t>
            </w:r>
          </w:p>
        </w:tc>
        <w:tc>
          <w:tcPr>
            <w:tcW w:w="950" w:type="dxa"/>
            <w:tcBorders>
              <w:top w:val="dotted" w:sz="4" w:space="0" w:color="auto"/>
              <w:bottom w:val="dotted" w:sz="4" w:space="0" w:color="auto"/>
            </w:tcBorders>
            <w:noWrap/>
            <w:hideMark/>
          </w:tcPr>
          <w:p w14:paraId="1E82D976" w14:textId="64F9A7F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CDD4DF9" w14:textId="35F85BD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1051595" w14:textId="74B58BF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E1303FD" w14:textId="77777777" w:rsidTr="00866279">
        <w:trPr>
          <w:trHeight w:val="284"/>
        </w:trPr>
        <w:tc>
          <w:tcPr>
            <w:tcW w:w="846" w:type="dxa"/>
            <w:tcBorders>
              <w:top w:val="dotted" w:sz="4" w:space="0" w:color="auto"/>
              <w:bottom w:val="dotted" w:sz="4" w:space="0" w:color="auto"/>
            </w:tcBorders>
            <w:noWrap/>
            <w:hideMark/>
          </w:tcPr>
          <w:p w14:paraId="5B4AADA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657</w:t>
            </w:r>
          </w:p>
        </w:tc>
        <w:tc>
          <w:tcPr>
            <w:tcW w:w="6095" w:type="dxa"/>
            <w:tcBorders>
              <w:top w:val="dotted" w:sz="4" w:space="0" w:color="auto"/>
              <w:bottom w:val="dotted" w:sz="4" w:space="0" w:color="auto"/>
            </w:tcBorders>
            <w:hideMark/>
          </w:tcPr>
          <w:p w14:paraId="5AF3D6E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za trwały zarząd, użytkowanie i służebności</w:t>
            </w:r>
          </w:p>
        </w:tc>
        <w:tc>
          <w:tcPr>
            <w:tcW w:w="950" w:type="dxa"/>
            <w:tcBorders>
              <w:top w:val="dotted" w:sz="4" w:space="0" w:color="auto"/>
              <w:bottom w:val="dotted" w:sz="4" w:space="0" w:color="auto"/>
            </w:tcBorders>
            <w:noWrap/>
            <w:hideMark/>
          </w:tcPr>
          <w:p w14:paraId="578908FB" w14:textId="58AD9E4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F2A5894" w14:textId="73C703D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569505F9" w14:textId="2B10742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3B70CAC" w14:textId="77777777" w:rsidTr="00866279">
        <w:trPr>
          <w:trHeight w:val="284"/>
        </w:trPr>
        <w:tc>
          <w:tcPr>
            <w:tcW w:w="846" w:type="dxa"/>
            <w:tcBorders>
              <w:top w:val="dotted" w:sz="4" w:space="0" w:color="auto"/>
              <w:bottom w:val="nil"/>
            </w:tcBorders>
            <w:noWrap/>
            <w:hideMark/>
          </w:tcPr>
          <w:p w14:paraId="74092E7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662</w:t>
            </w:r>
          </w:p>
        </w:tc>
        <w:tc>
          <w:tcPr>
            <w:tcW w:w="6095" w:type="dxa"/>
            <w:tcBorders>
              <w:top w:val="dotted" w:sz="4" w:space="0" w:color="auto"/>
              <w:bottom w:val="nil"/>
            </w:tcBorders>
            <w:hideMark/>
          </w:tcPr>
          <w:p w14:paraId="1F492FE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Opłaty za wywóz odpadów stałych i odbiór ścieków</w:t>
            </w:r>
          </w:p>
        </w:tc>
        <w:tc>
          <w:tcPr>
            <w:tcW w:w="950" w:type="dxa"/>
            <w:tcBorders>
              <w:top w:val="dotted" w:sz="4" w:space="0" w:color="auto"/>
              <w:bottom w:val="nil"/>
            </w:tcBorders>
            <w:noWrap/>
            <w:hideMark/>
          </w:tcPr>
          <w:p w14:paraId="55BF774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D4FA7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3E42D9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3E903B1" w14:textId="77777777" w:rsidTr="00866279">
        <w:trPr>
          <w:trHeight w:val="284"/>
        </w:trPr>
        <w:tc>
          <w:tcPr>
            <w:tcW w:w="846" w:type="dxa"/>
            <w:tcBorders>
              <w:top w:val="nil"/>
              <w:bottom w:val="dotted" w:sz="4" w:space="0" w:color="auto"/>
            </w:tcBorders>
            <w:noWrap/>
            <w:hideMark/>
          </w:tcPr>
          <w:p w14:paraId="606DE924" w14:textId="34DA5504"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395EEEE"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związane ze świadczeniem usług odbioru ścieków oraz wywozu odpadów stałych nieobjętych systemem odbioru odpadów komunalnych.</w:t>
            </w:r>
          </w:p>
        </w:tc>
        <w:tc>
          <w:tcPr>
            <w:tcW w:w="950" w:type="dxa"/>
            <w:tcBorders>
              <w:top w:val="nil"/>
              <w:bottom w:val="dotted" w:sz="4" w:space="0" w:color="auto"/>
            </w:tcBorders>
            <w:noWrap/>
            <w:hideMark/>
          </w:tcPr>
          <w:p w14:paraId="59FC0D08" w14:textId="29F0E51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58CCD64" w14:textId="19921214"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5B034DD" w14:textId="13CC57DE" w:rsidR="000A23D5" w:rsidRPr="00216C7D" w:rsidRDefault="000A23D5" w:rsidP="000A23D5">
            <w:pPr>
              <w:jc w:val="center"/>
              <w:rPr>
                <w:rFonts w:ascii="Times New Roman" w:hAnsi="Times New Roman" w:cs="Times New Roman"/>
              </w:rPr>
            </w:pPr>
          </w:p>
        </w:tc>
      </w:tr>
      <w:tr w:rsidR="000A23D5" w:rsidRPr="00216C7D" w14:paraId="403D1BD5" w14:textId="77777777" w:rsidTr="00866279">
        <w:trPr>
          <w:trHeight w:val="284"/>
        </w:trPr>
        <w:tc>
          <w:tcPr>
            <w:tcW w:w="846" w:type="dxa"/>
            <w:tcBorders>
              <w:top w:val="dotted" w:sz="4" w:space="0" w:color="auto"/>
              <w:bottom w:val="nil"/>
            </w:tcBorders>
            <w:noWrap/>
            <w:hideMark/>
          </w:tcPr>
          <w:p w14:paraId="1D3F451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663</w:t>
            </w:r>
          </w:p>
        </w:tc>
        <w:tc>
          <w:tcPr>
            <w:tcW w:w="6095" w:type="dxa"/>
            <w:tcBorders>
              <w:top w:val="dotted" w:sz="4" w:space="0" w:color="auto"/>
              <w:bottom w:val="nil"/>
            </w:tcBorders>
            <w:hideMark/>
          </w:tcPr>
          <w:p w14:paraId="1F4A482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Opłaty rodziców za pobyt i utrzymanie dzieci </w:t>
            </w:r>
          </w:p>
        </w:tc>
        <w:tc>
          <w:tcPr>
            <w:tcW w:w="950" w:type="dxa"/>
            <w:tcBorders>
              <w:top w:val="dotted" w:sz="4" w:space="0" w:color="auto"/>
              <w:bottom w:val="nil"/>
            </w:tcBorders>
            <w:noWrap/>
            <w:hideMark/>
          </w:tcPr>
          <w:p w14:paraId="7FBE5D2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450967DB" w14:textId="2153A7E2"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14E2149A" w14:textId="215C407A" w:rsidR="000A23D5" w:rsidRPr="00216C7D" w:rsidRDefault="000A23D5" w:rsidP="000A23D5">
            <w:pPr>
              <w:jc w:val="center"/>
              <w:rPr>
                <w:rFonts w:ascii="Times New Roman" w:hAnsi="Times New Roman" w:cs="Times New Roman"/>
              </w:rPr>
            </w:pPr>
          </w:p>
        </w:tc>
      </w:tr>
      <w:tr w:rsidR="000A23D5" w:rsidRPr="00216C7D" w14:paraId="54ED479E" w14:textId="77777777" w:rsidTr="00866279">
        <w:trPr>
          <w:trHeight w:val="284"/>
        </w:trPr>
        <w:tc>
          <w:tcPr>
            <w:tcW w:w="846" w:type="dxa"/>
            <w:tcBorders>
              <w:top w:val="nil"/>
              <w:bottom w:val="dotted" w:sz="4" w:space="0" w:color="auto"/>
            </w:tcBorders>
            <w:noWrap/>
            <w:hideMark/>
          </w:tcPr>
          <w:p w14:paraId="03618396" w14:textId="36FC550B"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F01D6BA" w14:textId="034304A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wpływy od rodziców z tytułu odpłatności za utrzymanie dzieci (wychowanków) w zakładach dla nieletnich, za pobyt dziecka w pieczy zastępczej, za korzystanie z wychowania przedszkolnego oraz opłaty za pobyt dziecka w żłobku i innych formach opieki nad dzieckiem w wieku do lat 3.</w:t>
            </w:r>
          </w:p>
        </w:tc>
        <w:tc>
          <w:tcPr>
            <w:tcW w:w="950" w:type="dxa"/>
            <w:tcBorders>
              <w:top w:val="nil"/>
              <w:bottom w:val="dotted" w:sz="4" w:space="0" w:color="auto"/>
            </w:tcBorders>
            <w:noWrap/>
            <w:hideMark/>
          </w:tcPr>
          <w:p w14:paraId="1497711E" w14:textId="6B2244B6"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0DB53AF" w14:textId="1CB2E36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9261480" w14:textId="15CA551D" w:rsidR="000A23D5" w:rsidRPr="00216C7D" w:rsidRDefault="000A23D5" w:rsidP="000A23D5">
            <w:pPr>
              <w:jc w:val="center"/>
              <w:rPr>
                <w:rFonts w:ascii="Times New Roman" w:hAnsi="Times New Roman" w:cs="Times New Roman"/>
              </w:rPr>
            </w:pPr>
          </w:p>
        </w:tc>
      </w:tr>
      <w:tr w:rsidR="000A23D5" w:rsidRPr="00216C7D" w14:paraId="781DE302" w14:textId="77777777" w:rsidTr="00866279">
        <w:trPr>
          <w:trHeight w:val="284"/>
        </w:trPr>
        <w:tc>
          <w:tcPr>
            <w:tcW w:w="846" w:type="dxa"/>
            <w:tcBorders>
              <w:top w:val="dotted" w:sz="4" w:space="0" w:color="auto"/>
              <w:bottom w:val="nil"/>
            </w:tcBorders>
            <w:noWrap/>
            <w:hideMark/>
          </w:tcPr>
          <w:p w14:paraId="2DE15F6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664</w:t>
            </w:r>
          </w:p>
        </w:tc>
        <w:tc>
          <w:tcPr>
            <w:tcW w:w="6095" w:type="dxa"/>
            <w:tcBorders>
              <w:top w:val="dotted" w:sz="4" w:space="0" w:color="auto"/>
              <w:bottom w:val="nil"/>
            </w:tcBorders>
            <w:hideMark/>
          </w:tcPr>
          <w:p w14:paraId="3A16A912" w14:textId="3D1772E2" w:rsidR="000A23D5" w:rsidRPr="00216C7D" w:rsidRDefault="000A23D5" w:rsidP="000A23D5">
            <w:pPr>
              <w:rPr>
                <w:rFonts w:ascii="Times New Roman" w:hAnsi="Times New Roman" w:cs="Times New Roman"/>
              </w:rPr>
            </w:pPr>
            <w:r w:rsidRPr="00216C7D">
              <w:rPr>
                <w:rFonts w:ascii="Times New Roman" w:hAnsi="Times New Roman" w:cs="Times New Roman"/>
              </w:rPr>
              <w:t>Opłaty za wyżywienie</w:t>
            </w:r>
          </w:p>
        </w:tc>
        <w:tc>
          <w:tcPr>
            <w:tcW w:w="950" w:type="dxa"/>
            <w:tcBorders>
              <w:top w:val="dotted" w:sz="4" w:space="0" w:color="auto"/>
              <w:bottom w:val="nil"/>
            </w:tcBorders>
            <w:noWrap/>
            <w:hideMark/>
          </w:tcPr>
          <w:p w14:paraId="1260F48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2C91A27B" w14:textId="0E2FEE96"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6A130E71" w14:textId="5FE0BB0B" w:rsidR="000A23D5" w:rsidRPr="00216C7D" w:rsidRDefault="000A23D5" w:rsidP="000A23D5">
            <w:pPr>
              <w:jc w:val="center"/>
              <w:rPr>
                <w:rFonts w:ascii="Times New Roman" w:hAnsi="Times New Roman" w:cs="Times New Roman"/>
              </w:rPr>
            </w:pPr>
          </w:p>
        </w:tc>
      </w:tr>
      <w:tr w:rsidR="000A23D5" w:rsidRPr="00216C7D" w14:paraId="20612C61" w14:textId="77777777" w:rsidTr="00866279">
        <w:trPr>
          <w:trHeight w:val="284"/>
        </w:trPr>
        <w:tc>
          <w:tcPr>
            <w:tcW w:w="846" w:type="dxa"/>
            <w:tcBorders>
              <w:top w:val="nil"/>
              <w:bottom w:val="dotted" w:sz="4" w:space="0" w:color="auto"/>
            </w:tcBorders>
            <w:noWrap/>
            <w:hideMark/>
          </w:tcPr>
          <w:p w14:paraId="2D9ABB63" w14:textId="095751A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413A1F4" w14:textId="1867A9F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opłaty za korzystanie z wyżywienia w szczególności: w publicznych szkołach, przedszkolach, żłobkach lub innych formach opieki nad dziećmi w wieku do lat 3, internatach i bursach szkolnych. </w:t>
            </w:r>
          </w:p>
        </w:tc>
        <w:tc>
          <w:tcPr>
            <w:tcW w:w="950" w:type="dxa"/>
            <w:tcBorders>
              <w:top w:val="nil"/>
              <w:bottom w:val="dotted" w:sz="4" w:space="0" w:color="auto"/>
            </w:tcBorders>
            <w:noWrap/>
            <w:hideMark/>
          </w:tcPr>
          <w:p w14:paraId="2038D114" w14:textId="4B748AE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EB9B206" w14:textId="5102C8E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4EF6E23" w14:textId="72E2ADE5" w:rsidR="000A23D5" w:rsidRPr="00216C7D" w:rsidRDefault="000A23D5" w:rsidP="000A23D5">
            <w:pPr>
              <w:jc w:val="center"/>
              <w:rPr>
                <w:rFonts w:ascii="Times New Roman" w:hAnsi="Times New Roman" w:cs="Times New Roman"/>
              </w:rPr>
            </w:pPr>
          </w:p>
        </w:tc>
      </w:tr>
      <w:tr w:rsidR="000A23D5" w:rsidRPr="00216C7D" w14:paraId="1699A022" w14:textId="77777777" w:rsidTr="00866279">
        <w:trPr>
          <w:trHeight w:val="284"/>
        </w:trPr>
        <w:tc>
          <w:tcPr>
            <w:tcW w:w="846" w:type="dxa"/>
            <w:tcBorders>
              <w:top w:val="dotted" w:sz="4" w:space="0" w:color="auto"/>
              <w:bottom w:val="nil"/>
            </w:tcBorders>
            <w:noWrap/>
            <w:hideMark/>
          </w:tcPr>
          <w:p w14:paraId="7E7FC9B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668</w:t>
            </w:r>
          </w:p>
        </w:tc>
        <w:tc>
          <w:tcPr>
            <w:tcW w:w="6095" w:type="dxa"/>
            <w:tcBorders>
              <w:top w:val="dotted" w:sz="4" w:space="0" w:color="auto"/>
              <w:bottom w:val="nil"/>
            </w:tcBorders>
            <w:hideMark/>
          </w:tcPr>
          <w:p w14:paraId="076AD74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Honoraria</w:t>
            </w:r>
          </w:p>
        </w:tc>
        <w:tc>
          <w:tcPr>
            <w:tcW w:w="950" w:type="dxa"/>
            <w:tcBorders>
              <w:top w:val="dotted" w:sz="4" w:space="0" w:color="auto"/>
              <w:bottom w:val="nil"/>
            </w:tcBorders>
            <w:noWrap/>
            <w:hideMark/>
          </w:tcPr>
          <w:p w14:paraId="28D1E8F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7E2C5E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1CE68D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51F4497E" w14:textId="77777777" w:rsidTr="00866279">
        <w:trPr>
          <w:trHeight w:val="284"/>
        </w:trPr>
        <w:tc>
          <w:tcPr>
            <w:tcW w:w="846" w:type="dxa"/>
            <w:tcBorders>
              <w:top w:val="nil"/>
              <w:bottom w:val="dotted" w:sz="4" w:space="0" w:color="auto"/>
            </w:tcBorders>
            <w:noWrap/>
            <w:hideMark/>
          </w:tcPr>
          <w:p w14:paraId="1EA0F485" w14:textId="29C19B1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22FDD0E"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w:t>
            </w:r>
            <w:r w:rsidRPr="00216C7D">
              <w:rPr>
                <w:rFonts w:ascii="Times New Roman" w:hAnsi="Times New Roman" w:cs="Times New Roman"/>
                <w:i/>
                <w:iCs/>
              </w:rPr>
              <w:br w:type="page"/>
            </w:r>
          </w:p>
          <w:p w14:paraId="7019E343" w14:textId="07869774" w:rsidR="000A23D5" w:rsidRPr="001F23CB" w:rsidRDefault="000A23D5" w:rsidP="001F23CB">
            <w:pPr>
              <w:pStyle w:val="Akapitzlist"/>
              <w:numPr>
                <w:ilvl w:val="0"/>
                <w:numId w:val="24"/>
              </w:numPr>
              <w:ind w:left="320" w:hanging="284"/>
              <w:rPr>
                <w:rFonts w:ascii="Times New Roman" w:hAnsi="Times New Roman" w:cs="Times New Roman"/>
                <w:i/>
                <w:iCs/>
              </w:rPr>
            </w:pPr>
            <w:r w:rsidRPr="001F23CB">
              <w:rPr>
                <w:rFonts w:ascii="Times New Roman" w:hAnsi="Times New Roman" w:cs="Times New Roman"/>
                <w:i/>
                <w:iCs/>
              </w:rPr>
              <w:t>wynagrodzenie przekazywane autorowi lub artyście wykonawcy z tytułu korzystania z utworu lub artystycznego wykonywania przez podmioty wypłacające wynagrodzenie, jeżeli utwór lub artystyczne wykonanie zostały stworzone przez pracowników na podstawie umowy o pracę lub przez osoby fizyczne na podstawie umowy zlecenia lub umowy o dzieło,</w:t>
            </w:r>
          </w:p>
          <w:p w14:paraId="66CE3101" w14:textId="590D4974" w:rsidR="000A23D5" w:rsidRPr="001F23CB" w:rsidRDefault="000A23D5" w:rsidP="001F23CB">
            <w:pPr>
              <w:pStyle w:val="Akapitzlist"/>
              <w:numPr>
                <w:ilvl w:val="0"/>
                <w:numId w:val="24"/>
              </w:numPr>
              <w:ind w:left="320" w:hanging="284"/>
              <w:rPr>
                <w:rFonts w:ascii="Times New Roman" w:hAnsi="Times New Roman" w:cs="Times New Roman"/>
                <w:i/>
                <w:iCs/>
              </w:rPr>
            </w:pPr>
            <w:r w:rsidRPr="001F23CB">
              <w:rPr>
                <w:rFonts w:ascii="Times New Roman" w:hAnsi="Times New Roman" w:cs="Times New Roman"/>
                <w:i/>
                <w:iCs/>
              </w:rPr>
              <w:t>opłaty (tantiemy) płacone organizacjom zbiorowego zarządzania prawami autorskimi lub prawami pokrewnymi,</w:t>
            </w:r>
            <w:r w:rsidRPr="001F23CB">
              <w:rPr>
                <w:rFonts w:ascii="Times New Roman" w:hAnsi="Times New Roman" w:cs="Times New Roman"/>
                <w:i/>
                <w:iCs/>
              </w:rPr>
              <w:br w:type="page"/>
            </w:r>
          </w:p>
          <w:p w14:paraId="7E3670C9" w14:textId="77777777" w:rsidR="009252C9" w:rsidRDefault="000A23D5" w:rsidP="001F23CB">
            <w:pPr>
              <w:pStyle w:val="Akapitzlist"/>
              <w:numPr>
                <w:ilvl w:val="0"/>
                <w:numId w:val="24"/>
              </w:numPr>
              <w:ind w:left="320" w:hanging="284"/>
              <w:rPr>
                <w:rFonts w:ascii="Times New Roman" w:hAnsi="Times New Roman" w:cs="Times New Roman"/>
                <w:i/>
                <w:iCs/>
              </w:rPr>
            </w:pPr>
            <w:r w:rsidRPr="001F23CB">
              <w:rPr>
                <w:rFonts w:ascii="Times New Roman" w:hAnsi="Times New Roman" w:cs="Times New Roman"/>
                <w:i/>
                <w:iCs/>
              </w:rPr>
              <w:t>wynagrodzenia za opracowania naukowe i badawczo-</w:t>
            </w:r>
          </w:p>
          <w:p w14:paraId="37308158" w14:textId="7126F29D" w:rsidR="000A23D5" w:rsidRPr="001F23CB" w:rsidRDefault="009252C9" w:rsidP="009252C9">
            <w:pPr>
              <w:pStyle w:val="Akapitzlist"/>
              <w:ind w:left="320"/>
              <w:rPr>
                <w:rFonts w:ascii="Times New Roman" w:hAnsi="Times New Roman" w:cs="Times New Roman"/>
                <w:i/>
                <w:iCs/>
              </w:rPr>
            </w:pPr>
            <w:r w:rsidRPr="001F23CB">
              <w:rPr>
                <w:rFonts w:ascii="Times New Roman" w:hAnsi="Times New Roman" w:cs="Times New Roman"/>
                <w:i/>
                <w:iCs/>
              </w:rPr>
              <w:lastRenderedPageBreak/>
              <w:t>-</w:t>
            </w:r>
            <w:r w:rsidR="000A23D5" w:rsidRPr="001F23CB">
              <w:rPr>
                <w:rFonts w:ascii="Times New Roman" w:hAnsi="Times New Roman" w:cs="Times New Roman"/>
                <w:i/>
                <w:iCs/>
              </w:rPr>
              <w:t>rozwojowe wykonywane przez pracowników zatrudnionych w podmiotach szkolnictwa wyższego i nauki, stanowiące wykładnik działalności twórczej,</w:t>
            </w:r>
            <w:r w:rsidR="000A23D5" w:rsidRPr="001F23CB">
              <w:rPr>
                <w:rFonts w:ascii="Times New Roman" w:hAnsi="Times New Roman" w:cs="Times New Roman"/>
                <w:i/>
                <w:iCs/>
              </w:rPr>
              <w:br w:type="page"/>
            </w:r>
          </w:p>
          <w:p w14:paraId="2BD2512D" w14:textId="37D16E5D" w:rsidR="000A23D5" w:rsidRPr="001F23CB" w:rsidRDefault="000A23D5" w:rsidP="001F23CB">
            <w:pPr>
              <w:pStyle w:val="Akapitzlist"/>
              <w:numPr>
                <w:ilvl w:val="0"/>
                <w:numId w:val="24"/>
              </w:numPr>
              <w:ind w:left="320" w:hanging="284"/>
              <w:rPr>
                <w:rFonts w:ascii="Times New Roman" w:hAnsi="Times New Roman" w:cs="Times New Roman"/>
                <w:i/>
                <w:iCs/>
              </w:rPr>
            </w:pPr>
            <w:r w:rsidRPr="001F23CB">
              <w:rPr>
                <w:rFonts w:ascii="Times New Roman" w:hAnsi="Times New Roman" w:cs="Times New Roman"/>
                <w:i/>
                <w:iCs/>
              </w:rPr>
              <w:t>opłaty (tantiemy) płacone stowarzyszeniom twórców,</w:t>
            </w:r>
            <w:r w:rsidRPr="001F23CB">
              <w:rPr>
                <w:rFonts w:ascii="Times New Roman" w:hAnsi="Times New Roman" w:cs="Times New Roman"/>
                <w:i/>
                <w:iCs/>
              </w:rPr>
              <w:br w:type="page"/>
            </w:r>
          </w:p>
          <w:p w14:paraId="1FD166B0" w14:textId="72A2E00D" w:rsidR="000A23D5" w:rsidRPr="001F23CB" w:rsidRDefault="000A23D5" w:rsidP="001F23CB">
            <w:pPr>
              <w:pStyle w:val="Akapitzlist"/>
              <w:numPr>
                <w:ilvl w:val="0"/>
                <w:numId w:val="24"/>
              </w:numPr>
              <w:ind w:left="320" w:hanging="284"/>
              <w:rPr>
                <w:rFonts w:ascii="Times New Roman" w:hAnsi="Times New Roman" w:cs="Times New Roman"/>
                <w:i/>
                <w:iCs/>
              </w:rPr>
            </w:pPr>
            <w:r w:rsidRPr="001F23CB">
              <w:rPr>
                <w:rFonts w:ascii="Times New Roman" w:hAnsi="Times New Roman" w:cs="Times New Roman"/>
                <w:i/>
                <w:iCs/>
              </w:rPr>
              <w:t>wynagrodzenia za opracowania naukowo-badawcze i rozwojowe wykonywane przez pracowników zatrudnionych w podmiotach szkolnictwa wyższego i nauki poza obowiązującym ich czasem pracy lub poza obowiązującym wymiarem zajęć – wyłącznie w zakresie prac twórczych.</w:t>
            </w:r>
          </w:p>
        </w:tc>
        <w:tc>
          <w:tcPr>
            <w:tcW w:w="950" w:type="dxa"/>
            <w:tcBorders>
              <w:top w:val="nil"/>
              <w:bottom w:val="dotted" w:sz="4" w:space="0" w:color="auto"/>
            </w:tcBorders>
            <w:noWrap/>
            <w:hideMark/>
          </w:tcPr>
          <w:p w14:paraId="3F5D35A5" w14:textId="7B1C7ED3"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75DFCE42" w14:textId="0F3A575F"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5F8B995" w14:textId="4C368E95" w:rsidR="000A23D5" w:rsidRPr="00216C7D" w:rsidRDefault="000A23D5" w:rsidP="000A23D5">
            <w:pPr>
              <w:jc w:val="center"/>
              <w:rPr>
                <w:rFonts w:ascii="Times New Roman" w:hAnsi="Times New Roman" w:cs="Times New Roman"/>
              </w:rPr>
            </w:pPr>
          </w:p>
        </w:tc>
      </w:tr>
      <w:tr w:rsidR="000A23D5" w:rsidRPr="00216C7D" w14:paraId="5062FDF3" w14:textId="77777777" w:rsidTr="00866279">
        <w:trPr>
          <w:trHeight w:val="284"/>
        </w:trPr>
        <w:tc>
          <w:tcPr>
            <w:tcW w:w="846" w:type="dxa"/>
            <w:tcBorders>
              <w:top w:val="dotted" w:sz="4" w:space="0" w:color="auto"/>
              <w:bottom w:val="nil"/>
            </w:tcBorders>
            <w:noWrap/>
            <w:hideMark/>
          </w:tcPr>
          <w:p w14:paraId="23B441B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669</w:t>
            </w:r>
          </w:p>
        </w:tc>
        <w:tc>
          <w:tcPr>
            <w:tcW w:w="6095" w:type="dxa"/>
            <w:tcBorders>
              <w:top w:val="dotted" w:sz="4" w:space="0" w:color="auto"/>
              <w:bottom w:val="nil"/>
            </w:tcBorders>
            <w:hideMark/>
          </w:tcPr>
          <w:p w14:paraId="554AB6C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Wynagrodzenia agencyjno-prowizyjne</w:t>
            </w:r>
          </w:p>
        </w:tc>
        <w:tc>
          <w:tcPr>
            <w:tcW w:w="950" w:type="dxa"/>
            <w:tcBorders>
              <w:top w:val="dotted" w:sz="4" w:space="0" w:color="auto"/>
              <w:bottom w:val="nil"/>
            </w:tcBorders>
            <w:noWrap/>
            <w:hideMark/>
          </w:tcPr>
          <w:p w14:paraId="2E5265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A0CD9B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A08D86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1984CE26" w14:textId="77777777" w:rsidTr="00866279">
        <w:trPr>
          <w:trHeight w:val="284"/>
        </w:trPr>
        <w:tc>
          <w:tcPr>
            <w:tcW w:w="846" w:type="dxa"/>
            <w:tcBorders>
              <w:top w:val="nil"/>
              <w:bottom w:val="dotted" w:sz="4" w:space="0" w:color="auto"/>
            </w:tcBorders>
            <w:noWrap/>
            <w:hideMark/>
          </w:tcPr>
          <w:p w14:paraId="00B529E6" w14:textId="0367B6C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1150F22"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wynagrodzenia osób fizycznych należne za zlecone czynności wykonywane na podstawie umowy agencyjnej, opłacane od dokonywanych transakcji kupna lub sprzedaży oraz wykonywanych usług o określonej wysokości stawki prowizyjnej.</w:t>
            </w:r>
          </w:p>
        </w:tc>
        <w:tc>
          <w:tcPr>
            <w:tcW w:w="950" w:type="dxa"/>
            <w:tcBorders>
              <w:top w:val="nil"/>
              <w:bottom w:val="dotted" w:sz="4" w:space="0" w:color="auto"/>
            </w:tcBorders>
            <w:noWrap/>
            <w:hideMark/>
          </w:tcPr>
          <w:p w14:paraId="5FF25621" w14:textId="6408D75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EDF1FEE" w14:textId="423B514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0D8D58A" w14:textId="78A9A445" w:rsidR="000A23D5" w:rsidRPr="00216C7D" w:rsidRDefault="000A23D5" w:rsidP="000A23D5">
            <w:pPr>
              <w:jc w:val="center"/>
              <w:rPr>
                <w:rFonts w:ascii="Times New Roman" w:hAnsi="Times New Roman" w:cs="Times New Roman"/>
              </w:rPr>
            </w:pPr>
          </w:p>
        </w:tc>
      </w:tr>
      <w:tr w:rsidR="000A23D5" w:rsidRPr="00216C7D" w14:paraId="2E04B95B" w14:textId="77777777" w:rsidTr="00866279">
        <w:trPr>
          <w:trHeight w:val="284"/>
        </w:trPr>
        <w:tc>
          <w:tcPr>
            <w:tcW w:w="846" w:type="dxa"/>
            <w:tcBorders>
              <w:top w:val="dotted" w:sz="4" w:space="0" w:color="auto"/>
              <w:bottom w:val="nil"/>
            </w:tcBorders>
            <w:noWrap/>
            <w:hideMark/>
          </w:tcPr>
          <w:p w14:paraId="16E5586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670</w:t>
            </w:r>
          </w:p>
        </w:tc>
        <w:tc>
          <w:tcPr>
            <w:tcW w:w="6095" w:type="dxa"/>
            <w:tcBorders>
              <w:top w:val="dotted" w:sz="4" w:space="0" w:color="auto"/>
              <w:bottom w:val="nil"/>
            </w:tcBorders>
            <w:hideMark/>
          </w:tcPr>
          <w:p w14:paraId="777E440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Wynagrodzenia bezosobowe</w:t>
            </w:r>
          </w:p>
        </w:tc>
        <w:tc>
          <w:tcPr>
            <w:tcW w:w="950" w:type="dxa"/>
            <w:tcBorders>
              <w:top w:val="dotted" w:sz="4" w:space="0" w:color="auto"/>
              <w:bottom w:val="nil"/>
            </w:tcBorders>
            <w:noWrap/>
            <w:hideMark/>
          </w:tcPr>
          <w:p w14:paraId="4204640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D7E012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25FE761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030</w:t>
            </w:r>
          </w:p>
        </w:tc>
      </w:tr>
      <w:tr w:rsidR="000A23D5" w:rsidRPr="00216C7D" w14:paraId="13F6D6D1" w14:textId="77777777" w:rsidTr="00866279">
        <w:trPr>
          <w:trHeight w:val="284"/>
        </w:trPr>
        <w:tc>
          <w:tcPr>
            <w:tcW w:w="846" w:type="dxa"/>
            <w:tcBorders>
              <w:top w:val="nil"/>
              <w:bottom w:val="dotted" w:sz="4" w:space="0" w:color="auto"/>
            </w:tcBorders>
            <w:noWrap/>
            <w:hideMark/>
          </w:tcPr>
          <w:p w14:paraId="0647949B" w14:textId="3CDB6F3F"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D9FE856"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Paragraf ten obejmuje wynagrodzenia z tytułu umów zlecenia lub umów o dzieło, z wyjątkiem honorariów zaliczanych do paragrafu 668 oraz wydatków na szkolenia ujmowanych w paragrafach od 636 do 638, a w szczególności:</w:t>
            </w:r>
          </w:p>
          <w:p w14:paraId="5CD150EC" w14:textId="6F7BCB68" w:rsidR="001F23CB" w:rsidRPr="001F23CB" w:rsidRDefault="000A23D5" w:rsidP="001F23CB">
            <w:pPr>
              <w:pStyle w:val="Akapitzlist"/>
              <w:numPr>
                <w:ilvl w:val="0"/>
                <w:numId w:val="25"/>
              </w:numPr>
              <w:ind w:left="320" w:hanging="284"/>
              <w:rPr>
                <w:rFonts w:ascii="Times New Roman" w:hAnsi="Times New Roman" w:cs="Times New Roman"/>
                <w:i/>
                <w:iCs/>
              </w:rPr>
            </w:pPr>
            <w:r w:rsidRPr="001F23CB">
              <w:rPr>
                <w:rFonts w:ascii="Times New Roman" w:hAnsi="Times New Roman" w:cs="Times New Roman"/>
                <w:i/>
                <w:iCs/>
              </w:rPr>
              <w:t>wynagrodzenia wypłacane na podstawie umowy zlecenia lub umowy o dzieło,</w:t>
            </w:r>
          </w:p>
          <w:p w14:paraId="37F06746" w14:textId="77777777" w:rsidR="001F23CB" w:rsidRDefault="000A23D5" w:rsidP="001F23CB">
            <w:pPr>
              <w:pStyle w:val="Akapitzlist"/>
              <w:numPr>
                <w:ilvl w:val="0"/>
                <w:numId w:val="25"/>
              </w:numPr>
              <w:ind w:left="320" w:hanging="284"/>
              <w:rPr>
                <w:rFonts w:ascii="Times New Roman" w:hAnsi="Times New Roman" w:cs="Times New Roman"/>
                <w:i/>
                <w:iCs/>
              </w:rPr>
            </w:pPr>
            <w:r w:rsidRPr="001F23CB">
              <w:rPr>
                <w:rFonts w:ascii="Times New Roman" w:hAnsi="Times New Roman" w:cs="Times New Roman"/>
                <w:i/>
                <w:iCs/>
              </w:rPr>
              <w:t>wynagrodzenia wypłacane na podstawie odrębnych przepisów osobom, które wykonują określone czynności na polecenie właściwych organów, w szczególności biegłym w postępowaniu przygotowawczym, sądowym i administracyjnym, wynagrodzenia za czynności arbitrów, wynagrodzenia tłumaczy przysięgłych, wynagrodzenia kuratorów zastępujących strony w postępowaniu,</w:t>
            </w:r>
          </w:p>
          <w:p w14:paraId="2ECE83F7" w14:textId="28399A68" w:rsidR="001F23CB" w:rsidRPr="001F23CB" w:rsidRDefault="000A23D5" w:rsidP="001F23CB">
            <w:pPr>
              <w:pStyle w:val="Akapitzlist"/>
              <w:numPr>
                <w:ilvl w:val="0"/>
                <w:numId w:val="25"/>
              </w:numPr>
              <w:ind w:left="320" w:hanging="284"/>
              <w:rPr>
                <w:rFonts w:ascii="Times New Roman" w:hAnsi="Times New Roman" w:cs="Times New Roman"/>
                <w:i/>
                <w:iCs/>
              </w:rPr>
            </w:pPr>
            <w:r w:rsidRPr="001F23CB">
              <w:rPr>
                <w:rFonts w:ascii="Times New Roman" w:hAnsi="Times New Roman" w:cs="Times New Roman"/>
                <w:i/>
                <w:iCs/>
              </w:rPr>
              <w:t>wynagrodzenia wypłacane osobom fizycznym za udział w komisjach, radach, zespołach, komitetach, radach nadzorczych, zarządach spółek, jury w konkursach, radach naukowych i naukowo-technicznych, niezależnie od sposobu ich powoływania,</w:t>
            </w:r>
          </w:p>
          <w:p w14:paraId="4BC96E56" w14:textId="2CD699D8" w:rsidR="001F23CB" w:rsidRPr="001F23CB" w:rsidRDefault="000A23D5" w:rsidP="001F23CB">
            <w:pPr>
              <w:pStyle w:val="Akapitzlist"/>
              <w:numPr>
                <w:ilvl w:val="0"/>
                <w:numId w:val="25"/>
              </w:numPr>
              <w:ind w:left="320" w:hanging="284"/>
              <w:rPr>
                <w:rFonts w:ascii="Times New Roman" w:hAnsi="Times New Roman" w:cs="Times New Roman"/>
                <w:i/>
                <w:iCs/>
              </w:rPr>
            </w:pPr>
            <w:r w:rsidRPr="001F23CB">
              <w:rPr>
                <w:rFonts w:ascii="Times New Roman" w:hAnsi="Times New Roman" w:cs="Times New Roman"/>
                <w:i/>
                <w:iCs/>
              </w:rPr>
              <w:t>dodatkowe wynagrodzenia radców prawnych z tytułu zastępstwa w postępowaniu sądowym wypłacane na podstawie umowy cywilnoprawnej.</w:t>
            </w:r>
          </w:p>
          <w:p w14:paraId="6587B4B7"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Ponadto paragraf ten obejmuje wynagrodzenia:</w:t>
            </w:r>
          </w:p>
          <w:p w14:paraId="5AD8D126" w14:textId="0E41A607" w:rsidR="001F23CB" w:rsidRPr="001F23CB" w:rsidRDefault="000A23D5" w:rsidP="000F7B98">
            <w:pPr>
              <w:pStyle w:val="Akapitzlist"/>
              <w:numPr>
                <w:ilvl w:val="0"/>
                <w:numId w:val="26"/>
              </w:numPr>
              <w:ind w:left="318" w:hanging="284"/>
              <w:rPr>
                <w:rFonts w:ascii="Times New Roman" w:hAnsi="Times New Roman" w:cs="Times New Roman"/>
                <w:i/>
                <w:iCs/>
              </w:rPr>
            </w:pPr>
            <w:r w:rsidRPr="001F23CB">
              <w:rPr>
                <w:rFonts w:ascii="Times New Roman" w:hAnsi="Times New Roman" w:cs="Times New Roman"/>
                <w:i/>
                <w:iCs/>
              </w:rPr>
              <w:t>przysługujące członkom komisji wojewódzkiej do spraw służby zastępczej i członkom komisji do spraw służby zastępczej za udział w pracach tych komisji,</w:t>
            </w:r>
          </w:p>
          <w:p w14:paraId="5348D9C0" w14:textId="7E6BD30D" w:rsidR="001F23CB" w:rsidRPr="001F23CB" w:rsidRDefault="000A23D5" w:rsidP="000F7B98">
            <w:pPr>
              <w:pStyle w:val="Akapitzlist"/>
              <w:numPr>
                <w:ilvl w:val="0"/>
                <w:numId w:val="26"/>
              </w:numPr>
              <w:ind w:left="318" w:hanging="284"/>
              <w:rPr>
                <w:rFonts w:ascii="Times New Roman" w:hAnsi="Times New Roman" w:cs="Times New Roman"/>
                <w:i/>
                <w:iCs/>
              </w:rPr>
            </w:pPr>
            <w:r w:rsidRPr="001F23CB">
              <w:rPr>
                <w:rFonts w:ascii="Times New Roman" w:hAnsi="Times New Roman" w:cs="Times New Roman"/>
                <w:i/>
                <w:iCs/>
              </w:rPr>
              <w:t>wynagrodzenia dla pozaetatowych członków samorządowych kolegiów odwoławczych za udział w posiedzeniach,</w:t>
            </w:r>
          </w:p>
          <w:p w14:paraId="031CA8CC" w14:textId="7210E9CF" w:rsidR="000A23D5" w:rsidRPr="001F23CB" w:rsidRDefault="000A23D5" w:rsidP="000F7B98">
            <w:pPr>
              <w:pStyle w:val="Akapitzlist"/>
              <w:numPr>
                <w:ilvl w:val="0"/>
                <w:numId w:val="26"/>
              </w:numPr>
              <w:ind w:left="318" w:hanging="284"/>
              <w:rPr>
                <w:rFonts w:ascii="Times New Roman" w:hAnsi="Times New Roman" w:cs="Times New Roman"/>
                <w:i/>
                <w:iCs/>
              </w:rPr>
            </w:pPr>
            <w:r w:rsidRPr="001F23CB">
              <w:rPr>
                <w:rFonts w:ascii="Times New Roman" w:hAnsi="Times New Roman" w:cs="Times New Roman"/>
                <w:i/>
                <w:iCs/>
              </w:rPr>
              <w:t>wynagrodzenia ryczałtowe dla pozaetatowych członków kolegiów regionalnych izb obrachunkowych.</w:t>
            </w:r>
          </w:p>
        </w:tc>
        <w:tc>
          <w:tcPr>
            <w:tcW w:w="950" w:type="dxa"/>
            <w:tcBorders>
              <w:top w:val="nil"/>
              <w:bottom w:val="dotted" w:sz="4" w:space="0" w:color="auto"/>
            </w:tcBorders>
            <w:noWrap/>
            <w:hideMark/>
          </w:tcPr>
          <w:p w14:paraId="7D844D35" w14:textId="1F0FF3F6"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792E5D0" w14:textId="420EF8D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9873B33" w14:textId="536C123D" w:rsidR="000A23D5" w:rsidRPr="00216C7D" w:rsidRDefault="000A23D5" w:rsidP="000A23D5">
            <w:pPr>
              <w:jc w:val="center"/>
              <w:rPr>
                <w:rFonts w:ascii="Times New Roman" w:hAnsi="Times New Roman" w:cs="Times New Roman"/>
              </w:rPr>
            </w:pPr>
          </w:p>
        </w:tc>
      </w:tr>
      <w:tr w:rsidR="000A23D5" w:rsidRPr="00216C7D" w14:paraId="361932B7" w14:textId="77777777" w:rsidTr="00866279">
        <w:trPr>
          <w:trHeight w:val="284"/>
        </w:trPr>
        <w:tc>
          <w:tcPr>
            <w:tcW w:w="846" w:type="dxa"/>
            <w:tcBorders>
              <w:top w:val="dotted" w:sz="4" w:space="0" w:color="auto"/>
              <w:bottom w:val="nil"/>
            </w:tcBorders>
            <w:noWrap/>
            <w:hideMark/>
          </w:tcPr>
          <w:p w14:paraId="2C03564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672</w:t>
            </w:r>
          </w:p>
        </w:tc>
        <w:tc>
          <w:tcPr>
            <w:tcW w:w="6095" w:type="dxa"/>
            <w:tcBorders>
              <w:top w:val="dotted" w:sz="4" w:space="0" w:color="auto"/>
              <w:bottom w:val="nil"/>
            </w:tcBorders>
            <w:hideMark/>
          </w:tcPr>
          <w:p w14:paraId="17112B66" w14:textId="7E4D78D0" w:rsidR="000A23D5" w:rsidRPr="00216C7D" w:rsidRDefault="000A23D5" w:rsidP="000A23D5">
            <w:pPr>
              <w:rPr>
                <w:rFonts w:ascii="Times New Roman" w:hAnsi="Times New Roman" w:cs="Times New Roman"/>
              </w:rPr>
            </w:pPr>
            <w:r w:rsidRPr="00216C7D">
              <w:rPr>
                <w:rFonts w:ascii="Times New Roman" w:hAnsi="Times New Roman" w:cs="Times New Roman"/>
              </w:rPr>
              <w:t>Inne wydatki na rzecz osób fizycznych</w:t>
            </w:r>
          </w:p>
        </w:tc>
        <w:tc>
          <w:tcPr>
            <w:tcW w:w="950" w:type="dxa"/>
            <w:tcBorders>
              <w:top w:val="dotted" w:sz="4" w:space="0" w:color="auto"/>
              <w:bottom w:val="nil"/>
            </w:tcBorders>
            <w:noWrap/>
            <w:hideMark/>
          </w:tcPr>
          <w:p w14:paraId="08BAA07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AAB398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15CB5F7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778CDD2" w14:textId="77777777" w:rsidTr="00866279">
        <w:trPr>
          <w:trHeight w:val="284"/>
        </w:trPr>
        <w:tc>
          <w:tcPr>
            <w:tcW w:w="846" w:type="dxa"/>
            <w:tcBorders>
              <w:top w:val="nil"/>
              <w:bottom w:val="dotted" w:sz="4" w:space="0" w:color="auto"/>
            </w:tcBorders>
            <w:noWrap/>
            <w:hideMark/>
          </w:tcPr>
          <w:p w14:paraId="7FBB66F3" w14:textId="494788E5"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B185507" w14:textId="77777777" w:rsidR="001F23CB" w:rsidRDefault="000A23D5" w:rsidP="000A23D5">
            <w:pPr>
              <w:rPr>
                <w:rFonts w:ascii="Times New Roman" w:hAnsi="Times New Roman" w:cs="Times New Roman"/>
                <w:i/>
                <w:iCs/>
              </w:rPr>
            </w:pPr>
            <w:r w:rsidRPr="00216C7D">
              <w:rPr>
                <w:rFonts w:ascii="Times New Roman" w:hAnsi="Times New Roman" w:cs="Times New Roman"/>
                <w:i/>
                <w:iCs/>
              </w:rPr>
              <w:t>Paragraf ten obejmuje wydatki osobowe m.in.:</w:t>
            </w:r>
          </w:p>
          <w:p w14:paraId="70DAB13B" w14:textId="77B02FAC" w:rsidR="001F23CB" w:rsidRPr="001F23CB" w:rsidRDefault="000A23D5" w:rsidP="001F23CB">
            <w:pPr>
              <w:pStyle w:val="Akapitzlist"/>
              <w:numPr>
                <w:ilvl w:val="0"/>
                <w:numId w:val="28"/>
              </w:numPr>
              <w:ind w:left="320" w:hanging="284"/>
              <w:rPr>
                <w:rFonts w:ascii="Times New Roman" w:hAnsi="Times New Roman" w:cs="Times New Roman"/>
                <w:i/>
                <w:iCs/>
              </w:rPr>
            </w:pPr>
            <w:r w:rsidRPr="001F23CB">
              <w:rPr>
                <w:rFonts w:ascii="Times New Roman" w:hAnsi="Times New Roman" w:cs="Times New Roman"/>
                <w:i/>
                <w:iCs/>
              </w:rPr>
              <w:t>diety parlamentarne, dla członków Rady Statystyki i inne,</w:t>
            </w:r>
          </w:p>
          <w:p w14:paraId="613B1111" w14:textId="53A6A958" w:rsidR="001F23CB" w:rsidRPr="001F23CB" w:rsidRDefault="000A23D5" w:rsidP="001F23CB">
            <w:pPr>
              <w:pStyle w:val="Akapitzlist"/>
              <w:numPr>
                <w:ilvl w:val="0"/>
                <w:numId w:val="27"/>
              </w:numPr>
              <w:ind w:left="320" w:hanging="284"/>
              <w:rPr>
                <w:rFonts w:ascii="Times New Roman" w:hAnsi="Times New Roman" w:cs="Times New Roman"/>
                <w:i/>
                <w:iCs/>
              </w:rPr>
            </w:pPr>
            <w:r w:rsidRPr="001F23CB">
              <w:rPr>
                <w:rFonts w:ascii="Times New Roman" w:hAnsi="Times New Roman" w:cs="Times New Roman"/>
                <w:i/>
                <w:iCs/>
              </w:rPr>
              <w:t>diety dla radnych jednostek samorządu terytorialnego i członków komisji organów stanowiących jednostek samorządu terytorialnego,</w:t>
            </w:r>
          </w:p>
          <w:p w14:paraId="7C6815B1" w14:textId="205A6F97" w:rsidR="001F23CB" w:rsidRPr="001F23CB" w:rsidRDefault="000A23D5" w:rsidP="001F23CB">
            <w:pPr>
              <w:pStyle w:val="Akapitzlist"/>
              <w:numPr>
                <w:ilvl w:val="0"/>
                <w:numId w:val="27"/>
              </w:numPr>
              <w:ind w:left="320" w:hanging="284"/>
              <w:rPr>
                <w:rFonts w:ascii="Times New Roman" w:hAnsi="Times New Roman" w:cs="Times New Roman"/>
                <w:i/>
                <w:iCs/>
              </w:rPr>
            </w:pPr>
            <w:r w:rsidRPr="001F23CB">
              <w:rPr>
                <w:rFonts w:ascii="Times New Roman" w:hAnsi="Times New Roman" w:cs="Times New Roman"/>
                <w:i/>
                <w:iCs/>
              </w:rPr>
              <w:t>diety dla członków komisji działających przy organach administracji publicznej,</w:t>
            </w:r>
          </w:p>
          <w:p w14:paraId="085896D6" w14:textId="32C28963" w:rsidR="001F23CB" w:rsidRPr="001F23CB" w:rsidRDefault="000A23D5" w:rsidP="001F23CB">
            <w:pPr>
              <w:pStyle w:val="Akapitzlist"/>
              <w:numPr>
                <w:ilvl w:val="0"/>
                <w:numId w:val="27"/>
              </w:numPr>
              <w:ind w:left="320" w:hanging="284"/>
              <w:rPr>
                <w:rFonts w:ascii="Times New Roman" w:hAnsi="Times New Roman" w:cs="Times New Roman"/>
                <w:i/>
                <w:iCs/>
              </w:rPr>
            </w:pPr>
            <w:r w:rsidRPr="001F23CB">
              <w:rPr>
                <w:rFonts w:ascii="Times New Roman" w:hAnsi="Times New Roman" w:cs="Times New Roman"/>
                <w:i/>
                <w:iCs/>
              </w:rPr>
              <w:t xml:space="preserve">zwrot kosztów podróży, dojazdów komunikacją miejscową i noclegów członkom komisji działających przy organach administracji publicznej oraz zwrot kosztów podróży radnym jednostek samorządu terytorialnego, </w:t>
            </w:r>
          </w:p>
          <w:p w14:paraId="53697BA0" w14:textId="3E90119B" w:rsidR="000A23D5" w:rsidRPr="001F23CB" w:rsidRDefault="000A23D5" w:rsidP="001F23CB">
            <w:pPr>
              <w:pStyle w:val="Akapitzlist"/>
              <w:numPr>
                <w:ilvl w:val="0"/>
                <w:numId w:val="27"/>
              </w:numPr>
              <w:ind w:left="320" w:hanging="284"/>
              <w:rPr>
                <w:rFonts w:ascii="Times New Roman" w:hAnsi="Times New Roman" w:cs="Times New Roman"/>
                <w:i/>
                <w:iCs/>
              </w:rPr>
            </w:pPr>
            <w:r w:rsidRPr="001F23CB">
              <w:rPr>
                <w:rFonts w:ascii="Times New Roman" w:hAnsi="Times New Roman" w:cs="Times New Roman"/>
                <w:i/>
                <w:iCs/>
              </w:rPr>
              <w:t xml:space="preserve">pozostałe wydatki związane z postępowaniem sądowym i prokuratorskim, a w szczególności: ryczałty wypłacane </w:t>
            </w:r>
            <w:r w:rsidRPr="001F23CB">
              <w:rPr>
                <w:rFonts w:ascii="Times New Roman" w:hAnsi="Times New Roman" w:cs="Times New Roman"/>
                <w:i/>
                <w:iCs/>
              </w:rPr>
              <w:lastRenderedPageBreak/>
              <w:t>kuratorom społecznym, ryczałty wypłacane kuratorom zawodowym z tytułu przeprowadzonych wywiadów, rekompensaty dla ławników za czas wykonywania czynności w sądzie, świadczenia związane z postępowaniem mediacyjnym, zwrot utraconych wynagrodzeń świadków w związku z wykonywaniem czynności w sądzie, zwrot kosztów diet, przejazdów i noclegów ławnikom, biegłym i świadkom.</w:t>
            </w:r>
          </w:p>
        </w:tc>
        <w:tc>
          <w:tcPr>
            <w:tcW w:w="950" w:type="dxa"/>
            <w:tcBorders>
              <w:top w:val="nil"/>
              <w:bottom w:val="dotted" w:sz="4" w:space="0" w:color="auto"/>
            </w:tcBorders>
            <w:noWrap/>
            <w:hideMark/>
          </w:tcPr>
          <w:p w14:paraId="10B89300" w14:textId="74047D5B"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3EC33BB" w14:textId="6B4A0C0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7894068" w14:textId="12BC9867" w:rsidR="000A23D5" w:rsidRPr="00216C7D" w:rsidRDefault="000A23D5" w:rsidP="000A23D5">
            <w:pPr>
              <w:jc w:val="center"/>
              <w:rPr>
                <w:rFonts w:ascii="Times New Roman" w:hAnsi="Times New Roman" w:cs="Times New Roman"/>
              </w:rPr>
            </w:pPr>
          </w:p>
        </w:tc>
      </w:tr>
      <w:tr w:rsidR="000A23D5" w:rsidRPr="00216C7D" w14:paraId="38989CD6" w14:textId="77777777" w:rsidTr="00866279">
        <w:trPr>
          <w:trHeight w:val="284"/>
        </w:trPr>
        <w:tc>
          <w:tcPr>
            <w:tcW w:w="846" w:type="dxa"/>
            <w:tcBorders>
              <w:top w:val="dotted" w:sz="4" w:space="0" w:color="auto"/>
              <w:bottom w:val="nil"/>
            </w:tcBorders>
            <w:noWrap/>
            <w:hideMark/>
          </w:tcPr>
          <w:p w14:paraId="107CA45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673</w:t>
            </w:r>
          </w:p>
        </w:tc>
        <w:tc>
          <w:tcPr>
            <w:tcW w:w="6095" w:type="dxa"/>
            <w:tcBorders>
              <w:top w:val="dotted" w:sz="4" w:space="0" w:color="auto"/>
              <w:bottom w:val="nil"/>
            </w:tcBorders>
            <w:hideMark/>
          </w:tcPr>
          <w:p w14:paraId="18B885A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Wydatki wynikające z umów o staże i praktyki</w:t>
            </w:r>
          </w:p>
        </w:tc>
        <w:tc>
          <w:tcPr>
            <w:tcW w:w="950" w:type="dxa"/>
            <w:tcBorders>
              <w:top w:val="dotted" w:sz="4" w:space="0" w:color="auto"/>
              <w:bottom w:val="nil"/>
            </w:tcBorders>
            <w:noWrap/>
            <w:hideMark/>
          </w:tcPr>
          <w:p w14:paraId="79EC23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7317B2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F1CA2A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D6E1D26" w14:textId="77777777" w:rsidTr="00866279">
        <w:trPr>
          <w:trHeight w:val="284"/>
        </w:trPr>
        <w:tc>
          <w:tcPr>
            <w:tcW w:w="846" w:type="dxa"/>
            <w:tcBorders>
              <w:top w:val="nil"/>
              <w:bottom w:val="dotted" w:sz="4" w:space="0" w:color="auto"/>
            </w:tcBorders>
            <w:noWrap/>
          </w:tcPr>
          <w:p w14:paraId="642AF7FC"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5F7872E9" w14:textId="18C4860D"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wynikające z zawartej ze stażystą lub praktykantem umowy.</w:t>
            </w:r>
          </w:p>
        </w:tc>
        <w:tc>
          <w:tcPr>
            <w:tcW w:w="950" w:type="dxa"/>
            <w:tcBorders>
              <w:top w:val="nil"/>
              <w:bottom w:val="dotted" w:sz="4" w:space="0" w:color="auto"/>
            </w:tcBorders>
            <w:noWrap/>
          </w:tcPr>
          <w:p w14:paraId="2ADD31DB"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02CE76E7"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45B43550" w14:textId="77777777" w:rsidR="000A23D5" w:rsidRPr="00216C7D" w:rsidRDefault="000A23D5" w:rsidP="000A23D5">
            <w:pPr>
              <w:jc w:val="center"/>
              <w:rPr>
                <w:rFonts w:ascii="Times New Roman" w:hAnsi="Times New Roman" w:cs="Times New Roman"/>
              </w:rPr>
            </w:pPr>
          </w:p>
        </w:tc>
      </w:tr>
      <w:tr w:rsidR="000A23D5" w:rsidRPr="00216C7D" w14:paraId="2C1DE4AF" w14:textId="77777777" w:rsidTr="00866279">
        <w:trPr>
          <w:trHeight w:val="284"/>
        </w:trPr>
        <w:tc>
          <w:tcPr>
            <w:tcW w:w="846" w:type="dxa"/>
            <w:tcBorders>
              <w:top w:val="dotted" w:sz="4" w:space="0" w:color="auto"/>
              <w:bottom w:val="nil"/>
            </w:tcBorders>
            <w:noWrap/>
            <w:hideMark/>
          </w:tcPr>
          <w:p w14:paraId="51C59230" w14:textId="77777777" w:rsidR="000A23D5" w:rsidRPr="00216C7D" w:rsidRDefault="000A23D5" w:rsidP="000A23D5">
            <w:pPr>
              <w:jc w:val="center"/>
              <w:rPr>
                <w:rFonts w:ascii="Times New Roman" w:hAnsi="Times New Roman" w:cs="Times New Roman"/>
              </w:rPr>
            </w:pPr>
            <w:bookmarkStart w:id="2" w:name="_Hlk221615916"/>
            <w:r w:rsidRPr="00216C7D">
              <w:rPr>
                <w:rFonts w:ascii="Times New Roman" w:hAnsi="Times New Roman" w:cs="Times New Roman"/>
              </w:rPr>
              <w:t>675</w:t>
            </w:r>
          </w:p>
        </w:tc>
        <w:tc>
          <w:tcPr>
            <w:tcW w:w="6095" w:type="dxa"/>
            <w:tcBorders>
              <w:top w:val="dotted" w:sz="4" w:space="0" w:color="auto"/>
              <w:bottom w:val="nil"/>
            </w:tcBorders>
            <w:hideMark/>
          </w:tcPr>
          <w:p w14:paraId="23860A1D" w14:textId="115FB7CC" w:rsidR="000A23D5" w:rsidRPr="00216C7D" w:rsidRDefault="000A23D5" w:rsidP="000A23D5">
            <w:pPr>
              <w:rPr>
                <w:rFonts w:ascii="Times New Roman" w:hAnsi="Times New Roman" w:cs="Times New Roman"/>
              </w:rPr>
            </w:pPr>
            <w:r w:rsidRPr="00216C7D">
              <w:rPr>
                <w:rFonts w:ascii="Times New Roman" w:hAnsi="Times New Roman" w:cs="Times New Roman"/>
              </w:rPr>
              <w:t>Koszty postępowań sądowych, prokuratorskich i administracyjnych ponoszone przez organy prowadzące postępowania</w:t>
            </w:r>
          </w:p>
        </w:tc>
        <w:tc>
          <w:tcPr>
            <w:tcW w:w="950" w:type="dxa"/>
            <w:tcBorders>
              <w:top w:val="dotted" w:sz="4" w:space="0" w:color="auto"/>
              <w:bottom w:val="nil"/>
            </w:tcBorders>
            <w:noWrap/>
            <w:hideMark/>
          </w:tcPr>
          <w:p w14:paraId="683EC9BB" w14:textId="11CEF88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BCE0AE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3A856F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F31657C" w14:textId="77777777" w:rsidTr="00866279">
        <w:trPr>
          <w:trHeight w:val="284"/>
        </w:trPr>
        <w:tc>
          <w:tcPr>
            <w:tcW w:w="846" w:type="dxa"/>
            <w:tcBorders>
              <w:top w:val="nil"/>
              <w:bottom w:val="dotted" w:sz="4" w:space="0" w:color="auto"/>
            </w:tcBorders>
            <w:noWrap/>
          </w:tcPr>
          <w:p w14:paraId="6A3793BC"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4FA2A38A"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w:t>
            </w:r>
          </w:p>
          <w:p w14:paraId="2D68B203" w14:textId="56354BFB"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należności uczelni medycznych i innych instytucji wyznaczonych do wydawania opinii,</w:t>
            </w:r>
          </w:p>
          <w:p w14:paraId="2481DE81" w14:textId="7740F5FA"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koszty nieopłaconej pomocy prawnej udzielanej z urzędu,</w:t>
            </w:r>
          </w:p>
          <w:p w14:paraId="2541C44C" w14:textId="5C7B2983"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obserwacje szpitalne,</w:t>
            </w:r>
          </w:p>
          <w:p w14:paraId="67144B62" w14:textId="6D4E9DA7"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koszty przewozu zwłok,</w:t>
            </w:r>
          </w:p>
          <w:p w14:paraId="109CDC26" w14:textId="178E28EC"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sesje wyjazdowe sądu,</w:t>
            </w:r>
          </w:p>
          <w:p w14:paraId="6CB666B5" w14:textId="6BF69318" w:rsidR="000A23D5" w:rsidRPr="001F23CB" w:rsidRDefault="000A23D5" w:rsidP="000F7B98">
            <w:pPr>
              <w:pStyle w:val="Akapitzlist"/>
              <w:numPr>
                <w:ilvl w:val="0"/>
                <w:numId w:val="29"/>
              </w:numPr>
              <w:ind w:left="318" w:hanging="284"/>
              <w:rPr>
                <w:rFonts w:ascii="Times New Roman" w:hAnsi="Times New Roman" w:cs="Times New Roman"/>
                <w:i/>
                <w:iCs/>
              </w:rPr>
            </w:pPr>
            <w:r w:rsidRPr="001F23CB">
              <w:rPr>
                <w:rFonts w:ascii="Times New Roman" w:hAnsi="Times New Roman" w:cs="Times New Roman"/>
                <w:i/>
                <w:iCs/>
              </w:rPr>
              <w:t>koszty sprowadzania i przewozu oskarżonego, świadków i biegłych,</w:t>
            </w:r>
          </w:p>
          <w:p w14:paraId="2C8F23D8" w14:textId="5DC90D74" w:rsidR="000A23D5" w:rsidRPr="001F23CB" w:rsidRDefault="000A23D5" w:rsidP="000F7B98">
            <w:pPr>
              <w:pStyle w:val="Akapitzlist"/>
              <w:numPr>
                <w:ilvl w:val="0"/>
                <w:numId w:val="30"/>
              </w:numPr>
              <w:ind w:left="318" w:hanging="284"/>
              <w:rPr>
                <w:rFonts w:ascii="Times New Roman" w:hAnsi="Times New Roman" w:cs="Times New Roman"/>
                <w:i/>
                <w:iCs/>
              </w:rPr>
            </w:pPr>
            <w:r w:rsidRPr="001F23CB">
              <w:rPr>
                <w:rFonts w:ascii="Times New Roman" w:hAnsi="Times New Roman" w:cs="Times New Roman"/>
                <w:i/>
                <w:iCs/>
              </w:rPr>
              <w:t>opłaty za parkingi i holowanie zabezpieczonych pojazdów,</w:t>
            </w:r>
          </w:p>
          <w:p w14:paraId="0A5ED323" w14:textId="374A0883" w:rsidR="000A23D5" w:rsidRPr="001F23CB" w:rsidRDefault="000A23D5" w:rsidP="000F7B98">
            <w:pPr>
              <w:pStyle w:val="Akapitzlist"/>
              <w:numPr>
                <w:ilvl w:val="0"/>
                <w:numId w:val="30"/>
              </w:numPr>
              <w:ind w:left="318" w:hanging="284"/>
              <w:rPr>
                <w:rFonts w:ascii="Times New Roman" w:hAnsi="Times New Roman" w:cs="Times New Roman"/>
                <w:i/>
                <w:iCs/>
              </w:rPr>
            </w:pPr>
            <w:r w:rsidRPr="001F23CB">
              <w:rPr>
                <w:rFonts w:ascii="Times New Roman" w:hAnsi="Times New Roman" w:cs="Times New Roman"/>
                <w:i/>
                <w:iCs/>
              </w:rPr>
              <w:t>doręczanie wezwań i innych pism,</w:t>
            </w:r>
          </w:p>
          <w:p w14:paraId="72D6ABFF" w14:textId="4DB92CB9" w:rsidR="000A23D5" w:rsidRPr="001F23CB" w:rsidRDefault="000A23D5" w:rsidP="000F7B98">
            <w:pPr>
              <w:pStyle w:val="Akapitzlist"/>
              <w:numPr>
                <w:ilvl w:val="0"/>
                <w:numId w:val="30"/>
              </w:numPr>
              <w:ind w:left="318" w:hanging="284"/>
              <w:rPr>
                <w:rFonts w:ascii="Times New Roman" w:hAnsi="Times New Roman" w:cs="Times New Roman"/>
                <w:i/>
                <w:iCs/>
              </w:rPr>
            </w:pPr>
            <w:r w:rsidRPr="001F23CB">
              <w:rPr>
                <w:rFonts w:ascii="Times New Roman" w:hAnsi="Times New Roman" w:cs="Times New Roman"/>
                <w:i/>
                <w:iCs/>
              </w:rPr>
              <w:t>koszty kontroli i utrwalania rozmów telefonicznych,</w:t>
            </w:r>
          </w:p>
          <w:p w14:paraId="30913E03" w14:textId="1026FDE5" w:rsidR="000A23D5" w:rsidRPr="001F23CB" w:rsidRDefault="000A23D5" w:rsidP="000F7B98">
            <w:pPr>
              <w:pStyle w:val="Akapitzlist"/>
              <w:numPr>
                <w:ilvl w:val="0"/>
                <w:numId w:val="30"/>
              </w:numPr>
              <w:ind w:left="318" w:hanging="284"/>
              <w:rPr>
                <w:rFonts w:ascii="Times New Roman" w:hAnsi="Times New Roman" w:cs="Times New Roman"/>
                <w:i/>
                <w:iCs/>
              </w:rPr>
            </w:pPr>
            <w:r w:rsidRPr="001F23CB">
              <w:rPr>
                <w:rFonts w:ascii="Times New Roman" w:hAnsi="Times New Roman" w:cs="Times New Roman"/>
                <w:i/>
                <w:iCs/>
              </w:rPr>
              <w:t>ogłoszenia w prasie, radiu i telewizji,</w:t>
            </w:r>
          </w:p>
          <w:p w14:paraId="4907B731" w14:textId="30BCC4D8" w:rsidR="000A23D5" w:rsidRPr="001F23CB" w:rsidRDefault="000A23D5" w:rsidP="000F7B98">
            <w:pPr>
              <w:pStyle w:val="Akapitzlist"/>
              <w:numPr>
                <w:ilvl w:val="0"/>
                <w:numId w:val="30"/>
              </w:numPr>
              <w:ind w:left="318" w:hanging="284"/>
              <w:rPr>
                <w:rFonts w:ascii="Times New Roman" w:hAnsi="Times New Roman" w:cs="Times New Roman"/>
                <w:i/>
                <w:iCs/>
              </w:rPr>
            </w:pPr>
            <w:r w:rsidRPr="001F23CB">
              <w:rPr>
                <w:rFonts w:ascii="Times New Roman" w:hAnsi="Times New Roman" w:cs="Times New Roman"/>
                <w:i/>
                <w:iCs/>
              </w:rPr>
              <w:t>koszty przejazdów sędziów, prokuratorów i innych osób zatrudnionych przez organy prowadzące postępowania w ramach tych postępowań,</w:t>
            </w:r>
          </w:p>
          <w:p w14:paraId="07450453" w14:textId="1E05AF9C" w:rsidR="000A23D5" w:rsidRPr="00C26826" w:rsidRDefault="000A23D5" w:rsidP="000F7B98">
            <w:pPr>
              <w:pStyle w:val="Akapitzlist"/>
              <w:numPr>
                <w:ilvl w:val="0"/>
                <w:numId w:val="30"/>
              </w:numPr>
              <w:ind w:left="318" w:hanging="284"/>
              <w:rPr>
                <w:rFonts w:ascii="Times New Roman" w:hAnsi="Times New Roman" w:cs="Times New Roman"/>
                <w:i/>
                <w:iCs/>
              </w:rPr>
            </w:pPr>
            <w:r w:rsidRPr="00C26826">
              <w:rPr>
                <w:rFonts w:ascii="Times New Roman" w:hAnsi="Times New Roman" w:cs="Times New Roman"/>
                <w:i/>
                <w:iCs/>
              </w:rPr>
              <w:t>koszty oględzin, badań przedsięwziętych w toku postępowania oraz przesyłek i przechowywania zajętych przedmiotów, jak również ich sprzedaży</w:t>
            </w:r>
          </w:p>
          <w:p w14:paraId="712B75AD" w14:textId="7DC3AA35"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oraz zwroty z tych tytułów.</w:t>
            </w:r>
          </w:p>
        </w:tc>
        <w:tc>
          <w:tcPr>
            <w:tcW w:w="950" w:type="dxa"/>
            <w:tcBorders>
              <w:top w:val="nil"/>
              <w:bottom w:val="dotted" w:sz="4" w:space="0" w:color="auto"/>
            </w:tcBorders>
            <w:noWrap/>
          </w:tcPr>
          <w:p w14:paraId="2B4E5AA5" w14:textId="21960AC4"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7F83BE3"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091E6C67" w14:textId="77777777" w:rsidR="000A23D5" w:rsidRPr="00216C7D" w:rsidRDefault="000A23D5" w:rsidP="000A23D5">
            <w:pPr>
              <w:jc w:val="center"/>
              <w:rPr>
                <w:rFonts w:ascii="Times New Roman" w:hAnsi="Times New Roman" w:cs="Times New Roman"/>
              </w:rPr>
            </w:pPr>
          </w:p>
        </w:tc>
      </w:tr>
      <w:bookmarkEnd w:id="2"/>
      <w:tr w:rsidR="000A23D5" w:rsidRPr="00216C7D" w14:paraId="471F5BC9" w14:textId="77777777" w:rsidTr="00866279">
        <w:trPr>
          <w:trHeight w:val="284"/>
        </w:trPr>
        <w:tc>
          <w:tcPr>
            <w:tcW w:w="846" w:type="dxa"/>
            <w:tcBorders>
              <w:top w:val="dotted" w:sz="4" w:space="0" w:color="auto"/>
              <w:bottom w:val="nil"/>
            </w:tcBorders>
            <w:noWrap/>
            <w:hideMark/>
          </w:tcPr>
          <w:p w14:paraId="11DADAA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676</w:t>
            </w:r>
          </w:p>
        </w:tc>
        <w:tc>
          <w:tcPr>
            <w:tcW w:w="6095" w:type="dxa"/>
            <w:tcBorders>
              <w:top w:val="dotted" w:sz="4" w:space="0" w:color="auto"/>
              <w:bottom w:val="nil"/>
            </w:tcBorders>
            <w:hideMark/>
          </w:tcPr>
          <w:p w14:paraId="1403F52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Koszty postępowań sądowych</w:t>
            </w:r>
          </w:p>
        </w:tc>
        <w:tc>
          <w:tcPr>
            <w:tcW w:w="950" w:type="dxa"/>
            <w:tcBorders>
              <w:top w:val="dotted" w:sz="4" w:space="0" w:color="auto"/>
              <w:bottom w:val="nil"/>
            </w:tcBorders>
            <w:noWrap/>
            <w:hideMark/>
          </w:tcPr>
          <w:p w14:paraId="76E12FAF" w14:textId="1A4E82E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7EF4E3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297DDA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451E365" w14:textId="77777777" w:rsidTr="00866279">
        <w:trPr>
          <w:trHeight w:val="284"/>
        </w:trPr>
        <w:tc>
          <w:tcPr>
            <w:tcW w:w="846" w:type="dxa"/>
            <w:tcBorders>
              <w:top w:val="nil"/>
              <w:bottom w:val="dotted" w:sz="4" w:space="0" w:color="auto"/>
            </w:tcBorders>
            <w:noWrap/>
            <w:hideMark/>
          </w:tcPr>
          <w:p w14:paraId="1910FB46" w14:textId="585B9E32"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FD82FF3" w14:textId="718FAA4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koszty postępowań ponoszone przez ich uczestników</w:t>
            </w:r>
            <w:r w:rsidR="004E3084">
              <w:rPr>
                <w:rFonts w:ascii="Times New Roman" w:hAnsi="Times New Roman" w:cs="Times New Roman"/>
                <w:i/>
                <w:iCs/>
              </w:rPr>
              <w:t>,</w:t>
            </w:r>
            <w:r w:rsidRPr="00216C7D">
              <w:rPr>
                <w:rFonts w:ascii="Times New Roman" w:hAnsi="Times New Roman" w:cs="Times New Roman"/>
                <w:i/>
                <w:iCs/>
              </w:rPr>
              <w:t xml:space="preserve"> w szczególności:</w:t>
            </w:r>
          </w:p>
          <w:p w14:paraId="608BEED8" w14:textId="4BA96561" w:rsidR="000A23D5" w:rsidRPr="00C26826" w:rsidRDefault="000A23D5" w:rsidP="00C26826">
            <w:pPr>
              <w:pStyle w:val="Akapitzlist"/>
              <w:numPr>
                <w:ilvl w:val="0"/>
                <w:numId w:val="31"/>
              </w:numPr>
              <w:ind w:left="320" w:hanging="284"/>
              <w:rPr>
                <w:rFonts w:ascii="Times New Roman" w:hAnsi="Times New Roman" w:cs="Times New Roman"/>
                <w:i/>
                <w:iCs/>
              </w:rPr>
            </w:pPr>
            <w:r w:rsidRPr="00C26826">
              <w:rPr>
                <w:rFonts w:ascii="Times New Roman" w:hAnsi="Times New Roman" w:cs="Times New Roman"/>
                <w:i/>
                <w:iCs/>
              </w:rPr>
              <w:t>koszty zastępstwa prawnego i procesowego,</w:t>
            </w:r>
          </w:p>
          <w:p w14:paraId="5F390091" w14:textId="1E79A102" w:rsidR="000A23D5" w:rsidRPr="00C26826" w:rsidRDefault="000A23D5" w:rsidP="00C26826">
            <w:pPr>
              <w:pStyle w:val="Akapitzlist"/>
              <w:numPr>
                <w:ilvl w:val="0"/>
                <w:numId w:val="31"/>
              </w:numPr>
              <w:ind w:left="320" w:hanging="284"/>
              <w:rPr>
                <w:rFonts w:ascii="Times New Roman" w:hAnsi="Times New Roman" w:cs="Times New Roman"/>
                <w:i/>
                <w:iCs/>
              </w:rPr>
            </w:pPr>
            <w:r w:rsidRPr="00C26826">
              <w:rPr>
                <w:rFonts w:ascii="Times New Roman" w:hAnsi="Times New Roman" w:cs="Times New Roman"/>
                <w:i/>
                <w:iCs/>
              </w:rPr>
              <w:t>koszty związane z postępowaniem arbitrażowym</w:t>
            </w:r>
          </w:p>
          <w:p w14:paraId="761AE790" w14:textId="2707161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oraz zwroty z tych tytułów.</w:t>
            </w:r>
          </w:p>
          <w:p w14:paraId="3B846A52" w14:textId="5235142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obejmuje kosztów sądowych oraz innych opłat uiszczanych na rzecz Skarbu Państwa ujmowanych w paragrafie 649.</w:t>
            </w:r>
          </w:p>
        </w:tc>
        <w:tc>
          <w:tcPr>
            <w:tcW w:w="950" w:type="dxa"/>
            <w:tcBorders>
              <w:top w:val="nil"/>
              <w:bottom w:val="dotted" w:sz="4" w:space="0" w:color="auto"/>
            </w:tcBorders>
            <w:noWrap/>
            <w:hideMark/>
          </w:tcPr>
          <w:p w14:paraId="61EFA6FA" w14:textId="682F66E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1E5A0D5" w14:textId="7D8AC02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157E751" w14:textId="4EFB2A2E" w:rsidR="000A23D5" w:rsidRPr="00216C7D" w:rsidRDefault="000A23D5" w:rsidP="000A23D5">
            <w:pPr>
              <w:jc w:val="center"/>
              <w:rPr>
                <w:rFonts w:ascii="Times New Roman" w:hAnsi="Times New Roman" w:cs="Times New Roman"/>
              </w:rPr>
            </w:pPr>
          </w:p>
        </w:tc>
      </w:tr>
      <w:tr w:rsidR="000A23D5" w:rsidRPr="00216C7D" w14:paraId="7F9EEC96" w14:textId="77777777" w:rsidTr="00866279">
        <w:trPr>
          <w:trHeight w:val="284"/>
        </w:trPr>
        <w:tc>
          <w:tcPr>
            <w:tcW w:w="846" w:type="dxa"/>
            <w:tcBorders>
              <w:top w:val="dotted" w:sz="4" w:space="0" w:color="auto"/>
              <w:bottom w:val="nil"/>
            </w:tcBorders>
            <w:noWrap/>
            <w:hideMark/>
          </w:tcPr>
          <w:p w14:paraId="148D72C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677</w:t>
            </w:r>
          </w:p>
        </w:tc>
        <w:tc>
          <w:tcPr>
            <w:tcW w:w="6095" w:type="dxa"/>
            <w:tcBorders>
              <w:top w:val="dotted" w:sz="4" w:space="0" w:color="auto"/>
              <w:bottom w:val="nil"/>
            </w:tcBorders>
            <w:hideMark/>
          </w:tcPr>
          <w:p w14:paraId="11793B6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wykonania ekspertyz, analiz i opinii</w:t>
            </w:r>
          </w:p>
        </w:tc>
        <w:tc>
          <w:tcPr>
            <w:tcW w:w="950" w:type="dxa"/>
            <w:tcBorders>
              <w:top w:val="dotted" w:sz="4" w:space="0" w:color="auto"/>
              <w:bottom w:val="nil"/>
            </w:tcBorders>
            <w:noWrap/>
            <w:hideMark/>
          </w:tcPr>
          <w:p w14:paraId="72E787B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74F9B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402EF3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20F281EC" w14:textId="77777777" w:rsidTr="00866279">
        <w:trPr>
          <w:trHeight w:val="284"/>
        </w:trPr>
        <w:tc>
          <w:tcPr>
            <w:tcW w:w="846" w:type="dxa"/>
            <w:tcBorders>
              <w:top w:val="nil"/>
              <w:bottom w:val="dotted" w:sz="4" w:space="0" w:color="auto"/>
            </w:tcBorders>
            <w:noWrap/>
            <w:hideMark/>
          </w:tcPr>
          <w:p w14:paraId="0EE722C4" w14:textId="4DD0B84F"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42D7ED0" w14:textId="0F83E6A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usługi świadczone na rzecz jednostki przez przedsiębiorcę, o którym mowa w art. 4 ustawy z dnia 6 marca 2018 r. – Prawo przedsiębiorców, z wyłączeniem ekspertyz, analiz, opinii i innych materiałów sporządzanych i opłacanych w ramach realizowanych przez jednostkę remontów i inwestycji.</w:t>
            </w:r>
          </w:p>
        </w:tc>
        <w:tc>
          <w:tcPr>
            <w:tcW w:w="950" w:type="dxa"/>
            <w:tcBorders>
              <w:top w:val="nil"/>
              <w:bottom w:val="dotted" w:sz="4" w:space="0" w:color="auto"/>
            </w:tcBorders>
            <w:noWrap/>
            <w:hideMark/>
          </w:tcPr>
          <w:p w14:paraId="7066C195" w14:textId="148E0A98"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11D7108" w14:textId="28392191"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1861C24" w14:textId="32C981EE" w:rsidR="000A23D5" w:rsidRPr="00216C7D" w:rsidRDefault="000A23D5" w:rsidP="000A23D5">
            <w:pPr>
              <w:jc w:val="center"/>
              <w:rPr>
                <w:rFonts w:ascii="Times New Roman" w:hAnsi="Times New Roman" w:cs="Times New Roman"/>
              </w:rPr>
            </w:pPr>
          </w:p>
        </w:tc>
      </w:tr>
      <w:tr w:rsidR="000A23D5" w:rsidRPr="00216C7D" w14:paraId="445D985B" w14:textId="77777777" w:rsidTr="00037A99">
        <w:trPr>
          <w:trHeight w:val="284"/>
        </w:trPr>
        <w:tc>
          <w:tcPr>
            <w:tcW w:w="846" w:type="dxa"/>
            <w:tcBorders>
              <w:top w:val="dotted" w:sz="4" w:space="0" w:color="auto"/>
              <w:bottom w:val="dotted" w:sz="4" w:space="0" w:color="auto"/>
            </w:tcBorders>
            <w:noWrap/>
            <w:hideMark/>
          </w:tcPr>
          <w:p w14:paraId="126F035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678</w:t>
            </w:r>
          </w:p>
        </w:tc>
        <w:tc>
          <w:tcPr>
            <w:tcW w:w="6095" w:type="dxa"/>
            <w:tcBorders>
              <w:top w:val="dotted" w:sz="4" w:space="0" w:color="auto"/>
              <w:bottom w:val="dotted" w:sz="4" w:space="0" w:color="auto"/>
            </w:tcBorders>
            <w:hideMark/>
          </w:tcPr>
          <w:p w14:paraId="47DFFAD2" w14:textId="577F16A7" w:rsidR="000A23D5" w:rsidRPr="00216C7D" w:rsidRDefault="000A23D5" w:rsidP="000A23D5">
            <w:pPr>
              <w:rPr>
                <w:rFonts w:ascii="Times New Roman" w:hAnsi="Times New Roman" w:cs="Times New Roman"/>
              </w:rPr>
            </w:pPr>
            <w:r w:rsidRPr="00216C7D">
              <w:rPr>
                <w:rFonts w:ascii="Times New Roman" w:hAnsi="Times New Roman" w:cs="Times New Roman"/>
              </w:rPr>
              <w:t>Ubezpieczenia osobowe i majątkowe</w:t>
            </w:r>
          </w:p>
        </w:tc>
        <w:tc>
          <w:tcPr>
            <w:tcW w:w="950" w:type="dxa"/>
            <w:tcBorders>
              <w:top w:val="dotted" w:sz="4" w:space="0" w:color="auto"/>
              <w:bottom w:val="dotted" w:sz="4" w:space="0" w:color="auto"/>
            </w:tcBorders>
            <w:noWrap/>
            <w:hideMark/>
          </w:tcPr>
          <w:p w14:paraId="76A6187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D046BD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0DA9C0F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E0B5078" w14:textId="77777777" w:rsidTr="00037A99">
        <w:trPr>
          <w:trHeight w:val="284"/>
        </w:trPr>
        <w:tc>
          <w:tcPr>
            <w:tcW w:w="846" w:type="dxa"/>
            <w:tcBorders>
              <w:top w:val="dotted" w:sz="4" w:space="0" w:color="auto"/>
              <w:bottom w:val="nil"/>
            </w:tcBorders>
            <w:noWrap/>
            <w:hideMark/>
          </w:tcPr>
          <w:p w14:paraId="55AAAAD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679</w:t>
            </w:r>
          </w:p>
        </w:tc>
        <w:tc>
          <w:tcPr>
            <w:tcW w:w="6095" w:type="dxa"/>
            <w:tcBorders>
              <w:top w:val="dotted" w:sz="4" w:space="0" w:color="auto"/>
              <w:bottom w:val="nil"/>
            </w:tcBorders>
            <w:hideMark/>
          </w:tcPr>
          <w:p w14:paraId="0F697E8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tłumaczenia</w:t>
            </w:r>
          </w:p>
        </w:tc>
        <w:tc>
          <w:tcPr>
            <w:tcW w:w="950" w:type="dxa"/>
            <w:tcBorders>
              <w:top w:val="dotted" w:sz="4" w:space="0" w:color="auto"/>
              <w:bottom w:val="nil"/>
            </w:tcBorders>
            <w:noWrap/>
            <w:hideMark/>
          </w:tcPr>
          <w:p w14:paraId="5D28F61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077678E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6709CD0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367BA05" w14:textId="77777777" w:rsidTr="00037A99">
        <w:trPr>
          <w:trHeight w:val="284"/>
        </w:trPr>
        <w:tc>
          <w:tcPr>
            <w:tcW w:w="846" w:type="dxa"/>
            <w:tcBorders>
              <w:top w:val="nil"/>
              <w:bottom w:val="dotted" w:sz="4" w:space="0" w:color="auto"/>
            </w:tcBorders>
            <w:noWrap/>
          </w:tcPr>
          <w:p w14:paraId="5A7B1CE9"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401109E2" w14:textId="414227B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wydatki na usługi świadczone na rzecz jednostki przez przedsiębiorcę, o którym mowa w art. 4 ustawy z </w:t>
            </w:r>
            <w:r w:rsidR="00514556">
              <w:rPr>
                <w:rFonts w:ascii="Times New Roman" w:hAnsi="Times New Roman" w:cs="Times New Roman"/>
                <w:i/>
                <w:iCs/>
              </w:rPr>
              <w:t xml:space="preserve">dnia </w:t>
            </w:r>
            <w:r w:rsidRPr="00216C7D">
              <w:rPr>
                <w:rFonts w:ascii="Times New Roman" w:hAnsi="Times New Roman" w:cs="Times New Roman"/>
                <w:i/>
                <w:iCs/>
              </w:rPr>
              <w:t>6 marca 2018 r. – Prawo przedsiębiorców, w tym tłumaczenia fachowe i techniczne.</w:t>
            </w:r>
          </w:p>
        </w:tc>
        <w:tc>
          <w:tcPr>
            <w:tcW w:w="950" w:type="dxa"/>
            <w:tcBorders>
              <w:top w:val="nil"/>
              <w:bottom w:val="dotted" w:sz="4" w:space="0" w:color="auto"/>
            </w:tcBorders>
            <w:noWrap/>
          </w:tcPr>
          <w:p w14:paraId="68B50AE0"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046F232C"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36A502C3" w14:textId="77777777" w:rsidR="000A23D5" w:rsidRPr="00216C7D" w:rsidRDefault="000A23D5" w:rsidP="000A23D5">
            <w:pPr>
              <w:jc w:val="center"/>
              <w:rPr>
                <w:rFonts w:ascii="Times New Roman" w:hAnsi="Times New Roman" w:cs="Times New Roman"/>
              </w:rPr>
            </w:pPr>
          </w:p>
        </w:tc>
      </w:tr>
      <w:tr w:rsidR="000A23D5" w:rsidRPr="00216C7D" w14:paraId="7751D276" w14:textId="77777777" w:rsidTr="00866279">
        <w:trPr>
          <w:trHeight w:val="284"/>
        </w:trPr>
        <w:tc>
          <w:tcPr>
            <w:tcW w:w="846" w:type="dxa"/>
            <w:tcBorders>
              <w:top w:val="dotted" w:sz="4" w:space="0" w:color="auto"/>
              <w:bottom w:val="nil"/>
            </w:tcBorders>
            <w:noWrap/>
            <w:hideMark/>
          </w:tcPr>
          <w:p w14:paraId="058515A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680</w:t>
            </w:r>
          </w:p>
        </w:tc>
        <w:tc>
          <w:tcPr>
            <w:tcW w:w="6095" w:type="dxa"/>
            <w:tcBorders>
              <w:top w:val="dotted" w:sz="4" w:space="0" w:color="auto"/>
              <w:bottom w:val="nil"/>
            </w:tcBorders>
            <w:hideMark/>
          </w:tcPr>
          <w:p w14:paraId="5D9C8F7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zdrowotne</w:t>
            </w:r>
          </w:p>
        </w:tc>
        <w:tc>
          <w:tcPr>
            <w:tcW w:w="950" w:type="dxa"/>
            <w:tcBorders>
              <w:top w:val="dotted" w:sz="4" w:space="0" w:color="auto"/>
              <w:bottom w:val="nil"/>
            </w:tcBorders>
            <w:noWrap/>
            <w:hideMark/>
          </w:tcPr>
          <w:p w14:paraId="5A37D1D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A7A259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2B0198D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F445A2C" w14:textId="77777777" w:rsidTr="00866279">
        <w:trPr>
          <w:trHeight w:val="284"/>
        </w:trPr>
        <w:tc>
          <w:tcPr>
            <w:tcW w:w="846" w:type="dxa"/>
            <w:tcBorders>
              <w:top w:val="nil"/>
              <w:bottom w:val="dotted" w:sz="4" w:space="0" w:color="auto"/>
            </w:tcBorders>
            <w:noWrap/>
            <w:hideMark/>
          </w:tcPr>
          <w:p w14:paraId="1903EEF5" w14:textId="15D808F9"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6F2EAAB" w14:textId="4B913EF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wydatki z zakresu medycyny pracy obejmujące badania wstępne, okresowe i kontrolne pracowników.</w:t>
            </w:r>
          </w:p>
        </w:tc>
        <w:tc>
          <w:tcPr>
            <w:tcW w:w="950" w:type="dxa"/>
            <w:tcBorders>
              <w:top w:val="nil"/>
              <w:bottom w:val="dotted" w:sz="4" w:space="0" w:color="auto"/>
            </w:tcBorders>
            <w:noWrap/>
            <w:hideMark/>
          </w:tcPr>
          <w:p w14:paraId="70218EC4" w14:textId="20441A96"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26EDD94" w14:textId="6FBCA98E"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23751A8" w14:textId="33C1AE37" w:rsidR="000A23D5" w:rsidRPr="00216C7D" w:rsidRDefault="000A23D5" w:rsidP="000A23D5">
            <w:pPr>
              <w:jc w:val="center"/>
              <w:rPr>
                <w:rFonts w:ascii="Times New Roman" w:hAnsi="Times New Roman" w:cs="Times New Roman"/>
              </w:rPr>
            </w:pPr>
          </w:p>
        </w:tc>
      </w:tr>
      <w:tr w:rsidR="000A23D5" w:rsidRPr="00216C7D" w14:paraId="489A3A32" w14:textId="77777777" w:rsidTr="00866279">
        <w:trPr>
          <w:trHeight w:val="284"/>
        </w:trPr>
        <w:tc>
          <w:tcPr>
            <w:tcW w:w="846" w:type="dxa"/>
            <w:tcBorders>
              <w:top w:val="dotted" w:sz="4" w:space="0" w:color="auto"/>
              <w:bottom w:val="dotted" w:sz="4" w:space="0" w:color="auto"/>
            </w:tcBorders>
            <w:noWrap/>
            <w:hideMark/>
          </w:tcPr>
          <w:p w14:paraId="1C44100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681</w:t>
            </w:r>
          </w:p>
        </w:tc>
        <w:tc>
          <w:tcPr>
            <w:tcW w:w="6095" w:type="dxa"/>
            <w:tcBorders>
              <w:top w:val="dotted" w:sz="4" w:space="0" w:color="auto"/>
              <w:bottom w:val="dotted" w:sz="4" w:space="0" w:color="auto"/>
            </w:tcBorders>
            <w:hideMark/>
          </w:tcPr>
          <w:p w14:paraId="7A28607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telekomunikacyjne</w:t>
            </w:r>
          </w:p>
        </w:tc>
        <w:tc>
          <w:tcPr>
            <w:tcW w:w="950" w:type="dxa"/>
            <w:tcBorders>
              <w:top w:val="dotted" w:sz="4" w:space="0" w:color="auto"/>
              <w:bottom w:val="dotted" w:sz="4" w:space="0" w:color="auto"/>
            </w:tcBorders>
            <w:noWrap/>
            <w:hideMark/>
          </w:tcPr>
          <w:p w14:paraId="7A09B9B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62260D9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68E587D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59B07E5" w14:textId="77777777" w:rsidTr="00866279">
        <w:trPr>
          <w:trHeight w:val="284"/>
        </w:trPr>
        <w:tc>
          <w:tcPr>
            <w:tcW w:w="846" w:type="dxa"/>
            <w:tcBorders>
              <w:top w:val="dotted" w:sz="4" w:space="0" w:color="auto"/>
              <w:bottom w:val="nil"/>
            </w:tcBorders>
            <w:noWrap/>
            <w:hideMark/>
          </w:tcPr>
          <w:p w14:paraId="5FB7753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682</w:t>
            </w:r>
          </w:p>
        </w:tc>
        <w:tc>
          <w:tcPr>
            <w:tcW w:w="6095" w:type="dxa"/>
            <w:tcBorders>
              <w:top w:val="dotted" w:sz="4" w:space="0" w:color="auto"/>
              <w:bottom w:val="nil"/>
            </w:tcBorders>
            <w:hideMark/>
          </w:tcPr>
          <w:p w14:paraId="1C19A6A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informatyczne</w:t>
            </w:r>
          </w:p>
        </w:tc>
        <w:tc>
          <w:tcPr>
            <w:tcW w:w="950" w:type="dxa"/>
            <w:tcBorders>
              <w:top w:val="dotted" w:sz="4" w:space="0" w:color="auto"/>
              <w:bottom w:val="nil"/>
            </w:tcBorders>
            <w:noWrap/>
            <w:hideMark/>
          </w:tcPr>
          <w:p w14:paraId="1F1A904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91D140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B9671D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6E06B7F9" w14:textId="77777777" w:rsidTr="00866279">
        <w:trPr>
          <w:trHeight w:val="284"/>
        </w:trPr>
        <w:tc>
          <w:tcPr>
            <w:tcW w:w="846" w:type="dxa"/>
            <w:tcBorders>
              <w:top w:val="nil"/>
              <w:bottom w:val="dotted" w:sz="4" w:space="0" w:color="auto"/>
            </w:tcBorders>
            <w:noWrap/>
            <w:hideMark/>
          </w:tcPr>
          <w:p w14:paraId="078AC984" w14:textId="1BDCEA3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noWrap/>
            <w:hideMark/>
          </w:tcPr>
          <w:p w14:paraId="726180F3" w14:textId="011CA34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wydatki związane z utrzymaniem i aktualizacją systemów.</w:t>
            </w:r>
          </w:p>
        </w:tc>
        <w:tc>
          <w:tcPr>
            <w:tcW w:w="950" w:type="dxa"/>
            <w:tcBorders>
              <w:top w:val="nil"/>
              <w:bottom w:val="dotted" w:sz="4" w:space="0" w:color="auto"/>
            </w:tcBorders>
            <w:noWrap/>
            <w:hideMark/>
          </w:tcPr>
          <w:p w14:paraId="219CECBB" w14:textId="284530C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1C327E8E" w14:textId="016BF52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582DBF0A" w14:textId="25A8332E" w:rsidR="000A23D5" w:rsidRPr="00216C7D" w:rsidRDefault="000A23D5" w:rsidP="000A23D5">
            <w:pPr>
              <w:jc w:val="center"/>
              <w:rPr>
                <w:rFonts w:ascii="Times New Roman" w:hAnsi="Times New Roman" w:cs="Times New Roman"/>
              </w:rPr>
            </w:pPr>
          </w:p>
        </w:tc>
      </w:tr>
      <w:tr w:rsidR="000A23D5" w:rsidRPr="00216C7D" w14:paraId="6EE24567" w14:textId="77777777" w:rsidTr="00866279">
        <w:trPr>
          <w:trHeight w:val="284"/>
        </w:trPr>
        <w:tc>
          <w:tcPr>
            <w:tcW w:w="846" w:type="dxa"/>
            <w:tcBorders>
              <w:top w:val="dotted" w:sz="4" w:space="0" w:color="auto"/>
              <w:bottom w:val="nil"/>
            </w:tcBorders>
            <w:noWrap/>
            <w:hideMark/>
          </w:tcPr>
          <w:p w14:paraId="12CCC7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683</w:t>
            </w:r>
          </w:p>
        </w:tc>
        <w:tc>
          <w:tcPr>
            <w:tcW w:w="6095" w:type="dxa"/>
            <w:tcBorders>
              <w:top w:val="dotted" w:sz="4" w:space="0" w:color="auto"/>
              <w:bottom w:val="nil"/>
            </w:tcBorders>
            <w:hideMark/>
          </w:tcPr>
          <w:p w14:paraId="550A0B9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Rzeczowe nagrody konkursowe</w:t>
            </w:r>
          </w:p>
        </w:tc>
        <w:tc>
          <w:tcPr>
            <w:tcW w:w="950" w:type="dxa"/>
            <w:tcBorders>
              <w:top w:val="dotted" w:sz="4" w:space="0" w:color="auto"/>
              <w:bottom w:val="nil"/>
            </w:tcBorders>
            <w:noWrap/>
            <w:hideMark/>
          </w:tcPr>
          <w:p w14:paraId="7D6B658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C23362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DE03F1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50774B4" w14:textId="77777777" w:rsidTr="00866279">
        <w:trPr>
          <w:trHeight w:val="284"/>
        </w:trPr>
        <w:tc>
          <w:tcPr>
            <w:tcW w:w="846" w:type="dxa"/>
            <w:tcBorders>
              <w:top w:val="nil"/>
              <w:bottom w:val="dotted" w:sz="4" w:space="0" w:color="auto"/>
            </w:tcBorders>
            <w:noWrap/>
            <w:hideMark/>
          </w:tcPr>
          <w:p w14:paraId="798D62A5" w14:textId="0511E479"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00E593D" w14:textId="246D972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zakup nagród rzeczowych dla osób fizycznych, osób prawnych lub innych jednostek organizacyjnych.</w:t>
            </w:r>
          </w:p>
        </w:tc>
        <w:tc>
          <w:tcPr>
            <w:tcW w:w="950" w:type="dxa"/>
            <w:tcBorders>
              <w:top w:val="nil"/>
              <w:bottom w:val="dotted" w:sz="4" w:space="0" w:color="auto"/>
            </w:tcBorders>
            <w:noWrap/>
            <w:hideMark/>
          </w:tcPr>
          <w:p w14:paraId="01825866" w14:textId="40C04208"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0085EF5D" w14:textId="2AB1F57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D3C8001" w14:textId="08230CE9" w:rsidR="000A23D5" w:rsidRPr="00216C7D" w:rsidRDefault="000A23D5" w:rsidP="000A23D5">
            <w:pPr>
              <w:jc w:val="center"/>
              <w:rPr>
                <w:rFonts w:ascii="Times New Roman" w:hAnsi="Times New Roman" w:cs="Times New Roman"/>
              </w:rPr>
            </w:pPr>
          </w:p>
        </w:tc>
      </w:tr>
      <w:tr w:rsidR="000A23D5" w:rsidRPr="00216C7D" w14:paraId="760BE421" w14:textId="77777777" w:rsidTr="00866279">
        <w:trPr>
          <w:trHeight w:val="284"/>
        </w:trPr>
        <w:tc>
          <w:tcPr>
            <w:tcW w:w="846" w:type="dxa"/>
            <w:tcBorders>
              <w:top w:val="dotted" w:sz="4" w:space="0" w:color="auto"/>
              <w:bottom w:val="nil"/>
            </w:tcBorders>
            <w:noWrap/>
            <w:hideMark/>
          </w:tcPr>
          <w:p w14:paraId="0A14C96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684</w:t>
            </w:r>
          </w:p>
        </w:tc>
        <w:tc>
          <w:tcPr>
            <w:tcW w:w="6095" w:type="dxa"/>
            <w:tcBorders>
              <w:top w:val="dotted" w:sz="4" w:space="0" w:color="auto"/>
              <w:bottom w:val="nil"/>
            </w:tcBorders>
            <w:hideMark/>
          </w:tcPr>
          <w:p w14:paraId="5A7FA33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Fundusz operacyjny</w:t>
            </w:r>
          </w:p>
        </w:tc>
        <w:tc>
          <w:tcPr>
            <w:tcW w:w="950" w:type="dxa"/>
            <w:tcBorders>
              <w:top w:val="dotted" w:sz="4" w:space="0" w:color="auto"/>
              <w:bottom w:val="nil"/>
            </w:tcBorders>
            <w:noWrap/>
            <w:hideMark/>
          </w:tcPr>
          <w:p w14:paraId="6DA4490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29393B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29700F2" w14:textId="43B2F3FA" w:rsidR="000A23D5" w:rsidRPr="00216C7D" w:rsidRDefault="000A23D5" w:rsidP="000A23D5">
            <w:pPr>
              <w:jc w:val="center"/>
              <w:rPr>
                <w:rFonts w:ascii="Times New Roman" w:hAnsi="Times New Roman" w:cs="Times New Roman"/>
              </w:rPr>
            </w:pPr>
          </w:p>
        </w:tc>
      </w:tr>
      <w:tr w:rsidR="000A23D5" w:rsidRPr="00216C7D" w14:paraId="0600CF9A" w14:textId="77777777" w:rsidTr="00866279">
        <w:trPr>
          <w:trHeight w:val="284"/>
        </w:trPr>
        <w:tc>
          <w:tcPr>
            <w:tcW w:w="846" w:type="dxa"/>
            <w:tcBorders>
              <w:top w:val="nil"/>
              <w:bottom w:val="dotted" w:sz="4" w:space="0" w:color="auto"/>
            </w:tcBorders>
            <w:noWrap/>
            <w:hideMark/>
          </w:tcPr>
          <w:p w14:paraId="413BCA3D" w14:textId="1A76BB0B"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DCA677E"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ma zastosowanie do funduszu operacyjnego powołanego na podstawie odrębnych powszechnie obowiązujących przepisów prawa, z wyjątkiem funduszu operacyjnego, którego przeznaczenie jest niejawne. Paragraf ma zastosowanie również do funduszu nabycia sprawdzającego. </w:t>
            </w:r>
          </w:p>
        </w:tc>
        <w:tc>
          <w:tcPr>
            <w:tcW w:w="950" w:type="dxa"/>
            <w:tcBorders>
              <w:top w:val="nil"/>
              <w:bottom w:val="dotted" w:sz="4" w:space="0" w:color="auto"/>
            </w:tcBorders>
            <w:noWrap/>
            <w:hideMark/>
          </w:tcPr>
          <w:p w14:paraId="48F124BD" w14:textId="4346938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61B49F0" w14:textId="0596E72F"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FF06FE1" w14:textId="092FA595" w:rsidR="000A23D5" w:rsidRPr="00216C7D" w:rsidRDefault="000A23D5" w:rsidP="000A23D5">
            <w:pPr>
              <w:jc w:val="center"/>
              <w:rPr>
                <w:rFonts w:ascii="Times New Roman" w:hAnsi="Times New Roman" w:cs="Times New Roman"/>
              </w:rPr>
            </w:pPr>
          </w:p>
        </w:tc>
      </w:tr>
      <w:tr w:rsidR="000A23D5" w:rsidRPr="00216C7D" w14:paraId="0DD36F74" w14:textId="77777777" w:rsidTr="00866279">
        <w:trPr>
          <w:trHeight w:val="284"/>
        </w:trPr>
        <w:tc>
          <w:tcPr>
            <w:tcW w:w="846" w:type="dxa"/>
            <w:tcBorders>
              <w:top w:val="dotted" w:sz="4" w:space="0" w:color="auto"/>
              <w:bottom w:val="nil"/>
            </w:tcBorders>
            <w:noWrap/>
            <w:hideMark/>
          </w:tcPr>
          <w:p w14:paraId="6828F7A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685</w:t>
            </w:r>
          </w:p>
        </w:tc>
        <w:tc>
          <w:tcPr>
            <w:tcW w:w="6095" w:type="dxa"/>
            <w:tcBorders>
              <w:top w:val="dotted" w:sz="4" w:space="0" w:color="auto"/>
              <w:bottom w:val="nil"/>
            </w:tcBorders>
            <w:hideMark/>
          </w:tcPr>
          <w:p w14:paraId="06B177B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Realizacja zleconych programów </w:t>
            </w:r>
            <w:proofErr w:type="spellStart"/>
            <w:r w:rsidRPr="00216C7D">
              <w:rPr>
                <w:rFonts w:ascii="Times New Roman" w:hAnsi="Times New Roman" w:cs="Times New Roman"/>
              </w:rPr>
              <w:t>poręczeniowo</w:t>
            </w:r>
            <w:proofErr w:type="spellEnd"/>
            <w:r w:rsidRPr="00216C7D">
              <w:rPr>
                <w:rFonts w:ascii="Times New Roman" w:hAnsi="Times New Roman" w:cs="Times New Roman"/>
              </w:rPr>
              <w:t>-gwarancyjnych i wspierania eksportu</w:t>
            </w:r>
          </w:p>
        </w:tc>
        <w:tc>
          <w:tcPr>
            <w:tcW w:w="950" w:type="dxa"/>
            <w:tcBorders>
              <w:top w:val="dotted" w:sz="4" w:space="0" w:color="auto"/>
              <w:bottom w:val="nil"/>
            </w:tcBorders>
            <w:noWrap/>
            <w:hideMark/>
          </w:tcPr>
          <w:p w14:paraId="614999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F9AE8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4CB1437" w14:textId="03EFFEC1" w:rsidR="000A23D5" w:rsidRPr="00216C7D" w:rsidRDefault="000A23D5" w:rsidP="000A23D5">
            <w:pPr>
              <w:jc w:val="center"/>
              <w:rPr>
                <w:rFonts w:ascii="Times New Roman" w:hAnsi="Times New Roman" w:cs="Times New Roman"/>
              </w:rPr>
            </w:pPr>
          </w:p>
        </w:tc>
      </w:tr>
      <w:tr w:rsidR="000A23D5" w:rsidRPr="00216C7D" w14:paraId="43684839" w14:textId="77777777" w:rsidTr="00866279">
        <w:trPr>
          <w:trHeight w:val="284"/>
        </w:trPr>
        <w:tc>
          <w:tcPr>
            <w:tcW w:w="846" w:type="dxa"/>
            <w:tcBorders>
              <w:top w:val="nil"/>
              <w:bottom w:val="dotted" w:sz="4" w:space="0" w:color="auto"/>
            </w:tcBorders>
            <w:noWrap/>
            <w:hideMark/>
          </w:tcPr>
          <w:p w14:paraId="03677715" w14:textId="57F25A9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33500E1D" w14:textId="292E445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niezaliczane do paragraf</w:t>
            </w:r>
            <w:r w:rsidR="00635680" w:rsidRPr="00216C7D">
              <w:rPr>
                <w:rFonts w:ascii="Times New Roman" w:hAnsi="Times New Roman" w:cs="Times New Roman"/>
                <w:i/>
                <w:iCs/>
              </w:rPr>
              <w:t>ów</w:t>
            </w:r>
            <w:r w:rsidRPr="00216C7D">
              <w:rPr>
                <w:rFonts w:ascii="Times New Roman" w:hAnsi="Times New Roman" w:cs="Times New Roman"/>
                <w:i/>
                <w:iCs/>
              </w:rPr>
              <w:t xml:space="preserve"> 802 i 803.</w:t>
            </w:r>
          </w:p>
        </w:tc>
        <w:tc>
          <w:tcPr>
            <w:tcW w:w="950" w:type="dxa"/>
            <w:tcBorders>
              <w:top w:val="nil"/>
              <w:bottom w:val="dotted" w:sz="4" w:space="0" w:color="auto"/>
            </w:tcBorders>
            <w:noWrap/>
            <w:hideMark/>
          </w:tcPr>
          <w:p w14:paraId="213A2BD4" w14:textId="290CD961"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FB02DD2" w14:textId="6CFC189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4DAA7E8" w14:textId="1E48DF42" w:rsidR="000A23D5" w:rsidRPr="00216C7D" w:rsidRDefault="000A23D5" w:rsidP="000A23D5">
            <w:pPr>
              <w:jc w:val="center"/>
              <w:rPr>
                <w:rFonts w:ascii="Times New Roman" w:hAnsi="Times New Roman" w:cs="Times New Roman"/>
              </w:rPr>
            </w:pPr>
          </w:p>
        </w:tc>
      </w:tr>
      <w:tr w:rsidR="000A23D5" w:rsidRPr="00216C7D" w14:paraId="722D0E5F" w14:textId="77777777" w:rsidTr="00866279">
        <w:trPr>
          <w:trHeight w:val="284"/>
        </w:trPr>
        <w:tc>
          <w:tcPr>
            <w:tcW w:w="846" w:type="dxa"/>
            <w:tcBorders>
              <w:top w:val="dotted" w:sz="4" w:space="0" w:color="auto"/>
              <w:bottom w:val="nil"/>
            </w:tcBorders>
            <w:noWrap/>
          </w:tcPr>
          <w:p w14:paraId="46825CFA" w14:textId="60C773D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686</w:t>
            </w:r>
          </w:p>
        </w:tc>
        <w:tc>
          <w:tcPr>
            <w:tcW w:w="6095" w:type="dxa"/>
            <w:tcBorders>
              <w:top w:val="dotted" w:sz="4" w:space="0" w:color="auto"/>
              <w:bottom w:val="nil"/>
            </w:tcBorders>
          </w:tcPr>
          <w:p w14:paraId="1235B88B" w14:textId="0DEE8F64" w:rsidR="000A23D5" w:rsidRPr="00216C7D" w:rsidRDefault="000A23D5" w:rsidP="000A23D5">
            <w:pPr>
              <w:rPr>
                <w:rFonts w:ascii="Times New Roman" w:hAnsi="Times New Roman" w:cs="Times New Roman"/>
              </w:rPr>
            </w:pPr>
            <w:r w:rsidRPr="00216C7D">
              <w:rPr>
                <w:rFonts w:ascii="Times New Roman" w:hAnsi="Times New Roman" w:cs="Times New Roman"/>
              </w:rPr>
              <w:t>Udostępnianie map, materiałów i informacji z powiatowego i wojewódzkiego zasobu geodezyjnego i kartograficznego</w:t>
            </w:r>
          </w:p>
        </w:tc>
        <w:tc>
          <w:tcPr>
            <w:tcW w:w="950" w:type="dxa"/>
            <w:tcBorders>
              <w:top w:val="dotted" w:sz="4" w:space="0" w:color="auto"/>
              <w:bottom w:val="nil"/>
            </w:tcBorders>
            <w:noWrap/>
          </w:tcPr>
          <w:p w14:paraId="31F5582E" w14:textId="2C87380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tcPr>
          <w:p w14:paraId="2C44B295" w14:textId="5A7C559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tcPr>
          <w:p w14:paraId="6283B7BF" w14:textId="6EF09DA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4B2CF2F" w14:textId="77777777" w:rsidTr="00866279">
        <w:trPr>
          <w:trHeight w:val="284"/>
        </w:trPr>
        <w:tc>
          <w:tcPr>
            <w:tcW w:w="846" w:type="dxa"/>
            <w:tcBorders>
              <w:top w:val="nil"/>
              <w:bottom w:val="dotted" w:sz="4" w:space="0" w:color="auto"/>
            </w:tcBorders>
            <w:noWrap/>
          </w:tcPr>
          <w:p w14:paraId="458D599B"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5AB37C54" w14:textId="1E7D6B6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wpływy i opłaty, o których mowa w art. 41b ust. 1 i 2 ustawy z dnia 17 maja 1989 r. – Prawo geodezyjne i kartograficzne.</w:t>
            </w:r>
          </w:p>
        </w:tc>
        <w:tc>
          <w:tcPr>
            <w:tcW w:w="950" w:type="dxa"/>
            <w:tcBorders>
              <w:top w:val="nil"/>
              <w:bottom w:val="dotted" w:sz="4" w:space="0" w:color="auto"/>
            </w:tcBorders>
            <w:noWrap/>
          </w:tcPr>
          <w:p w14:paraId="32B5875F"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9170DB7"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04762D41" w14:textId="77777777" w:rsidR="000A23D5" w:rsidRPr="00216C7D" w:rsidRDefault="000A23D5" w:rsidP="000A23D5">
            <w:pPr>
              <w:jc w:val="center"/>
              <w:rPr>
                <w:rFonts w:ascii="Times New Roman" w:hAnsi="Times New Roman" w:cs="Times New Roman"/>
              </w:rPr>
            </w:pPr>
          </w:p>
        </w:tc>
      </w:tr>
      <w:tr w:rsidR="000A23D5" w:rsidRPr="00216C7D" w14:paraId="688D5A6B" w14:textId="77777777" w:rsidTr="00866279">
        <w:trPr>
          <w:trHeight w:val="284"/>
        </w:trPr>
        <w:tc>
          <w:tcPr>
            <w:tcW w:w="846" w:type="dxa"/>
            <w:tcBorders>
              <w:top w:val="dotted" w:sz="4" w:space="0" w:color="auto"/>
              <w:bottom w:val="nil"/>
            </w:tcBorders>
            <w:noWrap/>
            <w:hideMark/>
          </w:tcPr>
          <w:p w14:paraId="12A77D7D" w14:textId="68BFB6D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687</w:t>
            </w:r>
          </w:p>
        </w:tc>
        <w:tc>
          <w:tcPr>
            <w:tcW w:w="6095" w:type="dxa"/>
            <w:tcBorders>
              <w:top w:val="dotted" w:sz="4" w:space="0" w:color="auto"/>
              <w:bottom w:val="nil"/>
            </w:tcBorders>
            <w:hideMark/>
          </w:tcPr>
          <w:p w14:paraId="3E85E287"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pozostałe</w:t>
            </w:r>
          </w:p>
        </w:tc>
        <w:tc>
          <w:tcPr>
            <w:tcW w:w="950" w:type="dxa"/>
            <w:tcBorders>
              <w:top w:val="dotted" w:sz="4" w:space="0" w:color="auto"/>
              <w:bottom w:val="nil"/>
            </w:tcBorders>
            <w:noWrap/>
            <w:hideMark/>
          </w:tcPr>
          <w:p w14:paraId="31501EC6" w14:textId="7CC06D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69B9619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7E147D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3FB8AED1" w14:textId="77777777" w:rsidTr="00866279">
        <w:trPr>
          <w:trHeight w:val="284"/>
        </w:trPr>
        <w:tc>
          <w:tcPr>
            <w:tcW w:w="846" w:type="dxa"/>
            <w:tcBorders>
              <w:top w:val="nil"/>
              <w:bottom w:val="dotted" w:sz="4" w:space="0" w:color="auto"/>
            </w:tcBorders>
            <w:noWrap/>
            <w:hideMark/>
          </w:tcPr>
          <w:p w14:paraId="11D2A2E0" w14:textId="078ABC5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8BF2358" w14:textId="537D6DEA" w:rsidR="000A23D5" w:rsidRPr="00216C7D" w:rsidRDefault="00EC5123" w:rsidP="000A23D5">
            <w:pPr>
              <w:rPr>
                <w:rFonts w:ascii="Times New Roman" w:hAnsi="Times New Roman" w:cs="Times New Roman"/>
                <w:i/>
                <w:iCs/>
              </w:rPr>
            </w:pPr>
            <w:r w:rsidRPr="00216C7D">
              <w:rPr>
                <w:rFonts w:ascii="Times New Roman" w:hAnsi="Times New Roman" w:cs="Times New Roman"/>
                <w:i/>
                <w:iCs/>
              </w:rPr>
              <w:t>Paragraf ten obejmuje wydatki na zakup oraz wpływy z usług niewymienionych w innych paragrafach, m.in. usługi pocztowe, a także wydatki funduszu operacyjnego, którego przeznaczenie jest niejawne. Paragraf ten nie obejmuje usług świadczonych przez osobę fizyczną niebędącą przedsiębiorcą w rozumieniu art. 4 ustawy z dnia 6 marca 2018 r. – Prawo przedsiębiorców.</w:t>
            </w:r>
          </w:p>
        </w:tc>
        <w:tc>
          <w:tcPr>
            <w:tcW w:w="950" w:type="dxa"/>
            <w:tcBorders>
              <w:top w:val="nil"/>
              <w:bottom w:val="dotted" w:sz="4" w:space="0" w:color="auto"/>
            </w:tcBorders>
            <w:noWrap/>
            <w:hideMark/>
          </w:tcPr>
          <w:p w14:paraId="37BBDB1C" w14:textId="6CA99EA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CD1897A" w14:textId="42381E92"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D93F206" w14:textId="7DF99FFA" w:rsidR="000A23D5" w:rsidRPr="00216C7D" w:rsidRDefault="000A23D5" w:rsidP="000A23D5">
            <w:pPr>
              <w:jc w:val="center"/>
              <w:rPr>
                <w:rFonts w:ascii="Times New Roman" w:hAnsi="Times New Roman" w:cs="Times New Roman"/>
              </w:rPr>
            </w:pPr>
          </w:p>
        </w:tc>
      </w:tr>
      <w:tr w:rsidR="000A23D5" w:rsidRPr="00216C7D" w14:paraId="106A2443" w14:textId="77777777" w:rsidTr="00866279">
        <w:trPr>
          <w:trHeight w:val="284"/>
        </w:trPr>
        <w:tc>
          <w:tcPr>
            <w:tcW w:w="846" w:type="dxa"/>
            <w:tcBorders>
              <w:top w:val="dotted" w:sz="4" w:space="0" w:color="auto"/>
              <w:bottom w:val="dotted" w:sz="4" w:space="0" w:color="auto"/>
            </w:tcBorders>
            <w:noWrap/>
            <w:hideMark/>
          </w:tcPr>
          <w:p w14:paraId="6CA11FA9" w14:textId="5C29DE0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688</w:t>
            </w:r>
          </w:p>
        </w:tc>
        <w:tc>
          <w:tcPr>
            <w:tcW w:w="6095" w:type="dxa"/>
            <w:tcBorders>
              <w:top w:val="dotted" w:sz="4" w:space="0" w:color="auto"/>
              <w:bottom w:val="dotted" w:sz="4" w:space="0" w:color="auto"/>
            </w:tcBorders>
            <w:hideMark/>
          </w:tcPr>
          <w:p w14:paraId="7C48864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Pożyczki na zaspokojenie potrzeb mieszkaniowych sędziów i prokuratorów</w:t>
            </w:r>
          </w:p>
        </w:tc>
        <w:tc>
          <w:tcPr>
            <w:tcW w:w="950" w:type="dxa"/>
            <w:tcBorders>
              <w:top w:val="dotted" w:sz="4" w:space="0" w:color="auto"/>
              <w:bottom w:val="dotted" w:sz="4" w:space="0" w:color="auto"/>
            </w:tcBorders>
            <w:noWrap/>
            <w:hideMark/>
          </w:tcPr>
          <w:p w14:paraId="05539987" w14:textId="357EF88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33573C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64A7B225" w14:textId="4FA22561" w:rsidR="000A23D5" w:rsidRPr="00216C7D" w:rsidRDefault="000A23D5" w:rsidP="000A23D5">
            <w:pPr>
              <w:jc w:val="center"/>
              <w:rPr>
                <w:rFonts w:ascii="Times New Roman" w:hAnsi="Times New Roman" w:cs="Times New Roman"/>
              </w:rPr>
            </w:pPr>
          </w:p>
        </w:tc>
      </w:tr>
      <w:tr w:rsidR="000A23D5" w:rsidRPr="00216C7D" w14:paraId="0FF9515C" w14:textId="77777777" w:rsidTr="00866279">
        <w:trPr>
          <w:trHeight w:val="284"/>
        </w:trPr>
        <w:tc>
          <w:tcPr>
            <w:tcW w:w="846" w:type="dxa"/>
            <w:tcBorders>
              <w:top w:val="dotted" w:sz="4" w:space="0" w:color="auto"/>
              <w:bottom w:val="dotted" w:sz="4" w:space="0" w:color="auto"/>
            </w:tcBorders>
            <w:noWrap/>
            <w:hideMark/>
          </w:tcPr>
          <w:p w14:paraId="327FC8C8" w14:textId="7D52957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690</w:t>
            </w:r>
          </w:p>
        </w:tc>
        <w:tc>
          <w:tcPr>
            <w:tcW w:w="6095" w:type="dxa"/>
            <w:tcBorders>
              <w:top w:val="dotted" w:sz="4" w:space="0" w:color="auto"/>
              <w:bottom w:val="dotted" w:sz="4" w:space="0" w:color="auto"/>
            </w:tcBorders>
            <w:hideMark/>
          </w:tcPr>
          <w:p w14:paraId="6B46781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Pozostałe odsetki</w:t>
            </w:r>
          </w:p>
        </w:tc>
        <w:tc>
          <w:tcPr>
            <w:tcW w:w="950" w:type="dxa"/>
            <w:tcBorders>
              <w:top w:val="dotted" w:sz="4" w:space="0" w:color="auto"/>
              <w:bottom w:val="dotted" w:sz="4" w:space="0" w:color="auto"/>
            </w:tcBorders>
            <w:noWrap/>
            <w:hideMark/>
          </w:tcPr>
          <w:p w14:paraId="097A2FF3" w14:textId="2547080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F8E413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F6991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8356E1F" w14:textId="77777777" w:rsidTr="00866279">
        <w:trPr>
          <w:trHeight w:val="284"/>
        </w:trPr>
        <w:tc>
          <w:tcPr>
            <w:tcW w:w="846" w:type="dxa"/>
            <w:tcBorders>
              <w:top w:val="dotted" w:sz="4" w:space="0" w:color="auto"/>
              <w:bottom w:val="dotted" w:sz="4" w:space="0" w:color="auto"/>
            </w:tcBorders>
            <w:noWrap/>
            <w:hideMark/>
          </w:tcPr>
          <w:p w14:paraId="6AB2E40D" w14:textId="0153AF9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691</w:t>
            </w:r>
          </w:p>
        </w:tc>
        <w:tc>
          <w:tcPr>
            <w:tcW w:w="6095" w:type="dxa"/>
            <w:tcBorders>
              <w:top w:val="dotted" w:sz="4" w:space="0" w:color="auto"/>
              <w:bottom w:val="dotted" w:sz="4" w:space="0" w:color="auto"/>
            </w:tcBorders>
            <w:hideMark/>
          </w:tcPr>
          <w:p w14:paraId="6BE3B85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Różnice kursowe</w:t>
            </w:r>
          </w:p>
        </w:tc>
        <w:tc>
          <w:tcPr>
            <w:tcW w:w="950" w:type="dxa"/>
            <w:tcBorders>
              <w:top w:val="dotted" w:sz="4" w:space="0" w:color="auto"/>
              <w:bottom w:val="dotted" w:sz="4" w:space="0" w:color="auto"/>
            </w:tcBorders>
            <w:noWrap/>
            <w:hideMark/>
          </w:tcPr>
          <w:p w14:paraId="1A22BCFE" w14:textId="267EC1E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1B90D5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73420E8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5F46F54A" w14:textId="77777777" w:rsidTr="00866279">
        <w:trPr>
          <w:trHeight w:val="284"/>
        </w:trPr>
        <w:tc>
          <w:tcPr>
            <w:tcW w:w="846" w:type="dxa"/>
            <w:tcBorders>
              <w:top w:val="dotted" w:sz="4" w:space="0" w:color="auto"/>
              <w:bottom w:val="dotted" w:sz="4" w:space="0" w:color="auto"/>
            </w:tcBorders>
            <w:noWrap/>
            <w:hideMark/>
          </w:tcPr>
          <w:p w14:paraId="44CE83F0" w14:textId="3A379E8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692</w:t>
            </w:r>
          </w:p>
        </w:tc>
        <w:tc>
          <w:tcPr>
            <w:tcW w:w="6095" w:type="dxa"/>
            <w:tcBorders>
              <w:top w:val="dotted" w:sz="4" w:space="0" w:color="auto"/>
              <w:bottom w:val="dotted" w:sz="4" w:space="0" w:color="auto"/>
            </w:tcBorders>
            <w:hideMark/>
          </w:tcPr>
          <w:p w14:paraId="41A85E8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Staże i specjalizacje medyczne</w:t>
            </w:r>
          </w:p>
        </w:tc>
        <w:tc>
          <w:tcPr>
            <w:tcW w:w="950" w:type="dxa"/>
            <w:tcBorders>
              <w:top w:val="dotted" w:sz="4" w:space="0" w:color="auto"/>
              <w:bottom w:val="dotted" w:sz="4" w:space="0" w:color="auto"/>
            </w:tcBorders>
            <w:noWrap/>
            <w:hideMark/>
          </w:tcPr>
          <w:p w14:paraId="733E96A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325DD4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1EA5F22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FFC08F7" w14:textId="77777777" w:rsidTr="00866279">
        <w:trPr>
          <w:trHeight w:val="284"/>
        </w:trPr>
        <w:tc>
          <w:tcPr>
            <w:tcW w:w="846" w:type="dxa"/>
            <w:tcBorders>
              <w:top w:val="dotted" w:sz="4" w:space="0" w:color="auto"/>
              <w:bottom w:val="nil"/>
            </w:tcBorders>
            <w:noWrap/>
            <w:hideMark/>
          </w:tcPr>
          <w:p w14:paraId="403D0A26" w14:textId="5AFD8FC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693</w:t>
            </w:r>
          </w:p>
        </w:tc>
        <w:tc>
          <w:tcPr>
            <w:tcW w:w="6095" w:type="dxa"/>
            <w:tcBorders>
              <w:top w:val="dotted" w:sz="4" w:space="0" w:color="auto"/>
              <w:bottom w:val="nil"/>
            </w:tcBorders>
            <w:hideMark/>
          </w:tcPr>
          <w:p w14:paraId="00BB2DB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Usługi świadczone przez jednostki samorządu terytorialnego na rzecz innych jednostek samorządu terytorialnego</w:t>
            </w:r>
          </w:p>
        </w:tc>
        <w:tc>
          <w:tcPr>
            <w:tcW w:w="950" w:type="dxa"/>
            <w:tcBorders>
              <w:top w:val="dotted" w:sz="4" w:space="0" w:color="auto"/>
              <w:bottom w:val="nil"/>
            </w:tcBorders>
            <w:noWrap/>
            <w:hideMark/>
          </w:tcPr>
          <w:p w14:paraId="27D5C47C" w14:textId="486A0E8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EDF9E5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3C9638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7A1D50D" w14:textId="77777777" w:rsidTr="00866279">
        <w:trPr>
          <w:trHeight w:val="284"/>
        </w:trPr>
        <w:tc>
          <w:tcPr>
            <w:tcW w:w="846" w:type="dxa"/>
            <w:tcBorders>
              <w:top w:val="nil"/>
              <w:bottom w:val="dotted" w:sz="4" w:space="0" w:color="auto"/>
            </w:tcBorders>
            <w:noWrap/>
            <w:hideMark/>
          </w:tcPr>
          <w:p w14:paraId="52F093D1" w14:textId="7067E26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72639995" w14:textId="04580A2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 szczególności opłaty za pobyt w domu pomocy społecznej oraz wydatki gmin na opiekę i wychowanie dziecka w pieczy zastępczej.</w:t>
            </w:r>
          </w:p>
        </w:tc>
        <w:tc>
          <w:tcPr>
            <w:tcW w:w="950" w:type="dxa"/>
            <w:tcBorders>
              <w:top w:val="nil"/>
              <w:bottom w:val="dotted" w:sz="4" w:space="0" w:color="auto"/>
            </w:tcBorders>
            <w:noWrap/>
            <w:hideMark/>
          </w:tcPr>
          <w:p w14:paraId="7207CF1B" w14:textId="78648B4D"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0A120E4" w14:textId="444110F8"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0779BD4" w14:textId="0F34C7A6" w:rsidR="000A23D5" w:rsidRPr="00216C7D" w:rsidRDefault="000A23D5" w:rsidP="000A23D5">
            <w:pPr>
              <w:jc w:val="center"/>
              <w:rPr>
                <w:rFonts w:ascii="Times New Roman" w:hAnsi="Times New Roman" w:cs="Times New Roman"/>
              </w:rPr>
            </w:pPr>
          </w:p>
        </w:tc>
      </w:tr>
      <w:tr w:rsidR="000A23D5" w:rsidRPr="00216C7D" w14:paraId="56B8BDF2" w14:textId="77777777" w:rsidTr="00866279">
        <w:trPr>
          <w:trHeight w:val="284"/>
        </w:trPr>
        <w:tc>
          <w:tcPr>
            <w:tcW w:w="846" w:type="dxa"/>
            <w:tcBorders>
              <w:top w:val="dotted" w:sz="4" w:space="0" w:color="auto"/>
              <w:bottom w:val="nil"/>
            </w:tcBorders>
            <w:noWrap/>
            <w:hideMark/>
          </w:tcPr>
          <w:p w14:paraId="64DF52E0" w14:textId="274E77F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695</w:t>
            </w:r>
          </w:p>
        </w:tc>
        <w:tc>
          <w:tcPr>
            <w:tcW w:w="6095" w:type="dxa"/>
            <w:tcBorders>
              <w:top w:val="dotted" w:sz="4" w:space="0" w:color="auto"/>
              <w:bottom w:val="nil"/>
            </w:tcBorders>
            <w:hideMark/>
          </w:tcPr>
          <w:p w14:paraId="667B46BF"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Spłata zobowiązań jednostek samorządu terytorialnego zaliczanych do tytułu dłużnego – kredyty i pożyczki, o którym mowa w art. 72 ust. 1 pkt 2 ustawy</w:t>
            </w:r>
          </w:p>
        </w:tc>
        <w:tc>
          <w:tcPr>
            <w:tcW w:w="950" w:type="dxa"/>
            <w:tcBorders>
              <w:top w:val="dotted" w:sz="4" w:space="0" w:color="auto"/>
              <w:bottom w:val="nil"/>
            </w:tcBorders>
            <w:noWrap/>
            <w:hideMark/>
          </w:tcPr>
          <w:p w14:paraId="2255F26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640BA7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0C3E8D2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746AED6" w14:textId="77777777" w:rsidTr="00866279">
        <w:trPr>
          <w:trHeight w:val="284"/>
        </w:trPr>
        <w:tc>
          <w:tcPr>
            <w:tcW w:w="846" w:type="dxa"/>
            <w:tcBorders>
              <w:top w:val="nil"/>
              <w:bottom w:val="dotted" w:sz="4" w:space="0" w:color="auto"/>
            </w:tcBorders>
            <w:noWrap/>
            <w:hideMark/>
          </w:tcPr>
          <w:p w14:paraId="085BC509" w14:textId="5C65FF0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3A28EC2" w14:textId="668002DC"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bieżące na spłatę zobowiązań zaliczanych do tytułu dłużnego – kredyty i pożyczki, inne niż kredyty i pożyczki.</w:t>
            </w:r>
          </w:p>
        </w:tc>
        <w:tc>
          <w:tcPr>
            <w:tcW w:w="950" w:type="dxa"/>
            <w:tcBorders>
              <w:top w:val="nil"/>
              <w:bottom w:val="dotted" w:sz="4" w:space="0" w:color="auto"/>
            </w:tcBorders>
            <w:noWrap/>
            <w:hideMark/>
          </w:tcPr>
          <w:p w14:paraId="4E4B93EC" w14:textId="76DBDEB4"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476B0B5" w14:textId="6BFB9074"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865DFC8" w14:textId="2CE1B617" w:rsidR="000A23D5" w:rsidRPr="00216C7D" w:rsidRDefault="000A23D5" w:rsidP="000A23D5">
            <w:pPr>
              <w:jc w:val="center"/>
              <w:rPr>
                <w:rFonts w:ascii="Times New Roman" w:hAnsi="Times New Roman" w:cs="Times New Roman"/>
              </w:rPr>
            </w:pPr>
          </w:p>
        </w:tc>
      </w:tr>
      <w:tr w:rsidR="000A23D5" w:rsidRPr="00216C7D" w14:paraId="085CC1F4" w14:textId="77777777" w:rsidTr="00866279">
        <w:trPr>
          <w:trHeight w:val="284"/>
        </w:trPr>
        <w:tc>
          <w:tcPr>
            <w:tcW w:w="846" w:type="dxa"/>
            <w:tcBorders>
              <w:top w:val="dotted" w:sz="4" w:space="0" w:color="auto"/>
              <w:bottom w:val="nil"/>
            </w:tcBorders>
            <w:noWrap/>
            <w:hideMark/>
          </w:tcPr>
          <w:p w14:paraId="0DADFD8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700</w:t>
            </w:r>
          </w:p>
        </w:tc>
        <w:tc>
          <w:tcPr>
            <w:tcW w:w="6095" w:type="dxa"/>
            <w:tcBorders>
              <w:top w:val="dotted" w:sz="4" w:space="0" w:color="auto"/>
              <w:bottom w:val="nil"/>
            </w:tcBorders>
            <w:hideMark/>
          </w:tcPr>
          <w:p w14:paraId="66E4810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Rezerwy</w:t>
            </w:r>
          </w:p>
        </w:tc>
        <w:tc>
          <w:tcPr>
            <w:tcW w:w="950" w:type="dxa"/>
            <w:tcBorders>
              <w:top w:val="dotted" w:sz="4" w:space="0" w:color="auto"/>
              <w:bottom w:val="nil"/>
            </w:tcBorders>
            <w:noWrap/>
            <w:hideMark/>
          </w:tcPr>
          <w:p w14:paraId="6735F67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C3C99F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5BEC03D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40</w:t>
            </w:r>
          </w:p>
        </w:tc>
      </w:tr>
      <w:tr w:rsidR="000A23D5" w:rsidRPr="00216C7D" w14:paraId="3F566348" w14:textId="77777777" w:rsidTr="00866279">
        <w:trPr>
          <w:trHeight w:val="284"/>
        </w:trPr>
        <w:tc>
          <w:tcPr>
            <w:tcW w:w="846" w:type="dxa"/>
            <w:tcBorders>
              <w:top w:val="nil"/>
              <w:bottom w:val="dotted" w:sz="4" w:space="0" w:color="auto"/>
            </w:tcBorders>
            <w:noWrap/>
            <w:hideMark/>
          </w:tcPr>
          <w:p w14:paraId="69895580" w14:textId="4FF5BFEE"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4A2019D" w14:textId="13FF999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rezerwy na wydatki w grupie wydatki majątkowe.</w:t>
            </w:r>
          </w:p>
        </w:tc>
        <w:tc>
          <w:tcPr>
            <w:tcW w:w="950" w:type="dxa"/>
            <w:tcBorders>
              <w:top w:val="nil"/>
              <w:bottom w:val="dotted" w:sz="4" w:space="0" w:color="auto"/>
            </w:tcBorders>
            <w:noWrap/>
            <w:hideMark/>
          </w:tcPr>
          <w:p w14:paraId="6624D660" w14:textId="6A13653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E4101C2" w14:textId="05201A6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EED4400" w14:textId="3BA08B59" w:rsidR="000A23D5" w:rsidRPr="00216C7D" w:rsidRDefault="000A23D5" w:rsidP="000A23D5">
            <w:pPr>
              <w:jc w:val="center"/>
              <w:rPr>
                <w:rFonts w:ascii="Times New Roman" w:hAnsi="Times New Roman" w:cs="Times New Roman"/>
              </w:rPr>
            </w:pPr>
          </w:p>
        </w:tc>
      </w:tr>
      <w:tr w:rsidR="000A23D5" w:rsidRPr="00216C7D" w14:paraId="207A8AB7" w14:textId="77777777" w:rsidTr="00866279">
        <w:trPr>
          <w:trHeight w:val="284"/>
        </w:trPr>
        <w:tc>
          <w:tcPr>
            <w:tcW w:w="846" w:type="dxa"/>
            <w:tcBorders>
              <w:top w:val="dotted" w:sz="4" w:space="0" w:color="auto"/>
              <w:bottom w:val="nil"/>
            </w:tcBorders>
            <w:noWrap/>
            <w:hideMark/>
          </w:tcPr>
          <w:p w14:paraId="702B8C3B" w14:textId="77777777" w:rsidR="000A23D5" w:rsidRPr="00216C7D" w:rsidRDefault="000A23D5" w:rsidP="000A23D5">
            <w:pPr>
              <w:jc w:val="center"/>
              <w:rPr>
                <w:rFonts w:ascii="Times New Roman" w:hAnsi="Times New Roman" w:cs="Times New Roman"/>
              </w:rPr>
            </w:pPr>
            <w:bookmarkStart w:id="3" w:name="_Hlk224557360"/>
            <w:r w:rsidRPr="00216C7D">
              <w:rPr>
                <w:rFonts w:ascii="Times New Roman" w:hAnsi="Times New Roman" w:cs="Times New Roman"/>
              </w:rPr>
              <w:t>701</w:t>
            </w:r>
          </w:p>
        </w:tc>
        <w:tc>
          <w:tcPr>
            <w:tcW w:w="6095" w:type="dxa"/>
            <w:tcBorders>
              <w:top w:val="dotted" w:sz="4" w:space="0" w:color="auto"/>
              <w:bottom w:val="nil"/>
            </w:tcBorders>
            <w:hideMark/>
          </w:tcPr>
          <w:p w14:paraId="51AFB3C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Środki trwałe amortyzowane jednorazowo </w:t>
            </w:r>
          </w:p>
        </w:tc>
        <w:tc>
          <w:tcPr>
            <w:tcW w:w="950" w:type="dxa"/>
            <w:tcBorders>
              <w:top w:val="dotted" w:sz="4" w:space="0" w:color="auto"/>
              <w:bottom w:val="nil"/>
            </w:tcBorders>
            <w:noWrap/>
            <w:hideMark/>
          </w:tcPr>
          <w:p w14:paraId="5C9105B4" w14:textId="6AF930B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4294A2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5B2B201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4542302E" w14:textId="77777777" w:rsidTr="00866279">
        <w:trPr>
          <w:trHeight w:val="284"/>
        </w:trPr>
        <w:tc>
          <w:tcPr>
            <w:tcW w:w="846" w:type="dxa"/>
            <w:tcBorders>
              <w:top w:val="nil"/>
              <w:bottom w:val="dotted" w:sz="4" w:space="0" w:color="auto"/>
            </w:tcBorders>
            <w:noWrap/>
            <w:hideMark/>
          </w:tcPr>
          <w:p w14:paraId="18285417" w14:textId="21D0E82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5E2EC661" w14:textId="4FB3FA6A"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do zakupu i sprzedaży środków trwałych i zbiorów bibliotecznych. Paragraf ten nie obejmuje sprzętu i uzbrojenia, o których mowa w paragrafie 703 i 704.</w:t>
            </w:r>
          </w:p>
        </w:tc>
        <w:tc>
          <w:tcPr>
            <w:tcW w:w="950" w:type="dxa"/>
            <w:tcBorders>
              <w:top w:val="nil"/>
              <w:bottom w:val="dotted" w:sz="4" w:space="0" w:color="auto"/>
            </w:tcBorders>
            <w:noWrap/>
            <w:hideMark/>
          </w:tcPr>
          <w:p w14:paraId="437D50C7" w14:textId="190EB13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990BE75" w14:textId="63B0992A"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0E75205" w14:textId="08F0BD79" w:rsidR="000A23D5" w:rsidRPr="00216C7D" w:rsidRDefault="000A23D5" w:rsidP="000A23D5">
            <w:pPr>
              <w:jc w:val="center"/>
              <w:rPr>
                <w:rFonts w:ascii="Times New Roman" w:hAnsi="Times New Roman" w:cs="Times New Roman"/>
              </w:rPr>
            </w:pPr>
          </w:p>
        </w:tc>
      </w:tr>
      <w:tr w:rsidR="000A23D5" w:rsidRPr="00216C7D" w14:paraId="0C8D24C8" w14:textId="77777777" w:rsidTr="00866279">
        <w:trPr>
          <w:trHeight w:val="284"/>
        </w:trPr>
        <w:tc>
          <w:tcPr>
            <w:tcW w:w="846" w:type="dxa"/>
            <w:tcBorders>
              <w:top w:val="dotted" w:sz="4" w:space="0" w:color="auto"/>
              <w:bottom w:val="nil"/>
            </w:tcBorders>
            <w:noWrap/>
            <w:hideMark/>
          </w:tcPr>
          <w:p w14:paraId="173F2E8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702</w:t>
            </w:r>
          </w:p>
        </w:tc>
        <w:tc>
          <w:tcPr>
            <w:tcW w:w="6095" w:type="dxa"/>
            <w:tcBorders>
              <w:top w:val="dotted" w:sz="4" w:space="0" w:color="auto"/>
              <w:bottom w:val="nil"/>
            </w:tcBorders>
            <w:hideMark/>
          </w:tcPr>
          <w:p w14:paraId="6DE9B45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trwałe</w:t>
            </w:r>
          </w:p>
        </w:tc>
        <w:tc>
          <w:tcPr>
            <w:tcW w:w="950" w:type="dxa"/>
            <w:tcBorders>
              <w:top w:val="dotted" w:sz="4" w:space="0" w:color="auto"/>
              <w:bottom w:val="nil"/>
            </w:tcBorders>
            <w:noWrap/>
            <w:hideMark/>
          </w:tcPr>
          <w:p w14:paraId="39B8FECB" w14:textId="394398D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091395C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4F65B99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6B265536" w14:textId="77777777" w:rsidTr="00866279">
        <w:trPr>
          <w:trHeight w:val="284"/>
        </w:trPr>
        <w:tc>
          <w:tcPr>
            <w:tcW w:w="846" w:type="dxa"/>
            <w:tcBorders>
              <w:top w:val="nil"/>
              <w:bottom w:val="dotted" w:sz="4" w:space="0" w:color="auto"/>
            </w:tcBorders>
            <w:noWrap/>
          </w:tcPr>
          <w:p w14:paraId="73D3E0E6"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2267D48A" w14:textId="151EF6B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do zakupu i sprzedaży środków trwałych oraz ich ulepszenia. Paragraf ten nie obejmuje sprzętu i uzbrojenia, o których mowa w paragrafie 703 i 704</w:t>
            </w:r>
            <w:r w:rsidR="0066104D">
              <w:rPr>
                <w:rFonts w:ascii="Times New Roman" w:hAnsi="Times New Roman" w:cs="Times New Roman"/>
                <w:i/>
                <w:iCs/>
              </w:rPr>
              <w:t>,</w:t>
            </w:r>
            <w:r w:rsidRPr="00216C7D">
              <w:rPr>
                <w:rFonts w:ascii="Times New Roman" w:hAnsi="Times New Roman" w:cs="Times New Roman"/>
                <w:i/>
                <w:iCs/>
              </w:rPr>
              <w:t> oraz środków trwałych amortyzowanych jednorazowo.</w:t>
            </w:r>
          </w:p>
        </w:tc>
        <w:tc>
          <w:tcPr>
            <w:tcW w:w="950" w:type="dxa"/>
            <w:tcBorders>
              <w:top w:val="nil"/>
              <w:bottom w:val="dotted" w:sz="4" w:space="0" w:color="auto"/>
            </w:tcBorders>
            <w:noWrap/>
          </w:tcPr>
          <w:p w14:paraId="045164B7"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419164E5"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01D889AD" w14:textId="77777777" w:rsidR="000A23D5" w:rsidRPr="00216C7D" w:rsidRDefault="000A23D5" w:rsidP="000A23D5">
            <w:pPr>
              <w:jc w:val="center"/>
              <w:rPr>
                <w:rFonts w:ascii="Times New Roman" w:hAnsi="Times New Roman" w:cs="Times New Roman"/>
              </w:rPr>
            </w:pPr>
          </w:p>
        </w:tc>
      </w:tr>
      <w:tr w:rsidR="000A23D5" w:rsidRPr="00216C7D" w14:paraId="439C3244" w14:textId="77777777" w:rsidTr="00866279">
        <w:trPr>
          <w:trHeight w:val="284"/>
        </w:trPr>
        <w:tc>
          <w:tcPr>
            <w:tcW w:w="846" w:type="dxa"/>
            <w:tcBorders>
              <w:top w:val="dotted" w:sz="4" w:space="0" w:color="auto"/>
              <w:bottom w:val="nil"/>
            </w:tcBorders>
            <w:noWrap/>
            <w:hideMark/>
          </w:tcPr>
          <w:p w14:paraId="1DC8C11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703</w:t>
            </w:r>
          </w:p>
        </w:tc>
        <w:tc>
          <w:tcPr>
            <w:tcW w:w="6095" w:type="dxa"/>
            <w:tcBorders>
              <w:top w:val="dotted" w:sz="4" w:space="0" w:color="auto"/>
              <w:bottom w:val="nil"/>
            </w:tcBorders>
            <w:hideMark/>
          </w:tcPr>
          <w:p w14:paraId="39A50858" w14:textId="54F49D34" w:rsidR="000A23D5" w:rsidRPr="00216C7D" w:rsidRDefault="000A23D5" w:rsidP="000A23D5">
            <w:pPr>
              <w:rPr>
                <w:rFonts w:ascii="Times New Roman" w:hAnsi="Times New Roman" w:cs="Times New Roman"/>
              </w:rPr>
            </w:pPr>
            <w:r w:rsidRPr="00216C7D">
              <w:rPr>
                <w:rFonts w:ascii="Times New Roman" w:hAnsi="Times New Roman" w:cs="Times New Roman"/>
              </w:rPr>
              <w:t>Sprzęt i uzbrojenie amortyzowane jednorazowo</w:t>
            </w:r>
          </w:p>
        </w:tc>
        <w:tc>
          <w:tcPr>
            <w:tcW w:w="950" w:type="dxa"/>
            <w:tcBorders>
              <w:top w:val="dotted" w:sz="4" w:space="0" w:color="auto"/>
              <w:bottom w:val="nil"/>
            </w:tcBorders>
            <w:noWrap/>
            <w:hideMark/>
          </w:tcPr>
          <w:p w14:paraId="0B3DE227" w14:textId="4ABD4C1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60199EE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51F1C8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02A35F65" w14:textId="77777777" w:rsidTr="00866279">
        <w:trPr>
          <w:trHeight w:val="284"/>
        </w:trPr>
        <w:tc>
          <w:tcPr>
            <w:tcW w:w="846" w:type="dxa"/>
            <w:tcBorders>
              <w:top w:val="nil"/>
              <w:bottom w:val="dotted" w:sz="4" w:space="0" w:color="auto"/>
            </w:tcBorders>
            <w:noWrap/>
            <w:hideMark/>
          </w:tcPr>
          <w:p w14:paraId="5A412D93" w14:textId="6665E538"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17E3633" w14:textId="337BD0A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do zakupu i sprzedaży specjalistycznego sprzętu i uzbrojenia wykorzystywanego na potrzeby obronności i bezpieczeństwa publicznego amortyzowanego jednorazowo.</w:t>
            </w:r>
          </w:p>
        </w:tc>
        <w:tc>
          <w:tcPr>
            <w:tcW w:w="950" w:type="dxa"/>
            <w:tcBorders>
              <w:top w:val="nil"/>
              <w:bottom w:val="dotted" w:sz="4" w:space="0" w:color="auto"/>
            </w:tcBorders>
            <w:noWrap/>
            <w:hideMark/>
          </w:tcPr>
          <w:p w14:paraId="31F1F52E" w14:textId="16A17CF0"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A57B776" w14:textId="4C42BC95"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225E3DE" w14:textId="37497F37" w:rsidR="000A23D5" w:rsidRPr="00216C7D" w:rsidRDefault="000A23D5" w:rsidP="000A23D5">
            <w:pPr>
              <w:jc w:val="center"/>
              <w:rPr>
                <w:rFonts w:ascii="Times New Roman" w:hAnsi="Times New Roman" w:cs="Times New Roman"/>
              </w:rPr>
            </w:pPr>
          </w:p>
        </w:tc>
      </w:tr>
      <w:tr w:rsidR="000A23D5" w:rsidRPr="00216C7D" w14:paraId="7A22CB51" w14:textId="77777777" w:rsidTr="00866279">
        <w:trPr>
          <w:trHeight w:val="284"/>
        </w:trPr>
        <w:tc>
          <w:tcPr>
            <w:tcW w:w="846" w:type="dxa"/>
            <w:tcBorders>
              <w:top w:val="dotted" w:sz="4" w:space="0" w:color="auto"/>
              <w:bottom w:val="nil"/>
            </w:tcBorders>
            <w:noWrap/>
          </w:tcPr>
          <w:p w14:paraId="41DD8611" w14:textId="08725EF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704</w:t>
            </w:r>
          </w:p>
        </w:tc>
        <w:tc>
          <w:tcPr>
            <w:tcW w:w="6095" w:type="dxa"/>
            <w:tcBorders>
              <w:top w:val="dotted" w:sz="4" w:space="0" w:color="auto"/>
              <w:bottom w:val="nil"/>
            </w:tcBorders>
          </w:tcPr>
          <w:p w14:paraId="6A6D04A7" w14:textId="58F0EA79" w:rsidR="000A23D5" w:rsidRPr="00216C7D" w:rsidRDefault="000A23D5" w:rsidP="000A23D5">
            <w:pPr>
              <w:rPr>
                <w:rFonts w:ascii="Times New Roman" w:hAnsi="Times New Roman" w:cs="Times New Roman"/>
              </w:rPr>
            </w:pPr>
            <w:r w:rsidRPr="00216C7D">
              <w:rPr>
                <w:rFonts w:ascii="Times New Roman" w:hAnsi="Times New Roman" w:cs="Times New Roman"/>
              </w:rPr>
              <w:t>Sprzęt i uzbrojenie</w:t>
            </w:r>
          </w:p>
        </w:tc>
        <w:tc>
          <w:tcPr>
            <w:tcW w:w="950" w:type="dxa"/>
            <w:tcBorders>
              <w:top w:val="dotted" w:sz="4" w:space="0" w:color="auto"/>
              <w:bottom w:val="nil"/>
            </w:tcBorders>
            <w:noWrap/>
          </w:tcPr>
          <w:p w14:paraId="735869A2" w14:textId="0F8FAB2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tcPr>
          <w:p w14:paraId="21D96C6E" w14:textId="5551D16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tcPr>
          <w:p w14:paraId="2D21861D" w14:textId="317F4AB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107AD320" w14:textId="77777777" w:rsidTr="00866279">
        <w:trPr>
          <w:trHeight w:val="284"/>
        </w:trPr>
        <w:tc>
          <w:tcPr>
            <w:tcW w:w="846" w:type="dxa"/>
            <w:tcBorders>
              <w:top w:val="nil"/>
              <w:bottom w:val="dotted" w:sz="4" w:space="0" w:color="auto"/>
            </w:tcBorders>
            <w:noWrap/>
          </w:tcPr>
          <w:p w14:paraId="6E42DD96"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163BA8E0" w14:textId="1E5FD2AB"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do zakupu, sprzedaży oraz ulepszenia specjalistycznego sprzętu i uzbrojenia wykorzystywanego na potrzeby obronności i bezpieczeństwa publicznego.</w:t>
            </w:r>
          </w:p>
        </w:tc>
        <w:tc>
          <w:tcPr>
            <w:tcW w:w="950" w:type="dxa"/>
            <w:tcBorders>
              <w:top w:val="nil"/>
              <w:bottom w:val="dotted" w:sz="4" w:space="0" w:color="auto"/>
            </w:tcBorders>
            <w:noWrap/>
          </w:tcPr>
          <w:p w14:paraId="09CA43B7"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2F9468A5"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6B7F5F60" w14:textId="77777777" w:rsidR="000A23D5" w:rsidRPr="00216C7D" w:rsidRDefault="000A23D5" w:rsidP="000A23D5">
            <w:pPr>
              <w:jc w:val="center"/>
              <w:rPr>
                <w:rFonts w:ascii="Times New Roman" w:hAnsi="Times New Roman" w:cs="Times New Roman"/>
              </w:rPr>
            </w:pPr>
          </w:p>
        </w:tc>
      </w:tr>
      <w:bookmarkEnd w:id="3"/>
      <w:tr w:rsidR="000A23D5" w:rsidRPr="00216C7D" w14:paraId="068CEB76" w14:textId="77777777" w:rsidTr="00866279">
        <w:trPr>
          <w:trHeight w:val="284"/>
        </w:trPr>
        <w:tc>
          <w:tcPr>
            <w:tcW w:w="846" w:type="dxa"/>
            <w:tcBorders>
              <w:top w:val="dotted" w:sz="4" w:space="0" w:color="auto"/>
              <w:bottom w:val="dotted" w:sz="4" w:space="0" w:color="auto"/>
            </w:tcBorders>
            <w:noWrap/>
            <w:hideMark/>
          </w:tcPr>
          <w:p w14:paraId="508F4B7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711</w:t>
            </w:r>
          </w:p>
        </w:tc>
        <w:tc>
          <w:tcPr>
            <w:tcW w:w="6095" w:type="dxa"/>
            <w:tcBorders>
              <w:top w:val="dotted" w:sz="4" w:space="0" w:color="auto"/>
              <w:bottom w:val="dotted" w:sz="4" w:space="0" w:color="auto"/>
            </w:tcBorders>
            <w:hideMark/>
          </w:tcPr>
          <w:p w14:paraId="244EA6F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Wartości niematerialne i prawne amortyzowane jednorazowo</w:t>
            </w:r>
          </w:p>
        </w:tc>
        <w:tc>
          <w:tcPr>
            <w:tcW w:w="950" w:type="dxa"/>
            <w:tcBorders>
              <w:top w:val="dotted" w:sz="4" w:space="0" w:color="auto"/>
              <w:bottom w:val="dotted" w:sz="4" w:space="0" w:color="auto"/>
            </w:tcBorders>
            <w:noWrap/>
            <w:hideMark/>
          </w:tcPr>
          <w:p w14:paraId="7867E6EF" w14:textId="79AC556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513482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0FC4A8D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178E6B3B" w14:textId="77777777" w:rsidTr="00866279">
        <w:trPr>
          <w:trHeight w:val="284"/>
        </w:trPr>
        <w:tc>
          <w:tcPr>
            <w:tcW w:w="846" w:type="dxa"/>
            <w:tcBorders>
              <w:top w:val="dotted" w:sz="4" w:space="0" w:color="auto"/>
              <w:bottom w:val="dotted" w:sz="4" w:space="0" w:color="auto"/>
            </w:tcBorders>
            <w:noWrap/>
            <w:hideMark/>
          </w:tcPr>
          <w:p w14:paraId="6731D4A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712</w:t>
            </w:r>
          </w:p>
        </w:tc>
        <w:tc>
          <w:tcPr>
            <w:tcW w:w="6095" w:type="dxa"/>
            <w:tcBorders>
              <w:top w:val="dotted" w:sz="4" w:space="0" w:color="auto"/>
              <w:bottom w:val="dotted" w:sz="4" w:space="0" w:color="auto"/>
            </w:tcBorders>
            <w:hideMark/>
          </w:tcPr>
          <w:p w14:paraId="7DB8BD4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Wartości niematerialne i prawne</w:t>
            </w:r>
          </w:p>
        </w:tc>
        <w:tc>
          <w:tcPr>
            <w:tcW w:w="950" w:type="dxa"/>
            <w:tcBorders>
              <w:top w:val="dotted" w:sz="4" w:space="0" w:color="auto"/>
              <w:bottom w:val="dotted" w:sz="4" w:space="0" w:color="auto"/>
            </w:tcBorders>
            <w:noWrap/>
            <w:hideMark/>
          </w:tcPr>
          <w:p w14:paraId="33420AC3" w14:textId="4A75B42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07A396B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29D97C9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2DC926B9" w14:textId="77777777" w:rsidTr="00866279">
        <w:trPr>
          <w:trHeight w:val="284"/>
        </w:trPr>
        <w:tc>
          <w:tcPr>
            <w:tcW w:w="846" w:type="dxa"/>
            <w:tcBorders>
              <w:top w:val="dotted" w:sz="4" w:space="0" w:color="auto"/>
              <w:bottom w:val="nil"/>
            </w:tcBorders>
            <w:noWrap/>
            <w:hideMark/>
          </w:tcPr>
          <w:p w14:paraId="4DB461E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720</w:t>
            </w:r>
          </w:p>
        </w:tc>
        <w:tc>
          <w:tcPr>
            <w:tcW w:w="6095" w:type="dxa"/>
            <w:tcBorders>
              <w:top w:val="dotted" w:sz="4" w:space="0" w:color="auto"/>
              <w:bottom w:val="nil"/>
            </w:tcBorders>
            <w:hideMark/>
          </w:tcPr>
          <w:p w14:paraId="1C1C4F2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Inwestycje</w:t>
            </w:r>
          </w:p>
        </w:tc>
        <w:tc>
          <w:tcPr>
            <w:tcW w:w="950" w:type="dxa"/>
            <w:tcBorders>
              <w:top w:val="dotted" w:sz="4" w:space="0" w:color="auto"/>
              <w:bottom w:val="nil"/>
            </w:tcBorders>
            <w:noWrap/>
            <w:hideMark/>
          </w:tcPr>
          <w:p w14:paraId="0515778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2396CF7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6BA1807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499862FC" w14:textId="77777777" w:rsidTr="00866279">
        <w:trPr>
          <w:trHeight w:val="284"/>
        </w:trPr>
        <w:tc>
          <w:tcPr>
            <w:tcW w:w="846" w:type="dxa"/>
            <w:tcBorders>
              <w:top w:val="nil"/>
              <w:bottom w:val="dotted" w:sz="4" w:space="0" w:color="auto"/>
            </w:tcBorders>
            <w:noWrap/>
            <w:hideMark/>
          </w:tcPr>
          <w:p w14:paraId="18DF5F8D" w14:textId="6E178E20"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C615D9E" w14:textId="1534E0C0"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poniesione na wytworzenie środków trwałych lub wartości niematerialnych i prawnych (art. 33 ust. 2 u</w:t>
            </w:r>
            <w:r w:rsidR="002A1145" w:rsidRPr="00216C7D">
              <w:rPr>
                <w:rFonts w:ascii="Times New Roman" w:hAnsi="Times New Roman" w:cs="Times New Roman"/>
                <w:i/>
                <w:iCs/>
              </w:rPr>
              <w:t xml:space="preserve">stawy </w:t>
            </w:r>
            <w:r w:rsidR="00156016" w:rsidRPr="00216C7D">
              <w:rPr>
                <w:rFonts w:ascii="Times New Roman" w:hAnsi="Times New Roman" w:cs="Times New Roman"/>
                <w:i/>
                <w:iCs/>
              </w:rPr>
              <w:t xml:space="preserve">z dnia 29 września 1994 r. </w:t>
            </w:r>
            <w:r w:rsidR="002A1145" w:rsidRPr="00216C7D">
              <w:rPr>
                <w:rFonts w:ascii="Times New Roman" w:hAnsi="Times New Roman" w:cs="Times New Roman"/>
                <w:i/>
                <w:iCs/>
              </w:rPr>
              <w:t>o rachunkowości</w:t>
            </w:r>
            <w:r w:rsidRPr="00216C7D">
              <w:rPr>
                <w:rFonts w:ascii="Times New Roman" w:hAnsi="Times New Roman" w:cs="Times New Roman"/>
                <w:i/>
                <w:iCs/>
              </w:rPr>
              <w:t xml:space="preserve">), na ulepszenie środków trwałych oraz na pierwsze wyposażenie obiektów budowlanych. </w:t>
            </w:r>
          </w:p>
        </w:tc>
        <w:tc>
          <w:tcPr>
            <w:tcW w:w="950" w:type="dxa"/>
            <w:tcBorders>
              <w:top w:val="nil"/>
              <w:bottom w:val="dotted" w:sz="4" w:space="0" w:color="auto"/>
            </w:tcBorders>
            <w:noWrap/>
            <w:hideMark/>
          </w:tcPr>
          <w:p w14:paraId="4E51557B" w14:textId="19A227B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1493CC8" w14:textId="7CDA5CF0"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11AD8A1E" w14:textId="602C4BA3" w:rsidR="000A23D5" w:rsidRPr="00216C7D" w:rsidRDefault="000A23D5" w:rsidP="000A23D5">
            <w:pPr>
              <w:jc w:val="center"/>
              <w:rPr>
                <w:rFonts w:ascii="Times New Roman" w:hAnsi="Times New Roman" w:cs="Times New Roman"/>
              </w:rPr>
            </w:pPr>
          </w:p>
        </w:tc>
      </w:tr>
      <w:tr w:rsidR="000A23D5" w:rsidRPr="00216C7D" w14:paraId="36EFA3BE" w14:textId="77777777" w:rsidTr="00866279">
        <w:trPr>
          <w:trHeight w:val="284"/>
        </w:trPr>
        <w:tc>
          <w:tcPr>
            <w:tcW w:w="846" w:type="dxa"/>
            <w:tcBorders>
              <w:top w:val="dotted" w:sz="4" w:space="0" w:color="auto"/>
              <w:bottom w:val="dotted" w:sz="4" w:space="0" w:color="auto"/>
            </w:tcBorders>
            <w:noWrap/>
            <w:hideMark/>
          </w:tcPr>
          <w:p w14:paraId="761A3F5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721</w:t>
            </w:r>
          </w:p>
        </w:tc>
        <w:tc>
          <w:tcPr>
            <w:tcW w:w="6095" w:type="dxa"/>
            <w:tcBorders>
              <w:top w:val="dotted" w:sz="4" w:space="0" w:color="auto"/>
              <w:bottom w:val="dotted" w:sz="4" w:space="0" w:color="auto"/>
            </w:tcBorders>
            <w:hideMark/>
          </w:tcPr>
          <w:p w14:paraId="67FC54E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Inwestycje w obiektach zabytkowych</w:t>
            </w:r>
          </w:p>
        </w:tc>
        <w:tc>
          <w:tcPr>
            <w:tcW w:w="950" w:type="dxa"/>
            <w:tcBorders>
              <w:top w:val="dotted" w:sz="4" w:space="0" w:color="auto"/>
              <w:bottom w:val="dotted" w:sz="4" w:space="0" w:color="auto"/>
            </w:tcBorders>
            <w:noWrap/>
            <w:hideMark/>
          </w:tcPr>
          <w:p w14:paraId="5652F90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827DE0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3C7D88A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487F294A" w14:textId="77777777" w:rsidTr="00866279">
        <w:trPr>
          <w:trHeight w:val="284"/>
        </w:trPr>
        <w:tc>
          <w:tcPr>
            <w:tcW w:w="846" w:type="dxa"/>
            <w:tcBorders>
              <w:top w:val="dotted" w:sz="4" w:space="0" w:color="auto"/>
              <w:bottom w:val="nil"/>
            </w:tcBorders>
            <w:noWrap/>
            <w:hideMark/>
          </w:tcPr>
          <w:p w14:paraId="2269714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725</w:t>
            </w:r>
          </w:p>
        </w:tc>
        <w:tc>
          <w:tcPr>
            <w:tcW w:w="6095" w:type="dxa"/>
            <w:tcBorders>
              <w:top w:val="dotted" w:sz="4" w:space="0" w:color="auto"/>
              <w:bottom w:val="nil"/>
            </w:tcBorders>
            <w:hideMark/>
          </w:tcPr>
          <w:p w14:paraId="422BDF60" w14:textId="432979FE" w:rsidR="000A23D5" w:rsidRPr="00216C7D" w:rsidRDefault="000A23D5" w:rsidP="000A23D5">
            <w:pPr>
              <w:rPr>
                <w:rFonts w:ascii="Times New Roman" w:hAnsi="Times New Roman" w:cs="Times New Roman"/>
              </w:rPr>
            </w:pPr>
            <w:r w:rsidRPr="00216C7D">
              <w:rPr>
                <w:rFonts w:ascii="Times New Roman" w:hAnsi="Times New Roman" w:cs="Times New Roman"/>
              </w:rPr>
              <w:t>Wydatki majątkowe jednostek samorządu terytorialnego na spłatę zobowiązań zaliczanych do tytułu dłużnego – kredyty i pożyczki, o którym mowa w art. 72 ust. 1 pkt 2 ustawy</w:t>
            </w:r>
          </w:p>
        </w:tc>
        <w:tc>
          <w:tcPr>
            <w:tcW w:w="950" w:type="dxa"/>
            <w:tcBorders>
              <w:top w:val="dotted" w:sz="4" w:space="0" w:color="auto"/>
              <w:bottom w:val="nil"/>
            </w:tcBorders>
            <w:noWrap/>
            <w:hideMark/>
          </w:tcPr>
          <w:p w14:paraId="282548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3951D26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1301D61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2321273B" w14:textId="77777777" w:rsidTr="00866279">
        <w:trPr>
          <w:trHeight w:val="284"/>
        </w:trPr>
        <w:tc>
          <w:tcPr>
            <w:tcW w:w="846" w:type="dxa"/>
            <w:tcBorders>
              <w:top w:val="nil"/>
              <w:bottom w:val="dotted" w:sz="4" w:space="0" w:color="auto"/>
            </w:tcBorders>
            <w:noWrap/>
            <w:hideMark/>
          </w:tcPr>
          <w:p w14:paraId="515FDC2A" w14:textId="18B45A5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58E20C1" w14:textId="2CC0E6BE"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majątkowe na spłatę zobowiązań zaliczanych do tytułu dłużnego – kredyty i pożyczki, inne niż kredyty i pożyczki.</w:t>
            </w:r>
          </w:p>
        </w:tc>
        <w:tc>
          <w:tcPr>
            <w:tcW w:w="950" w:type="dxa"/>
            <w:tcBorders>
              <w:top w:val="nil"/>
              <w:bottom w:val="dotted" w:sz="4" w:space="0" w:color="auto"/>
            </w:tcBorders>
            <w:noWrap/>
            <w:hideMark/>
          </w:tcPr>
          <w:p w14:paraId="188B82BA" w14:textId="1E5E8E26"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B22E1A7" w14:textId="2C800AC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44379377" w14:textId="472AD00F" w:rsidR="000A23D5" w:rsidRPr="00216C7D" w:rsidRDefault="000A23D5" w:rsidP="000A23D5">
            <w:pPr>
              <w:jc w:val="center"/>
              <w:rPr>
                <w:rFonts w:ascii="Times New Roman" w:hAnsi="Times New Roman" w:cs="Times New Roman"/>
              </w:rPr>
            </w:pPr>
          </w:p>
        </w:tc>
      </w:tr>
      <w:tr w:rsidR="000A23D5" w:rsidRPr="00216C7D" w14:paraId="64E6B35F" w14:textId="77777777" w:rsidTr="00866279">
        <w:trPr>
          <w:trHeight w:val="284"/>
        </w:trPr>
        <w:tc>
          <w:tcPr>
            <w:tcW w:w="846" w:type="dxa"/>
            <w:tcBorders>
              <w:top w:val="dotted" w:sz="4" w:space="0" w:color="auto"/>
              <w:bottom w:val="nil"/>
            </w:tcBorders>
            <w:noWrap/>
            <w:hideMark/>
          </w:tcPr>
          <w:p w14:paraId="49EAC49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726</w:t>
            </w:r>
          </w:p>
        </w:tc>
        <w:tc>
          <w:tcPr>
            <w:tcW w:w="6095" w:type="dxa"/>
            <w:tcBorders>
              <w:top w:val="dotted" w:sz="4" w:space="0" w:color="auto"/>
              <w:bottom w:val="nil"/>
            </w:tcBorders>
            <w:hideMark/>
          </w:tcPr>
          <w:p w14:paraId="4E84E3F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Współfinansowanie programów inwestycyjnych NATO i UE</w:t>
            </w:r>
          </w:p>
        </w:tc>
        <w:tc>
          <w:tcPr>
            <w:tcW w:w="950" w:type="dxa"/>
            <w:tcBorders>
              <w:top w:val="dotted" w:sz="4" w:space="0" w:color="auto"/>
              <w:bottom w:val="nil"/>
            </w:tcBorders>
            <w:noWrap/>
            <w:hideMark/>
          </w:tcPr>
          <w:p w14:paraId="5B2A786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075938E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nil"/>
            </w:tcBorders>
            <w:noWrap/>
            <w:hideMark/>
          </w:tcPr>
          <w:p w14:paraId="04E8753F" w14:textId="507C9FC6" w:rsidR="000A23D5" w:rsidRPr="00216C7D" w:rsidRDefault="000A23D5" w:rsidP="000A23D5">
            <w:pPr>
              <w:jc w:val="center"/>
              <w:rPr>
                <w:rFonts w:ascii="Times New Roman" w:hAnsi="Times New Roman" w:cs="Times New Roman"/>
              </w:rPr>
            </w:pPr>
          </w:p>
        </w:tc>
      </w:tr>
      <w:tr w:rsidR="000A23D5" w:rsidRPr="00216C7D" w14:paraId="79669976" w14:textId="77777777" w:rsidTr="00866279">
        <w:trPr>
          <w:trHeight w:val="284"/>
        </w:trPr>
        <w:tc>
          <w:tcPr>
            <w:tcW w:w="846" w:type="dxa"/>
            <w:tcBorders>
              <w:top w:val="nil"/>
              <w:bottom w:val="dotted" w:sz="4" w:space="0" w:color="auto"/>
            </w:tcBorders>
            <w:noWrap/>
            <w:hideMark/>
          </w:tcPr>
          <w:p w14:paraId="017C3A47" w14:textId="59FA60B2"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5D46573"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na programy w dziedzinie bezpieczeństwa określone przez Ministerstwo Obrony Narodowej.</w:t>
            </w:r>
          </w:p>
        </w:tc>
        <w:tc>
          <w:tcPr>
            <w:tcW w:w="950" w:type="dxa"/>
            <w:tcBorders>
              <w:top w:val="nil"/>
              <w:bottom w:val="dotted" w:sz="4" w:space="0" w:color="auto"/>
            </w:tcBorders>
            <w:noWrap/>
            <w:hideMark/>
          </w:tcPr>
          <w:p w14:paraId="1044B457" w14:textId="580A3DFA"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6C71821" w14:textId="1BF891D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EF573C2" w14:textId="2A00904C" w:rsidR="000A23D5" w:rsidRPr="00216C7D" w:rsidRDefault="000A23D5" w:rsidP="000A23D5">
            <w:pPr>
              <w:jc w:val="center"/>
              <w:rPr>
                <w:rFonts w:ascii="Times New Roman" w:hAnsi="Times New Roman" w:cs="Times New Roman"/>
              </w:rPr>
            </w:pPr>
          </w:p>
        </w:tc>
      </w:tr>
      <w:tr w:rsidR="000A23D5" w:rsidRPr="00216C7D" w14:paraId="58978D70" w14:textId="77777777" w:rsidTr="00866279">
        <w:trPr>
          <w:trHeight w:val="284"/>
        </w:trPr>
        <w:tc>
          <w:tcPr>
            <w:tcW w:w="846" w:type="dxa"/>
            <w:tcBorders>
              <w:top w:val="dotted" w:sz="4" w:space="0" w:color="auto"/>
              <w:bottom w:val="dotted" w:sz="4" w:space="0" w:color="auto"/>
            </w:tcBorders>
            <w:noWrap/>
            <w:hideMark/>
          </w:tcPr>
          <w:p w14:paraId="701A48B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727</w:t>
            </w:r>
          </w:p>
        </w:tc>
        <w:tc>
          <w:tcPr>
            <w:tcW w:w="6095" w:type="dxa"/>
            <w:tcBorders>
              <w:top w:val="dotted" w:sz="4" w:space="0" w:color="auto"/>
              <w:bottom w:val="dotted" w:sz="4" w:space="0" w:color="auto"/>
            </w:tcBorders>
            <w:hideMark/>
          </w:tcPr>
          <w:p w14:paraId="3B64704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Zadania inwestycyjne finansowane ze środków z Rządowego Funduszu Inwestycji Lokalnych</w:t>
            </w:r>
          </w:p>
        </w:tc>
        <w:tc>
          <w:tcPr>
            <w:tcW w:w="950" w:type="dxa"/>
            <w:tcBorders>
              <w:top w:val="dotted" w:sz="4" w:space="0" w:color="auto"/>
              <w:bottom w:val="dotted" w:sz="4" w:space="0" w:color="auto"/>
            </w:tcBorders>
            <w:noWrap/>
            <w:hideMark/>
          </w:tcPr>
          <w:p w14:paraId="1733CE2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979564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7EF0025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57EC49D3" w14:textId="77777777" w:rsidTr="00866279">
        <w:trPr>
          <w:trHeight w:val="284"/>
        </w:trPr>
        <w:tc>
          <w:tcPr>
            <w:tcW w:w="846" w:type="dxa"/>
            <w:tcBorders>
              <w:top w:val="dotted" w:sz="4" w:space="0" w:color="auto"/>
              <w:bottom w:val="dotted" w:sz="4" w:space="0" w:color="auto"/>
            </w:tcBorders>
            <w:noWrap/>
          </w:tcPr>
          <w:p w14:paraId="54CEEFA2" w14:textId="0D0BE8B5" w:rsidR="000A23D5" w:rsidRPr="00216C7D" w:rsidDel="00D10328" w:rsidRDefault="000A23D5" w:rsidP="000A23D5">
            <w:pPr>
              <w:jc w:val="center"/>
              <w:rPr>
                <w:rFonts w:ascii="Times New Roman" w:hAnsi="Times New Roman" w:cs="Times New Roman"/>
              </w:rPr>
            </w:pPr>
            <w:r w:rsidRPr="00216C7D">
              <w:rPr>
                <w:rFonts w:ascii="Times New Roman" w:hAnsi="Times New Roman" w:cs="Times New Roman"/>
              </w:rPr>
              <w:t>728</w:t>
            </w:r>
          </w:p>
        </w:tc>
        <w:tc>
          <w:tcPr>
            <w:tcW w:w="6095" w:type="dxa"/>
            <w:tcBorders>
              <w:top w:val="dotted" w:sz="4" w:space="0" w:color="auto"/>
              <w:bottom w:val="dotted" w:sz="4" w:space="0" w:color="auto"/>
            </w:tcBorders>
          </w:tcPr>
          <w:p w14:paraId="21CC0E38" w14:textId="24AB891A" w:rsidR="000A23D5" w:rsidRPr="00216C7D" w:rsidDel="00D10328" w:rsidRDefault="000A23D5" w:rsidP="000A23D5">
            <w:pPr>
              <w:rPr>
                <w:rFonts w:ascii="Times New Roman" w:hAnsi="Times New Roman" w:cs="Times New Roman"/>
              </w:rPr>
            </w:pPr>
            <w:r w:rsidRPr="00216C7D">
              <w:rPr>
                <w:rFonts w:ascii="Times New Roman" w:hAnsi="Times New Roman" w:cs="Times New Roman"/>
              </w:rPr>
              <w:t xml:space="preserve">Zadania inwestycyjne finansowane ze środków z Rządowego Funduszu Polski Ład: Program Inwestycji Strategicznych </w:t>
            </w:r>
          </w:p>
        </w:tc>
        <w:tc>
          <w:tcPr>
            <w:tcW w:w="950" w:type="dxa"/>
            <w:tcBorders>
              <w:top w:val="dotted" w:sz="4" w:space="0" w:color="auto"/>
              <w:bottom w:val="dotted" w:sz="4" w:space="0" w:color="auto"/>
            </w:tcBorders>
            <w:noWrap/>
          </w:tcPr>
          <w:p w14:paraId="2C4A3131" w14:textId="78E152F3" w:rsidR="000A23D5" w:rsidRPr="00216C7D" w:rsidDel="00D10328"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354DFD24" w14:textId="7738318E" w:rsidR="000A23D5" w:rsidRPr="00216C7D" w:rsidDel="00D10328"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tcPr>
          <w:p w14:paraId="0BF52DD7" w14:textId="180A01F8" w:rsidR="000A23D5" w:rsidRPr="00216C7D" w:rsidDel="00D10328"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0A193676" w14:textId="77777777" w:rsidTr="00866279">
        <w:trPr>
          <w:trHeight w:val="284"/>
        </w:trPr>
        <w:tc>
          <w:tcPr>
            <w:tcW w:w="846" w:type="dxa"/>
            <w:tcBorders>
              <w:top w:val="dotted" w:sz="4" w:space="0" w:color="auto"/>
              <w:bottom w:val="dotted" w:sz="4" w:space="0" w:color="auto"/>
            </w:tcBorders>
            <w:noWrap/>
            <w:hideMark/>
          </w:tcPr>
          <w:p w14:paraId="7B6D4904" w14:textId="27EEE8B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729</w:t>
            </w:r>
          </w:p>
        </w:tc>
        <w:tc>
          <w:tcPr>
            <w:tcW w:w="6095" w:type="dxa"/>
            <w:tcBorders>
              <w:top w:val="dotted" w:sz="4" w:space="0" w:color="auto"/>
              <w:bottom w:val="dotted" w:sz="4" w:space="0" w:color="auto"/>
            </w:tcBorders>
            <w:hideMark/>
          </w:tcPr>
          <w:p w14:paraId="2A9705DB" w14:textId="74244BD3" w:rsidR="000A23D5" w:rsidRPr="00216C7D" w:rsidRDefault="000A23D5" w:rsidP="000A23D5">
            <w:pPr>
              <w:rPr>
                <w:rFonts w:ascii="Times New Roman" w:hAnsi="Times New Roman" w:cs="Times New Roman"/>
              </w:rPr>
            </w:pPr>
            <w:r w:rsidRPr="00216C7D">
              <w:rPr>
                <w:rFonts w:ascii="Times New Roman" w:hAnsi="Times New Roman" w:cs="Times New Roman"/>
              </w:rPr>
              <w:t>Zbycie prawa własności oraz prawa użytkowania wieczystego nieruchomości</w:t>
            </w:r>
          </w:p>
        </w:tc>
        <w:tc>
          <w:tcPr>
            <w:tcW w:w="950" w:type="dxa"/>
            <w:tcBorders>
              <w:top w:val="dotted" w:sz="4" w:space="0" w:color="auto"/>
              <w:bottom w:val="dotted" w:sz="4" w:space="0" w:color="auto"/>
            </w:tcBorders>
            <w:noWrap/>
            <w:hideMark/>
          </w:tcPr>
          <w:p w14:paraId="7EC86F8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A6ABCF8" w14:textId="3157A45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1BE061EB" w14:textId="0A4780C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79339A8E" w14:textId="77777777" w:rsidTr="00866279">
        <w:trPr>
          <w:trHeight w:val="284"/>
        </w:trPr>
        <w:tc>
          <w:tcPr>
            <w:tcW w:w="846" w:type="dxa"/>
            <w:tcBorders>
              <w:top w:val="dotted" w:sz="4" w:space="0" w:color="auto"/>
              <w:bottom w:val="dotted" w:sz="4" w:space="0" w:color="auto"/>
            </w:tcBorders>
            <w:noWrap/>
            <w:hideMark/>
          </w:tcPr>
          <w:p w14:paraId="044B084A" w14:textId="5517EEE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730</w:t>
            </w:r>
          </w:p>
        </w:tc>
        <w:tc>
          <w:tcPr>
            <w:tcW w:w="6095" w:type="dxa"/>
            <w:tcBorders>
              <w:top w:val="dotted" w:sz="4" w:space="0" w:color="auto"/>
              <w:bottom w:val="dotted" w:sz="4" w:space="0" w:color="auto"/>
            </w:tcBorders>
            <w:hideMark/>
          </w:tcPr>
          <w:p w14:paraId="4D89B3E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Przekształcenie prawa użytkowania wieczystego w prawo własności</w:t>
            </w:r>
          </w:p>
        </w:tc>
        <w:tc>
          <w:tcPr>
            <w:tcW w:w="950" w:type="dxa"/>
            <w:tcBorders>
              <w:top w:val="dotted" w:sz="4" w:space="0" w:color="auto"/>
              <w:bottom w:val="dotted" w:sz="4" w:space="0" w:color="auto"/>
            </w:tcBorders>
            <w:noWrap/>
            <w:hideMark/>
          </w:tcPr>
          <w:p w14:paraId="36C8A261" w14:textId="4279BF9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A0A32D0" w14:textId="0CEDA1D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044C2BA9" w14:textId="5F3E056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040</w:t>
            </w:r>
          </w:p>
        </w:tc>
      </w:tr>
      <w:tr w:rsidR="000A23D5" w:rsidRPr="00216C7D" w14:paraId="46E1EB12" w14:textId="77777777" w:rsidTr="00866279">
        <w:trPr>
          <w:trHeight w:val="284"/>
        </w:trPr>
        <w:tc>
          <w:tcPr>
            <w:tcW w:w="846" w:type="dxa"/>
            <w:tcBorders>
              <w:top w:val="dotted" w:sz="4" w:space="0" w:color="auto"/>
              <w:bottom w:val="dotted" w:sz="4" w:space="0" w:color="auto"/>
            </w:tcBorders>
            <w:noWrap/>
            <w:hideMark/>
          </w:tcPr>
          <w:p w14:paraId="4BBD2136" w14:textId="0D95E21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731</w:t>
            </w:r>
          </w:p>
        </w:tc>
        <w:tc>
          <w:tcPr>
            <w:tcW w:w="6095" w:type="dxa"/>
            <w:tcBorders>
              <w:top w:val="dotted" w:sz="4" w:space="0" w:color="auto"/>
              <w:bottom w:val="dotted" w:sz="4" w:space="0" w:color="auto"/>
            </w:tcBorders>
            <w:hideMark/>
          </w:tcPr>
          <w:p w14:paraId="31AFF68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Zbycie pozostałych praw majątkowych</w:t>
            </w:r>
          </w:p>
        </w:tc>
        <w:tc>
          <w:tcPr>
            <w:tcW w:w="950" w:type="dxa"/>
            <w:tcBorders>
              <w:top w:val="dotted" w:sz="4" w:space="0" w:color="auto"/>
              <w:bottom w:val="dotted" w:sz="4" w:space="0" w:color="auto"/>
            </w:tcBorders>
            <w:noWrap/>
            <w:hideMark/>
          </w:tcPr>
          <w:p w14:paraId="4692423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7402D3ED" w14:textId="64321587"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B8921C9" w14:textId="7070CDA2" w:rsidR="000A23D5" w:rsidRPr="00216C7D" w:rsidRDefault="000A23D5" w:rsidP="000A23D5">
            <w:pPr>
              <w:jc w:val="center"/>
              <w:rPr>
                <w:rFonts w:ascii="Times New Roman" w:hAnsi="Times New Roman" w:cs="Times New Roman"/>
              </w:rPr>
            </w:pPr>
          </w:p>
        </w:tc>
      </w:tr>
      <w:tr w:rsidR="000A23D5" w:rsidRPr="00216C7D" w14:paraId="02B92CDD" w14:textId="77777777" w:rsidTr="00866279">
        <w:trPr>
          <w:trHeight w:val="284"/>
        </w:trPr>
        <w:tc>
          <w:tcPr>
            <w:tcW w:w="846" w:type="dxa"/>
            <w:tcBorders>
              <w:top w:val="dotted" w:sz="4" w:space="0" w:color="auto"/>
              <w:bottom w:val="dotted" w:sz="4" w:space="0" w:color="auto"/>
            </w:tcBorders>
            <w:noWrap/>
            <w:hideMark/>
          </w:tcPr>
          <w:p w14:paraId="6403DD3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741</w:t>
            </w:r>
          </w:p>
        </w:tc>
        <w:tc>
          <w:tcPr>
            <w:tcW w:w="6095" w:type="dxa"/>
            <w:tcBorders>
              <w:top w:val="dotted" w:sz="4" w:space="0" w:color="auto"/>
              <w:bottom w:val="dotted" w:sz="4" w:space="0" w:color="auto"/>
            </w:tcBorders>
            <w:hideMark/>
          </w:tcPr>
          <w:p w14:paraId="034A725B"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Akcje i udziały</w:t>
            </w:r>
          </w:p>
        </w:tc>
        <w:tc>
          <w:tcPr>
            <w:tcW w:w="950" w:type="dxa"/>
            <w:tcBorders>
              <w:top w:val="dotted" w:sz="4" w:space="0" w:color="auto"/>
              <w:bottom w:val="dotted" w:sz="4" w:space="0" w:color="auto"/>
            </w:tcBorders>
            <w:noWrap/>
            <w:hideMark/>
          </w:tcPr>
          <w:p w14:paraId="5A11CBB3" w14:textId="45C1A5B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77C0662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2B1C962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048</w:t>
            </w:r>
          </w:p>
        </w:tc>
      </w:tr>
      <w:tr w:rsidR="000A23D5" w:rsidRPr="00216C7D" w14:paraId="36CACFDA" w14:textId="77777777" w:rsidTr="00866279">
        <w:trPr>
          <w:trHeight w:val="284"/>
        </w:trPr>
        <w:tc>
          <w:tcPr>
            <w:tcW w:w="846" w:type="dxa"/>
            <w:tcBorders>
              <w:top w:val="dotted" w:sz="4" w:space="0" w:color="auto"/>
              <w:bottom w:val="dotted" w:sz="4" w:space="0" w:color="auto"/>
            </w:tcBorders>
            <w:noWrap/>
            <w:hideMark/>
          </w:tcPr>
          <w:p w14:paraId="318DF34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743</w:t>
            </w:r>
          </w:p>
        </w:tc>
        <w:tc>
          <w:tcPr>
            <w:tcW w:w="6095" w:type="dxa"/>
            <w:tcBorders>
              <w:top w:val="dotted" w:sz="4" w:space="0" w:color="auto"/>
              <w:bottom w:val="dotted" w:sz="4" w:space="0" w:color="auto"/>
            </w:tcBorders>
            <w:hideMark/>
          </w:tcPr>
          <w:p w14:paraId="2DBB05D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Wkłady do spółek prawa handlowego oraz uzupełnienie funduszy statutowych banków państwowych i innych instytucji finansowych </w:t>
            </w:r>
          </w:p>
        </w:tc>
        <w:tc>
          <w:tcPr>
            <w:tcW w:w="950" w:type="dxa"/>
            <w:tcBorders>
              <w:top w:val="dotted" w:sz="4" w:space="0" w:color="auto"/>
              <w:bottom w:val="dotted" w:sz="4" w:space="0" w:color="auto"/>
            </w:tcBorders>
            <w:noWrap/>
            <w:hideMark/>
          </w:tcPr>
          <w:p w14:paraId="7ADB1C02" w14:textId="6523F2F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42CE66F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4</w:t>
            </w:r>
          </w:p>
        </w:tc>
        <w:tc>
          <w:tcPr>
            <w:tcW w:w="1050" w:type="dxa"/>
            <w:tcBorders>
              <w:top w:val="dotted" w:sz="4" w:space="0" w:color="auto"/>
              <w:bottom w:val="dotted" w:sz="4" w:space="0" w:color="auto"/>
            </w:tcBorders>
            <w:noWrap/>
            <w:hideMark/>
          </w:tcPr>
          <w:p w14:paraId="0350334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049</w:t>
            </w:r>
          </w:p>
        </w:tc>
      </w:tr>
      <w:tr w:rsidR="000A23D5" w:rsidRPr="00216C7D" w14:paraId="4812F99C" w14:textId="77777777" w:rsidTr="00866279">
        <w:trPr>
          <w:trHeight w:val="284"/>
        </w:trPr>
        <w:tc>
          <w:tcPr>
            <w:tcW w:w="846" w:type="dxa"/>
            <w:tcBorders>
              <w:top w:val="dotted" w:sz="4" w:space="0" w:color="auto"/>
              <w:bottom w:val="dotted" w:sz="4" w:space="0" w:color="auto"/>
            </w:tcBorders>
            <w:noWrap/>
            <w:hideMark/>
          </w:tcPr>
          <w:p w14:paraId="1D94C17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744</w:t>
            </w:r>
          </w:p>
        </w:tc>
        <w:tc>
          <w:tcPr>
            <w:tcW w:w="6095" w:type="dxa"/>
            <w:tcBorders>
              <w:top w:val="dotted" w:sz="4" w:space="0" w:color="auto"/>
              <w:bottom w:val="dotted" w:sz="4" w:space="0" w:color="auto"/>
            </w:tcBorders>
            <w:hideMark/>
          </w:tcPr>
          <w:p w14:paraId="6ECF49A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Dywidenda</w:t>
            </w:r>
          </w:p>
        </w:tc>
        <w:tc>
          <w:tcPr>
            <w:tcW w:w="950" w:type="dxa"/>
            <w:tcBorders>
              <w:top w:val="dotted" w:sz="4" w:space="0" w:color="auto"/>
              <w:bottom w:val="dotted" w:sz="4" w:space="0" w:color="auto"/>
            </w:tcBorders>
            <w:noWrap/>
            <w:hideMark/>
          </w:tcPr>
          <w:p w14:paraId="2149477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34751E9" w14:textId="7F6A54BB"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321E1B88" w14:textId="2D41892A" w:rsidR="000A23D5" w:rsidRPr="00216C7D" w:rsidRDefault="000A23D5" w:rsidP="000A23D5">
            <w:pPr>
              <w:jc w:val="center"/>
              <w:rPr>
                <w:rFonts w:ascii="Times New Roman" w:hAnsi="Times New Roman" w:cs="Times New Roman"/>
              </w:rPr>
            </w:pPr>
          </w:p>
        </w:tc>
      </w:tr>
      <w:tr w:rsidR="000A23D5" w:rsidRPr="00216C7D" w14:paraId="78BE961B" w14:textId="77777777" w:rsidTr="00866279">
        <w:trPr>
          <w:trHeight w:val="284"/>
        </w:trPr>
        <w:tc>
          <w:tcPr>
            <w:tcW w:w="846" w:type="dxa"/>
            <w:tcBorders>
              <w:top w:val="dotted" w:sz="4" w:space="0" w:color="auto"/>
              <w:bottom w:val="nil"/>
            </w:tcBorders>
            <w:noWrap/>
            <w:hideMark/>
          </w:tcPr>
          <w:p w14:paraId="1AFEC146" w14:textId="359E04C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770</w:t>
            </w:r>
          </w:p>
        </w:tc>
        <w:tc>
          <w:tcPr>
            <w:tcW w:w="6095" w:type="dxa"/>
            <w:tcBorders>
              <w:top w:val="dotted" w:sz="4" w:space="0" w:color="auto"/>
              <w:bottom w:val="nil"/>
            </w:tcBorders>
            <w:hideMark/>
          </w:tcPr>
          <w:p w14:paraId="3A49479D" w14:textId="0A298EED" w:rsidR="000A23D5" w:rsidRPr="00216C7D" w:rsidRDefault="000A23D5" w:rsidP="000A23D5">
            <w:pPr>
              <w:rPr>
                <w:rFonts w:ascii="Times New Roman" w:hAnsi="Times New Roman" w:cs="Times New Roman"/>
              </w:rPr>
            </w:pPr>
            <w:r w:rsidRPr="00216C7D">
              <w:rPr>
                <w:rFonts w:ascii="Times New Roman" w:hAnsi="Times New Roman" w:cs="Times New Roman"/>
              </w:rPr>
              <w:t>Energia</w:t>
            </w:r>
          </w:p>
        </w:tc>
        <w:tc>
          <w:tcPr>
            <w:tcW w:w="950" w:type="dxa"/>
            <w:tcBorders>
              <w:top w:val="dotted" w:sz="4" w:space="0" w:color="auto"/>
              <w:bottom w:val="nil"/>
            </w:tcBorders>
            <w:noWrap/>
            <w:hideMark/>
          </w:tcPr>
          <w:p w14:paraId="284D19D1" w14:textId="689CEC4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0E4413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3FA6B01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A60F38F" w14:textId="77777777" w:rsidTr="00866279">
        <w:trPr>
          <w:trHeight w:val="284"/>
        </w:trPr>
        <w:tc>
          <w:tcPr>
            <w:tcW w:w="846" w:type="dxa"/>
            <w:tcBorders>
              <w:top w:val="nil"/>
              <w:bottom w:val="dotted" w:sz="4" w:space="0" w:color="auto"/>
            </w:tcBorders>
            <w:noWrap/>
          </w:tcPr>
          <w:p w14:paraId="2F41928E"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01A01374" w14:textId="1962B241"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opłaty za dostawę energii elektrycznej, cieplnej (ciepło sieciowe), innych rodzajów energii oraz gazu. </w:t>
            </w:r>
          </w:p>
        </w:tc>
        <w:tc>
          <w:tcPr>
            <w:tcW w:w="950" w:type="dxa"/>
            <w:tcBorders>
              <w:top w:val="nil"/>
              <w:bottom w:val="dotted" w:sz="4" w:space="0" w:color="auto"/>
            </w:tcBorders>
            <w:noWrap/>
          </w:tcPr>
          <w:p w14:paraId="7516EFA7"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0BF4C173"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47AE0775" w14:textId="77777777" w:rsidR="000A23D5" w:rsidRPr="00216C7D" w:rsidRDefault="000A23D5" w:rsidP="000A23D5">
            <w:pPr>
              <w:jc w:val="center"/>
              <w:rPr>
                <w:rFonts w:ascii="Times New Roman" w:hAnsi="Times New Roman" w:cs="Times New Roman"/>
              </w:rPr>
            </w:pPr>
          </w:p>
        </w:tc>
      </w:tr>
      <w:tr w:rsidR="000A23D5" w:rsidRPr="00216C7D" w14:paraId="58514835" w14:textId="77777777" w:rsidTr="00866279">
        <w:trPr>
          <w:trHeight w:val="284"/>
        </w:trPr>
        <w:tc>
          <w:tcPr>
            <w:tcW w:w="846" w:type="dxa"/>
            <w:tcBorders>
              <w:top w:val="dotted" w:sz="4" w:space="0" w:color="auto"/>
              <w:bottom w:val="dotted" w:sz="4" w:space="0" w:color="auto"/>
            </w:tcBorders>
            <w:noWrap/>
          </w:tcPr>
          <w:p w14:paraId="70A5847F" w14:textId="3CF141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771</w:t>
            </w:r>
          </w:p>
        </w:tc>
        <w:tc>
          <w:tcPr>
            <w:tcW w:w="6095" w:type="dxa"/>
            <w:tcBorders>
              <w:top w:val="dotted" w:sz="4" w:space="0" w:color="auto"/>
              <w:bottom w:val="dotted" w:sz="4" w:space="0" w:color="auto"/>
            </w:tcBorders>
          </w:tcPr>
          <w:p w14:paraId="18D8E304" w14:textId="574658A1" w:rsidR="000A23D5" w:rsidRPr="00216C7D" w:rsidRDefault="000A23D5" w:rsidP="000A23D5">
            <w:pPr>
              <w:rPr>
                <w:rFonts w:ascii="Times New Roman" w:hAnsi="Times New Roman" w:cs="Times New Roman"/>
              </w:rPr>
            </w:pPr>
            <w:r w:rsidRPr="00216C7D">
              <w:rPr>
                <w:rFonts w:ascii="Times New Roman" w:hAnsi="Times New Roman" w:cs="Times New Roman"/>
              </w:rPr>
              <w:t>Woda</w:t>
            </w:r>
          </w:p>
        </w:tc>
        <w:tc>
          <w:tcPr>
            <w:tcW w:w="950" w:type="dxa"/>
            <w:tcBorders>
              <w:top w:val="dotted" w:sz="4" w:space="0" w:color="auto"/>
              <w:bottom w:val="dotted" w:sz="4" w:space="0" w:color="auto"/>
            </w:tcBorders>
            <w:noWrap/>
          </w:tcPr>
          <w:p w14:paraId="5389D310" w14:textId="2C2AB07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tcPr>
          <w:p w14:paraId="6972F902" w14:textId="6FB53FB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7AC7A6A7" w14:textId="021C537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74BADC57" w14:textId="77777777" w:rsidTr="00866279">
        <w:trPr>
          <w:trHeight w:val="284"/>
        </w:trPr>
        <w:tc>
          <w:tcPr>
            <w:tcW w:w="846" w:type="dxa"/>
            <w:tcBorders>
              <w:top w:val="dotted" w:sz="4" w:space="0" w:color="auto"/>
              <w:bottom w:val="nil"/>
            </w:tcBorders>
            <w:noWrap/>
            <w:hideMark/>
          </w:tcPr>
          <w:p w14:paraId="7B65A50A" w14:textId="774AAF3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775</w:t>
            </w:r>
          </w:p>
        </w:tc>
        <w:tc>
          <w:tcPr>
            <w:tcW w:w="6095" w:type="dxa"/>
            <w:tcBorders>
              <w:top w:val="dotted" w:sz="4" w:space="0" w:color="auto"/>
              <w:bottom w:val="nil"/>
            </w:tcBorders>
            <w:hideMark/>
          </w:tcPr>
          <w:p w14:paraId="05797D9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Leki, wyroby medyczne i produkty biobójcze</w:t>
            </w:r>
          </w:p>
        </w:tc>
        <w:tc>
          <w:tcPr>
            <w:tcW w:w="950" w:type="dxa"/>
            <w:tcBorders>
              <w:top w:val="dotted" w:sz="4" w:space="0" w:color="auto"/>
              <w:bottom w:val="nil"/>
            </w:tcBorders>
            <w:noWrap/>
            <w:hideMark/>
          </w:tcPr>
          <w:p w14:paraId="20D33D8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62EB542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9094C2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DFFF950" w14:textId="77777777" w:rsidTr="00866279">
        <w:trPr>
          <w:trHeight w:val="284"/>
        </w:trPr>
        <w:tc>
          <w:tcPr>
            <w:tcW w:w="846" w:type="dxa"/>
            <w:tcBorders>
              <w:top w:val="nil"/>
              <w:bottom w:val="dotted" w:sz="4" w:space="0" w:color="auto"/>
            </w:tcBorders>
            <w:noWrap/>
            <w:hideMark/>
          </w:tcPr>
          <w:p w14:paraId="3FA3D8BC" w14:textId="7453DA5A"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0BBE8A21" w14:textId="406BE94E"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wyłącznie w jednostkach, w których wydatki te wynikają bezpośrednio z charakteru ich działalności.</w:t>
            </w:r>
          </w:p>
        </w:tc>
        <w:tc>
          <w:tcPr>
            <w:tcW w:w="950" w:type="dxa"/>
            <w:tcBorders>
              <w:top w:val="nil"/>
              <w:bottom w:val="dotted" w:sz="4" w:space="0" w:color="auto"/>
            </w:tcBorders>
            <w:noWrap/>
            <w:hideMark/>
          </w:tcPr>
          <w:p w14:paraId="27C5C1B2" w14:textId="3FB7DAE2"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68A49BDC" w14:textId="0B54D45D"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0DFC2ABB" w14:textId="5063B978" w:rsidR="000A23D5" w:rsidRPr="00216C7D" w:rsidRDefault="000A23D5" w:rsidP="000A23D5">
            <w:pPr>
              <w:jc w:val="center"/>
              <w:rPr>
                <w:rFonts w:ascii="Times New Roman" w:hAnsi="Times New Roman" w:cs="Times New Roman"/>
              </w:rPr>
            </w:pPr>
          </w:p>
        </w:tc>
      </w:tr>
      <w:tr w:rsidR="000A23D5" w:rsidRPr="00216C7D" w14:paraId="2BFBFD0F" w14:textId="77777777" w:rsidTr="00866279">
        <w:trPr>
          <w:trHeight w:val="284"/>
        </w:trPr>
        <w:tc>
          <w:tcPr>
            <w:tcW w:w="846" w:type="dxa"/>
            <w:tcBorders>
              <w:top w:val="dotted" w:sz="4" w:space="0" w:color="auto"/>
              <w:bottom w:val="nil"/>
            </w:tcBorders>
            <w:noWrap/>
            <w:hideMark/>
          </w:tcPr>
          <w:p w14:paraId="000C4071" w14:textId="6DEB708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776</w:t>
            </w:r>
          </w:p>
        </w:tc>
        <w:tc>
          <w:tcPr>
            <w:tcW w:w="6095" w:type="dxa"/>
            <w:tcBorders>
              <w:top w:val="dotted" w:sz="4" w:space="0" w:color="auto"/>
              <w:bottom w:val="nil"/>
            </w:tcBorders>
            <w:hideMark/>
          </w:tcPr>
          <w:p w14:paraId="7110E26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Artykuły żywnościowe</w:t>
            </w:r>
          </w:p>
        </w:tc>
        <w:tc>
          <w:tcPr>
            <w:tcW w:w="950" w:type="dxa"/>
            <w:tcBorders>
              <w:top w:val="dotted" w:sz="4" w:space="0" w:color="auto"/>
              <w:bottom w:val="nil"/>
            </w:tcBorders>
            <w:noWrap/>
            <w:hideMark/>
          </w:tcPr>
          <w:p w14:paraId="2FC966F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5C804DE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4138680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4F79B62D" w14:textId="77777777" w:rsidTr="00866279">
        <w:trPr>
          <w:trHeight w:val="284"/>
        </w:trPr>
        <w:tc>
          <w:tcPr>
            <w:tcW w:w="846" w:type="dxa"/>
            <w:tcBorders>
              <w:top w:val="nil"/>
              <w:bottom w:val="dotted" w:sz="4" w:space="0" w:color="auto"/>
            </w:tcBorders>
            <w:noWrap/>
          </w:tcPr>
          <w:p w14:paraId="32E42B8B"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0B8F809F" w14:textId="6EE0B269"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pełne wydatki na zakup produktów żywnościowych dokonywane przez jednostkę, także dla osób korzystających z internatów i stołówek, dla dzieci w żłobkach, klubach dziecięcych, u dziennych opiekunów i w przedszkolach, chorych w szpitalach, krwiodawców, podopiecznych w zakładach opiekuńczych, wychowanków zakładów poprawczych, schronisk dla nieletnich i okręgowych ośrodków wychowawczych, uczestników obozów, więźniów, osób oskarżonych tymczasowo aresztowanych, żołnierzy, z wyjątkiem wydatków na wyżywienie uczestników szkoleń, klasyfikowanych w paragrafach 636, 637 i 638 oraz wynikających z przepisów dotyczących bezpieczeństwa i higieny pracy. </w:t>
            </w:r>
          </w:p>
          <w:p w14:paraId="67AA8B2D"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 xml:space="preserve">Paragraf ten obejmuje również zakup karmy dla zwierząt oraz ryczałt pieniężny za wyżywienie psów służbowych. </w:t>
            </w:r>
          </w:p>
          <w:p w14:paraId="766733DB" w14:textId="1B46013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Opłaty za wyżywienie obejmują odpowiednie podziałki dochodów.</w:t>
            </w:r>
          </w:p>
        </w:tc>
        <w:tc>
          <w:tcPr>
            <w:tcW w:w="950" w:type="dxa"/>
            <w:tcBorders>
              <w:top w:val="nil"/>
              <w:bottom w:val="dotted" w:sz="4" w:space="0" w:color="auto"/>
            </w:tcBorders>
            <w:noWrap/>
          </w:tcPr>
          <w:p w14:paraId="703D59E2"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7CAE20B8"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3F2A2928" w14:textId="77777777" w:rsidR="000A23D5" w:rsidRPr="00216C7D" w:rsidRDefault="000A23D5" w:rsidP="000A23D5">
            <w:pPr>
              <w:jc w:val="center"/>
              <w:rPr>
                <w:rFonts w:ascii="Times New Roman" w:hAnsi="Times New Roman" w:cs="Times New Roman"/>
              </w:rPr>
            </w:pPr>
          </w:p>
        </w:tc>
      </w:tr>
      <w:tr w:rsidR="000A23D5" w:rsidRPr="00216C7D" w14:paraId="7E91095D" w14:textId="77777777" w:rsidTr="00866279">
        <w:trPr>
          <w:trHeight w:val="284"/>
        </w:trPr>
        <w:tc>
          <w:tcPr>
            <w:tcW w:w="846" w:type="dxa"/>
            <w:tcBorders>
              <w:top w:val="dotted" w:sz="4" w:space="0" w:color="auto"/>
              <w:bottom w:val="nil"/>
            </w:tcBorders>
            <w:noWrap/>
            <w:hideMark/>
          </w:tcPr>
          <w:p w14:paraId="7D27EF7A" w14:textId="7596551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777</w:t>
            </w:r>
          </w:p>
        </w:tc>
        <w:tc>
          <w:tcPr>
            <w:tcW w:w="6095" w:type="dxa"/>
            <w:tcBorders>
              <w:top w:val="dotted" w:sz="4" w:space="0" w:color="auto"/>
              <w:bottom w:val="nil"/>
            </w:tcBorders>
            <w:hideMark/>
          </w:tcPr>
          <w:p w14:paraId="001B2305"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dydaktyczne i książki</w:t>
            </w:r>
          </w:p>
        </w:tc>
        <w:tc>
          <w:tcPr>
            <w:tcW w:w="950" w:type="dxa"/>
            <w:tcBorders>
              <w:top w:val="dotted" w:sz="4" w:space="0" w:color="auto"/>
              <w:bottom w:val="nil"/>
            </w:tcBorders>
            <w:noWrap/>
            <w:hideMark/>
          </w:tcPr>
          <w:p w14:paraId="2C1B287F" w14:textId="5E88574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28ED540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33BD41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0ABEE07F" w14:textId="77777777" w:rsidTr="00866279">
        <w:trPr>
          <w:trHeight w:val="284"/>
        </w:trPr>
        <w:tc>
          <w:tcPr>
            <w:tcW w:w="846" w:type="dxa"/>
            <w:tcBorders>
              <w:top w:val="nil"/>
              <w:bottom w:val="dotted" w:sz="4" w:space="0" w:color="auto"/>
            </w:tcBorders>
            <w:noWrap/>
            <w:hideMark/>
          </w:tcPr>
          <w:p w14:paraId="1D213D15" w14:textId="4FECA82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1F3111B1" w14:textId="5376D3BE"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ma zastosowanie do zakupu środków dydaktycznych służących procesowi dydaktyczno-wychowawczemu realizowanemu w szkołach i placówkach oświatowych</w:t>
            </w:r>
            <w:r w:rsidR="008A4EB8" w:rsidRPr="00216C7D">
              <w:rPr>
                <w:rFonts w:ascii="Times New Roman" w:hAnsi="Times New Roman" w:cs="Times New Roman"/>
                <w:i/>
                <w:iCs/>
              </w:rPr>
              <w:t xml:space="preserve"> </w:t>
            </w:r>
            <w:r w:rsidRPr="00216C7D">
              <w:rPr>
                <w:rFonts w:ascii="Times New Roman" w:hAnsi="Times New Roman" w:cs="Times New Roman"/>
                <w:i/>
                <w:iCs/>
              </w:rPr>
              <w:t>oraz książek niestanowiących zbiorów bibliotecznych.</w:t>
            </w:r>
          </w:p>
        </w:tc>
        <w:tc>
          <w:tcPr>
            <w:tcW w:w="950" w:type="dxa"/>
            <w:tcBorders>
              <w:top w:val="nil"/>
              <w:bottom w:val="dotted" w:sz="4" w:space="0" w:color="auto"/>
            </w:tcBorders>
            <w:noWrap/>
            <w:hideMark/>
          </w:tcPr>
          <w:p w14:paraId="38807C95" w14:textId="1CCF079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34382C55" w14:textId="4D62DAE9"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6A09884D" w14:textId="6474F92E" w:rsidR="000A23D5" w:rsidRPr="00216C7D" w:rsidRDefault="000A23D5" w:rsidP="000A23D5">
            <w:pPr>
              <w:jc w:val="center"/>
              <w:rPr>
                <w:rFonts w:ascii="Times New Roman" w:hAnsi="Times New Roman" w:cs="Times New Roman"/>
              </w:rPr>
            </w:pPr>
          </w:p>
        </w:tc>
      </w:tr>
      <w:tr w:rsidR="000A23D5" w:rsidRPr="00216C7D" w14:paraId="137D1A31" w14:textId="77777777" w:rsidTr="00866279">
        <w:trPr>
          <w:trHeight w:val="284"/>
        </w:trPr>
        <w:tc>
          <w:tcPr>
            <w:tcW w:w="846" w:type="dxa"/>
            <w:tcBorders>
              <w:top w:val="dotted" w:sz="4" w:space="0" w:color="auto"/>
              <w:bottom w:val="nil"/>
            </w:tcBorders>
            <w:noWrap/>
            <w:hideMark/>
          </w:tcPr>
          <w:p w14:paraId="57B7188A" w14:textId="4BCE152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778</w:t>
            </w:r>
          </w:p>
        </w:tc>
        <w:tc>
          <w:tcPr>
            <w:tcW w:w="6095" w:type="dxa"/>
            <w:tcBorders>
              <w:top w:val="dotted" w:sz="4" w:space="0" w:color="auto"/>
              <w:bottom w:val="nil"/>
            </w:tcBorders>
            <w:hideMark/>
          </w:tcPr>
          <w:p w14:paraId="26354D0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Materiały i wyposażenie</w:t>
            </w:r>
          </w:p>
        </w:tc>
        <w:tc>
          <w:tcPr>
            <w:tcW w:w="950" w:type="dxa"/>
            <w:tcBorders>
              <w:top w:val="dotted" w:sz="4" w:space="0" w:color="auto"/>
              <w:bottom w:val="nil"/>
            </w:tcBorders>
            <w:noWrap/>
            <w:hideMark/>
          </w:tcPr>
          <w:p w14:paraId="65D82EA0" w14:textId="22B4B73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nil"/>
            </w:tcBorders>
            <w:noWrap/>
            <w:hideMark/>
          </w:tcPr>
          <w:p w14:paraId="318195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534B86B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035</w:t>
            </w:r>
          </w:p>
        </w:tc>
      </w:tr>
      <w:tr w:rsidR="000A23D5" w:rsidRPr="00216C7D" w14:paraId="107F35D2" w14:textId="77777777" w:rsidTr="00866279">
        <w:trPr>
          <w:trHeight w:val="284"/>
        </w:trPr>
        <w:tc>
          <w:tcPr>
            <w:tcW w:w="846" w:type="dxa"/>
            <w:tcBorders>
              <w:top w:val="nil"/>
              <w:bottom w:val="dotted" w:sz="4" w:space="0" w:color="auto"/>
            </w:tcBorders>
            <w:noWrap/>
            <w:hideMark/>
          </w:tcPr>
          <w:p w14:paraId="4162843F" w14:textId="44FBCAF1"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02B570D" w14:textId="77777777" w:rsidR="000F7B98" w:rsidRDefault="000A23D5" w:rsidP="000A23D5">
            <w:pPr>
              <w:rPr>
                <w:rFonts w:ascii="Times New Roman" w:hAnsi="Times New Roman" w:cs="Times New Roman"/>
              </w:rPr>
            </w:pPr>
            <w:r w:rsidRPr="00216C7D">
              <w:rPr>
                <w:rFonts w:ascii="Times New Roman" w:hAnsi="Times New Roman" w:cs="Times New Roman"/>
                <w:i/>
                <w:iCs/>
              </w:rPr>
              <w:t>Paragraf ten obejmuje zakup materiałów i wyposażenia związany z utrzymaniem, funkcjonowaniem i działalnością jednostek.</w:t>
            </w:r>
            <w:r w:rsidRPr="00216C7D">
              <w:rPr>
                <w:rFonts w:ascii="Times New Roman" w:hAnsi="Times New Roman" w:cs="Times New Roman"/>
              </w:rPr>
              <w:t xml:space="preserve"> </w:t>
            </w:r>
          </w:p>
          <w:p w14:paraId="7B78326F" w14:textId="6EAF8FC4"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nie obejmuje zakupu dóbr przekazywanych osobom fizycznym w ramach deputatów i innych świadczeń w naturze dokonywanych z wydatków osobowych oraz zakupu artykułów żywnościowych.</w:t>
            </w:r>
          </w:p>
        </w:tc>
        <w:tc>
          <w:tcPr>
            <w:tcW w:w="950" w:type="dxa"/>
            <w:tcBorders>
              <w:top w:val="nil"/>
              <w:bottom w:val="dotted" w:sz="4" w:space="0" w:color="auto"/>
            </w:tcBorders>
            <w:noWrap/>
            <w:hideMark/>
          </w:tcPr>
          <w:p w14:paraId="4D33CC73" w14:textId="7688400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73748FE" w14:textId="640E844C"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EF823B8" w14:textId="1BF63366" w:rsidR="000A23D5" w:rsidRPr="00216C7D" w:rsidRDefault="000A23D5" w:rsidP="000A23D5">
            <w:pPr>
              <w:jc w:val="center"/>
              <w:rPr>
                <w:rFonts w:ascii="Times New Roman" w:hAnsi="Times New Roman" w:cs="Times New Roman"/>
              </w:rPr>
            </w:pPr>
          </w:p>
        </w:tc>
      </w:tr>
      <w:tr w:rsidR="000A23D5" w:rsidRPr="00216C7D" w14:paraId="44DD3A7B" w14:textId="77777777" w:rsidTr="00866279">
        <w:trPr>
          <w:trHeight w:val="284"/>
        </w:trPr>
        <w:tc>
          <w:tcPr>
            <w:tcW w:w="846" w:type="dxa"/>
            <w:tcBorders>
              <w:top w:val="dotted" w:sz="4" w:space="0" w:color="auto"/>
              <w:bottom w:val="dotted" w:sz="4" w:space="0" w:color="auto"/>
            </w:tcBorders>
            <w:noWrap/>
            <w:hideMark/>
          </w:tcPr>
          <w:p w14:paraId="4C26A7C9" w14:textId="08A1482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779</w:t>
            </w:r>
          </w:p>
        </w:tc>
        <w:tc>
          <w:tcPr>
            <w:tcW w:w="6095" w:type="dxa"/>
            <w:tcBorders>
              <w:top w:val="dotted" w:sz="4" w:space="0" w:color="auto"/>
              <w:bottom w:val="dotted" w:sz="4" w:space="0" w:color="auto"/>
            </w:tcBorders>
            <w:hideMark/>
          </w:tcPr>
          <w:p w14:paraId="01FFA882" w14:textId="0381C829" w:rsidR="000A23D5" w:rsidRPr="00216C7D" w:rsidRDefault="000A23D5" w:rsidP="000A23D5">
            <w:pPr>
              <w:rPr>
                <w:rFonts w:ascii="Times New Roman" w:hAnsi="Times New Roman" w:cs="Times New Roman"/>
              </w:rPr>
            </w:pPr>
            <w:r w:rsidRPr="00216C7D">
              <w:rPr>
                <w:rFonts w:ascii="Times New Roman" w:hAnsi="Times New Roman" w:cs="Times New Roman"/>
              </w:rPr>
              <w:t>Sprzedaż wyrobów i towarów</w:t>
            </w:r>
          </w:p>
        </w:tc>
        <w:tc>
          <w:tcPr>
            <w:tcW w:w="950" w:type="dxa"/>
            <w:tcBorders>
              <w:top w:val="dotted" w:sz="4" w:space="0" w:color="auto"/>
              <w:bottom w:val="dotted" w:sz="4" w:space="0" w:color="auto"/>
            </w:tcBorders>
            <w:noWrap/>
            <w:hideMark/>
          </w:tcPr>
          <w:p w14:paraId="47F0389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65B745D4" w14:textId="5E6DD22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42FED279" w14:textId="3624FC0A" w:rsidR="000A23D5" w:rsidRPr="00216C7D" w:rsidRDefault="000A23D5" w:rsidP="000A23D5">
            <w:pPr>
              <w:jc w:val="center"/>
              <w:rPr>
                <w:rFonts w:ascii="Times New Roman" w:hAnsi="Times New Roman" w:cs="Times New Roman"/>
              </w:rPr>
            </w:pPr>
          </w:p>
        </w:tc>
      </w:tr>
      <w:tr w:rsidR="000A23D5" w:rsidRPr="00216C7D" w14:paraId="6E7BE23F" w14:textId="77777777" w:rsidTr="00866279">
        <w:trPr>
          <w:trHeight w:val="284"/>
        </w:trPr>
        <w:tc>
          <w:tcPr>
            <w:tcW w:w="846" w:type="dxa"/>
            <w:tcBorders>
              <w:top w:val="dotted" w:sz="4" w:space="0" w:color="auto"/>
              <w:bottom w:val="dotted" w:sz="4" w:space="0" w:color="auto"/>
            </w:tcBorders>
            <w:noWrap/>
            <w:hideMark/>
          </w:tcPr>
          <w:p w14:paraId="7619684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801</w:t>
            </w:r>
          </w:p>
        </w:tc>
        <w:tc>
          <w:tcPr>
            <w:tcW w:w="6095" w:type="dxa"/>
            <w:tcBorders>
              <w:top w:val="dotted" w:sz="4" w:space="0" w:color="auto"/>
              <w:bottom w:val="dotted" w:sz="4" w:space="0" w:color="auto"/>
            </w:tcBorders>
            <w:hideMark/>
          </w:tcPr>
          <w:p w14:paraId="47C3808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Rozliczenia z bankami związane z obsługą długu publicznego</w:t>
            </w:r>
          </w:p>
        </w:tc>
        <w:tc>
          <w:tcPr>
            <w:tcW w:w="950" w:type="dxa"/>
            <w:tcBorders>
              <w:top w:val="dotted" w:sz="4" w:space="0" w:color="auto"/>
              <w:bottom w:val="dotted" w:sz="4" w:space="0" w:color="auto"/>
            </w:tcBorders>
            <w:noWrap/>
            <w:hideMark/>
          </w:tcPr>
          <w:p w14:paraId="3227AA1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6B6154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025ABFC7" w14:textId="2E59E3C0" w:rsidR="000A23D5" w:rsidRPr="00216C7D" w:rsidRDefault="000A23D5" w:rsidP="000A23D5">
            <w:pPr>
              <w:jc w:val="center"/>
              <w:rPr>
                <w:rFonts w:ascii="Times New Roman" w:hAnsi="Times New Roman" w:cs="Times New Roman"/>
              </w:rPr>
            </w:pPr>
          </w:p>
        </w:tc>
      </w:tr>
      <w:tr w:rsidR="000A23D5" w:rsidRPr="00216C7D" w14:paraId="2C3ACC54" w14:textId="77777777" w:rsidTr="00866279">
        <w:trPr>
          <w:trHeight w:val="284"/>
        </w:trPr>
        <w:tc>
          <w:tcPr>
            <w:tcW w:w="846" w:type="dxa"/>
            <w:tcBorders>
              <w:top w:val="dotted" w:sz="4" w:space="0" w:color="auto"/>
              <w:bottom w:val="dotted" w:sz="4" w:space="0" w:color="auto"/>
            </w:tcBorders>
            <w:noWrap/>
            <w:hideMark/>
          </w:tcPr>
          <w:p w14:paraId="21A38A7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802</w:t>
            </w:r>
          </w:p>
        </w:tc>
        <w:tc>
          <w:tcPr>
            <w:tcW w:w="6095" w:type="dxa"/>
            <w:tcBorders>
              <w:top w:val="dotted" w:sz="4" w:space="0" w:color="auto"/>
              <w:bottom w:val="dotted" w:sz="4" w:space="0" w:color="auto"/>
            </w:tcBorders>
            <w:hideMark/>
          </w:tcPr>
          <w:p w14:paraId="1A04DB11"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Poręczenia i gwarancje zagraniczne</w:t>
            </w:r>
          </w:p>
        </w:tc>
        <w:tc>
          <w:tcPr>
            <w:tcW w:w="950" w:type="dxa"/>
            <w:tcBorders>
              <w:top w:val="dotted" w:sz="4" w:space="0" w:color="auto"/>
              <w:bottom w:val="dotted" w:sz="4" w:space="0" w:color="auto"/>
            </w:tcBorders>
            <w:noWrap/>
            <w:hideMark/>
          </w:tcPr>
          <w:p w14:paraId="4754E61B" w14:textId="4C87AB5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1F0C65D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39AC90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038</w:t>
            </w:r>
          </w:p>
        </w:tc>
      </w:tr>
      <w:tr w:rsidR="000A23D5" w:rsidRPr="00216C7D" w14:paraId="426744E5" w14:textId="77777777" w:rsidTr="00866279">
        <w:trPr>
          <w:trHeight w:val="284"/>
        </w:trPr>
        <w:tc>
          <w:tcPr>
            <w:tcW w:w="846" w:type="dxa"/>
            <w:tcBorders>
              <w:top w:val="dotted" w:sz="4" w:space="0" w:color="auto"/>
              <w:bottom w:val="dotted" w:sz="4" w:space="0" w:color="auto"/>
            </w:tcBorders>
            <w:noWrap/>
            <w:hideMark/>
          </w:tcPr>
          <w:p w14:paraId="66BD8888"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803</w:t>
            </w:r>
          </w:p>
        </w:tc>
        <w:tc>
          <w:tcPr>
            <w:tcW w:w="6095" w:type="dxa"/>
            <w:tcBorders>
              <w:top w:val="dotted" w:sz="4" w:space="0" w:color="auto"/>
              <w:bottom w:val="dotted" w:sz="4" w:space="0" w:color="auto"/>
            </w:tcBorders>
            <w:hideMark/>
          </w:tcPr>
          <w:p w14:paraId="102BB754"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Poręczenia i gwarancje krajowe</w:t>
            </w:r>
          </w:p>
        </w:tc>
        <w:tc>
          <w:tcPr>
            <w:tcW w:w="950" w:type="dxa"/>
            <w:tcBorders>
              <w:top w:val="dotted" w:sz="4" w:space="0" w:color="auto"/>
              <w:bottom w:val="dotted" w:sz="4" w:space="0" w:color="auto"/>
            </w:tcBorders>
            <w:noWrap/>
            <w:hideMark/>
          </w:tcPr>
          <w:p w14:paraId="7824D6E5" w14:textId="36C3FAA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3855170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33619A3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038</w:t>
            </w:r>
          </w:p>
        </w:tc>
      </w:tr>
      <w:tr w:rsidR="000A23D5" w:rsidRPr="00216C7D" w14:paraId="35B6E73F" w14:textId="77777777" w:rsidTr="00866279">
        <w:trPr>
          <w:trHeight w:val="284"/>
        </w:trPr>
        <w:tc>
          <w:tcPr>
            <w:tcW w:w="846" w:type="dxa"/>
            <w:tcBorders>
              <w:top w:val="dotted" w:sz="4" w:space="0" w:color="auto"/>
              <w:bottom w:val="nil"/>
            </w:tcBorders>
            <w:noWrap/>
            <w:hideMark/>
          </w:tcPr>
          <w:p w14:paraId="0ECACF2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804</w:t>
            </w:r>
          </w:p>
        </w:tc>
        <w:tc>
          <w:tcPr>
            <w:tcW w:w="6095" w:type="dxa"/>
            <w:tcBorders>
              <w:top w:val="dotted" w:sz="4" w:space="0" w:color="auto"/>
              <w:bottom w:val="nil"/>
            </w:tcBorders>
            <w:hideMark/>
          </w:tcPr>
          <w:p w14:paraId="1579A300" w14:textId="7AB1D458" w:rsidR="000A23D5" w:rsidRPr="00216C7D" w:rsidRDefault="000A23D5" w:rsidP="000A23D5">
            <w:pPr>
              <w:rPr>
                <w:rFonts w:ascii="Times New Roman" w:hAnsi="Times New Roman" w:cs="Times New Roman"/>
              </w:rPr>
            </w:pPr>
            <w:r w:rsidRPr="00216C7D">
              <w:rPr>
                <w:rFonts w:ascii="Times New Roman" w:hAnsi="Times New Roman" w:cs="Times New Roman"/>
              </w:rPr>
              <w:t>Obsługa zobowiązań jednostek samorządu terytorialnego zaliczanych do tytułu dłużnego – kredyty i pożyczki, o których mowa w art. 72 ust. 1 pkt 2 ustawy</w:t>
            </w:r>
          </w:p>
        </w:tc>
        <w:tc>
          <w:tcPr>
            <w:tcW w:w="950" w:type="dxa"/>
            <w:tcBorders>
              <w:top w:val="dotted" w:sz="4" w:space="0" w:color="auto"/>
              <w:bottom w:val="nil"/>
            </w:tcBorders>
            <w:noWrap/>
            <w:hideMark/>
          </w:tcPr>
          <w:p w14:paraId="766EE15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hideMark/>
          </w:tcPr>
          <w:p w14:paraId="16C76BC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nil"/>
            </w:tcBorders>
            <w:noWrap/>
            <w:hideMark/>
          </w:tcPr>
          <w:p w14:paraId="7B7E420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704A560E" w14:textId="77777777" w:rsidTr="00866279">
        <w:trPr>
          <w:trHeight w:val="284"/>
        </w:trPr>
        <w:tc>
          <w:tcPr>
            <w:tcW w:w="846" w:type="dxa"/>
            <w:tcBorders>
              <w:top w:val="nil"/>
              <w:bottom w:val="dotted" w:sz="4" w:space="0" w:color="auto"/>
            </w:tcBorders>
            <w:noWrap/>
            <w:hideMark/>
          </w:tcPr>
          <w:p w14:paraId="44D22F6F" w14:textId="03748DBD"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4E727D1B" w14:textId="1E92F37F"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wydatki bieżące na obsługę zobowiązań zaliczanych do tytułu dłużnego – kredyty i pożyczki, inne niż kredyty i pożyczki – niezależnie od terminu zaciągnięcia zobowiązania.</w:t>
            </w:r>
          </w:p>
        </w:tc>
        <w:tc>
          <w:tcPr>
            <w:tcW w:w="950" w:type="dxa"/>
            <w:tcBorders>
              <w:top w:val="nil"/>
              <w:bottom w:val="dotted" w:sz="4" w:space="0" w:color="auto"/>
            </w:tcBorders>
            <w:noWrap/>
            <w:hideMark/>
          </w:tcPr>
          <w:p w14:paraId="19364F1A" w14:textId="43E5D07E"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53854733" w14:textId="627C48D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3B09568E" w14:textId="55033C7E" w:rsidR="000A23D5" w:rsidRPr="00216C7D" w:rsidRDefault="000A23D5" w:rsidP="000A23D5">
            <w:pPr>
              <w:jc w:val="center"/>
              <w:rPr>
                <w:rFonts w:ascii="Times New Roman" w:hAnsi="Times New Roman" w:cs="Times New Roman"/>
              </w:rPr>
            </w:pPr>
          </w:p>
        </w:tc>
      </w:tr>
      <w:tr w:rsidR="000A23D5" w:rsidRPr="00216C7D" w14:paraId="710B3E27" w14:textId="77777777" w:rsidTr="00866279">
        <w:trPr>
          <w:trHeight w:val="284"/>
        </w:trPr>
        <w:tc>
          <w:tcPr>
            <w:tcW w:w="846" w:type="dxa"/>
            <w:tcBorders>
              <w:top w:val="dotted" w:sz="4" w:space="0" w:color="auto"/>
              <w:bottom w:val="dotted" w:sz="4" w:space="0" w:color="auto"/>
            </w:tcBorders>
            <w:noWrap/>
            <w:hideMark/>
          </w:tcPr>
          <w:p w14:paraId="6ED45A6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806</w:t>
            </w:r>
          </w:p>
        </w:tc>
        <w:tc>
          <w:tcPr>
            <w:tcW w:w="6095" w:type="dxa"/>
            <w:tcBorders>
              <w:top w:val="dotted" w:sz="4" w:space="0" w:color="auto"/>
              <w:bottom w:val="dotted" w:sz="4" w:space="0" w:color="auto"/>
            </w:tcBorders>
            <w:hideMark/>
          </w:tcPr>
          <w:p w14:paraId="639E3E3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dyskonto i inne rozliczenia dotyczące skarbowych papierów wartościowych, kredytów i pożyczek oraz innych instrumentów finansowych, związanych z obsługą długu zagranicznego</w:t>
            </w:r>
          </w:p>
        </w:tc>
        <w:tc>
          <w:tcPr>
            <w:tcW w:w="950" w:type="dxa"/>
            <w:tcBorders>
              <w:top w:val="dotted" w:sz="4" w:space="0" w:color="auto"/>
              <w:bottom w:val="dotted" w:sz="4" w:space="0" w:color="auto"/>
            </w:tcBorders>
            <w:noWrap/>
            <w:hideMark/>
          </w:tcPr>
          <w:p w14:paraId="48C4F7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751325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110467B5" w14:textId="4982FF96" w:rsidR="000A23D5" w:rsidRPr="00216C7D" w:rsidRDefault="000A23D5" w:rsidP="000A23D5">
            <w:pPr>
              <w:jc w:val="center"/>
              <w:rPr>
                <w:rFonts w:ascii="Times New Roman" w:hAnsi="Times New Roman" w:cs="Times New Roman"/>
              </w:rPr>
            </w:pPr>
          </w:p>
        </w:tc>
      </w:tr>
      <w:tr w:rsidR="000A23D5" w:rsidRPr="00216C7D" w14:paraId="3CAF2339" w14:textId="77777777" w:rsidTr="00866279">
        <w:trPr>
          <w:trHeight w:val="284"/>
        </w:trPr>
        <w:tc>
          <w:tcPr>
            <w:tcW w:w="846" w:type="dxa"/>
            <w:tcBorders>
              <w:top w:val="dotted" w:sz="4" w:space="0" w:color="auto"/>
              <w:bottom w:val="dotted" w:sz="4" w:space="0" w:color="auto"/>
            </w:tcBorders>
            <w:noWrap/>
            <w:hideMark/>
          </w:tcPr>
          <w:p w14:paraId="575C4F3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807</w:t>
            </w:r>
          </w:p>
        </w:tc>
        <w:tc>
          <w:tcPr>
            <w:tcW w:w="6095" w:type="dxa"/>
            <w:tcBorders>
              <w:top w:val="dotted" w:sz="4" w:space="0" w:color="auto"/>
              <w:bottom w:val="dotted" w:sz="4" w:space="0" w:color="auto"/>
            </w:tcBorders>
            <w:hideMark/>
          </w:tcPr>
          <w:p w14:paraId="0B588E6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dyskonto i inne rozliczenia dotyczące skarbowych papierów wartościowych, kredytów i pożyczek oraz innych instrumentów finansowych, związanych z obsługą długu krajowego</w:t>
            </w:r>
          </w:p>
        </w:tc>
        <w:tc>
          <w:tcPr>
            <w:tcW w:w="950" w:type="dxa"/>
            <w:tcBorders>
              <w:top w:val="dotted" w:sz="4" w:space="0" w:color="auto"/>
              <w:bottom w:val="dotted" w:sz="4" w:space="0" w:color="auto"/>
            </w:tcBorders>
            <w:noWrap/>
            <w:hideMark/>
          </w:tcPr>
          <w:p w14:paraId="5F5B1A6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45116C6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4877F2EC" w14:textId="4193F83B" w:rsidR="000A23D5" w:rsidRPr="00216C7D" w:rsidRDefault="000A23D5" w:rsidP="000A23D5">
            <w:pPr>
              <w:jc w:val="center"/>
              <w:rPr>
                <w:rFonts w:ascii="Times New Roman" w:hAnsi="Times New Roman" w:cs="Times New Roman"/>
              </w:rPr>
            </w:pPr>
          </w:p>
        </w:tc>
      </w:tr>
      <w:tr w:rsidR="000A23D5" w:rsidRPr="00216C7D" w14:paraId="0D5C4301" w14:textId="77777777" w:rsidTr="00866279">
        <w:trPr>
          <w:trHeight w:val="284"/>
        </w:trPr>
        <w:tc>
          <w:tcPr>
            <w:tcW w:w="846" w:type="dxa"/>
            <w:tcBorders>
              <w:top w:val="dotted" w:sz="4" w:space="0" w:color="auto"/>
              <w:bottom w:val="dotted" w:sz="4" w:space="0" w:color="auto"/>
            </w:tcBorders>
            <w:noWrap/>
            <w:hideMark/>
          </w:tcPr>
          <w:p w14:paraId="25E7133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808</w:t>
            </w:r>
          </w:p>
        </w:tc>
        <w:tc>
          <w:tcPr>
            <w:tcW w:w="6095" w:type="dxa"/>
            <w:tcBorders>
              <w:top w:val="dotted" w:sz="4" w:space="0" w:color="auto"/>
              <w:bottom w:val="dotted" w:sz="4" w:space="0" w:color="auto"/>
            </w:tcBorders>
            <w:hideMark/>
          </w:tcPr>
          <w:p w14:paraId="2CD989E3" w14:textId="47CA562D" w:rsidR="000A23D5" w:rsidRPr="00216C7D" w:rsidRDefault="000A23D5" w:rsidP="000A23D5">
            <w:pPr>
              <w:rPr>
                <w:rFonts w:ascii="Times New Roman" w:hAnsi="Times New Roman" w:cs="Times New Roman"/>
              </w:rPr>
            </w:pPr>
            <w:r w:rsidRPr="00216C7D">
              <w:rPr>
                <w:rFonts w:ascii="Times New Roman" w:hAnsi="Times New Roman" w:cs="Times New Roman"/>
              </w:rPr>
              <w:t>Emisja skarbowych papierów wartościowych na rynku zagranicznym oraz inne opłaty i prowizje</w:t>
            </w:r>
          </w:p>
        </w:tc>
        <w:tc>
          <w:tcPr>
            <w:tcW w:w="950" w:type="dxa"/>
            <w:tcBorders>
              <w:top w:val="dotted" w:sz="4" w:space="0" w:color="auto"/>
              <w:bottom w:val="dotted" w:sz="4" w:space="0" w:color="auto"/>
            </w:tcBorders>
            <w:noWrap/>
            <w:hideMark/>
          </w:tcPr>
          <w:p w14:paraId="308B9FEF"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7835E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05D9BE0A" w14:textId="78348630" w:rsidR="000A23D5" w:rsidRPr="00216C7D" w:rsidRDefault="000A23D5" w:rsidP="000A23D5">
            <w:pPr>
              <w:jc w:val="center"/>
              <w:rPr>
                <w:rFonts w:ascii="Times New Roman" w:hAnsi="Times New Roman" w:cs="Times New Roman"/>
              </w:rPr>
            </w:pPr>
          </w:p>
        </w:tc>
      </w:tr>
      <w:tr w:rsidR="000A23D5" w:rsidRPr="00216C7D" w14:paraId="56576BB0" w14:textId="77777777" w:rsidTr="00866279">
        <w:trPr>
          <w:trHeight w:val="284"/>
        </w:trPr>
        <w:tc>
          <w:tcPr>
            <w:tcW w:w="846" w:type="dxa"/>
            <w:tcBorders>
              <w:top w:val="dotted" w:sz="4" w:space="0" w:color="auto"/>
              <w:bottom w:val="dotted" w:sz="4" w:space="0" w:color="auto"/>
            </w:tcBorders>
            <w:noWrap/>
            <w:hideMark/>
          </w:tcPr>
          <w:p w14:paraId="2635AA8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810</w:t>
            </w:r>
          </w:p>
        </w:tc>
        <w:tc>
          <w:tcPr>
            <w:tcW w:w="6095" w:type="dxa"/>
            <w:tcBorders>
              <w:top w:val="dotted" w:sz="4" w:space="0" w:color="auto"/>
              <w:bottom w:val="dotted" w:sz="4" w:space="0" w:color="auto"/>
            </w:tcBorders>
            <w:hideMark/>
          </w:tcPr>
          <w:p w14:paraId="73DCCC5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Emisja skarbowych papierów wartościowych na rynku krajowym oraz inne opłaty i prowizje</w:t>
            </w:r>
          </w:p>
        </w:tc>
        <w:tc>
          <w:tcPr>
            <w:tcW w:w="950" w:type="dxa"/>
            <w:tcBorders>
              <w:top w:val="dotted" w:sz="4" w:space="0" w:color="auto"/>
              <w:bottom w:val="dotted" w:sz="4" w:space="0" w:color="auto"/>
            </w:tcBorders>
            <w:noWrap/>
            <w:hideMark/>
          </w:tcPr>
          <w:p w14:paraId="7898461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04C6304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42371618" w14:textId="120CC62B" w:rsidR="000A23D5" w:rsidRPr="00216C7D" w:rsidRDefault="000A23D5" w:rsidP="000A23D5">
            <w:pPr>
              <w:jc w:val="center"/>
              <w:rPr>
                <w:rFonts w:ascii="Times New Roman" w:hAnsi="Times New Roman" w:cs="Times New Roman"/>
              </w:rPr>
            </w:pPr>
          </w:p>
        </w:tc>
      </w:tr>
      <w:tr w:rsidR="000A23D5" w:rsidRPr="00216C7D" w14:paraId="56AD889F" w14:textId="77777777" w:rsidTr="00866279">
        <w:trPr>
          <w:trHeight w:val="284"/>
        </w:trPr>
        <w:tc>
          <w:tcPr>
            <w:tcW w:w="846" w:type="dxa"/>
            <w:tcBorders>
              <w:top w:val="dotted" w:sz="4" w:space="0" w:color="auto"/>
              <w:bottom w:val="dotted" w:sz="4" w:space="0" w:color="auto"/>
            </w:tcBorders>
            <w:noWrap/>
            <w:hideMark/>
          </w:tcPr>
          <w:p w14:paraId="7BF05C6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812</w:t>
            </w:r>
          </w:p>
        </w:tc>
        <w:tc>
          <w:tcPr>
            <w:tcW w:w="6095" w:type="dxa"/>
            <w:tcBorders>
              <w:top w:val="dotted" w:sz="4" w:space="0" w:color="auto"/>
              <w:bottom w:val="dotted" w:sz="4" w:space="0" w:color="auto"/>
            </w:tcBorders>
            <w:hideMark/>
          </w:tcPr>
          <w:p w14:paraId="4F14C4D0"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od pożyczek udzielonych przez jednostkę samorządu terytorialnego</w:t>
            </w:r>
          </w:p>
        </w:tc>
        <w:tc>
          <w:tcPr>
            <w:tcW w:w="950" w:type="dxa"/>
            <w:tcBorders>
              <w:top w:val="dotted" w:sz="4" w:space="0" w:color="auto"/>
              <w:bottom w:val="dotted" w:sz="4" w:space="0" w:color="auto"/>
            </w:tcBorders>
            <w:noWrap/>
            <w:hideMark/>
          </w:tcPr>
          <w:p w14:paraId="6ACF35CD" w14:textId="7ABD033D"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A4FFC4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hideMark/>
          </w:tcPr>
          <w:p w14:paraId="598ECF2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6E414A75" w14:textId="77777777" w:rsidTr="00866279">
        <w:trPr>
          <w:trHeight w:val="284"/>
        </w:trPr>
        <w:tc>
          <w:tcPr>
            <w:tcW w:w="846" w:type="dxa"/>
            <w:tcBorders>
              <w:top w:val="dotted" w:sz="4" w:space="0" w:color="auto"/>
              <w:bottom w:val="dotted" w:sz="4" w:space="0" w:color="auto"/>
            </w:tcBorders>
            <w:noWrap/>
            <w:hideMark/>
          </w:tcPr>
          <w:p w14:paraId="6C5FB66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815</w:t>
            </w:r>
          </w:p>
        </w:tc>
        <w:tc>
          <w:tcPr>
            <w:tcW w:w="6095" w:type="dxa"/>
            <w:tcBorders>
              <w:top w:val="dotted" w:sz="4" w:space="0" w:color="auto"/>
              <w:bottom w:val="dotted" w:sz="4" w:space="0" w:color="auto"/>
            </w:tcBorders>
            <w:hideMark/>
          </w:tcPr>
          <w:p w14:paraId="2EE4ADF6"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i opłaty od udzielonych pożyczek i kredytów zagranicznych oraz od rachunków specjalnych</w:t>
            </w:r>
          </w:p>
        </w:tc>
        <w:tc>
          <w:tcPr>
            <w:tcW w:w="950" w:type="dxa"/>
            <w:tcBorders>
              <w:top w:val="dotted" w:sz="4" w:space="0" w:color="auto"/>
              <w:bottom w:val="dotted" w:sz="4" w:space="0" w:color="auto"/>
            </w:tcBorders>
            <w:noWrap/>
            <w:hideMark/>
          </w:tcPr>
          <w:p w14:paraId="15F280A0"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33D2DD4" w14:textId="0F1B144D"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D13DE3B" w14:textId="1CE675B0" w:rsidR="000A23D5" w:rsidRPr="00216C7D" w:rsidRDefault="000A23D5" w:rsidP="000A23D5">
            <w:pPr>
              <w:jc w:val="center"/>
              <w:rPr>
                <w:rFonts w:ascii="Times New Roman" w:hAnsi="Times New Roman" w:cs="Times New Roman"/>
              </w:rPr>
            </w:pPr>
          </w:p>
        </w:tc>
      </w:tr>
      <w:tr w:rsidR="000A23D5" w:rsidRPr="00216C7D" w14:paraId="52CCBED2" w14:textId="77777777" w:rsidTr="00866279">
        <w:trPr>
          <w:trHeight w:val="284"/>
        </w:trPr>
        <w:tc>
          <w:tcPr>
            <w:tcW w:w="846" w:type="dxa"/>
            <w:tcBorders>
              <w:top w:val="dotted" w:sz="4" w:space="0" w:color="auto"/>
              <w:bottom w:val="dotted" w:sz="4" w:space="0" w:color="auto"/>
            </w:tcBorders>
            <w:noWrap/>
            <w:hideMark/>
          </w:tcPr>
          <w:p w14:paraId="59D2603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816</w:t>
            </w:r>
          </w:p>
        </w:tc>
        <w:tc>
          <w:tcPr>
            <w:tcW w:w="6095" w:type="dxa"/>
            <w:tcBorders>
              <w:top w:val="dotted" w:sz="4" w:space="0" w:color="auto"/>
              <w:bottom w:val="dotted" w:sz="4" w:space="0" w:color="auto"/>
            </w:tcBorders>
            <w:hideMark/>
          </w:tcPr>
          <w:p w14:paraId="76C2059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Odsetki od podmiotów krajowych z tytułu udostępnionych kredytów zagranicznych oraz należności ubocznych z tytułu zaliczek udzielonych w latach ubiegłych</w:t>
            </w:r>
          </w:p>
        </w:tc>
        <w:tc>
          <w:tcPr>
            <w:tcW w:w="950" w:type="dxa"/>
            <w:tcBorders>
              <w:top w:val="dotted" w:sz="4" w:space="0" w:color="auto"/>
              <w:bottom w:val="dotted" w:sz="4" w:space="0" w:color="auto"/>
            </w:tcBorders>
            <w:noWrap/>
            <w:hideMark/>
          </w:tcPr>
          <w:p w14:paraId="0C5DED2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0A6046CB" w14:textId="503D9EC1"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2A8887C1" w14:textId="67002655" w:rsidR="000A23D5" w:rsidRPr="00216C7D" w:rsidRDefault="000A23D5" w:rsidP="000A23D5">
            <w:pPr>
              <w:jc w:val="center"/>
              <w:rPr>
                <w:rFonts w:ascii="Times New Roman" w:hAnsi="Times New Roman" w:cs="Times New Roman"/>
              </w:rPr>
            </w:pPr>
          </w:p>
        </w:tc>
      </w:tr>
      <w:tr w:rsidR="000A23D5" w:rsidRPr="00216C7D" w14:paraId="2D4CF57B" w14:textId="77777777" w:rsidTr="00866279">
        <w:trPr>
          <w:trHeight w:val="284"/>
        </w:trPr>
        <w:tc>
          <w:tcPr>
            <w:tcW w:w="846" w:type="dxa"/>
            <w:tcBorders>
              <w:top w:val="dotted" w:sz="4" w:space="0" w:color="auto"/>
              <w:bottom w:val="dotted" w:sz="4" w:space="0" w:color="auto"/>
            </w:tcBorders>
            <w:noWrap/>
            <w:hideMark/>
          </w:tcPr>
          <w:p w14:paraId="13C1519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lastRenderedPageBreak/>
              <w:t>817</w:t>
            </w:r>
          </w:p>
        </w:tc>
        <w:tc>
          <w:tcPr>
            <w:tcW w:w="6095" w:type="dxa"/>
            <w:tcBorders>
              <w:top w:val="dotted" w:sz="4" w:space="0" w:color="auto"/>
              <w:bottom w:val="dotted" w:sz="4" w:space="0" w:color="auto"/>
            </w:tcBorders>
            <w:hideMark/>
          </w:tcPr>
          <w:p w14:paraId="7A64A6E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Wpływy z tytułu skarbowych papierów wartościowych, kredytów i pożyczek oraz innych instrumentów finansowych na rynku krajowym</w:t>
            </w:r>
          </w:p>
        </w:tc>
        <w:tc>
          <w:tcPr>
            <w:tcW w:w="950" w:type="dxa"/>
            <w:tcBorders>
              <w:top w:val="dotted" w:sz="4" w:space="0" w:color="auto"/>
              <w:bottom w:val="dotted" w:sz="4" w:space="0" w:color="auto"/>
            </w:tcBorders>
            <w:noWrap/>
            <w:hideMark/>
          </w:tcPr>
          <w:p w14:paraId="02641F4D"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6117AC1" w14:textId="0BCB6B04"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779F1747" w14:textId="15D52DA8" w:rsidR="000A23D5" w:rsidRPr="00216C7D" w:rsidRDefault="000A23D5" w:rsidP="000A23D5">
            <w:pPr>
              <w:jc w:val="center"/>
              <w:rPr>
                <w:rFonts w:ascii="Times New Roman" w:hAnsi="Times New Roman" w:cs="Times New Roman"/>
              </w:rPr>
            </w:pPr>
          </w:p>
        </w:tc>
      </w:tr>
      <w:tr w:rsidR="000A23D5" w:rsidRPr="00216C7D" w14:paraId="4D4F6BF0" w14:textId="77777777" w:rsidTr="00866279">
        <w:trPr>
          <w:trHeight w:val="284"/>
        </w:trPr>
        <w:tc>
          <w:tcPr>
            <w:tcW w:w="846" w:type="dxa"/>
            <w:tcBorders>
              <w:top w:val="dotted" w:sz="4" w:space="0" w:color="auto"/>
              <w:bottom w:val="dotted" w:sz="4" w:space="0" w:color="auto"/>
            </w:tcBorders>
            <w:noWrap/>
            <w:hideMark/>
          </w:tcPr>
          <w:p w14:paraId="7C723EB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818</w:t>
            </w:r>
          </w:p>
        </w:tc>
        <w:tc>
          <w:tcPr>
            <w:tcW w:w="6095" w:type="dxa"/>
            <w:tcBorders>
              <w:top w:val="dotted" w:sz="4" w:space="0" w:color="auto"/>
              <w:bottom w:val="dotted" w:sz="4" w:space="0" w:color="auto"/>
            </w:tcBorders>
            <w:hideMark/>
          </w:tcPr>
          <w:p w14:paraId="45DD7DF9"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Wpływy z tytułu skarbowych papierów wartościowych wyemitowanych za granicą</w:t>
            </w:r>
          </w:p>
        </w:tc>
        <w:tc>
          <w:tcPr>
            <w:tcW w:w="950" w:type="dxa"/>
            <w:tcBorders>
              <w:top w:val="dotted" w:sz="4" w:space="0" w:color="auto"/>
              <w:bottom w:val="dotted" w:sz="4" w:space="0" w:color="auto"/>
            </w:tcBorders>
            <w:noWrap/>
            <w:hideMark/>
          </w:tcPr>
          <w:p w14:paraId="5D36A4F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1463FDC3" w14:textId="2E453829"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B0AEDBE" w14:textId="3088443A" w:rsidR="000A23D5" w:rsidRPr="00216C7D" w:rsidRDefault="000A23D5" w:rsidP="000A23D5">
            <w:pPr>
              <w:jc w:val="center"/>
              <w:rPr>
                <w:rFonts w:ascii="Times New Roman" w:hAnsi="Times New Roman" w:cs="Times New Roman"/>
              </w:rPr>
            </w:pPr>
          </w:p>
        </w:tc>
      </w:tr>
      <w:tr w:rsidR="000A23D5" w:rsidRPr="00216C7D" w14:paraId="1A76D8D6" w14:textId="77777777" w:rsidTr="00866279">
        <w:trPr>
          <w:trHeight w:val="284"/>
        </w:trPr>
        <w:tc>
          <w:tcPr>
            <w:tcW w:w="846" w:type="dxa"/>
            <w:tcBorders>
              <w:top w:val="dotted" w:sz="4" w:space="0" w:color="auto"/>
              <w:bottom w:val="dotted" w:sz="4" w:space="0" w:color="auto"/>
            </w:tcBorders>
            <w:noWrap/>
          </w:tcPr>
          <w:p w14:paraId="09053369" w14:textId="69FB3CB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820</w:t>
            </w:r>
          </w:p>
        </w:tc>
        <w:tc>
          <w:tcPr>
            <w:tcW w:w="6095" w:type="dxa"/>
            <w:tcBorders>
              <w:top w:val="dotted" w:sz="4" w:space="0" w:color="auto"/>
              <w:bottom w:val="dotted" w:sz="4" w:space="0" w:color="auto"/>
            </w:tcBorders>
          </w:tcPr>
          <w:p w14:paraId="2791FF04" w14:textId="3B5D7124" w:rsidR="000A23D5" w:rsidRPr="00216C7D" w:rsidRDefault="000A23D5" w:rsidP="000A23D5">
            <w:pPr>
              <w:rPr>
                <w:rFonts w:ascii="Times New Roman" w:hAnsi="Times New Roman" w:cs="Times New Roman"/>
              </w:rPr>
            </w:pPr>
            <w:r w:rsidRPr="00216C7D">
              <w:rPr>
                <w:rFonts w:ascii="Times New Roman" w:hAnsi="Times New Roman" w:cs="Times New Roman"/>
              </w:rPr>
              <w:t>Opłaty, prowizje i inne rozliczenia dotyczące zaciągniętych przez jednostkę samorządu terytorialnego kredytów i pożyczek na rynku krajowym</w:t>
            </w:r>
          </w:p>
        </w:tc>
        <w:tc>
          <w:tcPr>
            <w:tcW w:w="950" w:type="dxa"/>
            <w:tcBorders>
              <w:top w:val="dotted" w:sz="4" w:space="0" w:color="auto"/>
              <w:bottom w:val="dotted" w:sz="4" w:space="0" w:color="auto"/>
            </w:tcBorders>
            <w:noWrap/>
          </w:tcPr>
          <w:p w14:paraId="26F0F4F3" w14:textId="654B483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04F1E679" w14:textId="141EE27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4F235B6A" w14:textId="46E2B2E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62794FBD" w14:textId="77777777" w:rsidTr="00866279">
        <w:trPr>
          <w:trHeight w:val="284"/>
        </w:trPr>
        <w:tc>
          <w:tcPr>
            <w:tcW w:w="846" w:type="dxa"/>
            <w:tcBorders>
              <w:top w:val="dotted" w:sz="4" w:space="0" w:color="auto"/>
              <w:bottom w:val="dotted" w:sz="4" w:space="0" w:color="auto"/>
            </w:tcBorders>
            <w:noWrap/>
          </w:tcPr>
          <w:p w14:paraId="5C694FB9" w14:textId="6FA6724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821</w:t>
            </w:r>
          </w:p>
        </w:tc>
        <w:tc>
          <w:tcPr>
            <w:tcW w:w="6095" w:type="dxa"/>
            <w:tcBorders>
              <w:top w:val="dotted" w:sz="4" w:space="0" w:color="auto"/>
              <w:bottom w:val="dotted" w:sz="4" w:space="0" w:color="auto"/>
            </w:tcBorders>
          </w:tcPr>
          <w:p w14:paraId="4F245F12" w14:textId="7660CF07" w:rsidR="000A23D5" w:rsidRPr="00216C7D" w:rsidRDefault="000A23D5" w:rsidP="000A23D5">
            <w:pPr>
              <w:rPr>
                <w:rFonts w:ascii="Times New Roman" w:hAnsi="Times New Roman" w:cs="Times New Roman"/>
              </w:rPr>
            </w:pPr>
            <w:r w:rsidRPr="00216C7D">
              <w:rPr>
                <w:rFonts w:ascii="Times New Roman" w:hAnsi="Times New Roman" w:cs="Times New Roman"/>
              </w:rPr>
              <w:t>Opłaty, prowizje i inne rozliczenia dotyczące zaciągniętych przez jednostkę samorządu terytorialnego kredytów i pożyczek na rynku zagranicznym</w:t>
            </w:r>
          </w:p>
        </w:tc>
        <w:tc>
          <w:tcPr>
            <w:tcW w:w="950" w:type="dxa"/>
            <w:tcBorders>
              <w:top w:val="dotted" w:sz="4" w:space="0" w:color="auto"/>
              <w:bottom w:val="dotted" w:sz="4" w:space="0" w:color="auto"/>
            </w:tcBorders>
            <w:noWrap/>
          </w:tcPr>
          <w:p w14:paraId="416020D6" w14:textId="7AFA473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1FD88FC8" w14:textId="6E8BA14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52109D8F" w14:textId="7DB75B4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05C8B1E8" w14:textId="77777777" w:rsidTr="00866279">
        <w:trPr>
          <w:trHeight w:val="284"/>
        </w:trPr>
        <w:tc>
          <w:tcPr>
            <w:tcW w:w="846" w:type="dxa"/>
            <w:tcBorders>
              <w:top w:val="dotted" w:sz="4" w:space="0" w:color="auto"/>
              <w:bottom w:val="dotted" w:sz="4" w:space="0" w:color="auto"/>
            </w:tcBorders>
            <w:noWrap/>
          </w:tcPr>
          <w:p w14:paraId="61EE3FBA" w14:textId="7CEB5DE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823</w:t>
            </w:r>
          </w:p>
        </w:tc>
        <w:tc>
          <w:tcPr>
            <w:tcW w:w="6095" w:type="dxa"/>
            <w:tcBorders>
              <w:top w:val="dotted" w:sz="4" w:space="0" w:color="auto"/>
              <w:bottom w:val="dotted" w:sz="4" w:space="0" w:color="auto"/>
            </w:tcBorders>
          </w:tcPr>
          <w:p w14:paraId="0C0FA87A" w14:textId="26670F94" w:rsidR="000A23D5" w:rsidRPr="00216C7D" w:rsidRDefault="000A23D5" w:rsidP="000A23D5">
            <w:pPr>
              <w:rPr>
                <w:rFonts w:ascii="Times New Roman" w:hAnsi="Times New Roman" w:cs="Times New Roman"/>
              </w:rPr>
            </w:pPr>
            <w:r w:rsidRPr="00216C7D">
              <w:rPr>
                <w:rFonts w:ascii="Times New Roman" w:hAnsi="Times New Roman" w:cs="Times New Roman"/>
              </w:rPr>
              <w:t>Emisja samorządowych papierów wartościowych na rynku krajowym oraz inne opłaty, prowizje i rozliczenia</w:t>
            </w:r>
          </w:p>
        </w:tc>
        <w:tc>
          <w:tcPr>
            <w:tcW w:w="950" w:type="dxa"/>
            <w:tcBorders>
              <w:top w:val="dotted" w:sz="4" w:space="0" w:color="auto"/>
              <w:bottom w:val="dotted" w:sz="4" w:space="0" w:color="auto"/>
            </w:tcBorders>
            <w:noWrap/>
          </w:tcPr>
          <w:p w14:paraId="4FBF04FF" w14:textId="1F76F124"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6E2F78B6" w14:textId="310DADF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2E36C24C" w14:textId="74D6FBC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33862740" w14:textId="77777777" w:rsidTr="00866279">
        <w:trPr>
          <w:trHeight w:val="284"/>
        </w:trPr>
        <w:tc>
          <w:tcPr>
            <w:tcW w:w="846" w:type="dxa"/>
            <w:tcBorders>
              <w:top w:val="dotted" w:sz="4" w:space="0" w:color="auto"/>
              <w:bottom w:val="dotted" w:sz="4" w:space="0" w:color="auto"/>
            </w:tcBorders>
            <w:noWrap/>
          </w:tcPr>
          <w:p w14:paraId="7F5DD204" w14:textId="4B4CE7E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824</w:t>
            </w:r>
          </w:p>
        </w:tc>
        <w:tc>
          <w:tcPr>
            <w:tcW w:w="6095" w:type="dxa"/>
            <w:tcBorders>
              <w:top w:val="dotted" w:sz="4" w:space="0" w:color="auto"/>
              <w:bottom w:val="dotted" w:sz="4" w:space="0" w:color="auto"/>
            </w:tcBorders>
          </w:tcPr>
          <w:p w14:paraId="4D4EE142" w14:textId="1E9FA2FB" w:rsidR="000A23D5" w:rsidRPr="00216C7D" w:rsidRDefault="000A23D5" w:rsidP="000A23D5">
            <w:pPr>
              <w:rPr>
                <w:rFonts w:ascii="Times New Roman" w:hAnsi="Times New Roman" w:cs="Times New Roman"/>
              </w:rPr>
            </w:pPr>
            <w:r w:rsidRPr="00216C7D">
              <w:rPr>
                <w:rFonts w:ascii="Times New Roman" w:hAnsi="Times New Roman" w:cs="Times New Roman"/>
              </w:rPr>
              <w:t>Emisja samorządowych papierów wartościowych na rynku zagranicznym oraz inne opłaty, prowizje i rozliczenia</w:t>
            </w:r>
          </w:p>
        </w:tc>
        <w:tc>
          <w:tcPr>
            <w:tcW w:w="950" w:type="dxa"/>
            <w:tcBorders>
              <w:top w:val="dotted" w:sz="4" w:space="0" w:color="auto"/>
              <w:bottom w:val="dotted" w:sz="4" w:space="0" w:color="auto"/>
            </w:tcBorders>
            <w:noWrap/>
          </w:tcPr>
          <w:p w14:paraId="662479EA" w14:textId="7685B31E"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2065F727" w14:textId="02357E2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02C7514A" w14:textId="5935B2E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6A2E1529" w14:textId="77777777" w:rsidTr="00866279">
        <w:trPr>
          <w:trHeight w:val="284"/>
        </w:trPr>
        <w:tc>
          <w:tcPr>
            <w:tcW w:w="846" w:type="dxa"/>
            <w:tcBorders>
              <w:top w:val="dotted" w:sz="4" w:space="0" w:color="auto"/>
              <w:bottom w:val="dotted" w:sz="4" w:space="0" w:color="auto"/>
            </w:tcBorders>
            <w:noWrap/>
          </w:tcPr>
          <w:p w14:paraId="6AE4F832" w14:textId="1F9E3F9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825</w:t>
            </w:r>
          </w:p>
        </w:tc>
        <w:tc>
          <w:tcPr>
            <w:tcW w:w="6095" w:type="dxa"/>
            <w:tcBorders>
              <w:top w:val="dotted" w:sz="4" w:space="0" w:color="auto"/>
              <w:bottom w:val="dotted" w:sz="4" w:space="0" w:color="auto"/>
            </w:tcBorders>
          </w:tcPr>
          <w:p w14:paraId="6D127805" w14:textId="0B41954F" w:rsidR="000A23D5" w:rsidRPr="00216C7D" w:rsidRDefault="000A23D5" w:rsidP="000A23D5">
            <w:pPr>
              <w:rPr>
                <w:rFonts w:ascii="Times New Roman" w:hAnsi="Times New Roman" w:cs="Times New Roman"/>
              </w:rPr>
            </w:pPr>
            <w:r w:rsidRPr="00216C7D">
              <w:rPr>
                <w:rFonts w:ascii="Times New Roman" w:hAnsi="Times New Roman" w:cs="Times New Roman"/>
              </w:rPr>
              <w:t>Odsetki od zaciągniętych przez jednostkę samorządu terytorialnego kredytów i pożyczek na rynku krajowym</w:t>
            </w:r>
          </w:p>
        </w:tc>
        <w:tc>
          <w:tcPr>
            <w:tcW w:w="950" w:type="dxa"/>
            <w:tcBorders>
              <w:top w:val="dotted" w:sz="4" w:space="0" w:color="auto"/>
              <w:bottom w:val="dotted" w:sz="4" w:space="0" w:color="auto"/>
            </w:tcBorders>
            <w:noWrap/>
          </w:tcPr>
          <w:p w14:paraId="78933A58" w14:textId="02A3261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43323CC7" w14:textId="47F8611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79526D0A" w14:textId="1EB2C14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6F831363" w14:textId="77777777" w:rsidTr="00866279">
        <w:trPr>
          <w:trHeight w:val="284"/>
        </w:trPr>
        <w:tc>
          <w:tcPr>
            <w:tcW w:w="846" w:type="dxa"/>
            <w:tcBorders>
              <w:top w:val="dotted" w:sz="4" w:space="0" w:color="auto"/>
              <w:bottom w:val="dotted" w:sz="4" w:space="0" w:color="auto"/>
            </w:tcBorders>
            <w:noWrap/>
          </w:tcPr>
          <w:p w14:paraId="04EEC1E8" w14:textId="493B0EB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826</w:t>
            </w:r>
          </w:p>
        </w:tc>
        <w:tc>
          <w:tcPr>
            <w:tcW w:w="6095" w:type="dxa"/>
            <w:tcBorders>
              <w:top w:val="dotted" w:sz="4" w:space="0" w:color="auto"/>
              <w:bottom w:val="dotted" w:sz="4" w:space="0" w:color="auto"/>
            </w:tcBorders>
          </w:tcPr>
          <w:p w14:paraId="569185FF" w14:textId="35EE3AB2" w:rsidR="000A23D5" w:rsidRPr="00216C7D" w:rsidRDefault="000A23D5" w:rsidP="000A23D5">
            <w:pPr>
              <w:rPr>
                <w:rFonts w:ascii="Times New Roman" w:hAnsi="Times New Roman" w:cs="Times New Roman"/>
              </w:rPr>
            </w:pPr>
            <w:r w:rsidRPr="00216C7D">
              <w:rPr>
                <w:rFonts w:ascii="Times New Roman" w:hAnsi="Times New Roman" w:cs="Times New Roman"/>
              </w:rPr>
              <w:t>Odsetki od zaciągniętych przez jednostkę samorządu terytorialnego kredytów i pożyczek na rynku zagranicznym</w:t>
            </w:r>
          </w:p>
        </w:tc>
        <w:tc>
          <w:tcPr>
            <w:tcW w:w="950" w:type="dxa"/>
            <w:tcBorders>
              <w:top w:val="dotted" w:sz="4" w:space="0" w:color="auto"/>
              <w:bottom w:val="dotted" w:sz="4" w:space="0" w:color="auto"/>
            </w:tcBorders>
            <w:noWrap/>
          </w:tcPr>
          <w:p w14:paraId="27CE61A1" w14:textId="4AAD713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338416BC" w14:textId="7ADC720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6D68FB71" w14:textId="760FD28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7CAA333F" w14:textId="77777777" w:rsidTr="00866279">
        <w:trPr>
          <w:trHeight w:val="284"/>
        </w:trPr>
        <w:tc>
          <w:tcPr>
            <w:tcW w:w="846" w:type="dxa"/>
            <w:tcBorders>
              <w:top w:val="dotted" w:sz="4" w:space="0" w:color="auto"/>
              <w:bottom w:val="dotted" w:sz="4" w:space="0" w:color="auto"/>
            </w:tcBorders>
            <w:noWrap/>
          </w:tcPr>
          <w:p w14:paraId="128BA831" w14:textId="425B41B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827</w:t>
            </w:r>
          </w:p>
        </w:tc>
        <w:tc>
          <w:tcPr>
            <w:tcW w:w="6095" w:type="dxa"/>
            <w:tcBorders>
              <w:top w:val="dotted" w:sz="4" w:space="0" w:color="auto"/>
              <w:bottom w:val="dotted" w:sz="4" w:space="0" w:color="auto"/>
            </w:tcBorders>
          </w:tcPr>
          <w:p w14:paraId="12C01095" w14:textId="52BC1606" w:rsidR="000A23D5" w:rsidRPr="00216C7D" w:rsidRDefault="000A23D5" w:rsidP="000A23D5">
            <w:pPr>
              <w:rPr>
                <w:rFonts w:ascii="Times New Roman" w:hAnsi="Times New Roman" w:cs="Times New Roman"/>
              </w:rPr>
            </w:pPr>
            <w:r w:rsidRPr="00216C7D">
              <w:rPr>
                <w:rFonts w:ascii="Times New Roman" w:hAnsi="Times New Roman" w:cs="Times New Roman"/>
              </w:rPr>
              <w:t>Odsetki i dyskonto od samorządowych papierów wartościowych na rynku krajowym</w:t>
            </w:r>
          </w:p>
        </w:tc>
        <w:tc>
          <w:tcPr>
            <w:tcW w:w="950" w:type="dxa"/>
            <w:tcBorders>
              <w:top w:val="dotted" w:sz="4" w:space="0" w:color="auto"/>
              <w:bottom w:val="dotted" w:sz="4" w:space="0" w:color="auto"/>
            </w:tcBorders>
            <w:noWrap/>
          </w:tcPr>
          <w:p w14:paraId="6D48E11E" w14:textId="564F5013"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1FF1368F" w14:textId="3BBFD20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03C6CCC4" w14:textId="48E92A50"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49A6AF2E" w14:textId="77777777" w:rsidTr="00866279">
        <w:trPr>
          <w:trHeight w:val="284"/>
        </w:trPr>
        <w:tc>
          <w:tcPr>
            <w:tcW w:w="846" w:type="dxa"/>
            <w:tcBorders>
              <w:top w:val="dotted" w:sz="4" w:space="0" w:color="auto"/>
              <w:bottom w:val="dotted" w:sz="4" w:space="0" w:color="auto"/>
            </w:tcBorders>
            <w:noWrap/>
          </w:tcPr>
          <w:p w14:paraId="326BBCAC" w14:textId="6208BA4B"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828</w:t>
            </w:r>
          </w:p>
        </w:tc>
        <w:tc>
          <w:tcPr>
            <w:tcW w:w="6095" w:type="dxa"/>
            <w:tcBorders>
              <w:top w:val="dotted" w:sz="4" w:space="0" w:color="auto"/>
              <w:bottom w:val="dotted" w:sz="4" w:space="0" w:color="auto"/>
            </w:tcBorders>
          </w:tcPr>
          <w:p w14:paraId="6A31E354" w14:textId="5C887B40"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Odsetki </w:t>
            </w:r>
            <w:r w:rsidR="004773C0" w:rsidRPr="00216C7D">
              <w:rPr>
                <w:rFonts w:ascii="Times New Roman" w:hAnsi="Times New Roman" w:cs="Times New Roman"/>
              </w:rPr>
              <w:t xml:space="preserve">i dyskonto </w:t>
            </w:r>
            <w:r w:rsidRPr="00216C7D">
              <w:rPr>
                <w:rFonts w:ascii="Times New Roman" w:hAnsi="Times New Roman" w:cs="Times New Roman"/>
              </w:rPr>
              <w:t>od samorządowych papierów wartościowych na rynku zagranicznym</w:t>
            </w:r>
          </w:p>
        </w:tc>
        <w:tc>
          <w:tcPr>
            <w:tcW w:w="950" w:type="dxa"/>
            <w:tcBorders>
              <w:top w:val="dotted" w:sz="4" w:space="0" w:color="auto"/>
              <w:bottom w:val="dotted" w:sz="4" w:space="0" w:color="auto"/>
            </w:tcBorders>
            <w:noWrap/>
          </w:tcPr>
          <w:p w14:paraId="16EB0D59" w14:textId="5BCE12F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tcPr>
          <w:p w14:paraId="526BBE29" w14:textId="0BBB964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3</w:t>
            </w:r>
          </w:p>
        </w:tc>
        <w:tc>
          <w:tcPr>
            <w:tcW w:w="1050" w:type="dxa"/>
            <w:tcBorders>
              <w:top w:val="dotted" w:sz="4" w:space="0" w:color="auto"/>
              <w:bottom w:val="dotted" w:sz="4" w:space="0" w:color="auto"/>
            </w:tcBorders>
            <w:noWrap/>
          </w:tcPr>
          <w:p w14:paraId="0A6B18E5" w14:textId="3681133C"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039</w:t>
            </w:r>
          </w:p>
        </w:tc>
      </w:tr>
      <w:tr w:rsidR="000A23D5" w:rsidRPr="00216C7D" w14:paraId="2D07B717" w14:textId="77777777" w:rsidTr="00866279">
        <w:trPr>
          <w:trHeight w:val="284"/>
        </w:trPr>
        <w:tc>
          <w:tcPr>
            <w:tcW w:w="846" w:type="dxa"/>
            <w:tcBorders>
              <w:top w:val="dotted" w:sz="4" w:space="0" w:color="auto"/>
              <w:bottom w:val="nil"/>
            </w:tcBorders>
            <w:noWrap/>
          </w:tcPr>
          <w:p w14:paraId="6FEF32AB" w14:textId="3390F022"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850</w:t>
            </w:r>
          </w:p>
        </w:tc>
        <w:tc>
          <w:tcPr>
            <w:tcW w:w="6095" w:type="dxa"/>
            <w:tcBorders>
              <w:top w:val="dotted" w:sz="4" w:space="0" w:color="auto"/>
              <w:bottom w:val="nil"/>
            </w:tcBorders>
          </w:tcPr>
          <w:p w14:paraId="4677AF0D" w14:textId="7085E570" w:rsidR="000A23D5" w:rsidRPr="00216C7D" w:rsidRDefault="000A23D5" w:rsidP="000A23D5">
            <w:pPr>
              <w:rPr>
                <w:rFonts w:ascii="Times New Roman" w:hAnsi="Times New Roman" w:cs="Times New Roman"/>
              </w:rPr>
            </w:pPr>
            <w:r w:rsidRPr="00216C7D">
              <w:rPr>
                <w:rFonts w:ascii="Times New Roman" w:hAnsi="Times New Roman" w:cs="Times New Roman"/>
              </w:rPr>
              <w:t>Rezerwy</w:t>
            </w:r>
          </w:p>
        </w:tc>
        <w:tc>
          <w:tcPr>
            <w:tcW w:w="950" w:type="dxa"/>
            <w:tcBorders>
              <w:top w:val="dotted" w:sz="4" w:space="0" w:color="auto"/>
              <w:bottom w:val="nil"/>
            </w:tcBorders>
            <w:noWrap/>
          </w:tcPr>
          <w:p w14:paraId="788352F8" w14:textId="5A591201"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nil"/>
            </w:tcBorders>
            <w:noWrap/>
          </w:tcPr>
          <w:p w14:paraId="6112FEB6" w14:textId="26149F69"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nil"/>
            </w:tcBorders>
            <w:noWrap/>
          </w:tcPr>
          <w:p w14:paraId="30C26775" w14:textId="77777777" w:rsidR="000A23D5" w:rsidRPr="00216C7D" w:rsidRDefault="000A23D5" w:rsidP="000A23D5">
            <w:pPr>
              <w:jc w:val="center"/>
              <w:rPr>
                <w:rFonts w:ascii="Times New Roman" w:hAnsi="Times New Roman" w:cs="Times New Roman"/>
              </w:rPr>
            </w:pPr>
          </w:p>
        </w:tc>
      </w:tr>
      <w:tr w:rsidR="000A23D5" w:rsidRPr="00216C7D" w14:paraId="4E002B8E" w14:textId="77777777" w:rsidTr="00866279">
        <w:trPr>
          <w:trHeight w:val="284"/>
        </w:trPr>
        <w:tc>
          <w:tcPr>
            <w:tcW w:w="846" w:type="dxa"/>
            <w:tcBorders>
              <w:top w:val="nil"/>
              <w:bottom w:val="dotted" w:sz="4" w:space="0" w:color="auto"/>
            </w:tcBorders>
            <w:noWrap/>
          </w:tcPr>
          <w:p w14:paraId="042907F0" w14:textId="777777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tcPr>
          <w:p w14:paraId="3522300B" w14:textId="4C5D4166"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rezerwy na wydatki dotyczące zasobów własnych Unii Europejskiej.</w:t>
            </w:r>
          </w:p>
        </w:tc>
        <w:tc>
          <w:tcPr>
            <w:tcW w:w="950" w:type="dxa"/>
            <w:tcBorders>
              <w:top w:val="nil"/>
              <w:bottom w:val="dotted" w:sz="4" w:space="0" w:color="auto"/>
            </w:tcBorders>
            <w:noWrap/>
          </w:tcPr>
          <w:p w14:paraId="7B99F620" w14:textId="77777777"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tcPr>
          <w:p w14:paraId="5C842B8D" w14:textId="7777777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tcPr>
          <w:p w14:paraId="558798DD" w14:textId="77777777" w:rsidR="000A23D5" w:rsidRPr="00216C7D" w:rsidRDefault="000A23D5" w:rsidP="000A23D5">
            <w:pPr>
              <w:jc w:val="center"/>
              <w:rPr>
                <w:rFonts w:ascii="Times New Roman" w:hAnsi="Times New Roman" w:cs="Times New Roman"/>
              </w:rPr>
            </w:pPr>
          </w:p>
        </w:tc>
      </w:tr>
      <w:tr w:rsidR="000A23D5" w:rsidRPr="00216C7D" w14:paraId="67B68163" w14:textId="77777777" w:rsidTr="00866279">
        <w:trPr>
          <w:trHeight w:val="284"/>
        </w:trPr>
        <w:tc>
          <w:tcPr>
            <w:tcW w:w="846" w:type="dxa"/>
            <w:tcBorders>
              <w:top w:val="dotted" w:sz="4" w:space="0" w:color="auto"/>
              <w:bottom w:val="dotted" w:sz="4" w:space="0" w:color="auto"/>
            </w:tcBorders>
            <w:noWrap/>
            <w:hideMark/>
          </w:tcPr>
          <w:p w14:paraId="7AECAED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851</w:t>
            </w:r>
          </w:p>
        </w:tc>
        <w:tc>
          <w:tcPr>
            <w:tcW w:w="6095" w:type="dxa"/>
            <w:tcBorders>
              <w:top w:val="dotted" w:sz="4" w:space="0" w:color="auto"/>
              <w:bottom w:val="dotted" w:sz="4" w:space="0" w:color="auto"/>
            </w:tcBorders>
            <w:hideMark/>
          </w:tcPr>
          <w:p w14:paraId="64FBD048"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Wpłata obliczona na podstawie Dochodu Narodowego Brutto</w:t>
            </w:r>
          </w:p>
        </w:tc>
        <w:tc>
          <w:tcPr>
            <w:tcW w:w="950" w:type="dxa"/>
            <w:tcBorders>
              <w:top w:val="dotted" w:sz="4" w:space="0" w:color="auto"/>
              <w:bottom w:val="dotted" w:sz="4" w:space="0" w:color="auto"/>
            </w:tcBorders>
            <w:noWrap/>
            <w:hideMark/>
          </w:tcPr>
          <w:p w14:paraId="2B724F45"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5B57E03C"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542334A" w14:textId="76AE3BE9" w:rsidR="000A23D5" w:rsidRPr="00216C7D" w:rsidRDefault="000A23D5" w:rsidP="000A23D5">
            <w:pPr>
              <w:jc w:val="center"/>
              <w:rPr>
                <w:rFonts w:ascii="Times New Roman" w:hAnsi="Times New Roman" w:cs="Times New Roman"/>
              </w:rPr>
            </w:pPr>
          </w:p>
        </w:tc>
      </w:tr>
      <w:tr w:rsidR="000A23D5" w:rsidRPr="00216C7D" w14:paraId="20C62700" w14:textId="77777777" w:rsidTr="00866279">
        <w:trPr>
          <w:trHeight w:val="284"/>
        </w:trPr>
        <w:tc>
          <w:tcPr>
            <w:tcW w:w="846" w:type="dxa"/>
            <w:tcBorders>
              <w:top w:val="dotted" w:sz="4" w:space="0" w:color="auto"/>
              <w:bottom w:val="dotted" w:sz="4" w:space="0" w:color="auto"/>
            </w:tcBorders>
            <w:noWrap/>
            <w:hideMark/>
          </w:tcPr>
          <w:p w14:paraId="5F8E953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852</w:t>
            </w:r>
          </w:p>
        </w:tc>
        <w:tc>
          <w:tcPr>
            <w:tcW w:w="6095" w:type="dxa"/>
            <w:tcBorders>
              <w:top w:val="dotted" w:sz="4" w:space="0" w:color="auto"/>
              <w:bottom w:val="dotted" w:sz="4" w:space="0" w:color="auto"/>
            </w:tcBorders>
            <w:hideMark/>
          </w:tcPr>
          <w:p w14:paraId="7BFE7E05" w14:textId="7A4B8F24" w:rsidR="000A23D5" w:rsidRPr="00216C7D" w:rsidRDefault="000A23D5" w:rsidP="000A23D5">
            <w:pPr>
              <w:rPr>
                <w:rFonts w:ascii="Times New Roman" w:hAnsi="Times New Roman" w:cs="Times New Roman"/>
              </w:rPr>
            </w:pPr>
            <w:r w:rsidRPr="00216C7D">
              <w:rPr>
                <w:rFonts w:ascii="Times New Roman" w:hAnsi="Times New Roman" w:cs="Times New Roman"/>
              </w:rPr>
              <w:t>Wpłata obliczona, zgodnie z metodologią wynikającą z przepisów Unii Europejskiej, na podstawie podatku od towarów i usług</w:t>
            </w:r>
          </w:p>
        </w:tc>
        <w:tc>
          <w:tcPr>
            <w:tcW w:w="950" w:type="dxa"/>
            <w:tcBorders>
              <w:top w:val="dotted" w:sz="4" w:space="0" w:color="auto"/>
              <w:bottom w:val="dotted" w:sz="4" w:space="0" w:color="auto"/>
            </w:tcBorders>
            <w:noWrap/>
            <w:hideMark/>
          </w:tcPr>
          <w:p w14:paraId="6D35845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3924026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357D3E27" w14:textId="153D477E" w:rsidR="000A23D5" w:rsidRPr="00216C7D" w:rsidRDefault="000A23D5" w:rsidP="000A23D5">
            <w:pPr>
              <w:jc w:val="center"/>
              <w:rPr>
                <w:rFonts w:ascii="Times New Roman" w:hAnsi="Times New Roman" w:cs="Times New Roman"/>
              </w:rPr>
            </w:pPr>
          </w:p>
        </w:tc>
      </w:tr>
      <w:tr w:rsidR="000A23D5" w:rsidRPr="00216C7D" w14:paraId="6F32C7D3" w14:textId="77777777" w:rsidTr="00866279">
        <w:trPr>
          <w:trHeight w:val="284"/>
        </w:trPr>
        <w:tc>
          <w:tcPr>
            <w:tcW w:w="846" w:type="dxa"/>
            <w:tcBorders>
              <w:top w:val="dotted" w:sz="4" w:space="0" w:color="auto"/>
              <w:bottom w:val="dotted" w:sz="4" w:space="0" w:color="auto"/>
            </w:tcBorders>
            <w:noWrap/>
            <w:hideMark/>
          </w:tcPr>
          <w:p w14:paraId="6CD2F3C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853</w:t>
            </w:r>
          </w:p>
        </w:tc>
        <w:tc>
          <w:tcPr>
            <w:tcW w:w="6095" w:type="dxa"/>
            <w:tcBorders>
              <w:top w:val="dotted" w:sz="4" w:space="0" w:color="auto"/>
              <w:bottom w:val="dotted" w:sz="4" w:space="0" w:color="auto"/>
            </w:tcBorders>
            <w:hideMark/>
          </w:tcPr>
          <w:p w14:paraId="73DE1B4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Wpłata z tytułu udziału w opłatach celnych i opłatach rolnych</w:t>
            </w:r>
          </w:p>
        </w:tc>
        <w:tc>
          <w:tcPr>
            <w:tcW w:w="950" w:type="dxa"/>
            <w:tcBorders>
              <w:top w:val="dotted" w:sz="4" w:space="0" w:color="auto"/>
              <w:bottom w:val="dotted" w:sz="4" w:space="0" w:color="auto"/>
            </w:tcBorders>
            <w:noWrap/>
            <w:hideMark/>
          </w:tcPr>
          <w:p w14:paraId="2AC8C5C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3579D6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033DA6C0" w14:textId="6AEC6B56" w:rsidR="000A23D5" w:rsidRPr="00216C7D" w:rsidRDefault="000A23D5" w:rsidP="000A23D5">
            <w:pPr>
              <w:jc w:val="center"/>
              <w:rPr>
                <w:rFonts w:ascii="Times New Roman" w:hAnsi="Times New Roman" w:cs="Times New Roman"/>
              </w:rPr>
            </w:pPr>
          </w:p>
        </w:tc>
      </w:tr>
      <w:tr w:rsidR="000A23D5" w:rsidRPr="00216C7D" w14:paraId="54F2BBCC" w14:textId="77777777" w:rsidTr="00866279">
        <w:trPr>
          <w:trHeight w:val="284"/>
        </w:trPr>
        <w:tc>
          <w:tcPr>
            <w:tcW w:w="846" w:type="dxa"/>
            <w:tcBorders>
              <w:top w:val="dotted" w:sz="4" w:space="0" w:color="auto"/>
              <w:bottom w:val="dotted" w:sz="4" w:space="0" w:color="auto"/>
            </w:tcBorders>
            <w:noWrap/>
            <w:hideMark/>
          </w:tcPr>
          <w:p w14:paraId="0A28CCB7"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857</w:t>
            </w:r>
          </w:p>
        </w:tc>
        <w:tc>
          <w:tcPr>
            <w:tcW w:w="6095" w:type="dxa"/>
            <w:tcBorders>
              <w:top w:val="dotted" w:sz="4" w:space="0" w:color="auto"/>
              <w:bottom w:val="dotted" w:sz="4" w:space="0" w:color="auto"/>
            </w:tcBorders>
            <w:hideMark/>
          </w:tcPr>
          <w:p w14:paraId="5A42319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Wpłata z tytułu finansowania obniżki wkładów opartych na Dochodzie Narodowym Brutto</w:t>
            </w:r>
          </w:p>
        </w:tc>
        <w:tc>
          <w:tcPr>
            <w:tcW w:w="950" w:type="dxa"/>
            <w:tcBorders>
              <w:top w:val="dotted" w:sz="4" w:space="0" w:color="auto"/>
              <w:bottom w:val="dotted" w:sz="4" w:space="0" w:color="auto"/>
            </w:tcBorders>
            <w:noWrap/>
            <w:hideMark/>
          </w:tcPr>
          <w:p w14:paraId="38764986"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2CEF6C54"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781B9367" w14:textId="0ADEB5C9" w:rsidR="000A23D5" w:rsidRPr="00216C7D" w:rsidRDefault="000A23D5" w:rsidP="000A23D5">
            <w:pPr>
              <w:jc w:val="center"/>
              <w:rPr>
                <w:rFonts w:ascii="Times New Roman" w:hAnsi="Times New Roman" w:cs="Times New Roman"/>
              </w:rPr>
            </w:pPr>
          </w:p>
        </w:tc>
      </w:tr>
      <w:tr w:rsidR="000A23D5" w:rsidRPr="00216C7D" w14:paraId="23E7B976" w14:textId="77777777" w:rsidTr="00866279">
        <w:trPr>
          <w:trHeight w:val="284"/>
        </w:trPr>
        <w:tc>
          <w:tcPr>
            <w:tcW w:w="846" w:type="dxa"/>
            <w:tcBorders>
              <w:top w:val="dotted" w:sz="4" w:space="0" w:color="auto"/>
              <w:bottom w:val="dotted" w:sz="4" w:space="0" w:color="auto"/>
            </w:tcBorders>
            <w:noWrap/>
            <w:hideMark/>
          </w:tcPr>
          <w:p w14:paraId="7F1B51CE"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858</w:t>
            </w:r>
          </w:p>
        </w:tc>
        <w:tc>
          <w:tcPr>
            <w:tcW w:w="6095" w:type="dxa"/>
            <w:tcBorders>
              <w:top w:val="dotted" w:sz="4" w:space="0" w:color="auto"/>
              <w:bottom w:val="dotted" w:sz="4" w:space="0" w:color="auto"/>
            </w:tcBorders>
            <w:hideMark/>
          </w:tcPr>
          <w:p w14:paraId="561E3DBA"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Wpłata obliczona na podstawie masy odpadów opakowaniowych z tworzyw sztucznych niepoddanych recyklingowi</w:t>
            </w:r>
          </w:p>
        </w:tc>
        <w:tc>
          <w:tcPr>
            <w:tcW w:w="950" w:type="dxa"/>
            <w:tcBorders>
              <w:top w:val="dotted" w:sz="4" w:space="0" w:color="auto"/>
              <w:bottom w:val="dotted" w:sz="4" w:space="0" w:color="auto"/>
            </w:tcBorders>
            <w:noWrap/>
            <w:hideMark/>
          </w:tcPr>
          <w:p w14:paraId="6132E601"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W</w:t>
            </w:r>
          </w:p>
        </w:tc>
        <w:tc>
          <w:tcPr>
            <w:tcW w:w="1177" w:type="dxa"/>
            <w:tcBorders>
              <w:top w:val="dotted" w:sz="4" w:space="0" w:color="auto"/>
              <w:bottom w:val="dotted" w:sz="4" w:space="0" w:color="auto"/>
            </w:tcBorders>
            <w:noWrap/>
            <w:hideMark/>
          </w:tcPr>
          <w:p w14:paraId="78AEA19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5E7AB111" w14:textId="1CF09718" w:rsidR="000A23D5" w:rsidRPr="00216C7D" w:rsidRDefault="000A23D5" w:rsidP="000A23D5">
            <w:pPr>
              <w:jc w:val="center"/>
              <w:rPr>
                <w:rFonts w:ascii="Times New Roman" w:hAnsi="Times New Roman" w:cs="Times New Roman"/>
              </w:rPr>
            </w:pPr>
          </w:p>
        </w:tc>
      </w:tr>
      <w:tr w:rsidR="000A23D5" w:rsidRPr="00216C7D" w14:paraId="78F350EB" w14:textId="77777777" w:rsidTr="00866279">
        <w:trPr>
          <w:trHeight w:val="284"/>
        </w:trPr>
        <w:tc>
          <w:tcPr>
            <w:tcW w:w="846" w:type="dxa"/>
            <w:tcBorders>
              <w:top w:val="dotted" w:sz="4" w:space="0" w:color="auto"/>
              <w:bottom w:val="dotted" w:sz="4" w:space="0" w:color="auto"/>
            </w:tcBorders>
            <w:noWrap/>
            <w:hideMark/>
          </w:tcPr>
          <w:p w14:paraId="0BC2A70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859</w:t>
            </w:r>
          </w:p>
        </w:tc>
        <w:tc>
          <w:tcPr>
            <w:tcW w:w="6095" w:type="dxa"/>
            <w:tcBorders>
              <w:top w:val="dotted" w:sz="4" w:space="0" w:color="auto"/>
              <w:bottom w:val="dotted" w:sz="4" w:space="0" w:color="auto"/>
            </w:tcBorders>
            <w:hideMark/>
          </w:tcPr>
          <w:p w14:paraId="458DA19D"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Różne rozliczenia finansowe</w:t>
            </w:r>
          </w:p>
        </w:tc>
        <w:tc>
          <w:tcPr>
            <w:tcW w:w="950" w:type="dxa"/>
            <w:tcBorders>
              <w:top w:val="dotted" w:sz="4" w:space="0" w:color="auto"/>
              <w:bottom w:val="dotted" w:sz="4" w:space="0" w:color="auto"/>
            </w:tcBorders>
            <w:noWrap/>
            <w:hideMark/>
          </w:tcPr>
          <w:p w14:paraId="657DCC1D" w14:textId="5E8739B6"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w:t>
            </w:r>
          </w:p>
        </w:tc>
        <w:tc>
          <w:tcPr>
            <w:tcW w:w="1177" w:type="dxa"/>
            <w:tcBorders>
              <w:top w:val="dotted" w:sz="4" w:space="0" w:color="auto"/>
              <w:bottom w:val="dotted" w:sz="4" w:space="0" w:color="auto"/>
            </w:tcBorders>
            <w:noWrap/>
            <w:hideMark/>
          </w:tcPr>
          <w:p w14:paraId="260C6AB3"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1</w:t>
            </w:r>
          </w:p>
        </w:tc>
        <w:tc>
          <w:tcPr>
            <w:tcW w:w="1050" w:type="dxa"/>
            <w:tcBorders>
              <w:top w:val="dotted" w:sz="4" w:space="0" w:color="auto"/>
              <w:bottom w:val="dotted" w:sz="4" w:space="0" w:color="auto"/>
            </w:tcBorders>
            <w:noWrap/>
            <w:hideMark/>
          </w:tcPr>
          <w:p w14:paraId="456619A9"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010</w:t>
            </w:r>
          </w:p>
        </w:tc>
      </w:tr>
      <w:tr w:rsidR="000A23D5" w:rsidRPr="00216C7D" w14:paraId="23B60D1E" w14:textId="77777777" w:rsidTr="00866279">
        <w:trPr>
          <w:trHeight w:val="284"/>
        </w:trPr>
        <w:tc>
          <w:tcPr>
            <w:tcW w:w="846" w:type="dxa"/>
            <w:tcBorders>
              <w:top w:val="dotted" w:sz="4" w:space="0" w:color="auto"/>
              <w:bottom w:val="nil"/>
            </w:tcBorders>
            <w:noWrap/>
            <w:hideMark/>
          </w:tcPr>
          <w:p w14:paraId="2974301F" w14:textId="1FD706DF"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870</w:t>
            </w:r>
          </w:p>
        </w:tc>
        <w:tc>
          <w:tcPr>
            <w:tcW w:w="6095" w:type="dxa"/>
            <w:tcBorders>
              <w:top w:val="dotted" w:sz="4" w:space="0" w:color="auto"/>
              <w:bottom w:val="nil"/>
            </w:tcBorders>
            <w:hideMark/>
          </w:tcPr>
          <w:p w14:paraId="6966ECB3"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pochodzące z budżetu Unii Europejskiej przeznaczone na finansowanie programów i projektów</w:t>
            </w:r>
          </w:p>
        </w:tc>
        <w:tc>
          <w:tcPr>
            <w:tcW w:w="950" w:type="dxa"/>
            <w:tcBorders>
              <w:top w:val="dotted" w:sz="4" w:space="0" w:color="auto"/>
              <w:bottom w:val="nil"/>
            </w:tcBorders>
            <w:noWrap/>
            <w:hideMark/>
          </w:tcPr>
          <w:p w14:paraId="2C938E4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33C53DCA" w14:textId="54E13A9A"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30E0309F" w14:textId="5F91F957" w:rsidR="000A23D5" w:rsidRPr="00216C7D" w:rsidRDefault="000A23D5" w:rsidP="000A23D5">
            <w:pPr>
              <w:jc w:val="center"/>
              <w:rPr>
                <w:rFonts w:ascii="Times New Roman" w:hAnsi="Times New Roman" w:cs="Times New Roman"/>
              </w:rPr>
            </w:pPr>
          </w:p>
        </w:tc>
      </w:tr>
      <w:tr w:rsidR="000A23D5" w:rsidRPr="00216C7D" w14:paraId="73D5EA4D" w14:textId="77777777" w:rsidTr="00866279">
        <w:trPr>
          <w:trHeight w:val="284"/>
        </w:trPr>
        <w:tc>
          <w:tcPr>
            <w:tcW w:w="846" w:type="dxa"/>
            <w:tcBorders>
              <w:top w:val="nil"/>
              <w:bottom w:val="dotted" w:sz="4" w:space="0" w:color="auto"/>
            </w:tcBorders>
            <w:noWrap/>
            <w:hideMark/>
          </w:tcPr>
          <w:p w14:paraId="1A220B12" w14:textId="296E3B77"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270F7CD8"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nie ma zastosowania do jednostek samorządu terytorialnego.</w:t>
            </w:r>
          </w:p>
        </w:tc>
        <w:tc>
          <w:tcPr>
            <w:tcW w:w="950" w:type="dxa"/>
            <w:tcBorders>
              <w:top w:val="nil"/>
              <w:bottom w:val="dotted" w:sz="4" w:space="0" w:color="auto"/>
            </w:tcBorders>
            <w:noWrap/>
            <w:hideMark/>
          </w:tcPr>
          <w:p w14:paraId="18353301" w14:textId="7E175ECF"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4BF25A3F" w14:textId="619D3417"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2B7CF529" w14:textId="66E45129" w:rsidR="000A23D5" w:rsidRPr="00216C7D" w:rsidRDefault="000A23D5" w:rsidP="000A23D5">
            <w:pPr>
              <w:jc w:val="center"/>
              <w:rPr>
                <w:rFonts w:ascii="Times New Roman" w:hAnsi="Times New Roman" w:cs="Times New Roman"/>
              </w:rPr>
            </w:pPr>
          </w:p>
        </w:tc>
      </w:tr>
      <w:tr w:rsidR="000A23D5" w:rsidRPr="00216C7D" w14:paraId="0A4B65A3" w14:textId="77777777" w:rsidTr="00866279">
        <w:trPr>
          <w:trHeight w:val="284"/>
        </w:trPr>
        <w:tc>
          <w:tcPr>
            <w:tcW w:w="846" w:type="dxa"/>
            <w:tcBorders>
              <w:top w:val="dotted" w:sz="4" w:space="0" w:color="auto"/>
              <w:bottom w:val="dotted" w:sz="4" w:space="0" w:color="auto"/>
            </w:tcBorders>
            <w:noWrap/>
            <w:hideMark/>
          </w:tcPr>
          <w:p w14:paraId="708A85F4" w14:textId="172F6EF5"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871</w:t>
            </w:r>
          </w:p>
        </w:tc>
        <w:tc>
          <w:tcPr>
            <w:tcW w:w="6095" w:type="dxa"/>
            <w:tcBorders>
              <w:top w:val="dotted" w:sz="4" w:space="0" w:color="auto"/>
              <w:bottom w:val="dotted" w:sz="4" w:space="0" w:color="auto"/>
            </w:tcBorders>
            <w:hideMark/>
          </w:tcPr>
          <w:p w14:paraId="0D41D6C2"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 xml:space="preserve">Wpłaty do budżetu państwa z Unii Europejskiej na dostosowanie granicy do traktatu z </w:t>
            </w:r>
            <w:proofErr w:type="spellStart"/>
            <w:r w:rsidRPr="00216C7D">
              <w:rPr>
                <w:rFonts w:ascii="Times New Roman" w:hAnsi="Times New Roman" w:cs="Times New Roman"/>
              </w:rPr>
              <w:t>Schengen</w:t>
            </w:r>
            <w:proofErr w:type="spellEnd"/>
          </w:p>
        </w:tc>
        <w:tc>
          <w:tcPr>
            <w:tcW w:w="950" w:type="dxa"/>
            <w:tcBorders>
              <w:top w:val="dotted" w:sz="4" w:space="0" w:color="auto"/>
              <w:bottom w:val="dotted" w:sz="4" w:space="0" w:color="auto"/>
            </w:tcBorders>
            <w:noWrap/>
            <w:hideMark/>
          </w:tcPr>
          <w:p w14:paraId="31D8805B"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dotted" w:sz="4" w:space="0" w:color="auto"/>
            </w:tcBorders>
            <w:noWrap/>
            <w:hideMark/>
          </w:tcPr>
          <w:p w14:paraId="59C0FF85" w14:textId="600A86EE" w:rsidR="000A23D5" w:rsidRPr="00216C7D" w:rsidRDefault="000A23D5" w:rsidP="000A23D5">
            <w:pPr>
              <w:jc w:val="center"/>
              <w:rPr>
                <w:rFonts w:ascii="Times New Roman" w:hAnsi="Times New Roman" w:cs="Times New Roman"/>
              </w:rPr>
            </w:pPr>
          </w:p>
        </w:tc>
        <w:tc>
          <w:tcPr>
            <w:tcW w:w="1050" w:type="dxa"/>
            <w:tcBorders>
              <w:top w:val="dotted" w:sz="4" w:space="0" w:color="auto"/>
              <w:bottom w:val="dotted" w:sz="4" w:space="0" w:color="auto"/>
            </w:tcBorders>
            <w:noWrap/>
            <w:hideMark/>
          </w:tcPr>
          <w:p w14:paraId="5C1770B3" w14:textId="0EE74E07" w:rsidR="000A23D5" w:rsidRPr="00216C7D" w:rsidRDefault="000A23D5" w:rsidP="000A23D5">
            <w:pPr>
              <w:jc w:val="center"/>
              <w:rPr>
                <w:rFonts w:ascii="Times New Roman" w:hAnsi="Times New Roman" w:cs="Times New Roman"/>
              </w:rPr>
            </w:pPr>
          </w:p>
        </w:tc>
      </w:tr>
      <w:tr w:rsidR="000A23D5" w:rsidRPr="00216C7D" w14:paraId="0A164A01" w14:textId="77777777" w:rsidTr="00866279">
        <w:trPr>
          <w:trHeight w:val="284"/>
        </w:trPr>
        <w:tc>
          <w:tcPr>
            <w:tcW w:w="846" w:type="dxa"/>
            <w:tcBorders>
              <w:top w:val="dotted" w:sz="4" w:space="0" w:color="auto"/>
              <w:bottom w:val="nil"/>
            </w:tcBorders>
            <w:noWrap/>
            <w:hideMark/>
          </w:tcPr>
          <w:p w14:paraId="50FE77D3" w14:textId="11C06D98"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872</w:t>
            </w:r>
          </w:p>
        </w:tc>
        <w:tc>
          <w:tcPr>
            <w:tcW w:w="6095" w:type="dxa"/>
            <w:tcBorders>
              <w:top w:val="dotted" w:sz="4" w:space="0" w:color="auto"/>
              <w:bottom w:val="nil"/>
            </w:tcBorders>
            <w:hideMark/>
          </w:tcPr>
          <w:p w14:paraId="4D47BC1C"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Środki pochodzące z Norweskiego Mechanizmu Finansowego, Mechanizmu Finansowego Europejskiego Obszaru Gospodarczego oraz Szwajcarsko-Polskiego Programu Współpracy</w:t>
            </w:r>
          </w:p>
        </w:tc>
        <w:tc>
          <w:tcPr>
            <w:tcW w:w="950" w:type="dxa"/>
            <w:tcBorders>
              <w:top w:val="dotted" w:sz="4" w:space="0" w:color="auto"/>
              <w:bottom w:val="nil"/>
            </w:tcBorders>
            <w:noWrap/>
            <w:hideMark/>
          </w:tcPr>
          <w:p w14:paraId="54084B92"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5D48123A" w14:textId="5378C5AC"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30F03461" w14:textId="5B443AEA" w:rsidR="000A23D5" w:rsidRPr="00216C7D" w:rsidRDefault="000A23D5" w:rsidP="000A23D5">
            <w:pPr>
              <w:jc w:val="center"/>
              <w:rPr>
                <w:rFonts w:ascii="Times New Roman" w:hAnsi="Times New Roman" w:cs="Times New Roman"/>
              </w:rPr>
            </w:pPr>
          </w:p>
        </w:tc>
      </w:tr>
      <w:tr w:rsidR="000A23D5" w:rsidRPr="00216C7D" w14:paraId="4D96C8FC" w14:textId="77777777" w:rsidTr="00866279">
        <w:trPr>
          <w:trHeight w:val="284"/>
        </w:trPr>
        <w:tc>
          <w:tcPr>
            <w:tcW w:w="846" w:type="dxa"/>
            <w:tcBorders>
              <w:top w:val="nil"/>
              <w:bottom w:val="dotted" w:sz="4" w:space="0" w:color="auto"/>
            </w:tcBorders>
            <w:noWrap/>
            <w:hideMark/>
          </w:tcPr>
          <w:p w14:paraId="1421B6E6" w14:textId="70A3B1B6" w:rsidR="000A23D5" w:rsidRPr="00216C7D" w:rsidRDefault="000A23D5" w:rsidP="000A23D5">
            <w:pPr>
              <w:jc w:val="center"/>
              <w:rPr>
                <w:rFonts w:ascii="Times New Roman" w:hAnsi="Times New Roman" w:cs="Times New Roman"/>
              </w:rPr>
            </w:pPr>
          </w:p>
        </w:tc>
        <w:tc>
          <w:tcPr>
            <w:tcW w:w="6095" w:type="dxa"/>
            <w:tcBorders>
              <w:top w:val="nil"/>
              <w:bottom w:val="dotted" w:sz="4" w:space="0" w:color="auto"/>
            </w:tcBorders>
            <w:hideMark/>
          </w:tcPr>
          <w:p w14:paraId="6C72414F"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nie ma zastosowania do jednostek samorządu terytorialnego.</w:t>
            </w:r>
          </w:p>
        </w:tc>
        <w:tc>
          <w:tcPr>
            <w:tcW w:w="950" w:type="dxa"/>
            <w:tcBorders>
              <w:top w:val="nil"/>
              <w:bottom w:val="dotted" w:sz="4" w:space="0" w:color="auto"/>
            </w:tcBorders>
            <w:noWrap/>
            <w:hideMark/>
          </w:tcPr>
          <w:p w14:paraId="764076E5" w14:textId="6394FE45" w:rsidR="000A23D5" w:rsidRPr="00216C7D" w:rsidRDefault="000A23D5" w:rsidP="000A23D5">
            <w:pPr>
              <w:jc w:val="center"/>
              <w:rPr>
                <w:rFonts w:ascii="Times New Roman" w:hAnsi="Times New Roman" w:cs="Times New Roman"/>
              </w:rPr>
            </w:pPr>
          </w:p>
        </w:tc>
        <w:tc>
          <w:tcPr>
            <w:tcW w:w="1177" w:type="dxa"/>
            <w:tcBorders>
              <w:top w:val="nil"/>
              <w:bottom w:val="dotted" w:sz="4" w:space="0" w:color="auto"/>
            </w:tcBorders>
            <w:noWrap/>
            <w:hideMark/>
          </w:tcPr>
          <w:p w14:paraId="221E317E" w14:textId="65EB800B" w:rsidR="000A23D5" w:rsidRPr="00216C7D" w:rsidRDefault="000A23D5" w:rsidP="000A23D5">
            <w:pPr>
              <w:jc w:val="center"/>
              <w:rPr>
                <w:rFonts w:ascii="Times New Roman" w:hAnsi="Times New Roman" w:cs="Times New Roman"/>
              </w:rPr>
            </w:pPr>
          </w:p>
        </w:tc>
        <w:tc>
          <w:tcPr>
            <w:tcW w:w="1050" w:type="dxa"/>
            <w:tcBorders>
              <w:top w:val="nil"/>
              <w:bottom w:val="dotted" w:sz="4" w:space="0" w:color="auto"/>
            </w:tcBorders>
            <w:noWrap/>
            <w:hideMark/>
          </w:tcPr>
          <w:p w14:paraId="7B5D83D0" w14:textId="169C242E" w:rsidR="000A23D5" w:rsidRPr="00216C7D" w:rsidRDefault="000A23D5" w:rsidP="000A23D5">
            <w:pPr>
              <w:jc w:val="center"/>
              <w:rPr>
                <w:rFonts w:ascii="Times New Roman" w:hAnsi="Times New Roman" w:cs="Times New Roman"/>
              </w:rPr>
            </w:pPr>
          </w:p>
        </w:tc>
      </w:tr>
      <w:tr w:rsidR="000A23D5" w:rsidRPr="00216C7D" w14:paraId="046C89EA" w14:textId="77777777" w:rsidTr="00866279">
        <w:trPr>
          <w:trHeight w:val="284"/>
        </w:trPr>
        <w:tc>
          <w:tcPr>
            <w:tcW w:w="846" w:type="dxa"/>
            <w:tcBorders>
              <w:top w:val="dotted" w:sz="4" w:space="0" w:color="auto"/>
              <w:bottom w:val="nil"/>
            </w:tcBorders>
            <w:noWrap/>
            <w:hideMark/>
          </w:tcPr>
          <w:p w14:paraId="2CA9404B" w14:textId="1E3929BA" w:rsidR="000A23D5" w:rsidRPr="00216C7D" w:rsidRDefault="000A23D5" w:rsidP="000A23D5">
            <w:pPr>
              <w:jc w:val="center"/>
              <w:rPr>
                <w:rFonts w:ascii="Times New Roman" w:hAnsi="Times New Roman" w:cs="Times New Roman"/>
              </w:rPr>
            </w:pPr>
            <w:r w:rsidRPr="00216C7D">
              <w:rPr>
                <w:rFonts w:ascii="Times New Roman" w:hAnsi="Times New Roman" w:cs="Times New Roman"/>
              </w:rPr>
              <w:t>873</w:t>
            </w:r>
          </w:p>
        </w:tc>
        <w:tc>
          <w:tcPr>
            <w:tcW w:w="6095" w:type="dxa"/>
            <w:tcBorders>
              <w:top w:val="dotted" w:sz="4" w:space="0" w:color="auto"/>
              <w:bottom w:val="nil"/>
            </w:tcBorders>
            <w:hideMark/>
          </w:tcPr>
          <w:p w14:paraId="7414416E" w14:textId="77777777" w:rsidR="000A23D5" w:rsidRPr="00216C7D" w:rsidRDefault="000A23D5" w:rsidP="000A23D5">
            <w:pPr>
              <w:rPr>
                <w:rFonts w:ascii="Times New Roman" w:hAnsi="Times New Roman" w:cs="Times New Roman"/>
              </w:rPr>
            </w:pPr>
            <w:r w:rsidRPr="00216C7D">
              <w:rPr>
                <w:rFonts w:ascii="Times New Roman" w:hAnsi="Times New Roman" w:cs="Times New Roman"/>
              </w:rPr>
              <w:t>Wpłaty dotyczące Wspólnej Polityki Rolnej</w:t>
            </w:r>
          </w:p>
        </w:tc>
        <w:tc>
          <w:tcPr>
            <w:tcW w:w="950" w:type="dxa"/>
            <w:tcBorders>
              <w:top w:val="dotted" w:sz="4" w:space="0" w:color="auto"/>
              <w:bottom w:val="nil"/>
            </w:tcBorders>
            <w:noWrap/>
            <w:hideMark/>
          </w:tcPr>
          <w:p w14:paraId="481EFE0A" w14:textId="77777777" w:rsidR="000A23D5" w:rsidRPr="00216C7D" w:rsidRDefault="000A23D5" w:rsidP="000A23D5">
            <w:pPr>
              <w:jc w:val="center"/>
              <w:rPr>
                <w:rFonts w:ascii="Times New Roman" w:hAnsi="Times New Roman" w:cs="Times New Roman"/>
              </w:rPr>
            </w:pPr>
            <w:r w:rsidRPr="00216C7D">
              <w:rPr>
                <w:rFonts w:ascii="Times New Roman" w:hAnsi="Times New Roman" w:cs="Times New Roman"/>
              </w:rPr>
              <w:t>D</w:t>
            </w:r>
          </w:p>
        </w:tc>
        <w:tc>
          <w:tcPr>
            <w:tcW w:w="1177" w:type="dxa"/>
            <w:tcBorders>
              <w:top w:val="dotted" w:sz="4" w:space="0" w:color="auto"/>
              <w:bottom w:val="nil"/>
            </w:tcBorders>
            <w:noWrap/>
            <w:hideMark/>
          </w:tcPr>
          <w:p w14:paraId="6804A0D2" w14:textId="7F24A7B0" w:rsidR="000A23D5" w:rsidRPr="00216C7D" w:rsidRDefault="000A23D5" w:rsidP="000A23D5">
            <w:pPr>
              <w:jc w:val="center"/>
              <w:rPr>
                <w:rFonts w:ascii="Times New Roman" w:hAnsi="Times New Roman" w:cs="Times New Roman"/>
              </w:rPr>
            </w:pPr>
          </w:p>
        </w:tc>
        <w:tc>
          <w:tcPr>
            <w:tcW w:w="1050" w:type="dxa"/>
            <w:tcBorders>
              <w:top w:val="dotted" w:sz="4" w:space="0" w:color="auto"/>
              <w:bottom w:val="nil"/>
            </w:tcBorders>
            <w:noWrap/>
            <w:hideMark/>
          </w:tcPr>
          <w:p w14:paraId="149A744E" w14:textId="3C4206DF" w:rsidR="000A23D5" w:rsidRPr="00216C7D" w:rsidRDefault="000A23D5" w:rsidP="000A23D5">
            <w:pPr>
              <w:jc w:val="center"/>
              <w:rPr>
                <w:rFonts w:ascii="Times New Roman" w:hAnsi="Times New Roman" w:cs="Times New Roman"/>
              </w:rPr>
            </w:pPr>
          </w:p>
        </w:tc>
      </w:tr>
      <w:tr w:rsidR="000A23D5" w:rsidRPr="00216C7D" w14:paraId="0E1A4FE3" w14:textId="77777777" w:rsidTr="00866279">
        <w:trPr>
          <w:trHeight w:val="284"/>
        </w:trPr>
        <w:tc>
          <w:tcPr>
            <w:tcW w:w="846" w:type="dxa"/>
            <w:tcBorders>
              <w:top w:val="nil"/>
              <w:bottom w:val="single" w:sz="4" w:space="0" w:color="auto"/>
            </w:tcBorders>
            <w:noWrap/>
            <w:hideMark/>
          </w:tcPr>
          <w:p w14:paraId="52F3849D" w14:textId="52E57559" w:rsidR="000A23D5" w:rsidRPr="00216C7D" w:rsidRDefault="000A23D5" w:rsidP="000A23D5">
            <w:pPr>
              <w:jc w:val="center"/>
              <w:rPr>
                <w:rFonts w:ascii="Times New Roman" w:hAnsi="Times New Roman" w:cs="Times New Roman"/>
              </w:rPr>
            </w:pPr>
          </w:p>
        </w:tc>
        <w:tc>
          <w:tcPr>
            <w:tcW w:w="6095" w:type="dxa"/>
            <w:tcBorders>
              <w:top w:val="nil"/>
              <w:bottom w:val="single" w:sz="4" w:space="0" w:color="auto"/>
            </w:tcBorders>
            <w:hideMark/>
          </w:tcPr>
          <w:p w14:paraId="63335420" w14:textId="77777777" w:rsidR="000A23D5" w:rsidRPr="00216C7D" w:rsidRDefault="000A23D5" w:rsidP="000A23D5">
            <w:pPr>
              <w:rPr>
                <w:rFonts w:ascii="Times New Roman" w:hAnsi="Times New Roman" w:cs="Times New Roman"/>
                <w:i/>
                <w:iCs/>
              </w:rPr>
            </w:pPr>
            <w:r w:rsidRPr="00216C7D">
              <w:rPr>
                <w:rFonts w:ascii="Times New Roman" w:hAnsi="Times New Roman" w:cs="Times New Roman"/>
                <w:i/>
                <w:iCs/>
              </w:rPr>
              <w:t>Paragraf ten obejmuje wpłaty dotyczące Wspólnej Polityki Rolnej, w tym także zwroty wyprzedzającego finansowania Programu Rozwoju Obszarów Wiejskich oraz wpłaty dokonane przez agencję płatniczą z tytułu sprzedaży zapasów interwencyjnych Unii Europejskiej.</w:t>
            </w:r>
          </w:p>
        </w:tc>
        <w:tc>
          <w:tcPr>
            <w:tcW w:w="950" w:type="dxa"/>
            <w:tcBorders>
              <w:top w:val="nil"/>
              <w:bottom w:val="single" w:sz="4" w:space="0" w:color="auto"/>
            </w:tcBorders>
            <w:noWrap/>
            <w:hideMark/>
          </w:tcPr>
          <w:p w14:paraId="432F2857" w14:textId="4C0E5D45" w:rsidR="000A23D5" w:rsidRPr="00216C7D" w:rsidRDefault="000A23D5" w:rsidP="000A23D5">
            <w:pPr>
              <w:jc w:val="center"/>
              <w:rPr>
                <w:rFonts w:ascii="Times New Roman" w:hAnsi="Times New Roman" w:cs="Times New Roman"/>
              </w:rPr>
            </w:pPr>
          </w:p>
        </w:tc>
        <w:tc>
          <w:tcPr>
            <w:tcW w:w="1177" w:type="dxa"/>
            <w:tcBorders>
              <w:top w:val="nil"/>
              <w:bottom w:val="single" w:sz="4" w:space="0" w:color="auto"/>
            </w:tcBorders>
            <w:noWrap/>
            <w:hideMark/>
          </w:tcPr>
          <w:p w14:paraId="032B6DD9" w14:textId="5E1D0C1D" w:rsidR="000A23D5" w:rsidRPr="00216C7D" w:rsidRDefault="000A23D5" w:rsidP="000A23D5">
            <w:pPr>
              <w:jc w:val="center"/>
              <w:rPr>
                <w:rFonts w:ascii="Times New Roman" w:hAnsi="Times New Roman" w:cs="Times New Roman"/>
              </w:rPr>
            </w:pPr>
          </w:p>
        </w:tc>
        <w:tc>
          <w:tcPr>
            <w:tcW w:w="1050" w:type="dxa"/>
            <w:tcBorders>
              <w:top w:val="nil"/>
              <w:bottom w:val="single" w:sz="4" w:space="0" w:color="auto"/>
            </w:tcBorders>
            <w:noWrap/>
            <w:hideMark/>
          </w:tcPr>
          <w:p w14:paraId="3421C1F3" w14:textId="1B668B88" w:rsidR="000A23D5" w:rsidRPr="00216C7D" w:rsidRDefault="000A23D5" w:rsidP="000A23D5">
            <w:pPr>
              <w:jc w:val="center"/>
              <w:rPr>
                <w:rFonts w:ascii="Times New Roman" w:hAnsi="Times New Roman" w:cs="Times New Roman"/>
              </w:rPr>
            </w:pPr>
          </w:p>
        </w:tc>
      </w:tr>
    </w:tbl>
    <w:p w14:paraId="785A0137" w14:textId="77777777" w:rsidR="003A0950" w:rsidRPr="00216C7D" w:rsidRDefault="003A0950" w:rsidP="00EC29F9">
      <w:pPr>
        <w:spacing w:after="240"/>
        <w:rPr>
          <w:rFonts w:ascii="Times New Roman" w:hAnsi="Times New Roman" w:cs="Times New Roman"/>
        </w:rPr>
      </w:pPr>
    </w:p>
    <w:sectPr w:rsidR="003A0950" w:rsidRPr="00216C7D" w:rsidSect="00D906F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9449" w14:textId="77777777" w:rsidR="00A666DD" w:rsidRDefault="00A666DD" w:rsidP="00A14CA3">
      <w:pPr>
        <w:spacing w:after="0" w:line="240" w:lineRule="auto"/>
      </w:pPr>
      <w:r>
        <w:separator/>
      </w:r>
    </w:p>
  </w:endnote>
  <w:endnote w:type="continuationSeparator" w:id="0">
    <w:p w14:paraId="5E3F69F0" w14:textId="77777777" w:rsidR="00A666DD" w:rsidRDefault="00A666DD" w:rsidP="00A1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672512"/>
      <w:docPartObj>
        <w:docPartGallery w:val="Page Numbers (Bottom of Page)"/>
        <w:docPartUnique/>
      </w:docPartObj>
    </w:sdtPr>
    <w:sdtEndPr/>
    <w:sdtContent>
      <w:p w14:paraId="6DDDBFA8" w14:textId="5E2827E3" w:rsidR="00DA4DB7" w:rsidRDefault="00DA4DB7">
        <w:pPr>
          <w:pStyle w:val="Stopka"/>
          <w:jc w:val="center"/>
        </w:pPr>
        <w:r>
          <w:fldChar w:fldCharType="begin"/>
        </w:r>
        <w:r>
          <w:instrText>PAGE   \* MERGEFORMAT</w:instrText>
        </w:r>
        <w:r>
          <w:fldChar w:fldCharType="separate"/>
        </w:r>
        <w:r>
          <w:t>2</w:t>
        </w:r>
        <w:r>
          <w:fldChar w:fldCharType="end"/>
        </w:r>
      </w:p>
    </w:sdtContent>
  </w:sdt>
  <w:p w14:paraId="2BD8661E" w14:textId="77777777" w:rsidR="00DA4DB7" w:rsidRDefault="00DA4D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871A" w14:textId="77777777" w:rsidR="00A666DD" w:rsidRDefault="00A666DD" w:rsidP="00A14CA3">
      <w:pPr>
        <w:spacing w:after="0" w:line="240" w:lineRule="auto"/>
      </w:pPr>
      <w:r>
        <w:separator/>
      </w:r>
    </w:p>
  </w:footnote>
  <w:footnote w:type="continuationSeparator" w:id="0">
    <w:p w14:paraId="037F52EC" w14:textId="77777777" w:rsidR="00A666DD" w:rsidRDefault="00A666DD" w:rsidP="00A14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B1"/>
    <w:multiLevelType w:val="hybridMultilevel"/>
    <w:tmpl w:val="CCD80DA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3A7815"/>
    <w:multiLevelType w:val="hybridMultilevel"/>
    <w:tmpl w:val="062E7AC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F7506"/>
    <w:multiLevelType w:val="hybridMultilevel"/>
    <w:tmpl w:val="521433F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D86D22"/>
    <w:multiLevelType w:val="hybridMultilevel"/>
    <w:tmpl w:val="F4A873D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17F2C"/>
    <w:multiLevelType w:val="hybridMultilevel"/>
    <w:tmpl w:val="274C0D2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622B4C"/>
    <w:multiLevelType w:val="hybridMultilevel"/>
    <w:tmpl w:val="6ED6939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B545C2"/>
    <w:multiLevelType w:val="hybridMultilevel"/>
    <w:tmpl w:val="D9866E0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0C4F68"/>
    <w:multiLevelType w:val="hybridMultilevel"/>
    <w:tmpl w:val="FA50820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7657BC"/>
    <w:multiLevelType w:val="hybridMultilevel"/>
    <w:tmpl w:val="0B86831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1C22CF"/>
    <w:multiLevelType w:val="hybridMultilevel"/>
    <w:tmpl w:val="4E8EFFE8"/>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F87C87"/>
    <w:multiLevelType w:val="hybridMultilevel"/>
    <w:tmpl w:val="3A4E48D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93566A"/>
    <w:multiLevelType w:val="hybridMultilevel"/>
    <w:tmpl w:val="77AA46D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3A4C33"/>
    <w:multiLevelType w:val="hybridMultilevel"/>
    <w:tmpl w:val="15A01A0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537CAE"/>
    <w:multiLevelType w:val="hybridMultilevel"/>
    <w:tmpl w:val="E52EAD04"/>
    <w:lvl w:ilvl="0" w:tplc="B0623704">
      <w:start w:val="1"/>
      <w:numFmt w:val="bullet"/>
      <w:lvlText w:val="–"/>
      <w:lvlJc w:val="left"/>
      <w:pPr>
        <w:ind w:left="753" w:hanging="360"/>
      </w:pPr>
      <w:rPr>
        <w:rFonts w:ascii="Times New Roman" w:hAnsi="Times New Roman" w:cs="Times New Roman"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4" w15:restartNumberingAfterBreak="0">
    <w:nsid w:val="4CFA48A9"/>
    <w:multiLevelType w:val="hybridMultilevel"/>
    <w:tmpl w:val="7B0CDFC6"/>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CF2610"/>
    <w:multiLevelType w:val="hybridMultilevel"/>
    <w:tmpl w:val="648E055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984BCD"/>
    <w:multiLevelType w:val="hybridMultilevel"/>
    <w:tmpl w:val="8604D8D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F71573"/>
    <w:multiLevelType w:val="hybridMultilevel"/>
    <w:tmpl w:val="3F2282D6"/>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207655"/>
    <w:multiLevelType w:val="hybridMultilevel"/>
    <w:tmpl w:val="FF0C35C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922B9C"/>
    <w:multiLevelType w:val="hybridMultilevel"/>
    <w:tmpl w:val="5A32A96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C47EA7"/>
    <w:multiLevelType w:val="hybridMultilevel"/>
    <w:tmpl w:val="428074D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E7077A"/>
    <w:multiLevelType w:val="hybridMultilevel"/>
    <w:tmpl w:val="01743F5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173033"/>
    <w:multiLevelType w:val="hybridMultilevel"/>
    <w:tmpl w:val="7E0AAEE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114A38"/>
    <w:multiLevelType w:val="hybridMultilevel"/>
    <w:tmpl w:val="262CD07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9202B4"/>
    <w:multiLevelType w:val="hybridMultilevel"/>
    <w:tmpl w:val="AEDE06A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8161D4"/>
    <w:multiLevelType w:val="hybridMultilevel"/>
    <w:tmpl w:val="7812C4A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5216D7"/>
    <w:multiLevelType w:val="hybridMultilevel"/>
    <w:tmpl w:val="EEEC72AC"/>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8A2EFA"/>
    <w:multiLevelType w:val="hybridMultilevel"/>
    <w:tmpl w:val="AFDC386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C81D76"/>
    <w:multiLevelType w:val="hybridMultilevel"/>
    <w:tmpl w:val="E00A99D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8F3030"/>
    <w:multiLevelType w:val="hybridMultilevel"/>
    <w:tmpl w:val="BACA78D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527A5F"/>
    <w:multiLevelType w:val="hybridMultilevel"/>
    <w:tmpl w:val="2932C3F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BD49C5"/>
    <w:multiLevelType w:val="hybridMultilevel"/>
    <w:tmpl w:val="79E265D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26209A"/>
    <w:multiLevelType w:val="hybridMultilevel"/>
    <w:tmpl w:val="C92AF55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5944A3"/>
    <w:multiLevelType w:val="hybridMultilevel"/>
    <w:tmpl w:val="B5C0312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32"/>
  </w:num>
  <w:num w:numId="4">
    <w:abstractNumId w:val="33"/>
  </w:num>
  <w:num w:numId="5">
    <w:abstractNumId w:val="30"/>
  </w:num>
  <w:num w:numId="6">
    <w:abstractNumId w:val="26"/>
  </w:num>
  <w:num w:numId="7">
    <w:abstractNumId w:val="27"/>
  </w:num>
  <w:num w:numId="8">
    <w:abstractNumId w:val="6"/>
  </w:num>
  <w:num w:numId="9">
    <w:abstractNumId w:val="10"/>
  </w:num>
  <w:num w:numId="10">
    <w:abstractNumId w:val="17"/>
  </w:num>
  <w:num w:numId="11">
    <w:abstractNumId w:val="11"/>
  </w:num>
  <w:num w:numId="12">
    <w:abstractNumId w:val="18"/>
  </w:num>
  <w:num w:numId="13">
    <w:abstractNumId w:val="19"/>
  </w:num>
  <w:num w:numId="14">
    <w:abstractNumId w:val="28"/>
  </w:num>
  <w:num w:numId="15">
    <w:abstractNumId w:val="4"/>
  </w:num>
  <w:num w:numId="16">
    <w:abstractNumId w:val="23"/>
  </w:num>
  <w:num w:numId="17">
    <w:abstractNumId w:val="21"/>
  </w:num>
  <w:num w:numId="18">
    <w:abstractNumId w:val="31"/>
  </w:num>
  <w:num w:numId="19">
    <w:abstractNumId w:val="0"/>
  </w:num>
  <w:num w:numId="20">
    <w:abstractNumId w:val="20"/>
  </w:num>
  <w:num w:numId="21">
    <w:abstractNumId w:val="3"/>
  </w:num>
  <w:num w:numId="22">
    <w:abstractNumId w:val="7"/>
  </w:num>
  <w:num w:numId="23">
    <w:abstractNumId w:val="22"/>
  </w:num>
  <w:num w:numId="24">
    <w:abstractNumId w:val="16"/>
  </w:num>
  <w:num w:numId="25">
    <w:abstractNumId w:val="25"/>
  </w:num>
  <w:num w:numId="26">
    <w:abstractNumId w:val="2"/>
  </w:num>
  <w:num w:numId="27">
    <w:abstractNumId w:val="14"/>
  </w:num>
  <w:num w:numId="28">
    <w:abstractNumId w:val="8"/>
  </w:num>
  <w:num w:numId="29">
    <w:abstractNumId w:val="9"/>
  </w:num>
  <w:num w:numId="30">
    <w:abstractNumId w:val="15"/>
  </w:num>
  <w:num w:numId="31">
    <w:abstractNumId w:val="1"/>
  </w:num>
  <w:num w:numId="32">
    <w:abstractNumId w:val="13"/>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A3"/>
    <w:rsid w:val="000134ED"/>
    <w:rsid w:val="00017CDA"/>
    <w:rsid w:val="0002689F"/>
    <w:rsid w:val="0003009E"/>
    <w:rsid w:val="00030C1E"/>
    <w:rsid w:val="000323EB"/>
    <w:rsid w:val="00033FB7"/>
    <w:rsid w:val="00037A99"/>
    <w:rsid w:val="00042AF6"/>
    <w:rsid w:val="000433B4"/>
    <w:rsid w:val="00053C6B"/>
    <w:rsid w:val="00057196"/>
    <w:rsid w:val="0006029A"/>
    <w:rsid w:val="000679D5"/>
    <w:rsid w:val="00071ABC"/>
    <w:rsid w:val="0007260C"/>
    <w:rsid w:val="00072AD5"/>
    <w:rsid w:val="00073DA6"/>
    <w:rsid w:val="00076F38"/>
    <w:rsid w:val="000823C9"/>
    <w:rsid w:val="00094A68"/>
    <w:rsid w:val="000A23D5"/>
    <w:rsid w:val="000B377D"/>
    <w:rsid w:val="000B54BF"/>
    <w:rsid w:val="000B61ED"/>
    <w:rsid w:val="000C09A6"/>
    <w:rsid w:val="000C537A"/>
    <w:rsid w:val="000C6E47"/>
    <w:rsid w:val="000C7611"/>
    <w:rsid w:val="000C7C0E"/>
    <w:rsid w:val="000D1B34"/>
    <w:rsid w:val="000D5638"/>
    <w:rsid w:val="000E23BD"/>
    <w:rsid w:val="000E352D"/>
    <w:rsid w:val="000E54B0"/>
    <w:rsid w:val="000E7DEE"/>
    <w:rsid w:val="000F1A4B"/>
    <w:rsid w:val="000F4577"/>
    <w:rsid w:val="000F5895"/>
    <w:rsid w:val="000F5FE4"/>
    <w:rsid w:val="000F7B98"/>
    <w:rsid w:val="00100A77"/>
    <w:rsid w:val="00101990"/>
    <w:rsid w:val="00102793"/>
    <w:rsid w:val="00106F63"/>
    <w:rsid w:val="00111C45"/>
    <w:rsid w:val="001138DE"/>
    <w:rsid w:val="001214B9"/>
    <w:rsid w:val="001269E3"/>
    <w:rsid w:val="00126F05"/>
    <w:rsid w:val="00132FE7"/>
    <w:rsid w:val="00134A6E"/>
    <w:rsid w:val="00144632"/>
    <w:rsid w:val="001502AE"/>
    <w:rsid w:val="00154B26"/>
    <w:rsid w:val="00156016"/>
    <w:rsid w:val="00156C75"/>
    <w:rsid w:val="00157A34"/>
    <w:rsid w:val="00157EA8"/>
    <w:rsid w:val="001624D0"/>
    <w:rsid w:val="00166CA1"/>
    <w:rsid w:val="00167163"/>
    <w:rsid w:val="00183D38"/>
    <w:rsid w:val="0018593A"/>
    <w:rsid w:val="00186547"/>
    <w:rsid w:val="001921E3"/>
    <w:rsid w:val="00192F24"/>
    <w:rsid w:val="00195613"/>
    <w:rsid w:val="00195D68"/>
    <w:rsid w:val="001A2402"/>
    <w:rsid w:val="001A37DA"/>
    <w:rsid w:val="001C2A34"/>
    <w:rsid w:val="001C44D1"/>
    <w:rsid w:val="001C4685"/>
    <w:rsid w:val="001C4826"/>
    <w:rsid w:val="001E0C90"/>
    <w:rsid w:val="001E0D3F"/>
    <w:rsid w:val="001E0F06"/>
    <w:rsid w:val="001E1271"/>
    <w:rsid w:val="001E4102"/>
    <w:rsid w:val="001E7802"/>
    <w:rsid w:val="001F23CB"/>
    <w:rsid w:val="00205E63"/>
    <w:rsid w:val="00206227"/>
    <w:rsid w:val="00206616"/>
    <w:rsid w:val="002103B9"/>
    <w:rsid w:val="0021142A"/>
    <w:rsid w:val="00216C7D"/>
    <w:rsid w:val="0022559A"/>
    <w:rsid w:val="00227D14"/>
    <w:rsid w:val="00231E31"/>
    <w:rsid w:val="00234CDE"/>
    <w:rsid w:val="002406A7"/>
    <w:rsid w:val="00241EEA"/>
    <w:rsid w:val="00242067"/>
    <w:rsid w:val="00245A7F"/>
    <w:rsid w:val="00245EDA"/>
    <w:rsid w:val="00253113"/>
    <w:rsid w:val="00262CA3"/>
    <w:rsid w:val="002709DB"/>
    <w:rsid w:val="00271F90"/>
    <w:rsid w:val="00280759"/>
    <w:rsid w:val="00285354"/>
    <w:rsid w:val="00294EF9"/>
    <w:rsid w:val="002966B5"/>
    <w:rsid w:val="00296D76"/>
    <w:rsid w:val="00297608"/>
    <w:rsid w:val="00297B02"/>
    <w:rsid w:val="002A01B8"/>
    <w:rsid w:val="002A04CF"/>
    <w:rsid w:val="002A0E57"/>
    <w:rsid w:val="002A1145"/>
    <w:rsid w:val="002A4420"/>
    <w:rsid w:val="002A4548"/>
    <w:rsid w:val="002B77D7"/>
    <w:rsid w:val="002C072B"/>
    <w:rsid w:val="002C4566"/>
    <w:rsid w:val="002C4825"/>
    <w:rsid w:val="002D3D9C"/>
    <w:rsid w:val="002E0E0B"/>
    <w:rsid w:val="002E0F99"/>
    <w:rsid w:val="002E2BE9"/>
    <w:rsid w:val="002E5BB5"/>
    <w:rsid w:val="002F1275"/>
    <w:rsid w:val="002F3047"/>
    <w:rsid w:val="002F3E73"/>
    <w:rsid w:val="002F4BA9"/>
    <w:rsid w:val="003029A3"/>
    <w:rsid w:val="0031469B"/>
    <w:rsid w:val="00321A47"/>
    <w:rsid w:val="00323C03"/>
    <w:rsid w:val="0032472F"/>
    <w:rsid w:val="00334F38"/>
    <w:rsid w:val="00340402"/>
    <w:rsid w:val="00340C1B"/>
    <w:rsid w:val="003439EA"/>
    <w:rsid w:val="00344276"/>
    <w:rsid w:val="003444C6"/>
    <w:rsid w:val="00352638"/>
    <w:rsid w:val="003549BB"/>
    <w:rsid w:val="003562BC"/>
    <w:rsid w:val="003575C5"/>
    <w:rsid w:val="00372670"/>
    <w:rsid w:val="00377E50"/>
    <w:rsid w:val="003805EC"/>
    <w:rsid w:val="00382350"/>
    <w:rsid w:val="00382E0A"/>
    <w:rsid w:val="0038360F"/>
    <w:rsid w:val="00384695"/>
    <w:rsid w:val="0039062B"/>
    <w:rsid w:val="003A0950"/>
    <w:rsid w:val="003A4562"/>
    <w:rsid w:val="003A4C0B"/>
    <w:rsid w:val="003B5C5B"/>
    <w:rsid w:val="003C0EFC"/>
    <w:rsid w:val="003C3A4C"/>
    <w:rsid w:val="003C4B0E"/>
    <w:rsid w:val="003D3DD6"/>
    <w:rsid w:val="003E5074"/>
    <w:rsid w:val="003E5E14"/>
    <w:rsid w:val="003F1CD6"/>
    <w:rsid w:val="003F41F6"/>
    <w:rsid w:val="003F4874"/>
    <w:rsid w:val="00401927"/>
    <w:rsid w:val="00401942"/>
    <w:rsid w:val="004040A2"/>
    <w:rsid w:val="00406D35"/>
    <w:rsid w:val="004124F3"/>
    <w:rsid w:val="00422F0C"/>
    <w:rsid w:val="0044104A"/>
    <w:rsid w:val="004414F5"/>
    <w:rsid w:val="00442287"/>
    <w:rsid w:val="00447BC3"/>
    <w:rsid w:val="00455301"/>
    <w:rsid w:val="00462C7A"/>
    <w:rsid w:val="004645B8"/>
    <w:rsid w:val="00465FA8"/>
    <w:rsid w:val="004667B4"/>
    <w:rsid w:val="00474B4C"/>
    <w:rsid w:val="004773C0"/>
    <w:rsid w:val="004804D9"/>
    <w:rsid w:val="00484A03"/>
    <w:rsid w:val="00494619"/>
    <w:rsid w:val="00495361"/>
    <w:rsid w:val="004A3DEB"/>
    <w:rsid w:val="004E3084"/>
    <w:rsid w:val="004E473E"/>
    <w:rsid w:val="004E528A"/>
    <w:rsid w:val="004E6AD2"/>
    <w:rsid w:val="004F20B4"/>
    <w:rsid w:val="004F67B0"/>
    <w:rsid w:val="00505764"/>
    <w:rsid w:val="005076DC"/>
    <w:rsid w:val="00514556"/>
    <w:rsid w:val="00522FB6"/>
    <w:rsid w:val="00525032"/>
    <w:rsid w:val="00527046"/>
    <w:rsid w:val="00530541"/>
    <w:rsid w:val="00534369"/>
    <w:rsid w:val="005349FC"/>
    <w:rsid w:val="005436FC"/>
    <w:rsid w:val="005443E5"/>
    <w:rsid w:val="00546975"/>
    <w:rsid w:val="0055537A"/>
    <w:rsid w:val="00567655"/>
    <w:rsid w:val="00567C27"/>
    <w:rsid w:val="005717DF"/>
    <w:rsid w:val="005742FF"/>
    <w:rsid w:val="00577DB4"/>
    <w:rsid w:val="00583F58"/>
    <w:rsid w:val="005866C7"/>
    <w:rsid w:val="00587041"/>
    <w:rsid w:val="00587488"/>
    <w:rsid w:val="005901B3"/>
    <w:rsid w:val="0059305A"/>
    <w:rsid w:val="00595363"/>
    <w:rsid w:val="005979EC"/>
    <w:rsid w:val="005A1870"/>
    <w:rsid w:val="005B12C3"/>
    <w:rsid w:val="005B36EF"/>
    <w:rsid w:val="005C08B9"/>
    <w:rsid w:val="005C1E3E"/>
    <w:rsid w:val="005C28AA"/>
    <w:rsid w:val="005C2E23"/>
    <w:rsid w:val="005D751C"/>
    <w:rsid w:val="005E1322"/>
    <w:rsid w:val="005E3A4C"/>
    <w:rsid w:val="005F067C"/>
    <w:rsid w:val="005F6846"/>
    <w:rsid w:val="00602230"/>
    <w:rsid w:val="00602DAD"/>
    <w:rsid w:val="00611934"/>
    <w:rsid w:val="00617C7E"/>
    <w:rsid w:val="00621D90"/>
    <w:rsid w:val="00624352"/>
    <w:rsid w:val="0062638D"/>
    <w:rsid w:val="006278F1"/>
    <w:rsid w:val="00635680"/>
    <w:rsid w:val="00646837"/>
    <w:rsid w:val="00647E75"/>
    <w:rsid w:val="0066104D"/>
    <w:rsid w:val="006619B5"/>
    <w:rsid w:val="006774F2"/>
    <w:rsid w:val="00677514"/>
    <w:rsid w:val="0068006B"/>
    <w:rsid w:val="00681014"/>
    <w:rsid w:val="00690767"/>
    <w:rsid w:val="00694D9A"/>
    <w:rsid w:val="006A19C4"/>
    <w:rsid w:val="006B44EF"/>
    <w:rsid w:val="006C0922"/>
    <w:rsid w:val="006C21F6"/>
    <w:rsid w:val="006C372C"/>
    <w:rsid w:val="006D2EFF"/>
    <w:rsid w:val="006D5F59"/>
    <w:rsid w:val="006D63EB"/>
    <w:rsid w:val="006E2A13"/>
    <w:rsid w:val="006E474A"/>
    <w:rsid w:val="006F53F2"/>
    <w:rsid w:val="006F6453"/>
    <w:rsid w:val="006F7E79"/>
    <w:rsid w:val="007040AF"/>
    <w:rsid w:val="0070787A"/>
    <w:rsid w:val="00710900"/>
    <w:rsid w:val="00716B8F"/>
    <w:rsid w:val="007173D9"/>
    <w:rsid w:val="00733365"/>
    <w:rsid w:val="00741419"/>
    <w:rsid w:val="00750A39"/>
    <w:rsid w:val="00750B93"/>
    <w:rsid w:val="0075137D"/>
    <w:rsid w:val="00753F5F"/>
    <w:rsid w:val="00755C69"/>
    <w:rsid w:val="007575F4"/>
    <w:rsid w:val="00763D2A"/>
    <w:rsid w:val="0077166E"/>
    <w:rsid w:val="007806D4"/>
    <w:rsid w:val="00783DCB"/>
    <w:rsid w:val="007841B0"/>
    <w:rsid w:val="00785D08"/>
    <w:rsid w:val="007870E1"/>
    <w:rsid w:val="00790B49"/>
    <w:rsid w:val="00794282"/>
    <w:rsid w:val="007A6DBB"/>
    <w:rsid w:val="007B1923"/>
    <w:rsid w:val="007B1FA7"/>
    <w:rsid w:val="007B2407"/>
    <w:rsid w:val="007B4246"/>
    <w:rsid w:val="007B5DA7"/>
    <w:rsid w:val="007C3C88"/>
    <w:rsid w:val="007C4C78"/>
    <w:rsid w:val="007D26E7"/>
    <w:rsid w:val="007D2A60"/>
    <w:rsid w:val="007D3789"/>
    <w:rsid w:val="007E5EC8"/>
    <w:rsid w:val="007E68D7"/>
    <w:rsid w:val="007E7839"/>
    <w:rsid w:val="007F0B01"/>
    <w:rsid w:val="007F43CA"/>
    <w:rsid w:val="008024EE"/>
    <w:rsid w:val="00806627"/>
    <w:rsid w:val="00807C55"/>
    <w:rsid w:val="00812711"/>
    <w:rsid w:val="0081576D"/>
    <w:rsid w:val="00817BD0"/>
    <w:rsid w:val="0082612F"/>
    <w:rsid w:val="00826261"/>
    <w:rsid w:val="00827645"/>
    <w:rsid w:val="00831FB1"/>
    <w:rsid w:val="008329CE"/>
    <w:rsid w:val="008364DC"/>
    <w:rsid w:val="00841518"/>
    <w:rsid w:val="00845F90"/>
    <w:rsid w:val="00850A4F"/>
    <w:rsid w:val="008513E4"/>
    <w:rsid w:val="00852CD7"/>
    <w:rsid w:val="00855D2D"/>
    <w:rsid w:val="0085690D"/>
    <w:rsid w:val="00857538"/>
    <w:rsid w:val="00866279"/>
    <w:rsid w:val="00870654"/>
    <w:rsid w:val="008752E4"/>
    <w:rsid w:val="008827E5"/>
    <w:rsid w:val="00882F5C"/>
    <w:rsid w:val="00885E15"/>
    <w:rsid w:val="0089187A"/>
    <w:rsid w:val="008966F6"/>
    <w:rsid w:val="008A1AFF"/>
    <w:rsid w:val="008A2D1C"/>
    <w:rsid w:val="008A3E23"/>
    <w:rsid w:val="008A3E9B"/>
    <w:rsid w:val="008A4EB8"/>
    <w:rsid w:val="008A639D"/>
    <w:rsid w:val="008C54B6"/>
    <w:rsid w:val="008D0CC6"/>
    <w:rsid w:val="008D3BFF"/>
    <w:rsid w:val="008D5D8F"/>
    <w:rsid w:val="008E11FE"/>
    <w:rsid w:val="008E3C5E"/>
    <w:rsid w:val="008F18E6"/>
    <w:rsid w:val="008F2A1F"/>
    <w:rsid w:val="00905D8D"/>
    <w:rsid w:val="009070E6"/>
    <w:rsid w:val="00910D68"/>
    <w:rsid w:val="00917571"/>
    <w:rsid w:val="00922826"/>
    <w:rsid w:val="0092295C"/>
    <w:rsid w:val="009235E8"/>
    <w:rsid w:val="009252C9"/>
    <w:rsid w:val="009273A6"/>
    <w:rsid w:val="00927757"/>
    <w:rsid w:val="00927989"/>
    <w:rsid w:val="00940EAC"/>
    <w:rsid w:val="009428A2"/>
    <w:rsid w:val="00943503"/>
    <w:rsid w:val="009523C7"/>
    <w:rsid w:val="00953DB8"/>
    <w:rsid w:val="00960458"/>
    <w:rsid w:val="00961C0A"/>
    <w:rsid w:val="00961D02"/>
    <w:rsid w:val="00963514"/>
    <w:rsid w:val="00965402"/>
    <w:rsid w:val="009669CB"/>
    <w:rsid w:val="0096730F"/>
    <w:rsid w:val="00972455"/>
    <w:rsid w:val="00974226"/>
    <w:rsid w:val="00990C5B"/>
    <w:rsid w:val="00992A37"/>
    <w:rsid w:val="009A4FD0"/>
    <w:rsid w:val="009A59B8"/>
    <w:rsid w:val="009A7622"/>
    <w:rsid w:val="009A7B6B"/>
    <w:rsid w:val="009B1F34"/>
    <w:rsid w:val="009B303C"/>
    <w:rsid w:val="009B7EFE"/>
    <w:rsid w:val="009C1761"/>
    <w:rsid w:val="009D1238"/>
    <w:rsid w:val="009D3B73"/>
    <w:rsid w:val="009D3BCE"/>
    <w:rsid w:val="009D5512"/>
    <w:rsid w:val="009E10B9"/>
    <w:rsid w:val="009E1C3D"/>
    <w:rsid w:val="009E2D22"/>
    <w:rsid w:val="009F3336"/>
    <w:rsid w:val="009F396B"/>
    <w:rsid w:val="009F396F"/>
    <w:rsid w:val="009F63E1"/>
    <w:rsid w:val="009F72CA"/>
    <w:rsid w:val="00A11A6D"/>
    <w:rsid w:val="00A139B2"/>
    <w:rsid w:val="00A14CA3"/>
    <w:rsid w:val="00A15B06"/>
    <w:rsid w:val="00A17F33"/>
    <w:rsid w:val="00A2437F"/>
    <w:rsid w:val="00A24B4B"/>
    <w:rsid w:val="00A32C61"/>
    <w:rsid w:val="00A33127"/>
    <w:rsid w:val="00A35DC8"/>
    <w:rsid w:val="00A36291"/>
    <w:rsid w:val="00A371EE"/>
    <w:rsid w:val="00A56F55"/>
    <w:rsid w:val="00A57752"/>
    <w:rsid w:val="00A60BF8"/>
    <w:rsid w:val="00A662F5"/>
    <w:rsid w:val="00A666DD"/>
    <w:rsid w:val="00A72A5F"/>
    <w:rsid w:val="00A732C2"/>
    <w:rsid w:val="00A7577B"/>
    <w:rsid w:val="00A760B6"/>
    <w:rsid w:val="00A84D24"/>
    <w:rsid w:val="00A86983"/>
    <w:rsid w:val="00A91A3F"/>
    <w:rsid w:val="00A931AD"/>
    <w:rsid w:val="00AA3EC9"/>
    <w:rsid w:val="00AB0216"/>
    <w:rsid w:val="00AB6A26"/>
    <w:rsid w:val="00AC2AC0"/>
    <w:rsid w:val="00AC4E8E"/>
    <w:rsid w:val="00AD0FC2"/>
    <w:rsid w:val="00AD261C"/>
    <w:rsid w:val="00AD2CB7"/>
    <w:rsid w:val="00AD456F"/>
    <w:rsid w:val="00AD73A7"/>
    <w:rsid w:val="00AE682F"/>
    <w:rsid w:val="00AE7C51"/>
    <w:rsid w:val="00AF282B"/>
    <w:rsid w:val="00B001A4"/>
    <w:rsid w:val="00B02029"/>
    <w:rsid w:val="00B0213C"/>
    <w:rsid w:val="00B07FF8"/>
    <w:rsid w:val="00B117E8"/>
    <w:rsid w:val="00B12DE2"/>
    <w:rsid w:val="00B130BB"/>
    <w:rsid w:val="00B206E3"/>
    <w:rsid w:val="00B30B69"/>
    <w:rsid w:val="00B33830"/>
    <w:rsid w:val="00B42208"/>
    <w:rsid w:val="00B4496E"/>
    <w:rsid w:val="00B45B23"/>
    <w:rsid w:val="00B60FC9"/>
    <w:rsid w:val="00B621AE"/>
    <w:rsid w:val="00B817B7"/>
    <w:rsid w:val="00B82EB6"/>
    <w:rsid w:val="00B908A2"/>
    <w:rsid w:val="00BA5996"/>
    <w:rsid w:val="00BA61AA"/>
    <w:rsid w:val="00BA7DB8"/>
    <w:rsid w:val="00BB601D"/>
    <w:rsid w:val="00BC0020"/>
    <w:rsid w:val="00BC3A1E"/>
    <w:rsid w:val="00BC4BE6"/>
    <w:rsid w:val="00BC61E1"/>
    <w:rsid w:val="00BD23F9"/>
    <w:rsid w:val="00BD2FA2"/>
    <w:rsid w:val="00BD7E2B"/>
    <w:rsid w:val="00BE1E00"/>
    <w:rsid w:val="00BE5D19"/>
    <w:rsid w:val="00BE61BA"/>
    <w:rsid w:val="00BE7252"/>
    <w:rsid w:val="00BF0FE8"/>
    <w:rsid w:val="00C04238"/>
    <w:rsid w:val="00C11903"/>
    <w:rsid w:val="00C125F4"/>
    <w:rsid w:val="00C13AA5"/>
    <w:rsid w:val="00C26826"/>
    <w:rsid w:val="00C301C7"/>
    <w:rsid w:val="00C30747"/>
    <w:rsid w:val="00C315C6"/>
    <w:rsid w:val="00C371ED"/>
    <w:rsid w:val="00C5235D"/>
    <w:rsid w:val="00C525CB"/>
    <w:rsid w:val="00C567D8"/>
    <w:rsid w:val="00C622AC"/>
    <w:rsid w:val="00C64C23"/>
    <w:rsid w:val="00C66F75"/>
    <w:rsid w:val="00C73794"/>
    <w:rsid w:val="00C829C6"/>
    <w:rsid w:val="00C87481"/>
    <w:rsid w:val="00C93C71"/>
    <w:rsid w:val="00C94582"/>
    <w:rsid w:val="00C95965"/>
    <w:rsid w:val="00CA24EE"/>
    <w:rsid w:val="00CA3364"/>
    <w:rsid w:val="00CA7FC1"/>
    <w:rsid w:val="00CB317E"/>
    <w:rsid w:val="00CB5B2B"/>
    <w:rsid w:val="00CB7491"/>
    <w:rsid w:val="00CB7FF8"/>
    <w:rsid w:val="00CC06A9"/>
    <w:rsid w:val="00CC4685"/>
    <w:rsid w:val="00CD2F14"/>
    <w:rsid w:val="00CD77F1"/>
    <w:rsid w:val="00CE165F"/>
    <w:rsid w:val="00CE51DC"/>
    <w:rsid w:val="00CF3580"/>
    <w:rsid w:val="00CF3DB5"/>
    <w:rsid w:val="00CF57A2"/>
    <w:rsid w:val="00CF7A6D"/>
    <w:rsid w:val="00D04E79"/>
    <w:rsid w:val="00D05F0B"/>
    <w:rsid w:val="00D10328"/>
    <w:rsid w:val="00D11243"/>
    <w:rsid w:val="00D24E56"/>
    <w:rsid w:val="00D25871"/>
    <w:rsid w:val="00D266A3"/>
    <w:rsid w:val="00D30238"/>
    <w:rsid w:val="00D325B2"/>
    <w:rsid w:val="00D32DD3"/>
    <w:rsid w:val="00D36FE4"/>
    <w:rsid w:val="00D37066"/>
    <w:rsid w:val="00D40E2D"/>
    <w:rsid w:val="00D43BAA"/>
    <w:rsid w:val="00D4477E"/>
    <w:rsid w:val="00D447B8"/>
    <w:rsid w:val="00D60C3D"/>
    <w:rsid w:val="00D643B9"/>
    <w:rsid w:val="00D70849"/>
    <w:rsid w:val="00D711E9"/>
    <w:rsid w:val="00D72DE5"/>
    <w:rsid w:val="00D757EC"/>
    <w:rsid w:val="00D801B3"/>
    <w:rsid w:val="00D817B7"/>
    <w:rsid w:val="00D8397A"/>
    <w:rsid w:val="00D84C5C"/>
    <w:rsid w:val="00D901A5"/>
    <w:rsid w:val="00D9059F"/>
    <w:rsid w:val="00D906F8"/>
    <w:rsid w:val="00DA4DB7"/>
    <w:rsid w:val="00DA5B58"/>
    <w:rsid w:val="00DB3120"/>
    <w:rsid w:val="00DB715F"/>
    <w:rsid w:val="00DC0B50"/>
    <w:rsid w:val="00DC10B3"/>
    <w:rsid w:val="00DC5A8B"/>
    <w:rsid w:val="00DC6642"/>
    <w:rsid w:val="00DD3AE1"/>
    <w:rsid w:val="00DD4F47"/>
    <w:rsid w:val="00DD4F58"/>
    <w:rsid w:val="00DD7127"/>
    <w:rsid w:val="00DE5C17"/>
    <w:rsid w:val="00E015FC"/>
    <w:rsid w:val="00E01945"/>
    <w:rsid w:val="00E04C4D"/>
    <w:rsid w:val="00E05B81"/>
    <w:rsid w:val="00E119EF"/>
    <w:rsid w:val="00E16067"/>
    <w:rsid w:val="00E179C6"/>
    <w:rsid w:val="00E32BD4"/>
    <w:rsid w:val="00E434DC"/>
    <w:rsid w:val="00E46760"/>
    <w:rsid w:val="00E519BE"/>
    <w:rsid w:val="00E57BA2"/>
    <w:rsid w:val="00E63A9C"/>
    <w:rsid w:val="00E70BC5"/>
    <w:rsid w:val="00E70FD5"/>
    <w:rsid w:val="00E71AAA"/>
    <w:rsid w:val="00E721E5"/>
    <w:rsid w:val="00E72945"/>
    <w:rsid w:val="00E754BF"/>
    <w:rsid w:val="00E82DA5"/>
    <w:rsid w:val="00E906A2"/>
    <w:rsid w:val="00E90EE0"/>
    <w:rsid w:val="00EA3AEB"/>
    <w:rsid w:val="00EA4CDB"/>
    <w:rsid w:val="00EB0733"/>
    <w:rsid w:val="00EC05EF"/>
    <w:rsid w:val="00EC0A98"/>
    <w:rsid w:val="00EC205F"/>
    <w:rsid w:val="00EC29F9"/>
    <w:rsid w:val="00EC5123"/>
    <w:rsid w:val="00EC5A7C"/>
    <w:rsid w:val="00EC7656"/>
    <w:rsid w:val="00ED0E74"/>
    <w:rsid w:val="00ED40C1"/>
    <w:rsid w:val="00ED43FE"/>
    <w:rsid w:val="00EE06EB"/>
    <w:rsid w:val="00EE13A8"/>
    <w:rsid w:val="00EE2F93"/>
    <w:rsid w:val="00EE50F9"/>
    <w:rsid w:val="00EE5B7A"/>
    <w:rsid w:val="00EE65DC"/>
    <w:rsid w:val="00EE696F"/>
    <w:rsid w:val="00EF1299"/>
    <w:rsid w:val="00EF263B"/>
    <w:rsid w:val="00EF5D75"/>
    <w:rsid w:val="00F013A5"/>
    <w:rsid w:val="00F015D6"/>
    <w:rsid w:val="00F05A1C"/>
    <w:rsid w:val="00F114DD"/>
    <w:rsid w:val="00F172B4"/>
    <w:rsid w:val="00F2029D"/>
    <w:rsid w:val="00F21795"/>
    <w:rsid w:val="00F23018"/>
    <w:rsid w:val="00F23858"/>
    <w:rsid w:val="00F2395C"/>
    <w:rsid w:val="00F242D0"/>
    <w:rsid w:val="00F25EBE"/>
    <w:rsid w:val="00F26C79"/>
    <w:rsid w:val="00F304B3"/>
    <w:rsid w:val="00F4765D"/>
    <w:rsid w:val="00F51EC7"/>
    <w:rsid w:val="00F52FAD"/>
    <w:rsid w:val="00F54E36"/>
    <w:rsid w:val="00F571ED"/>
    <w:rsid w:val="00F57E7D"/>
    <w:rsid w:val="00F61949"/>
    <w:rsid w:val="00F72A26"/>
    <w:rsid w:val="00F879DF"/>
    <w:rsid w:val="00F971FB"/>
    <w:rsid w:val="00FA013C"/>
    <w:rsid w:val="00FA5B03"/>
    <w:rsid w:val="00FC0032"/>
    <w:rsid w:val="00FC5AA9"/>
    <w:rsid w:val="00FC6B73"/>
    <w:rsid w:val="00FD499D"/>
    <w:rsid w:val="00FD614F"/>
    <w:rsid w:val="00FD660D"/>
    <w:rsid w:val="00FE19C1"/>
    <w:rsid w:val="00FE5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591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1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33830"/>
    <w:rPr>
      <w:sz w:val="16"/>
      <w:szCs w:val="16"/>
    </w:rPr>
  </w:style>
  <w:style w:type="paragraph" w:styleId="Tekstkomentarza">
    <w:name w:val="annotation text"/>
    <w:basedOn w:val="Normalny"/>
    <w:link w:val="TekstkomentarzaZnak"/>
    <w:uiPriority w:val="99"/>
    <w:semiHidden/>
    <w:unhideWhenUsed/>
    <w:rsid w:val="00B338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3830"/>
    <w:rPr>
      <w:sz w:val="20"/>
      <w:szCs w:val="20"/>
    </w:rPr>
  </w:style>
  <w:style w:type="paragraph" w:styleId="Tematkomentarza">
    <w:name w:val="annotation subject"/>
    <w:basedOn w:val="Tekstkomentarza"/>
    <w:next w:val="Tekstkomentarza"/>
    <w:link w:val="TematkomentarzaZnak"/>
    <w:uiPriority w:val="99"/>
    <w:semiHidden/>
    <w:unhideWhenUsed/>
    <w:rsid w:val="00B33830"/>
    <w:rPr>
      <w:b/>
      <w:bCs/>
    </w:rPr>
  </w:style>
  <w:style w:type="character" w:customStyle="1" w:styleId="TematkomentarzaZnak">
    <w:name w:val="Temat komentarza Znak"/>
    <w:basedOn w:val="TekstkomentarzaZnak"/>
    <w:link w:val="Tematkomentarza"/>
    <w:uiPriority w:val="99"/>
    <w:semiHidden/>
    <w:rsid w:val="00B33830"/>
    <w:rPr>
      <w:b/>
      <w:bCs/>
      <w:sz w:val="20"/>
      <w:szCs w:val="20"/>
    </w:rPr>
  </w:style>
  <w:style w:type="paragraph" w:styleId="Nagwek">
    <w:name w:val="header"/>
    <w:basedOn w:val="Normalny"/>
    <w:link w:val="NagwekZnak"/>
    <w:uiPriority w:val="99"/>
    <w:unhideWhenUsed/>
    <w:rsid w:val="00DA4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4DB7"/>
  </w:style>
  <w:style w:type="paragraph" w:styleId="Stopka">
    <w:name w:val="footer"/>
    <w:basedOn w:val="Normalny"/>
    <w:link w:val="StopkaZnak"/>
    <w:uiPriority w:val="99"/>
    <w:unhideWhenUsed/>
    <w:rsid w:val="00DA4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4DB7"/>
  </w:style>
  <w:style w:type="paragraph" w:styleId="Tekstprzypisudolnego">
    <w:name w:val="footnote text"/>
    <w:basedOn w:val="Normalny"/>
    <w:link w:val="TekstprzypisudolnegoZnak"/>
    <w:uiPriority w:val="99"/>
    <w:semiHidden/>
    <w:unhideWhenUsed/>
    <w:rsid w:val="00382E0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E0A"/>
    <w:rPr>
      <w:sz w:val="20"/>
      <w:szCs w:val="20"/>
    </w:rPr>
  </w:style>
  <w:style w:type="character" w:styleId="Odwoanieprzypisudolnego">
    <w:name w:val="footnote reference"/>
    <w:basedOn w:val="Domylnaczcionkaakapitu"/>
    <w:uiPriority w:val="99"/>
    <w:semiHidden/>
    <w:unhideWhenUsed/>
    <w:rsid w:val="00382E0A"/>
    <w:rPr>
      <w:vertAlign w:val="superscript"/>
    </w:rPr>
  </w:style>
  <w:style w:type="paragraph" w:styleId="Akapitzlist">
    <w:name w:val="List Paragraph"/>
    <w:basedOn w:val="Normalny"/>
    <w:uiPriority w:val="34"/>
    <w:qFormat/>
    <w:rsid w:val="00866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7155">
      <w:bodyDiv w:val="1"/>
      <w:marLeft w:val="0"/>
      <w:marRight w:val="0"/>
      <w:marTop w:val="0"/>
      <w:marBottom w:val="0"/>
      <w:divBdr>
        <w:top w:val="none" w:sz="0" w:space="0" w:color="auto"/>
        <w:left w:val="none" w:sz="0" w:space="0" w:color="auto"/>
        <w:bottom w:val="none" w:sz="0" w:space="0" w:color="auto"/>
        <w:right w:val="none" w:sz="0" w:space="0" w:color="auto"/>
      </w:divBdr>
    </w:div>
    <w:div w:id="634599090">
      <w:bodyDiv w:val="1"/>
      <w:marLeft w:val="0"/>
      <w:marRight w:val="0"/>
      <w:marTop w:val="0"/>
      <w:marBottom w:val="0"/>
      <w:divBdr>
        <w:top w:val="none" w:sz="0" w:space="0" w:color="auto"/>
        <w:left w:val="none" w:sz="0" w:space="0" w:color="auto"/>
        <w:bottom w:val="none" w:sz="0" w:space="0" w:color="auto"/>
        <w:right w:val="none" w:sz="0" w:space="0" w:color="auto"/>
      </w:divBdr>
    </w:div>
    <w:div w:id="721711340">
      <w:bodyDiv w:val="1"/>
      <w:marLeft w:val="0"/>
      <w:marRight w:val="0"/>
      <w:marTop w:val="0"/>
      <w:marBottom w:val="0"/>
      <w:divBdr>
        <w:top w:val="none" w:sz="0" w:space="0" w:color="auto"/>
        <w:left w:val="none" w:sz="0" w:space="0" w:color="auto"/>
        <w:bottom w:val="none" w:sz="0" w:space="0" w:color="auto"/>
        <w:right w:val="none" w:sz="0" w:space="0" w:color="auto"/>
      </w:divBdr>
    </w:div>
    <w:div w:id="814907137">
      <w:bodyDiv w:val="1"/>
      <w:marLeft w:val="0"/>
      <w:marRight w:val="0"/>
      <w:marTop w:val="0"/>
      <w:marBottom w:val="0"/>
      <w:divBdr>
        <w:top w:val="none" w:sz="0" w:space="0" w:color="auto"/>
        <w:left w:val="none" w:sz="0" w:space="0" w:color="auto"/>
        <w:bottom w:val="none" w:sz="0" w:space="0" w:color="auto"/>
        <w:right w:val="none" w:sz="0" w:space="0" w:color="auto"/>
      </w:divBdr>
    </w:div>
    <w:div w:id="1104111204">
      <w:bodyDiv w:val="1"/>
      <w:marLeft w:val="0"/>
      <w:marRight w:val="0"/>
      <w:marTop w:val="0"/>
      <w:marBottom w:val="0"/>
      <w:divBdr>
        <w:top w:val="none" w:sz="0" w:space="0" w:color="auto"/>
        <w:left w:val="none" w:sz="0" w:space="0" w:color="auto"/>
        <w:bottom w:val="none" w:sz="0" w:space="0" w:color="auto"/>
        <w:right w:val="none" w:sz="0" w:space="0" w:color="auto"/>
      </w:divBdr>
    </w:div>
    <w:div w:id="1151560095">
      <w:bodyDiv w:val="1"/>
      <w:marLeft w:val="0"/>
      <w:marRight w:val="0"/>
      <w:marTop w:val="0"/>
      <w:marBottom w:val="0"/>
      <w:divBdr>
        <w:top w:val="none" w:sz="0" w:space="0" w:color="auto"/>
        <w:left w:val="none" w:sz="0" w:space="0" w:color="auto"/>
        <w:bottom w:val="none" w:sz="0" w:space="0" w:color="auto"/>
        <w:right w:val="none" w:sz="0" w:space="0" w:color="auto"/>
      </w:divBdr>
    </w:div>
    <w:div w:id="1303073625">
      <w:bodyDiv w:val="1"/>
      <w:marLeft w:val="0"/>
      <w:marRight w:val="0"/>
      <w:marTop w:val="0"/>
      <w:marBottom w:val="0"/>
      <w:divBdr>
        <w:top w:val="none" w:sz="0" w:space="0" w:color="auto"/>
        <w:left w:val="none" w:sz="0" w:space="0" w:color="auto"/>
        <w:bottom w:val="none" w:sz="0" w:space="0" w:color="auto"/>
        <w:right w:val="none" w:sz="0" w:space="0" w:color="auto"/>
      </w:divBdr>
    </w:div>
    <w:div w:id="16226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D94A7-69E2-4CCC-8CF6-639A10DF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14540</Words>
  <Characters>87246</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Zał. 2</vt:lpstr>
    </vt:vector>
  </TitlesOfParts>
  <Company/>
  <LinksUpToDate>false</LinksUpToDate>
  <CharactersWithSpaces>101583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dc:title>
  <dc:subject/>
  <dc:creator/>
  <cp:keywords/>
  <dc:description/>
  <cp:lastModifiedBy/>
  <cp:revision>1</cp:revision>
  <dcterms:created xsi:type="dcterms:W3CDTF">2026-05-19T13:34:00Z</dcterms:created>
  <dcterms:modified xsi:type="dcterms:W3CDTF">2026-05-19T13:34:00Z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UxC4dwLulzfINJ8nQH+xvX5LNGipWa4BRSZhPgxsCvnev95GswU2YcsSOVvYo/O7cjCH/Occ6rWjuTdmdtKY7w==</vt:lpwstr>
  </property>
  <property fmtid="{D5CDD505-2E9C-101B-9397-08002B2CF9AE}" pid="4" name="MFClassificationDate">
    <vt:lpwstr>2026-04-17T12:35:17.5277305+02:00</vt:lpwstr>
  </property>
  <property fmtid="{D5CDD505-2E9C-101B-9397-08002B2CF9AE}" pid="5" name="MFClassifiedBySID">
    <vt:lpwstr>UxC4dwLulzfINJ8nQH+xvX5LNGipWa4BRSZhPgxsCvm42mrIC/DSDv0ggS+FjUN/2v1BBotkLlY5aAiEhoi6uZnvY4neK714hEXCHZz2YefiXmZQ7kIeUXJinzXPZwZy</vt:lpwstr>
  </property>
  <property fmtid="{D5CDD505-2E9C-101B-9397-08002B2CF9AE}" pid="6" name="MFGRNItemId">
    <vt:lpwstr>GRN-c63cd3cc-5130-4dd2-b273-87c111faa7ca</vt:lpwstr>
  </property>
  <property fmtid="{D5CDD505-2E9C-101B-9397-08002B2CF9AE}" pid="7" name="MFHash">
    <vt:lpwstr>MCLifGXIP3VsAzvo8g2jtzVOFR2bEmtuY4Y0KOVkrFY=</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