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13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4B51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C7D13" w:rsidRPr="006E1A1F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4C7D13" w:rsidRPr="00391D42" w:rsidRDefault="004C7D13" w:rsidP="004C7D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4B51F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9 </w:t>
      </w:r>
      <w:r w:rsidR="007821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listopada</w:t>
      </w: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2020 r.</w:t>
      </w:r>
    </w:p>
    <w:p w:rsidR="004C7D13" w:rsidRPr="006E1A1F" w:rsidRDefault="004C7D13" w:rsidP="004C7D13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zarządzenia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wyborów uzupełniających do Rady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Gminy w Sieciechowie</w:t>
      </w:r>
    </w:p>
    <w:p w:rsidR="004C7D13" w:rsidRPr="006E1A1F" w:rsidRDefault="004C7D13" w:rsidP="004C7D13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13" w:rsidRPr="006E1A1F" w:rsidRDefault="004C7D13" w:rsidP="004C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— Kodeks wyborczy </w:t>
      </w:r>
      <w:r>
        <w:rPr>
          <w:rFonts w:ascii="Times New Roman" w:eastAsia="Calibri" w:hAnsi="Times New Roman" w:cs="Times New Roman"/>
          <w:sz w:val="24"/>
          <w:szCs w:val="24"/>
        </w:rPr>
        <w:br/>
        <w:t>(Dz. U. z 2020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1319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postanowieni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120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Komisarza Wyborczego w</w:t>
      </w:r>
      <w:r w:rsidR="003B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I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października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stwierdzenia wygaśnięcia mandatu radnego Rady Gminy w Sieciechowie (Dz. Urz. Woj.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10612) 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4C7D13" w:rsidRPr="006E1A1F" w:rsidRDefault="004C7D13" w:rsidP="004C7D13">
      <w:pPr>
        <w:widowControl w:val="0"/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1.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wybory uzupełniające do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Sieciechowie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jednomandatowy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2.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okręg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wyborczy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nr 9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wybierany będzie jed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radny.</w:t>
      </w: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3</w:t>
      </w:r>
      <w:r w:rsidRPr="006E1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17 stycznia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21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4.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Dni, w których upływają terminy wykonania czynności wyborczych, przewidzianych w ustawie z dnia 5 stycznia 2011 r.  Kodeks wyborczy, określa kalendarz wyborczy, stanowiący załącznik do zarządzenia.</w:t>
      </w:r>
    </w:p>
    <w:p w:rsidR="004C7D13" w:rsidRPr="006E1A1F" w:rsidRDefault="004C7D13" w:rsidP="004C7D13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ogłoszenia w Dzienniku Urzędowym Województwa Mazowieckiego i podlega podaniu do publicznej wiadomości na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Sieciechów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7D13" w:rsidRPr="006E1A1F" w:rsidRDefault="004C7D13" w:rsidP="004C7D13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4C7D13" w:rsidTr="00642766">
        <w:tc>
          <w:tcPr>
            <w:tcW w:w="4531" w:type="dxa"/>
          </w:tcPr>
          <w:p w:rsidR="004C7D13" w:rsidRDefault="004C7D13" w:rsidP="00642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</w:tcPr>
          <w:p w:rsidR="004C7D13" w:rsidRDefault="004C7D13" w:rsidP="006427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Wojewoda  Mazowiecki</w:t>
            </w:r>
          </w:p>
          <w:p w:rsidR="004C7D13" w:rsidRDefault="004C7D13" w:rsidP="004C7D13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pl-PL"/>
              </w:rPr>
            </w:pPr>
          </w:p>
          <w:p w:rsidR="004C7D13" w:rsidRPr="00A9041A" w:rsidRDefault="004C7D13" w:rsidP="006427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pl-PL"/>
              </w:rPr>
              <w:t>Konstanty Radziwiłł</w:t>
            </w:r>
          </w:p>
        </w:tc>
      </w:tr>
    </w:tbl>
    <w:p w:rsidR="004C7D13" w:rsidRPr="006E1A1F" w:rsidRDefault="004C7D13" w:rsidP="004C7D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C7D13" w:rsidRPr="006E1A1F" w:rsidRDefault="004C7D13" w:rsidP="004C7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C7D13" w:rsidRPr="006E1A1F" w:rsidRDefault="004C7D13" w:rsidP="004C7D13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</w:t>
      </w:r>
    </w:p>
    <w:p w:rsidR="004C7D13" w:rsidRPr="006E1A1F" w:rsidRDefault="004C7D13" w:rsidP="004C7D13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</w:p>
    <w:p w:rsidR="004C7D13" w:rsidRPr="006E1A1F" w:rsidRDefault="004C7D13" w:rsidP="004C7D13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</w:t>
      </w: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lastRenderedPageBreak/>
        <w:t xml:space="preserve">            </w:t>
      </w:r>
    </w:p>
    <w:p w:rsidR="004C7D13" w:rsidRDefault="004C7D13" w:rsidP="004C7D13">
      <w:pPr>
        <w:widowControl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Załącznik do zarządzenia nr</w:t>
      </w:r>
      <w:r w:rsidR="004B51F8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414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</w:t>
      </w:r>
    </w:p>
    <w:p w:rsidR="004C7D13" w:rsidRPr="006E1A1F" w:rsidRDefault="004C7D13" w:rsidP="004C7D13">
      <w:pPr>
        <w:widowControl w:val="0"/>
        <w:spacing w:after="0" w:line="240" w:lineRule="auto"/>
        <w:ind w:left="6074" w:firstLine="857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Wojewody Mazowieckiego</w:t>
      </w:r>
    </w:p>
    <w:p w:rsidR="004C7D13" w:rsidRPr="006E1A1F" w:rsidRDefault="004C7D13" w:rsidP="004C7D13">
      <w:pPr>
        <w:widowControl w:val="0"/>
        <w:spacing w:after="0" w:line="240" w:lineRule="auto"/>
        <w:ind w:left="6931" w:hanging="127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z dnia </w:t>
      </w:r>
      <w:r w:rsidR="004B51F8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782171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2020 </w:t>
      </w:r>
      <w:r w:rsidRPr="006E1A1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r.</w:t>
      </w:r>
    </w:p>
    <w:p w:rsidR="004C7D13" w:rsidRDefault="004C7D13" w:rsidP="004C7D13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KALENDARZ   WYBORCZY</w:t>
      </w:r>
    </w:p>
    <w:p w:rsidR="004C7D13" w:rsidRPr="006E1A1F" w:rsidRDefault="004C7D13" w:rsidP="004C7D13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4C7D13" w:rsidRPr="00554479" w:rsidTr="00642766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:rsidR="004C7D13" w:rsidRPr="00B14C1F" w:rsidRDefault="004C7D13" w:rsidP="00642766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814" w:type="dxa"/>
            <w:vAlign w:val="center"/>
            <w:hideMark/>
          </w:tcPr>
          <w:p w:rsidR="004C7D13" w:rsidRPr="00554479" w:rsidRDefault="004C7D13" w:rsidP="0064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4C7D13" w:rsidRPr="00554479" w:rsidTr="004C7D13">
        <w:trPr>
          <w:trHeight w:val="1035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4C7D13" w:rsidP="004C7D13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23 listopada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podanie do publicznej wiadomości, w formie obwieszczenia, informacji o numerach i granicach okręgów wyborczych, liczbie wybieranych radnych oraz o wyznaczonej siedzibie Gminnej Komisji Wyborczej w Sieciechowie</w:t>
            </w:r>
          </w:p>
        </w:tc>
      </w:tr>
      <w:tr w:rsidR="004C7D13" w:rsidRPr="00554479" w:rsidTr="004C7D13">
        <w:trPr>
          <w:trHeight w:val="870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4C7D13" w:rsidP="004C7D13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23 listopada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zawiadomienie Komisarza Wyborczego w Radomiu II o utworzeniu komitetu wyborczego oraz o zamiarze zgłaszania kandydatów na radnych</w:t>
            </w:r>
          </w:p>
        </w:tc>
      </w:tr>
      <w:tr w:rsidR="004C7D13" w:rsidRPr="00554479" w:rsidTr="004C7D13">
        <w:trPr>
          <w:trHeight w:val="870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4C7D13" w:rsidP="004C7D13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3 grudnia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zgłaszanie Komisarzowi Wyborczemu w Radomiu II kandydatów do składu Gminnej Komisji Wyborczej w Sieciechowie</w:t>
            </w:r>
          </w:p>
        </w:tc>
      </w:tr>
      <w:tr w:rsidR="004C7D13" w:rsidRPr="00554479" w:rsidTr="004C7D13">
        <w:trPr>
          <w:trHeight w:val="720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4C7D13" w:rsidP="004C7D13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8 grudnia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powołanie przez Komisarza Wyborczego w Radomiu II Gminnej Komisji Wyborczej w Sieciechowie</w:t>
            </w:r>
          </w:p>
        </w:tc>
      </w:tr>
      <w:tr w:rsidR="004C7D13" w:rsidRPr="00554479" w:rsidTr="004C7D13">
        <w:trPr>
          <w:trHeight w:val="702"/>
          <w:jc w:val="center"/>
        </w:trPr>
        <w:tc>
          <w:tcPr>
            <w:tcW w:w="3114" w:type="dxa"/>
            <w:vAlign w:val="center"/>
            <w:hideMark/>
          </w:tcPr>
          <w:p w:rsidR="004C7D13" w:rsidRDefault="004C7D13" w:rsidP="004C7D13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13 grudnia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  <w:p w:rsidR="004C7D13" w:rsidRPr="00554479" w:rsidRDefault="004C7D13" w:rsidP="004C7D13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do godz. 24:00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zgłaszanie Gminnej Komisji Wyborczej w Sieciechowie list kandydatów na radnych</w:t>
            </w:r>
          </w:p>
        </w:tc>
      </w:tr>
      <w:tr w:rsidR="004C7D13" w:rsidRPr="00554479" w:rsidTr="004C7D13">
        <w:trPr>
          <w:trHeight w:val="664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4C7D13" w:rsidP="004C7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 grudnia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zgłaszanie Komisarzowi Wyborczemu w Radomiu II kandydatów do składu obwodowych komisji wyborczych</w:t>
            </w:r>
          </w:p>
        </w:tc>
      </w:tr>
      <w:tr w:rsidR="004C7D13" w:rsidRPr="00554479" w:rsidTr="004C7D13">
        <w:trPr>
          <w:trHeight w:val="832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4C7D13" w:rsidP="004C7D13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18 grudnia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podanie do publicznej wiadomości, w formie obwieszczenia, informacji o numerach i granicach obwodów głosowania oraz wyznaczonych siedzibach obwodowych komisji wyborczych, w tym o lokalach przystosowanych do potrzeb osób niepełnosprawnych oraz o możliwości głosowania korespondencyjnego i głosowania przez pełnomocnika</w:t>
            </w:r>
          </w:p>
        </w:tc>
      </w:tr>
      <w:tr w:rsidR="004C7D13" w:rsidRPr="00554479" w:rsidTr="004C7D13">
        <w:trPr>
          <w:trHeight w:val="714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4C7D13" w:rsidP="004C7D13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27 grudnia 2020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przyznanie przez Gminną Komisję Wyborczą w Sieciechowie numerów dla zarejestrowanych list kandydatów</w:t>
            </w:r>
          </w:p>
        </w:tc>
      </w:tr>
      <w:tr w:rsidR="004C7D13" w:rsidRPr="00554479" w:rsidTr="004C7D13">
        <w:trPr>
          <w:trHeight w:val="696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4C7D13" w:rsidP="004C7D13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27 grudnia 2020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powołanie przez Komisarza Wyborczego w Radomiu II obwodowych komisji wyborczych</w:t>
            </w:r>
          </w:p>
        </w:tc>
      </w:tr>
      <w:tr w:rsidR="004C7D13" w:rsidRPr="00554479" w:rsidTr="004C7D13">
        <w:trPr>
          <w:trHeight w:val="564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4C7D13" w:rsidP="004C7D13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27 grudnia 2020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sporządzenie w Urzędzie Gminy Sieciechów spisu wyborców</w:t>
            </w:r>
          </w:p>
        </w:tc>
      </w:tr>
      <w:tr w:rsidR="004C7D13" w:rsidRPr="00554479" w:rsidTr="004C7D13">
        <w:trPr>
          <w:trHeight w:val="687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4C7D13" w:rsidP="004C7D13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2 stycznia 2021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zgłaszanie Komisarzowi Wyborczemu w Radomiu II zamiaru głosowania korespondencyjnego przez wyborców niepełnosprawnych oraz wyborców, którzy najpóźniej w dniu głosowania kończą 60 lat</w:t>
            </w:r>
          </w:p>
        </w:tc>
      </w:tr>
      <w:tr w:rsidR="004C7D13" w:rsidRPr="00554479" w:rsidTr="004C7D13">
        <w:trPr>
          <w:trHeight w:val="710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4C7D13" w:rsidP="004C7D13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2 stycznia 2021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rozplakatowanie obwieszczenia Gminnej Komisji Wyborczej w Sieciechowie o zarejestrowanych listach kandydatów na radnych</w:t>
            </w:r>
          </w:p>
        </w:tc>
      </w:tr>
      <w:tr w:rsidR="004C7D13" w:rsidRPr="00554479" w:rsidTr="004C7D13">
        <w:trPr>
          <w:trHeight w:val="551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4C7D13" w:rsidP="00C10025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 w:rsidR="00C1002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stycznia 2021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składanie wniosków o sporządzenie aktu pełnomocnictwa do głosowania</w:t>
            </w:r>
          </w:p>
        </w:tc>
      </w:tr>
      <w:tr w:rsidR="004C7D13" w:rsidRPr="00554479" w:rsidTr="004C7D13">
        <w:trPr>
          <w:trHeight w:val="544"/>
          <w:jc w:val="center"/>
        </w:trPr>
        <w:tc>
          <w:tcPr>
            <w:tcW w:w="3114" w:type="dxa"/>
            <w:vAlign w:val="center"/>
          </w:tcPr>
          <w:p w:rsidR="004C7D13" w:rsidRDefault="004C7D13" w:rsidP="004C7D13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 w:rsidR="00C100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stycznia 2021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zgłaszanie Komisarzowi Wyborczemu w Radomiu II zamiaru głosowania korespondencyjnego przez wyborców podlegających w dniu głosowania obowiązkowej kwarantannie, izolacji lub izolacji w warunkach domowych</w:t>
            </w:r>
          </w:p>
        </w:tc>
      </w:tr>
      <w:tr w:rsidR="004C7D13" w:rsidRPr="00554479" w:rsidTr="004C7D13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C10025" w:rsidP="004C7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C7D13">
              <w:rPr>
                <w:rFonts w:ascii="Times New Roman" w:hAnsi="Times New Roman" w:cs="Times New Roman"/>
              </w:rPr>
              <w:t xml:space="preserve"> stycznia 2021</w:t>
            </w:r>
            <w:r w:rsidR="004C7D13" w:rsidRPr="00554479">
              <w:rPr>
                <w:rFonts w:ascii="Times New Roman" w:hAnsi="Times New Roman" w:cs="Times New Roman"/>
              </w:rPr>
              <w:t xml:space="preserve"> r</w:t>
            </w:r>
            <w:r w:rsidR="004C7D13">
              <w:rPr>
                <w:rFonts w:ascii="Times New Roman" w:hAnsi="Times New Roman" w:cs="Times New Roman"/>
              </w:rPr>
              <w:t>.</w:t>
            </w:r>
            <w:r w:rsidR="004C7D13">
              <w:rPr>
                <w:rFonts w:ascii="Times New Roman" w:hAnsi="Times New Roman" w:cs="Times New Roman"/>
              </w:rPr>
              <w:br/>
            </w:r>
            <w:r w:rsidR="004C7D13"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zakończenie kampanii wyborczej</w:t>
            </w:r>
          </w:p>
        </w:tc>
      </w:tr>
      <w:tr w:rsidR="004C7D13" w:rsidRPr="00554479" w:rsidTr="004C7D13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C10025" w:rsidP="004C7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C7D13">
              <w:rPr>
                <w:rFonts w:ascii="Times New Roman" w:hAnsi="Times New Roman" w:cs="Times New Roman"/>
              </w:rPr>
              <w:t xml:space="preserve"> stycznia 2021</w:t>
            </w:r>
            <w:r w:rsidR="004C7D13" w:rsidRPr="00554479">
              <w:rPr>
                <w:rFonts w:ascii="Times New Roman" w:hAnsi="Times New Roman" w:cs="Times New Roman"/>
              </w:rPr>
              <w:t xml:space="preserve"> r</w:t>
            </w:r>
            <w:r w:rsidR="004C7D13">
              <w:rPr>
                <w:rFonts w:ascii="Times New Roman" w:hAnsi="Times New Roman" w:cs="Times New Roman"/>
              </w:rPr>
              <w:t>.</w:t>
            </w:r>
            <w:r w:rsidR="004C7D13" w:rsidRPr="005544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przekazanie przewodniczącym obwodowych komisji wyborczych spisów wyborców</w:t>
            </w:r>
          </w:p>
        </w:tc>
      </w:tr>
      <w:tr w:rsidR="004C7D13" w:rsidRPr="00554479" w:rsidTr="004C7D13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:rsidR="004C7D13" w:rsidRPr="00554479" w:rsidRDefault="00C10025" w:rsidP="004C7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C7D13">
              <w:rPr>
                <w:rFonts w:ascii="Times New Roman" w:hAnsi="Times New Roman" w:cs="Times New Roman"/>
              </w:rPr>
              <w:t xml:space="preserve"> stycznia 2021</w:t>
            </w:r>
            <w:r w:rsidR="004C7D13" w:rsidRPr="00554479">
              <w:rPr>
                <w:rFonts w:ascii="Times New Roman" w:hAnsi="Times New Roman" w:cs="Times New Roman"/>
              </w:rPr>
              <w:t xml:space="preserve"> r</w:t>
            </w:r>
            <w:r w:rsidR="004C7D13">
              <w:rPr>
                <w:rFonts w:ascii="Times New Roman" w:hAnsi="Times New Roman" w:cs="Times New Roman"/>
              </w:rPr>
              <w:t>.</w:t>
            </w:r>
            <w:r w:rsidR="004C7D13" w:rsidRPr="00554479">
              <w:rPr>
                <w:rFonts w:ascii="Times New Roman" w:hAnsi="Times New Roman" w:cs="Times New Roman"/>
              </w:rPr>
              <w:t xml:space="preserve"> </w:t>
            </w:r>
            <w:r w:rsidR="004C7D13">
              <w:rPr>
                <w:rFonts w:ascii="Times New Roman" w:hAnsi="Times New Roman" w:cs="Times New Roman"/>
              </w:rPr>
              <w:br/>
            </w:r>
            <w:r w:rsidR="004C7D13" w:rsidRPr="00554479">
              <w:rPr>
                <w:rFonts w:ascii="Times New Roman" w:hAnsi="Times New Roman" w:cs="Times New Roman"/>
              </w:rPr>
              <w:t>w godz. 7:00-21:00</w:t>
            </w:r>
          </w:p>
        </w:tc>
        <w:tc>
          <w:tcPr>
            <w:tcW w:w="6814" w:type="dxa"/>
            <w:vAlign w:val="center"/>
            <w:hideMark/>
          </w:tcPr>
          <w:p w:rsidR="004C7D13" w:rsidRPr="004C7D13" w:rsidRDefault="004C7D13" w:rsidP="004C7D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D13">
              <w:rPr>
                <w:rFonts w:ascii="Times New Roman" w:hAnsi="Times New Roman" w:cs="Times New Roman"/>
                <w:color w:val="000000"/>
              </w:rPr>
              <w:t>przeprowadzenie głosowania</w:t>
            </w:r>
          </w:p>
        </w:tc>
      </w:tr>
    </w:tbl>
    <w:p w:rsidR="004C7D13" w:rsidRPr="00163E15" w:rsidRDefault="004C7D13" w:rsidP="004C7D13">
      <w:pPr>
        <w:pStyle w:val="Stopka"/>
        <w:rPr>
          <w:sz w:val="18"/>
        </w:rPr>
      </w:pPr>
    </w:p>
    <w:p w:rsidR="004C7D13" w:rsidRPr="00163E15" w:rsidRDefault="004C7D13" w:rsidP="004C7D13">
      <w:pPr>
        <w:pStyle w:val="Stopka"/>
        <w:spacing w:after="240"/>
        <w:ind w:left="-142" w:right="-142"/>
        <w:jc w:val="both"/>
        <w:rPr>
          <w:rFonts w:ascii="Times New Roman" w:hAnsi="Times New Roman" w:cs="Times New Roman"/>
          <w:sz w:val="18"/>
        </w:rPr>
      </w:pPr>
    </w:p>
    <w:p w:rsidR="00EC5B1A" w:rsidRDefault="00EC5B1A"/>
    <w:sectPr w:rsidR="00EC5B1A" w:rsidSect="00A55859">
      <w:pgSz w:w="11906" w:h="16838" w:code="9"/>
      <w:pgMar w:top="425" w:right="1134" w:bottom="142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13"/>
    <w:rsid w:val="003B477F"/>
    <w:rsid w:val="004B51F8"/>
    <w:rsid w:val="004C7D13"/>
    <w:rsid w:val="00782171"/>
    <w:rsid w:val="00C10025"/>
    <w:rsid w:val="00E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D173"/>
  <w15:chartTrackingRefBased/>
  <w15:docId w15:val="{72A47899-57C9-4C93-8BC6-9D7C2A6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13"/>
  </w:style>
  <w:style w:type="paragraph" w:styleId="Tekstdymka">
    <w:name w:val="Balloon Text"/>
    <w:basedOn w:val="Normalny"/>
    <w:link w:val="TekstdymkaZnak"/>
    <w:uiPriority w:val="99"/>
    <w:semiHidden/>
    <w:unhideWhenUsed/>
    <w:rsid w:val="00C1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Bugajny</dc:creator>
  <cp:keywords/>
  <dc:description/>
  <cp:lastModifiedBy>Paulina Kolaszyńska</cp:lastModifiedBy>
  <cp:revision>2</cp:revision>
  <cp:lastPrinted>2020-10-26T11:49:00Z</cp:lastPrinted>
  <dcterms:created xsi:type="dcterms:W3CDTF">2020-11-10T07:12:00Z</dcterms:created>
  <dcterms:modified xsi:type="dcterms:W3CDTF">2020-11-10T07:12:00Z</dcterms:modified>
</cp:coreProperties>
</file>