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79A5" w14:textId="709A8C75" w:rsidR="00CA5AC9" w:rsidRPr="00D00118" w:rsidRDefault="00CA5AC9" w:rsidP="00D00118">
      <w:pPr>
        <w:pStyle w:val="Nagwek1"/>
        <w:rPr>
          <w:rFonts w:asciiTheme="minorHAnsi" w:hAnsiTheme="minorHAnsi" w:cstheme="minorHAnsi"/>
        </w:rPr>
      </w:pPr>
      <w:r w:rsidRPr="00D00118">
        <w:rPr>
          <w:rFonts w:asciiTheme="minorHAnsi" w:hAnsiTheme="minorHAnsi" w:cstheme="minorHAnsi"/>
        </w:rPr>
        <w:t xml:space="preserve">Komenda </w:t>
      </w:r>
      <w:r w:rsidR="00D00118" w:rsidRPr="00D00118">
        <w:rPr>
          <w:rFonts w:asciiTheme="minorHAnsi" w:hAnsiTheme="minorHAnsi" w:cstheme="minorHAnsi"/>
        </w:rPr>
        <w:t>Powiatowa</w:t>
      </w:r>
      <w:r w:rsidRPr="00D00118">
        <w:rPr>
          <w:rFonts w:asciiTheme="minorHAnsi" w:hAnsiTheme="minorHAnsi" w:cstheme="minorHAnsi"/>
        </w:rPr>
        <w:t xml:space="preserve"> Państwowej Straży Pożarnej w </w:t>
      </w:r>
      <w:r w:rsidR="00D00118" w:rsidRPr="00D00118">
        <w:rPr>
          <w:rFonts w:asciiTheme="minorHAnsi" w:hAnsiTheme="minorHAnsi" w:cstheme="minorHAnsi"/>
        </w:rPr>
        <w:t>Kętrzynie</w:t>
      </w:r>
    </w:p>
    <w:p w14:paraId="77B1876E" w14:textId="77777777" w:rsidR="00CA5AC9" w:rsidRPr="00D00118" w:rsidRDefault="00CA5AC9" w:rsidP="00CA5AC9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70A574A7" w14:textId="77777777" w:rsidR="00CA5AC9" w:rsidRPr="00D00118" w:rsidRDefault="00CA5AC9" w:rsidP="00AC1B7D">
      <w:pPr>
        <w:pStyle w:val="Nagwek2"/>
      </w:pPr>
      <w:r w:rsidRPr="00D00118">
        <w:t>Czym się zajmujemy?</w:t>
      </w:r>
    </w:p>
    <w:p w14:paraId="40FB83EF" w14:textId="0465A5E4" w:rsidR="00CA5AC9" w:rsidRPr="00D00118" w:rsidRDefault="00CA5AC9" w:rsidP="00D00118">
      <w:p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001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Komenda </w:t>
      </w:r>
      <w:r w:rsidR="00D00118" w:rsidRPr="00D00118">
        <w:rPr>
          <w:rFonts w:asciiTheme="minorHAnsi" w:eastAsia="Times New Roman" w:hAnsiTheme="minorHAnsi" w:cstheme="minorHAnsi"/>
          <w:sz w:val="24"/>
          <w:szCs w:val="24"/>
          <w:lang w:eastAsia="pl-PL"/>
        </w:rPr>
        <w:t>Powiatowa</w:t>
      </w:r>
      <w:r w:rsidRPr="00D001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Państwowej Straży Pożarnej w </w:t>
      </w:r>
      <w:r w:rsidR="00D00118" w:rsidRPr="00D00118">
        <w:rPr>
          <w:rFonts w:asciiTheme="minorHAnsi" w:eastAsia="Times New Roman" w:hAnsiTheme="minorHAnsi" w:cstheme="minorHAnsi"/>
          <w:sz w:val="24"/>
          <w:szCs w:val="24"/>
          <w:lang w:eastAsia="pl-PL"/>
        </w:rPr>
        <w:t>Kętrzynie</w:t>
      </w:r>
      <w:r w:rsidRPr="00D001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jako jednostka organizacyjna Państwowej Straży Pożarnej jest urzędem zapewniającym obsługę Komendanta </w:t>
      </w:r>
      <w:r w:rsidR="00D00118" w:rsidRPr="00D001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Powiatowego </w:t>
      </w:r>
      <w:r w:rsidRPr="00D00118">
        <w:rPr>
          <w:rFonts w:asciiTheme="minorHAnsi" w:eastAsia="Times New Roman" w:hAnsiTheme="minorHAnsi" w:cstheme="minorHAnsi"/>
          <w:sz w:val="24"/>
          <w:szCs w:val="24"/>
          <w:lang w:eastAsia="pl-PL"/>
        </w:rPr>
        <w:t>Państwowej Straży Pożarnej, będącego organem administracji rządowej w</w:t>
      </w:r>
      <w:r w:rsidR="00B12073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D00118">
        <w:rPr>
          <w:rFonts w:asciiTheme="minorHAnsi" w:eastAsia="Times New Roman" w:hAnsiTheme="minorHAnsi" w:cstheme="minorHAnsi"/>
          <w:sz w:val="24"/>
          <w:szCs w:val="24"/>
          <w:lang w:eastAsia="pl-PL"/>
        </w:rPr>
        <w:t>sprawach organizacji krajowego systemu ratowniczo-gaśniczego oraz ochrony przeciwpożarowej podległym ministrowi właściwemu do spraw wewnętrznych i administracji.</w:t>
      </w:r>
    </w:p>
    <w:p w14:paraId="0C012D36" w14:textId="2A7E0F3C" w:rsidR="00CA5AC9" w:rsidRPr="00D00118" w:rsidRDefault="00CA5AC9" w:rsidP="00AC1B7D">
      <w:pPr>
        <w:pStyle w:val="Nagwek2"/>
      </w:pPr>
      <w:r w:rsidRPr="00D00118">
        <w:t>Zgodnie z artykułem 1</w:t>
      </w:r>
      <w:r w:rsidR="00D00118">
        <w:t>3</w:t>
      </w:r>
      <w:r w:rsidRPr="00D00118">
        <w:t xml:space="preserve"> ustawy z dnia 24 sierpnia 1991 r. o Państwowej Straży Pożarnej, do zadań Komendanta </w:t>
      </w:r>
      <w:r w:rsidR="00D00118">
        <w:t xml:space="preserve">Powiatowego </w:t>
      </w:r>
      <w:r w:rsidRPr="00D00118">
        <w:t>Państwowej Straży Pożarnej należy:</w:t>
      </w:r>
    </w:p>
    <w:p w14:paraId="4C9BFB9D" w14:textId="76D314A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1) kierowanie komendą powiatową Państwowej Straży Pożarnej;</w:t>
      </w:r>
    </w:p>
    <w:p w14:paraId="17109160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2) organizowanie jednostek ratowniczo-gaśniczych;</w:t>
      </w:r>
    </w:p>
    <w:p w14:paraId="71A5D375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3) organizowanie na obszarze powiatu krajowego systemu ratowniczo-gaśniczego;</w:t>
      </w:r>
    </w:p>
    <w:p w14:paraId="01AE2991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4) dysponowanie oraz kierowanie siłami i środkami krajowego systemu ratowniczo-gaśniczego na obszarze powiatu poprzez swoje stanowisko kierowania;</w:t>
      </w:r>
    </w:p>
    <w:p w14:paraId="117D4F1C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0F5097D4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6) analizowanie działań ratowniczych prowadzonych na obszarze powiatu przez podmioty krajowego systemu ratowniczo-gaśniczego;</w:t>
      </w:r>
    </w:p>
    <w:p w14:paraId="21DD6267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7) organizowanie i prowadzenie akcji ratowniczej;</w:t>
      </w:r>
    </w:p>
    <w:p w14:paraId="4514E0B6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8) współdziałanie z komendantem gminnym ochrony przeciwpożarowej, jeżeli komendant taki został zatrudniony w gminie;</w:t>
      </w:r>
    </w:p>
    <w:p w14:paraId="4CFD710C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8a) współdziałanie z komendantem gminnym związku ochotniczych straży pożarnych;</w:t>
      </w:r>
    </w:p>
    <w:p w14:paraId="31E6A56A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9) rozpoznawanie zagrożeń pożarowych i innych miejscowych zagrożeń;</w:t>
      </w:r>
    </w:p>
    <w:p w14:paraId="786494FE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10) opracowywanie planów ratowniczych na obszarze powiatu;</w:t>
      </w:r>
    </w:p>
    <w:p w14:paraId="45B4CB09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11) nadzorowanie przestrzegania przepisów przeciwpożarowych;</w:t>
      </w:r>
    </w:p>
    <w:p w14:paraId="43DDEE5D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12) wykonywanie zadań z zakresu ratownictwa;</w:t>
      </w:r>
    </w:p>
    <w:p w14:paraId="340E3450" w14:textId="0A061143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lastRenderedPageBreak/>
        <w:t>13) wstępne ustalanie przyczyn oraz okoliczności powstania i rozprzestrzeniania się</w:t>
      </w:r>
      <w:r w:rsidR="00B12073">
        <w:rPr>
          <w:rFonts w:asciiTheme="minorHAnsi" w:hAnsiTheme="minorHAnsi" w:cstheme="minorHAnsi"/>
          <w:b/>
          <w:bCs/>
          <w:color w:val="000000"/>
          <w:sz w:val="24"/>
        </w:rPr>
        <w:t> </w:t>
      </w: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pożaru oraz miejscowego zagrożenia;</w:t>
      </w:r>
    </w:p>
    <w:p w14:paraId="1FF9A254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14) organizowanie szkolenia i doskonalenia pożarniczego;</w:t>
      </w:r>
    </w:p>
    <w:p w14:paraId="46D52C02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15) szkolenie członków ochotniczych straży pożarnych;</w:t>
      </w:r>
    </w:p>
    <w:p w14:paraId="7B062B1B" w14:textId="77777777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16) inicjowanie przedsięwzięć w zakresie kultury fizycznej i sportu z udziałem podmiotów krajowego systemu ratowniczo-gaśniczego na obszarze powiatu;</w:t>
      </w:r>
    </w:p>
    <w:p w14:paraId="36B0979B" w14:textId="27898F44" w:rsidR="00D00118" w:rsidRPr="00D00118" w:rsidRDefault="00D00118" w:rsidP="00D00118">
      <w:pPr>
        <w:spacing w:before="26" w:after="0" w:line="360" w:lineRule="auto"/>
        <w:ind w:left="373"/>
        <w:rPr>
          <w:rFonts w:asciiTheme="minorHAnsi" w:hAnsiTheme="minorHAnsi" w:cstheme="minorHAnsi"/>
          <w:b/>
          <w:bCs/>
        </w:rPr>
      </w:pPr>
      <w:r w:rsidRPr="00D00118">
        <w:rPr>
          <w:rFonts w:asciiTheme="minorHAnsi" w:hAnsiTheme="minorHAnsi" w:cstheme="minorHAnsi"/>
          <w:b/>
          <w:bCs/>
          <w:color w:val="000000"/>
          <w:sz w:val="24"/>
        </w:rPr>
        <w:t>17) wprowadzanie podwyższonej gotowości operacyjnej w komendzie powiatowej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4831359A" w14:textId="7363812F" w:rsidR="00CA5AC9" w:rsidRPr="00D00118" w:rsidRDefault="00CA5AC9" w:rsidP="00D00118">
      <w:pPr>
        <w:spacing w:line="360" w:lineRule="auto"/>
        <w:rPr>
          <w:b/>
          <w:bCs/>
          <w:sz w:val="24"/>
          <w:szCs w:val="24"/>
        </w:rPr>
      </w:pPr>
      <w:r w:rsidRPr="00D00118">
        <w:rPr>
          <w:b/>
          <w:bCs/>
          <w:sz w:val="24"/>
          <w:szCs w:val="24"/>
        </w:rPr>
        <w:t xml:space="preserve">Do zadań komendanta </w:t>
      </w:r>
      <w:r w:rsidR="007C60C1">
        <w:rPr>
          <w:b/>
          <w:bCs/>
          <w:sz w:val="24"/>
          <w:szCs w:val="24"/>
        </w:rPr>
        <w:t>powiatowego</w:t>
      </w:r>
      <w:r w:rsidRPr="00D00118">
        <w:rPr>
          <w:b/>
          <w:bCs/>
          <w:sz w:val="24"/>
          <w:szCs w:val="24"/>
        </w:rPr>
        <w:t xml:space="preserve"> Państwowej Straży Pożarnej ponadto należy:</w:t>
      </w:r>
    </w:p>
    <w:p w14:paraId="460D3280" w14:textId="77777777" w:rsidR="007C60C1" w:rsidRPr="007C60C1" w:rsidRDefault="007C60C1" w:rsidP="007C60C1">
      <w:pPr>
        <w:spacing w:line="360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7C60C1">
        <w:rPr>
          <w:rFonts w:asciiTheme="minorHAnsi" w:hAnsiTheme="minorHAnsi" w:cstheme="minorHAnsi"/>
          <w:b/>
          <w:bCs/>
          <w:sz w:val="24"/>
          <w:szCs w:val="24"/>
        </w:rPr>
        <w:t>1) współdziałanie z zarządem oddziału powiatowego związku ochotniczych straży pożarnych;</w:t>
      </w:r>
    </w:p>
    <w:p w14:paraId="03572621" w14:textId="2C7F4367" w:rsidR="007C60C1" w:rsidRPr="007C60C1" w:rsidRDefault="007C60C1" w:rsidP="007C60C1">
      <w:pPr>
        <w:spacing w:line="360" w:lineRule="auto"/>
        <w:ind w:left="426"/>
        <w:rPr>
          <w:rFonts w:asciiTheme="minorHAnsi" w:hAnsiTheme="minorHAnsi" w:cstheme="minorHAnsi"/>
          <w:b/>
          <w:bCs/>
          <w:sz w:val="24"/>
          <w:szCs w:val="24"/>
        </w:rPr>
      </w:pPr>
      <w:r w:rsidRPr="007C60C1">
        <w:rPr>
          <w:rFonts w:asciiTheme="minorHAnsi" w:hAnsiTheme="minorHAnsi" w:cstheme="minorHAnsi"/>
          <w:b/>
          <w:bCs/>
          <w:sz w:val="24"/>
          <w:szCs w:val="24"/>
        </w:rPr>
        <w:t>2) przeprowadzanie inspekcji gotowości operacyjnej ochotniczych straży pożarnych na</w:t>
      </w:r>
      <w:r w:rsidR="00B12073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Pr="007C60C1">
        <w:rPr>
          <w:rFonts w:asciiTheme="minorHAnsi" w:hAnsiTheme="minorHAnsi" w:cstheme="minorHAnsi"/>
          <w:b/>
          <w:bCs/>
          <w:sz w:val="24"/>
          <w:szCs w:val="24"/>
        </w:rPr>
        <w:t>obszarze powiatu, pod względem przygotowania do działań ratowniczych;</w:t>
      </w:r>
    </w:p>
    <w:p w14:paraId="248DE16E" w14:textId="415E7A5C" w:rsidR="00D00118" w:rsidRPr="007C60C1" w:rsidRDefault="007C60C1" w:rsidP="007C60C1">
      <w:pPr>
        <w:spacing w:line="360" w:lineRule="auto"/>
        <w:ind w:left="426"/>
        <w:rPr>
          <w:rFonts w:asciiTheme="minorHAnsi" w:hAnsiTheme="minorHAnsi" w:cstheme="minorHAnsi"/>
        </w:rPr>
      </w:pPr>
      <w:r w:rsidRPr="007C60C1">
        <w:rPr>
          <w:rFonts w:asciiTheme="minorHAnsi" w:hAnsiTheme="minorHAnsi" w:cstheme="minorHAnsi"/>
          <w:b/>
          <w:bCs/>
          <w:sz w:val="24"/>
          <w:szCs w:val="24"/>
        </w:rPr>
        <w:t>3) realizowanie zadań wynikających z innych ustaw</w:t>
      </w:r>
    </w:p>
    <w:p w14:paraId="1C53C96E" w14:textId="77777777" w:rsidR="00D00118" w:rsidRPr="00D00118" w:rsidRDefault="00D00118" w:rsidP="00D00118"/>
    <w:p w14:paraId="1CC560E9" w14:textId="77777777" w:rsidR="00CA5AC9" w:rsidRPr="00B12073" w:rsidRDefault="00CA5AC9" w:rsidP="00AC1B7D">
      <w:pPr>
        <w:pStyle w:val="Nagwek2"/>
      </w:pPr>
      <w:r w:rsidRPr="00B12073">
        <w:t>Kontakt: Informacja dla osób niesłyszących lub słabosłyszących:</w:t>
      </w:r>
    </w:p>
    <w:p w14:paraId="5B238024" w14:textId="0CE44320" w:rsidR="00CA5AC9" w:rsidRPr="00B12073" w:rsidRDefault="00CA5AC9" w:rsidP="00B12073">
      <w:pPr>
        <w:pStyle w:val="NormalnyWeb"/>
        <w:spacing w:line="360" w:lineRule="auto"/>
        <w:rPr>
          <w:rFonts w:asciiTheme="minorHAnsi" w:hAnsiTheme="minorHAnsi" w:cstheme="minorHAnsi"/>
        </w:rPr>
      </w:pPr>
      <w:r w:rsidRPr="00B12073">
        <w:rPr>
          <w:rFonts w:asciiTheme="minorHAnsi" w:hAnsiTheme="minorHAnsi" w:cstheme="minorHAnsi"/>
        </w:rPr>
        <w:t xml:space="preserve">Aby skutecznie komunikować się z Komendą </w:t>
      </w:r>
      <w:r w:rsidR="00B12073">
        <w:rPr>
          <w:rFonts w:asciiTheme="minorHAnsi" w:hAnsiTheme="minorHAnsi" w:cstheme="minorHAnsi"/>
        </w:rPr>
        <w:t>Powiatową</w:t>
      </w:r>
      <w:r w:rsidRPr="00B12073">
        <w:rPr>
          <w:rFonts w:asciiTheme="minorHAnsi" w:hAnsiTheme="minorHAnsi" w:cstheme="minorHAnsi"/>
        </w:rPr>
        <w:t xml:space="preserve"> Państwowej Straży Pożarnej w</w:t>
      </w:r>
      <w:r w:rsidR="00B12073">
        <w:rPr>
          <w:rFonts w:asciiTheme="minorHAnsi" w:hAnsiTheme="minorHAnsi" w:cstheme="minorHAnsi"/>
        </w:rPr>
        <w:t> Kętrzynie</w:t>
      </w:r>
      <w:r w:rsidRPr="00B12073">
        <w:rPr>
          <w:rFonts w:asciiTheme="minorHAnsi" w:hAnsiTheme="minorHAnsi" w:cstheme="minorHAnsi"/>
        </w:rPr>
        <w:t xml:space="preserve"> osoby niesłyszące lub słabo słyszące mogą:</w:t>
      </w:r>
    </w:p>
    <w:p w14:paraId="7BF7D970" w14:textId="63FE37C2" w:rsidR="00CA5AC9" w:rsidRPr="00B12073" w:rsidRDefault="00CA5AC9" w:rsidP="00B12073">
      <w:pPr>
        <w:pStyle w:val="NormalnyWeb"/>
        <w:numPr>
          <w:ilvl w:val="0"/>
          <w:numId w:val="4"/>
        </w:numPr>
        <w:spacing w:after="0" w:afterAutospacing="0" w:line="360" w:lineRule="auto"/>
        <w:rPr>
          <w:rFonts w:asciiTheme="minorHAnsi" w:hAnsiTheme="minorHAnsi" w:cstheme="minorHAnsi"/>
        </w:rPr>
      </w:pPr>
      <w:r w:rsidRPr="00B12073">
        <w:rPr>
          <w:rFonts w:asciiTheme="minorHAnsi" w:hAnsiTheme="minorHAnsi" w:cstheme="minorHAnsi"/>
        </w:rPr>
        <w:t xml:space="preserve">złożyć wniosek/wysłać pismo na adres: Komenda </w:t>
      </w:r>
      <w:r w:rsidR="00B12073">
        <w:rPr>
          <w:rFonts w:asciiTheme="minorHAnsi" w:hAnsiTheme="minorHAnsi" w:cstheme="minorHAnsi"/>
        </w:rPr>
        <w:t>Powiatowa</w:t>
      </w:r>
      <w:r w:rsidRPr="00B12073">
        <w:rPr>
          <w:rFonts w:asciiTheme="minorHAnsi" w:hAnsiTheme="minorHAnsi" w:cstheme="minorHAnsi"/>
        </w:rPr>
        <w:t xml:space="preserve"> PSP w </w:t>
      </w:r>
      <w:r w:rsidR="00B12073">
        <w:rPr>
          <w:rFonts w:asciiTheme="minorHAnsi" w:hAnsiTheme="minorHAnsi" w:cstheme="minorHAnsi"/>
        </w:rPr>
        <w:t>Kętrzynie</w:t>
      </w:r>
      <w:r w:rsidRPr="00B12073">
        <w:rPr>
          <w:rFonts w:asciiTheme="minorHAnsi" w:hAnsiTheme="minorHAnsi" w:cstheme="minorHAnsi"/>
        </w:rPr>
        <w:t xml:space="preserve">, ul. </w:t>
      </w:r>
      <w:r w:rsidR="00B12073">
        <w:rPr>
          <w:rFonts w:asciiTheme="minorHAnsi" w:hAnsiTheme="minorHAnsi" w:cstheme="minorHAnsi"/>
        </w:rPr>
        <w:t>Plac Słowiański 1A</w:t>
      </w:r>
      <w:r w:rsidRPr="00B12073">
        <w:rPr>
          <w:rFonts w:asciiTheme="minorHAnsi" w:hAnsiTheme="minorHAnsi" w:cstheme="minorHAnsi"/>
        </w:rPr>
        <w:t>, 1</w:t>
      </w:r>
      <w:r w:rsidR="00B12073">
        <w:rPr>
          <w:rFonts w:asciiTheme="minorHAnsi" w:hAnsiTheme="minorHAnsi" w:cstheme="minorHAnsi"/>
        </w:rPr>
        <w:t>1</w:t>
      </w:r>
      <w:r w:rsidRPr="00B12073">
        <w:rPr>
          <w:rFonts w:asciiTheme="minorHAnsi" w:hAnsiTheme="minorHAnsi" w:cstheme="minorHAnsi"/>
        </w:rPr>
        <w:t>-</w:t>
      </w:r>
      <w:r w:rsidR="00B12073">
        <w:rPr>
          <w:rFonts w:asciiTheme="minorHAnsi" w:hAnsiTheme="minorHAnsi" w:cstheme="minorHAnsi"/>
        </w:rPr>
        <w:t>400 Kętrzyn</w:t>
      </w:r>
      <w:r w:rsidRPr="00B12073">
        <w:rPr>
          <w:rFonts w:asciiTheme="minorHAnsi" w:hAnsiTheme="minorHAnsi" w:cstheme="minorHAnsi"/>
        </w:rPr>
        <w:t>,</w:t>
      </w:r>
    </w:p>
    <w:p w14:paraId="0B475515" w14:textId="6DEBFFA2" w:rsidR="00B12073" w:rsidRDefault="00CA5AC9" w:rsidP="00B1207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B12073">
        <w:rPr>
          <w:rFonts w:asciiTheme="minorHAnsi" w:hAnsiTheme="minorHAnsi" w:cstheme="minorHAnsi"/>
        </w:rPr>
        <w:t>załatwić sprawę przy pomocy osoby przybranej,</w:t>
      </w:r>
    </w:p>
    <w:p w14:paraId="6E5DA142" w14:textId="11BAD77A" w:rsidR="00CA5AC9" w:rsidRPr="00B12073" w:rsidRDefault="00CA5AC9" w:rsidP="00B12073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B12073">
        <w:rPr>
          <w:rFonts w:asciiTheme="minorHAnsi" w:hAnsiTheme="minorHAnsi" w:cstheme="minorHAnsi"/>
        </w:rPr>
        <w:t xml:space="preserve">Napisać pismo i wysłać je poprzez platformę </w:t>
      </w:r>
      <w:proofErr w:type="spellStart"/>
      <w:r w:rsidRPr="00B12073">
        <w:rPr>
          <w:rFonts w:asciiTheme="minorHAnsi" w:hAnsiTheme="minorHAnsi" w:cstheme="minorHAnsi"/>
        </w:rPr>
        <w:t>ePUAP</w:t>
      </w:r>
      <w:proofErr w:type="spellEnd"/>
      <w:r w:rsidRPr="00B12073">
        <w:rPr>
          <w:rFonts w:asciiTheme="minorHAnsi" w:hAnsiTheme="minorHAnsi" w:cstheme="minorHAnsi"/>
        </w:rPr>
        <w:t>, </w:t>
      </w:r>
    </w:p>
    <w:p w14:paraId="19005FAF" w14:textId="0592EA74" w:rsidR="00CA5AC9" w:rsidRPr="00B12073" w:rsidRDefault="00CA5AC9" w:rsidP="00FB505C">
      <w:pPr>
        <w:pStyle w:val="NormalnyWeb"/>
        <w:shd w:val="clear" w:color="auto" w:fill="FFFFFF"/>
        <w:spacing w:before="0" w:beforeAutospacing="0" w:after="0" w:afterAutospacing="0" w:line="360" w:lineRule="auto"/>
        <w:ind w:left="720"/>
        <w:textAlignment w:val="baseline"/>
        <w:rPr>
          <w:rFonts w:asciiTheme="minorHAnsi" w:hAnsiTheme="minorHAnsi" w:cstheme="minorHAnsi"/>
        </w:rPr>
      </w:pPr>
      <w:r w:rsidRPr="00FB505C">
        <w:rPr>
          <w:rFonts w:asciiTheme="minorHAnsi" w:hAnsiTheme="minorHAnsi" w:cstheme="minorHAnsi"/>
          <w:b/>
          <w:bCs/>
        </w:rPr>
        <w:t>Skrzynka:</w:t>
      </w:r>
      <w:r w:rsidRPr="00B12073">
        <w:rPr>
          <w:rFonts w:asciiTheme="minorHAnsi" w:hAnsiTheme="minorHAnsi" w:cstheme="minorHAnsi"/>
        </w:rPr>
        <w:t xml:space="preserve"> /</w:t>
      </w:r>
      <w:proofErr w:type="spellStart"/>
      <w:r w:rsidR="00FB505C"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>KPPSPwKetrzynie</w:t>
      </w:r>
      <w:proofErr w:type="spellEnd"/>
      <w:r w:rsidR="00FB505C"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>/</w:t>
      </w:r>
      <w:proofErr w:type="spellStart"/>
      <w:r w:rsidR="00FB505C">
        <w:rPr>
          <w:rFonts w:ascii="Open Sans" w:hAnsi="Open Sans" w:cs="Open Sans"/>
          <w:color w:val="1B1B1B"/>
          <w:sz w:val="21"/>
          <w:szCs w:val="21"/>
          <w:shd w:val="clear" w:color="auto" w:fill="FFFFFF"/>
        </w:rPr>
        <w:t>SkrytkaESP</w:t>
      </w:r>
      <w:proofErr w:type="spellEnd"/>
      <w:r w:rsidRPr="00B12073">
        <w:rPr>
          <w:rFonts w:asciiTheme="minorHAnsi" w:hAnsiTheme="minorHAnsi" w:cstheme="minorHAnsi"/>
        </w:rPr>
        <w:t>,</w:t>
      </w:r>
    </w:p>
    <w:p w14:paraId="59ED6D4D" w14:textId="77777777" w:rsidR="00FB505C" w:rsidRDefault="00CA5AC9" w:rsidP="00FB505C">
      <w:pPr>
        <w:pStyle w:val="NormalnyWeb"/>
        <w:shd w:val="clear" w:color="auto" w:fill="FFFFFF"/>
        <w:spacing w:before="0" w:beforeAutospacing="0" w:after="0" w:afterAutospacing="0" w:line="360" w:lineRule="auto"/>
        <w:ind w:left="709"/>
        <w:textAlignment w:val="baseline"/>
        <w:rPr>
          <w:rFonts w:asciiTheme="minorHAnsi" w:hAnsiTheme="minorHAnsi" w:cstheme="minorHAnsi"/>
        </w:rPr>
      </w:pPr>
      <w:r w:rsidRPr="00B12073">
        <w:rPr>
          <w:rFonts w:asciiTheme="minorHAnsi" w:hAnsiTheme="minorHAnsi" w:cstheme="minorHAnsi"/>
        </w:rPr>
        <w:t xml:space="preserve">Żeby wysłać pismo przez e-PUAP musisz mieć Internet i swoje konto w </w:t>
      </w:r>
      <w:proofErr w:type="spellStart"/>
      <w:r w:rsidRPr="00B12073">
        <w:rPr>
          <w:rFonts w:asciiTheme="minorHAnsi" w:hAnsiTheme="minorHAnsi" w:cstheme="minorHAnsi"/>
        </w:rPr>
        <w:t>ePUAP</w:t>
      </w:r>
      <w:proofErr w:type="spellEnd"/>
    </w:p>
    <w:p w14:paraId="00E8381A" w14:textId="77777777" w:rsidR="00AC1B7D" w:rsidRPr="00AC1B7D" w:rsidRDefault="00CA5AC9" w:rsidP="00AC1B7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1B1B1B"/>
        </w:rPr>
      </w:pPr>
      <w:r w:rsidRPr="00B12073">
        <w:rPr>
          <w:rFonts w:asciiTheme="minorHAnsi" w:hAnsiTheme="minorHAnsi" w:cstheme="minorHAnsi"/>
        </w:rPr>
        <w:t>wysłać pismo faksem na nr 47 73</w:t>
      </w:r>
      <w:r w:rsidR="00FB505C">
        <w:rPr>
          <w:rFonts w:asciiTheme="minorHAnsi" w:hAnsiTheme="minorHAnsi" w:cstheme="minorHAnsi"/>
        </w:rPr>
        <w:t>2</w:t>
      </w:r>
      <w:r w:rsidRPr="00B12073">
        <w:rPr>
          <w:rFonts w:asciiTheme="minorHAnsi" w:hAnsiTheme="minorHAnsi" w:cstheme="minorHAnsi"/>
        </w:rPr>
        <w:t>9 50</w:t>
      </w:r>
      <w:r w:rsidR="00FB505C">
        <w:rPr>
          <w:rFonts w:asciiTheme="minorHAnsi" w:hAnsiTheme="minorHAnsi" w:cstheme="minorHAnsi"/>
        </w:rPr>
        <w:t>3</w:t>
      </w:r>
      <w:r w:rsidRPr="00B12073">
        <w:rPr>
          <w:rFonts w:asciiTheme="minorHAnsi" w:hAnsiTheme="minorHAnsi" w:cstheme="minorHAnsi"/>
        </w:rPr>
        <w:t>,</w:t>
      </w:r>
    </w:p>
    <w:p w14:paraId="3E63760B" w14:textId="59815653" w:rsidR="00CA5AC9" w:rsidRPr="00B12073" w:rsidRDefault="00CA5AC9" w:rsidP="00AC1B7D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1B1B1B"/>
        </w:rPr>
      </w:pPr>
      <w:r w:rsidRPr="00B12073">
        <w:rPr>
          <w:rFonts w:asciiTheme="minorHAnsi" w:hAnsiTheme="minorHAnsi" w:cstheme="minorHAnsi"/>
        </w:rPr>
        <w:lastRenderedPageBreak/>
        <w:t>skontaktować się telefonicznie przy pomocy osoby trzeciej na numer telefonu: 47 73</w:t>
      </w:r>
      <w:r w:rsidR="00AC1B7D">
        <w:rPr>
          <w:rFonts w:asciiTheme="minorHAnsi" w:hAnsiTheme="minorHAnsi" w:cstheme="minorHAnsi"/>
        </w:rPr>
        <w:t>2</w:t>
      </w:r>
      <w:r w:rsidRPr="00B12073">
        <w:rPr>
          <w:rFonts w:asciiTheme="minorHAnsi" w:hAnsiTheme="minorHAnsi" w:cstheme="minorHAnsi"/>
        </w:rPr>
        <w:t>9 500, Pracownik zaprosi Ciebie na określoną godzinę</w:t>
      </w:r>
    </w:p>
    <w:p w14:paraId="3C38A413" w14:textId="77777777" w:rsidR="00CA5AC9" w:rsidRPr="00B12073" w:rsidRDefault="00CA5AC9" w:rsidP="00B12073">
      <w:pPr>
        <w:pStyle w:val="NormalnyWeb"/>
        <w:spacing w:line="360" w:lineRule="auto"/>
        <w:rPr>
          <w:rFonts w:asciiTheme="minorHAnsi" w:hAnsiTheme="minorHAnsi" w:cstheme="minorHAnsi"/>
        </w:rPr>
      </w:pPr>
      <w:r w:rsidRPr="00B12073">
        <w:rPr>
          <w:rFonts w:asciiTheme="minorHAnsi" w:hAnsiTheme="minorHAnsi" w:cstheme="minorHAnsi"/>
        </w:rPr>
        <w:t>Wybierając formę komunikacji wymienioną w punkcie 1-4 należy podać następujące informacje:</w:t>
      </w:r>
    </w:p>
    <w:p w14:paraId="63FB51D4" w14:textId="77777777" w:rsidR="00CA5AC9" w:rsidRPr="00B12073" w:rsidRDefault="00CA5AC9" w:rsidP="00B1207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B12073">
        <w:rPr>
          <w:rFonts w:asciiTheme="minorHAnsi" w:hAnsiTheme="minorHAnsi" w:cstheme="minorHAnsi"/>
          <w:sz w:val="24"/>
          <w:szCs w:val="24"/>
        </w:rPr>
        <w:t>imię i nazwisko osoby uprawnionej,</w:t>
      </w:r>
    </w:p>
    <w:p w14:paraId="3B7F258E" w14:textId="77777777" w:rsidR="00CA5AC9" w:rsidRPr="00B12073" w:rsidRDefault="00CA5AC9" w:rsidP="00B1207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B12073">
        <w:rPr>
          <w:rFonts w:asciiTheme="minorHAnsi" w:hAnsiTheme="minorHAnsi" w:cstheme="minorHAnsi"/>
          <w:sz w:val="24"/>
          <w:szCs w:val="24"/>
        </w:rPr>
        <w:t>adres korespondencyjny wraz z kodem pocztowym,</w:t>
      </w:r>
    </w:p>
    <w:p w14:paraId="17D095E0" w14:textId="77777777" w:rsidR="00CA5AC9" w:rsidRPr="00B12073" w:rsidRDefault="00CA5AC9" w:rsidP="00B1207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B12073">
        <w:rPr>
          <w:rFonts w:asciiTheme="minorHAnsi" w:hAnsiTheme="minorHAnsi" w:cstheme="minorHAnsi"/>
          <w:sz w:val="24"/>
          <w:szCs w:val="24"/>
        </w:rPr>
        <w:t>sposób komunikowania się z osobą uprawnioną – wskazanie adresu e-mail, numeru telefonu, numer faksu,</w:t>
      </w:r>
    </w:p>
    <w:p w14:paraId="38126B52" w14:textId="5E4240DA" w:rsidR="00CA5AC9" w:rsidRPr="00B12073" w:rsidRDefault="00CA5AC9" w:rsidP="00B12073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 w:rsidRPr="00B12073">
        <w:rPr>
          <w:rFonts w:asciiTheme="minorHAnsi" w:hAnsiTheme="minorHAnsi" w:cstheme="minorHAnsi"/>
          <w:sz w:val="24"/>
          <w:szCs w:val="24"/>
        </w:rPr>
        <w:t xml:space="preserve">przedmiot rozmowy w Komendzie </w:t>
      </w:r>
      <w:r w:rsidR="00AC1B7D">
        <w:rPr>
          <w:rFonts w:asciiTheme="minorHAnsi" w:hAnsiTheme="minorHAnsi" w:cstheme="minorHAnsi"/>
          <w:sz w:val="24"/>
          <w:szCs w:val="24"/>
        </w:rPr>
        <w:t>Powiatowej</w:t>
      </w:r>
      <w:r w:rsidRPr="00B12073">
        <w:rPr>
          <w:rFonts w:asciiTheme="minorHAnsi" w:hAnsiTheme="minorHAnsi" w:cstheme="minorHAnsi"/>
          <w:sz w:val="24"/>
          <w:szCs w:val="24"/>
        </w:rPr>
        <w:t xml:space="preserve"> Państwowej Straży Pożarnej w </w:t>
      </w:r>
      <w:r w:rsidR="00AC1B7D">
        <w:rPr>
          <w:rFonts w:asciiTheme="minorHAnsi" w:hAnsiTheme="minorHAnsi" w:cstheme="minorHAnsi"/>
          <w:sz w:val="24"/>
          <w:szCs w:val="24"/>
        </w:rPr>
        <w:t>Kętrzynie</w:t>
      </w:r>
      <w:r w:rsidRPr="00B12073">
        <w:rPr>
          <w:rFonts w:asciiTheme="minorHAnsi" w:hAnsiTheme="minorHAnsi" w:cstheme="minorHAnsi"/>
          <w:sz w:val="24"/>
          <w:szCs w:val="24"/>
        </w:rPr>
        <w:t>,</w:t>
      </w:r>
    </w:p>
    <w:p w14:paraId="35AC046D" w14:textId="747953AD" w:rsidR="00CA5AC9" w:rsidRPr="00B12073" w:rsidRDefault="00CA5AC9" w:rsidP="00AC1B7D">
      <w:pPr>
        <w:pStyle w:val="Nagwek2"/>
        <w:rPr>
          <w:rFonts w:eastAsia="Times New Roman"/>
          <w:lang w:eastAsia="pl-PL"/>
        </w:rPr>
      </w:pPr>
      <w:r w:rsidRPr="00B12073">
        <w:rPr>
          <w:rFonts w:eastAsia="Times New Roman"/>
          <w:lang w:eastAsia="pl-PL"/>
        </w:rPr>
        <w:t>Informacje dla osób z niepełnosprawnościami niezbędne do wejścia i wjazdu na teren K</w:t>
      </w:r>
      <w:r w:rsidR="00AC1B7D">
        <w:rPr>
          <w:rFonts w:eastAsia="Times New Roman"/>
          <w:lang w:eastAsia="pl-PL"/>
        </w:rPr>
        <w:t>P</w:t>
      </w:r>
      <w:r w:rsidRPr="00B12073">
        <w:rPr>
          <w:rFonts w:eastAsia="Times New Roman"/>
          <w:lang w:eastAsia="pl-PL"/>
        </w:rPr>
        <w:t xml:space="preserve"> PSP w </w:t>
      </w:r>
      <w:r w:rsidR="00AC1B7D">
        <w:rPr>
          <w:rFonts w:eastAsia="Times New Roman"/>
          <w:lang w:eastAsia="pl-PL"/>
        </w:rPr>
        <w:t>Kętrzynie</w:t>
      </w:r>
      <w:r w:rsidRPr="00B12073">
        <w:rPr>
          <w:rFonts w:eastAsia="Times New Roman"/>
          <w:lang w:eastAsia="pl-PL"/>
        </w:rPr>
        <w:t xml:space="preserve"> przy ul. </w:t>
      </w:r>
      <w:r w:rsidR="00AC1B7D">
        <w:rPr>
          <w:rFonts w:eastAsia="Times New Roman"/>
          <w:lang w:eastAsia="pl-PL"/>
        </w:rPr>
        <w:t>Plac Słowiański 1A:</w:t>
      </w:r>
    </w:p>
    <w:p w14:paraId="5565A8C9" w14:textId="1EA14A69" w:rsidR="00351DB4" w:rsidRPr="00351DB4" w:rsidRDefault="00CA5AC9" w:rsidP="00351DB4">
      <w:pPr>
        <w:pStyle w:val="NormalnyWeb"/>
        <w:shd w:val="clear" w:color="auto" w:fill="FFFFFF"/>
        <w:spacing w:after="0" w:afterAutospacing="0" w:line="360" w:lineRule="auto"/>
        <w:textAlignment w:val="baseline"/>
        <w:rPr>
          <w:rFonts w:asciiTheme="minorHAnsi" w:hAnsiTheme="minorHAnsi" w:cstheme="minorHAnsi"/>
          <w:color w:val="1B1B1B"/>
        </w:rPr>
      </w:pPr>
      <w:r w:rsidRPr="00351DB4">
        <w:rPr>
          <w:rFonts w:asciiTheme="minorHAnsi" w:hAnsiTheme="minorHAnsi" w:cstheme="minorHAnsi"/>
        </w:rPr>
        <w:t>Wizyta gości w K</w:t>
      </w:r>
      <w:r w:rsidR="00AC1B7D" w:rsidRPr="00351DB4">
        <w:rPr>
          <w:rFonts w:asciiTheme="minorHAnsi" w:hAnsiTheme="minorHAnsi" w:cstheme="minorHAnsi"/>
        </w:rPr>
        <w:t>P</w:t>
      </w:r>
      <w:r w:rsidRPr="00351DB4">
        <w:rPr>
          <w:rFonts w:asciiTheme="minorHAnsi" w:hAnsiTheme="minorHAnsi" w:cstheme="minorHAnsi"/>
        </w:rPr>
        <w:t xml:space="preserve"> PSP w </w:t>
      </w:r>
      <w:r w:rsidR="00AC1B7D" w:rsidRPr="00351DB4">
        <w:rPr>
          <w:rFonts w:asciiTheme="minorHAnsi" w:hAnsiTheme="minorHAnsi" w:cstheme="minorHAnsi"/>
        </w:rPr>
        <w:t>Kętrzynie</w:t>
      </w:r>
      <w:r w:rsidRPr="00351DB4">
        <w:rPr>
          <w:rFonts w:asciiTheme="minorHAnsi" w:hAnsiTheme="minorHAnsi" w:cstheme="minorHAnsi"/>
        </w:rPr>
        <w:t xml:space="preserve">: Budynek znajduje się na terenie zamkniętym. </w:t>
      </w:r>
      <w:r w:rsidRPr="00351DB4">
        <w:rPr>
          <w:rFonts w:asciiTheme="minorHAnsi" w:hAnsiTheme="minorHAnsi" w:cstheme="minorHAnsi"/>
          <w:color w:val="1B1B1B"/>
        </w:rPr>
        <w:t xml:space="preserve">Teren komendy znajduje się przy </w:t>
      </w:r>
      <w:r w:rsidR="00351DB4" w:rsidRPr="00351DB4">
        <w:rPr>
          <w:rFonts w:asciiTheme="minorHAnsi" w:hAnsiTheme="minorHAnsi" w:cstheme="minorHAnsi"/>
          <w:color w:val="1B1B1B"/>
        </w:rPr>
        <w:t>ul. Plac Słowiański 1A, gdzie znajduje się wejście główne do</w:t>
      </w:r>
      <w:r w:rsidR="00351DB4">
        <w:rPr>
          <w:rFonts w:asciiTheme="minorHAnsi" w:hAnsiTheme="minorHAnsi" w:cstheme="minorHAnsi"/>
          <w:color w:val="1B1B1B"/>
        </w:rPr>
        <w:t> </w:t>
      </w:r>
      <w:r w:rsidR="00351DB4" w:rsidRPr="00351DB4">
        <w:rPr>
          <w:rFonts w:asciiTheme="minorHAnsi" w:hAnsiTheme="minorHAnsi" w:cstheme="minorHAnsi"/>
          <w:color w:val="1B1B1B"/>
        </w:rPr>
        <w:t xml:space="preserve">budynku oraz brama wjazdowa dla pojazdów. Wejście główne do budynku biurowego znajduje się od strony frontowej posesji, prowadzi do niego utwardzony chodnik bez stopni </w:t>
      </w:r>
      <w:r w:rsidR="00351DB4">
        <w:rPr>
          <w:rFonts w:asciiTheme="minorHAnsi" w:hAnsiTheme="minorHAnsi" w:cstheme="minorHAnsi"/>
          <w:color w:val="1B1B1B"/>
        </w:rPr>
        <w:t>i </w:t>
      </w:r>
      <w:r w:rsidR="00351DB4" w:rsidRPr="00351DB4">
        <w:rPr>
          <w:rFonts w:asciiTheme="minorHAnsi" w:hAnsiTheme="minorHAnsi" w:cstheme="minorHAnsi"/>
          <w:color w:val="1B1B1B"/>
        </w:rPr>
        <w:t>przeszkód dla osób poruszających się na wózkach inwalidzkich.</w:t>
      </w:r>
    </w:p>
    <w:p w14:paraId="4DC03A97" w14:textId="07462B07" w:rsidR="00351DB4" w:rsidRPr="00351DB4" w:rsidRDefault="00351DB4" w:rsidP="00351DB4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1B1B1B"/>
        </w:rPr>
      </w:pPr>
      <w:r w:rsidRPr="00351DB4">
        <w:rPr>
          <w:rFonts w:asciiTheme="minorHAnsi" w:hAnsiTheme="minorHAnsi" w:cstheme="minorHAnsi"/>
          <w:color w:val="1B1B1B"/>
        </w:rPr>
        <w:t>Na teren komendy można również wjechać samochodem po uprzednim kontakcie z</w:t>
      </w:r>
      <w:r>
        <w:rPr>
          <w:rFonts w:asciiTheme="minorHAnsi" w:hAnsiTheme="minorHAnsi" w:cstheme="minorHAnsi"/>
          <w:color w:val="1B1B1B"/>
        </w:rPr>
        <w:t> </w:t>
      </w:r>
      <w:r w:rsidRPr="00351DB4">
        <w:rPr>
          <w:rFonts w:asciiTheme="minorHAnsi" w:hAnsiTheme="minorHAnsi" w:cstheme="minorHAnsi"/>
          <w:color w:val="1B1B1B"/>
        </w:rPr>
        <w:t>Dyżurnym SKKP pod numerem telefonu: 47-7329-507.</w:t>
      </w:r>
    </w:p>
    <w:p w14:paraId="7AEE776A" w14:textId="455E7150" w:rsidR="00351DB4" w:rsidRPr="00351DB4" w:rsidRDefault="00351DB4" w:rsidP="00351DB4">
      <w:pPr>
        <w:pStyle w:val="NormalnyWeb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1B1B1B"/>
        </w:rPr>
      </w:pPr>
      <w:r w:rsidRPr="00351DB4">
        <w:rPr>
          <w:rFonts w:asciiTheme="minorHAnsi" w:hAnsiTheme="minorHAnsi" w:cstheme="minorHAnsi"/>
          <w:color w:val="1B1B1B"/>
        </w:rPr>
        <w:t>Dla osób na wózkach dostępny jest korytarz i pomieszczenia na parterze.</w:t>
      </w:r>
    </w:p>
    <w:p w14:paraId="79ABCB67" w14:textId="3C5A0F0D" w:rsidR="00351DB4" w:rsidRPr="006E4A64" w:rsidRDefault="00351DB4" w:rsidP="006E4A64">
      <w:pPr>
        <w:pStyle w:val="Nagwek2"/>
      </w:pPr>
      <w:r w:rsidRPr="00351DB4">
        <w:t>Wejście i wjazd na teren KP PSP w Kętrzynie odbywa się w asyście wyznaczonego pracownika KP PSP, który odbiera gości przy wejściu głównym i kieruje do wyznaczonego miejsca spotkania w budynku komendy.</w:t>
      </w:r>
    </w:p>
    <w:p w14:paraId="4A71959C" w14:textId="77777777" w:rsidR="00CA5AC9" w:rsidRPr="00B12073" w:rsidRDefault="00CA5AC9" w:rsidP="00351DB4">
      <w:pPr>
        <w:pStyle w:val="Nagwek2"/>
      </w:pPr>
      <w:r w:rsidRPr="00B12073">
        <w:rPr>
          <w:rFonts w:eastAsia="Times New Roman"/>
          <w:lang w:eastAsia="pl-PL"/>
        </w:rPr>
        <w:t>Budynek  nie jest przystosowany do potrzeb osób niepełnosprawnych.</w:t>
      </w:r>
    </w:p>
    <w:p w14:paraId="6D309B22" w14:textId="42E87705" w:rsidR="006E4A64" w:rsidRDefault="00CA5AC9" w:rsidP="006E4A64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  <w:color w:val="1B1B1B"/>
        </w:rPr>
      </w:pPr>
      <w:r w:rsidRPr="00B12073">
        <w:rPr>
          <w:rFonts w:asciiTheme="minorHAnsi" w:hAnsiTheme="minorHAnsi" w:cstheme="minorHAnsi"/>
        </w:rPr>
        <w:t xml:space="preserve">Komenda </w:t>
      </w:r>
      <w:r w:rsidR="00351DB4">
        <w:rPr>
          <w:rFonts w:asciiTheme="minorHAnsi" w:hAnsiTheme="minorHAnsi" w:cstheme="minorHAnsi"/>
        </w:rPr>
        <w:t>Powiatowa</w:t>
      </w:r>
      <w:r w:rsidRPr="00B12073">
        <w:rPr>
          <w:rFonts w:asciiTheme="minorHAnsi" w:hAnsiTheme="minorHAnsi" w:cstheme="minorHAnsi"/>
        </w:rPr>
        <w:t xml:space="preserve"> PSP zobowiązuje się zapewnić pomoc przy przemieszczaniu osobom niepełnosprawnym. Pomocy udzielą wyznaczeni pracownicy. Budynek nie posiada dźwigów osobowych. W budynku nie ma toalet przeznaczonych dla osób niepełnosprawnych. Do</w:t>
      </w:r>
      <w:r w:rsidR="00351DB4">
        <w:rPr>
          <w:rFonts w:asciiTheme="minorHAnsi" w:hAnsiTheme="minorHAnsi" w:cstheme="minorHAnsi"/>
        </w:rPr>
        <w:t> </w:t>
      </w:r>
      <w:r w:rsidRPr="00B12073">
        <w:rPr>
          <w:rFonts w:asciiTheme="minorHAnsi" w:hAnsiTheme="minorHAnsi" w:cstheme="minorHAnsi"/>
        </w:rPr>
        <w:t xml:space="preserve">budynku i wszystkich jego pomieszczeń można wejść z psem asystującym i psem przewodnikiem. W budynku nie ma pętli indukcyjnych. W budynku nie ma systemów naprowadzających dźwiękowo osoby niewidome i słabowidzące. </w:t>
      </w:r>
      <w:r w:rsidR="006E4A64" w:rsidRPr="00351DB4">
        <w:rPr>
          <w:rFonts w:asciiTheme="minorHAnsi" w:hAnsiTheme="minorHAnsi" w:cstheme="minorHAnsi"/>
          <w:color w:val="1B1B1B"/>
        </w:rPr>
        <w:t xml:space="preserve">W budynku </w:t>
      </w:r>
      <w:r w:rsidR="006E4A64" w:rsidRPr="00351DB4">
        <w:rPr>
          <w:rFonts w:asciiTheme="minorHAnsi" w:hAnsiTheme="minorHAnsi" w:cstheme="minorHAnsi"/>
          <w:color w:val="1B1B1B"/>
        </w:rPr>
        <w:lastRenderedPageBreak/>
        <w:t>nie</w:t>
      </w:r>
      <w:r w:rsidR="006E4A64">
        <w:rPr>
          <w:rFonts w:asciiTheme="minorHAnsi" w:hAnsiTheme="minorHAnsi" w:cstheme="minorHAnsi"/>
          <w:color w:val="1B1B1B"/>
        </w:rPr>
        <w:t> </w:t>
      </w:r>
      <w:r w:rsidR="006E4A64" w:rsidRPr="00351DB4">
        <w:rPr>
          <w:rFonts w:asciiTheme="minorHAnsi" w:hAnsiTheme="minorHAnsi" w:cstheme="minorHAnsi"/>
          <w:color w:val="1B1B1B"/>
        </w:rPr>
        <w:t>ma</w:t>
      </w:r>
      <w:r w:rsidR="006E4A64">
        <w:rPr>
          <w:rFonts w:asciiTheme="minorHAnsi" w:hAnsiTheme="minorHAnsi" w:cstheme="minorHAnsi"/>
          <w:color w:val="1B1B1B"/>
        </w:rPr>
        <w:t> </w:t>
      </w:r>
      <w:r w:rsidR="006E4A64" w:rsidRPr="00351DB4">
        <w:rPr>
          <w:rFonts w:asciiTheme="minorHAnsi" w:hAnsiTheme="minorHAnsi" w:cstheme="minorHAnsi"/>
          <w:color w:val="1B1B1B"/>
        </w:rPr>
        <w:t>oznaczeń w alfabecie brajla ani oznaczeń kontrastowych lub w druku powiększonym dla</w:t>
      </w:r>
      <w:r w:rsidR="006E4A64">
        <w:rPr>
          <w:rFonts w:asciiTheme="minorHAnsi" w:hAnsiTheme="minorHAnsi" w:cstheme="minorHAnsi"/>
          <w:color w:val="1B1B1B"/>
        </w:rPr>
        <w:t> </w:t>
      </w:r>
      <w:r w:rsidR="006E4A64" w:rsidRPr="00351DB4">
        <w:rPr>
          <w:rFonts w:asciiTheme="minorHAnsi" w:hAnsiTheme="minorHAnsi" w:cstheme="minorHAnsi"/>
          <w:color w:val="1B1B1B"/>
        </w:rPr>
        <w:t xml:space="preserve">osób niewidomych i słabowidzących. </w:t>
      </w:r>
      <w:r w:rsidRPr="00B12073">
        <w:rPr>
          <w:rFonts w:asciiTheme="minorHAnsi" w:hAnsiTheme="minorHAnsi" w:cstheme="minorHAnsi"/>
        </w:rPr>
        <w:t xml:space="preserve">W Komendzie </w:t>
      </w:r>
      <w:r w:rsidR="00351DB4">
        <w:rPr>
          <w:rFonts w:asciiTheme="minorHAnsi" w:hAnsiTheme="minorHAnsi" w:cstheme="minorHAnsi"/>
        </w:rPr>
        <w:t>Powiatowej</w:t>
      </w:r>
      <w:r w:rsidRPr="00B12073">
        <w:rPr>
          <w:rFonts w:asciiTheme="minorHAnsi" w:hAnsiTheme="minorHAnsi" w:cstheme="minorHAnsi"/>
        </w:rPr>
        <w:t xml:space="preserve"> PSP w </w:t>
      </w:r>
      <w:r w:rsidR="00351DB4">
        <w:rPr>
          <w:rFonts w:asciiTheme="minorHAnsi" w:hAnsiTheme="minorHAnsi" w:cstheme="minorHAnsi"/>
        </w:rPr>
        <w:t>Kętrzynie</w:t>
      </w:r>
      <w:r w:rsidRPr="00B12073">
        <w:rPr>
          <w:rFonts w:asciiTheme="minorHAnsi" w:hAnsiTheme="minorHAnsi" w:cstheme="minorHAnsi"/>
        </w:rPr>
        <w:t xml:space="preserve"> nie</w:t>
      </w:r>
      <w:r w:rsidR="006E4A64">
        <w:rPr>
          <w:rFonts w:asciiTheme="minorHAnsi" w:hAnsiTheme="minorHAnsi" w:cstheme="minorHAnsi"/>
        </w:rPr>
        <w:t> </w:t>
      </w:r>
      <w:r w:rsidRPr="00B12073">
        <w:rPr>
          <w:rFonts w:asciiTheme="minorHAnsi" w:hAnsiTheme="minorHAnsi" w:cstheme="minorHAnsi"/>
        </w:rPr>
        <w:t>ma</w:t>
      </w:r>
      <w:r w:rsidR="006E4A64">
        <w:rPr>
          <w:rFonts w:asciiTheme="minorHAnsi" w:hAnsiTheme="minorHAnsi" w:cstheme="minorHAnsi"/>
        </w:rPr>
        <w:t> </w:t>
      </w:r>
      <w:r w:rsidRPr="00B12073">
        <w:rPr>
          <w:rFonts w:asciiTheme="minorHAnsi" w:hAnsiTheme="minorHAnsi" w:cstheme="minorHAnsi"/>
        </w:rPr>
        <w:t>możliwości skorzystania z tłumacza języka migowego</w:t>
      </w:r>
      <w:r w:rsidR="00351DB4">
        <w:rPr>
          <w:rFonts w:asciiTheme="minorHAnsi" w:hAnsiTheme="minorHAnsi" w:cstheme="minorHAnsi"/>
        </w:rPr>
        <w:t>. Na stronie internetowej Komendy znajduje się artykuł informujący jak skorzystać z usługi tłumacza języka migowego on-line.</w:t>
      </w:r>
      <w:r w:rsidR="006E4A64" w:rsidRPr="006E4A64">
        <w:rPr>
          <w:rFonts w:asciiTheme="minorHAnsi" w:hAnsiTheme="minorHAnsi" w:cstheme="minorHAnsi"/>
          <w:color w:val="1B1B1B"/>
        </w:rPr>
        <w:t xml:space="preserve"> </w:t>
      </w:r>
      <w:r w:rsidR="006E4A64" w:rsidRPr="00351DB4">
        <w:rPr>
          <w:rFonts w:asciiTheme="minorHAnsi" w:hAnsiTheme="minorHAnsi" w:cstheme="minorHAnsi"/>
          <w:color w:val="1B1B1B"/>
        </w:rPr>
        <w:t>Do budynku nie można wnosić jakiejkolwiek broni, materiałów wybuchowych i</w:t>
      </w:r>
      <w:r w:rsidR="006E4A64">
        <w:rPr>
          <w:rFonts w:asciiTheme="minorHAnsi" w:hAnsiTheme="minorHAnsi" w:cstheme="minorHAnsi"/>
          <w:color w:val="1B1B1B"/>
        </w:rPr>
        <w:t> </w:t>
      </w:r>
      <w:r w:rsidR="006E4A64" w:rsidRPr="00351DB4">
        <w:rPr>
          <w:rFonts w:asciiTheme="minorHAnsi" w:hAnsiTheme="minorHAnsi" w:cstheme="minorHAnsi"/>
          <w:color w:val="1B1B1B"/>
        </w:rPr>
        <w:t>niebezpiecznych oraz innych rzeczy mogących narazić pracowników lub osoby postronne na</w:t>
      </w:r>
      <w:r w:rsidR="006E4A64">
        <w:rPr>
          <w:rFonts w:asciiTheme="minorHAnsi" w:hAnsiTheme="minorHAnsi" w:cstheme="minorHAnsi"/>
          <w:color w:val="1B1B1B"/>
        </w:rPr>
        <w:t> </w:t>
      </w:r>
      <w:r w:rsidR="006E4A64" w:rsidRPr="00351DB4">
        <w:rPr>
          <w:rFonts w:asciiTheme="minorHAnsi" w:hAnsiTheme="minorHAnsi" w:cstheme="minorHAnsi"/>
          <w:color w:val="1B1B1B"/>
        </w:rPr>
        <w:t>niebezpieczeństwo.</w:t>
      </w:r>
    </w:p>
    <w:p w14:paraId="02856C00" w14:textId="7CBC532C" w:rsidR="00CA5AC9" w:rsidRPr="00B12073" w:rsidRDefault="00CA5AC9" w:rsidP="00AC1B7D">
      <w:pPr>
        <w:shd w:val="clear" w:color="auto" w:fill="FFFFFF"/>
        <w:spacing w:after="24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7299E04" w14:textId="77777777" w:rsidR="00CD21ED" w:rsidRPr="00B12073" w:rsidRDefault="00CD21ED" w:rsidP="00AC1B7D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CD21ED" w:rsidRPr="00B12073" w:rsidSect="005266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1CAE" w14:textId="77777777" w:rsidR="00505DA2" w:rsidRDefault="00505DA2" w:rsidP="00673C47">
      <w:pPr>
        <w:spacing w:after="0" w:line="240" w:lineRule="auto"/>
      </w:pPr>
      <w:r>
        <w:separator/>
      </w:r>
    </w:p>
  </w:endnote>
  <w:endnote w:type="continuationSeparator" w:id="0">
    <w:p w14:paraId="6E3A9952" w14:textId="77777777" w:rsidR="00505DA2" w:rsidRDefault="00505DA2" w:rsidP="0067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3FE0" w14:textId="77777777" w:rsidR="00505DA2" w:rsidRDefault="00505DA2" w:rsidP="00673C47">
      <w:pPr>
        <w:spacing w:after="0" w:line="240" w:lineRule="auto"/>
      </w:pPr>
      <w:r>
        <w:separator/>
      </w:r>
    </w:p>
  </w:footnote>
  <w:footnote w:type="continuationSeparator" w:id="0">
    <w:p w14:paraId="70800E93" w14:textId="77777777" w:rsidR="00505DA2" w:rsidRDefault="00505DA2" w:rsidP="00673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39C"/>
    <w:multiLevelType w:val="hybridMultilevel"/>
    <w:tmpl w:val="9E42B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E4039"/>
    <w:multiLevelType w:val="hybridMultilevel"/>
    <w:tmpl w:val="5E044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C12A4"/>
    <w:multiLevelType w:val="hybridMultilevel"/>
    <w:tmpl w:val="C3066F6C"/>
    <w:lvl w:ilvl="0" w:tplc="D94CD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907D9"/>
    <w:multiLevelType w:val="hybridMultilevel"/>
    <w:tmpl w:val="5E881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08376">
    <w:abstractNumId w:val="1"/>
  </w:num>
  <w:num w:numId="2" w16cid:durableId="2027095697">
    <w:abstractNumId w:val="5"/>
  </w:num>
  <w:num w:numId="3" w16cid:durableId="241331872">
    <w:abstractNumId w:val="2"/>
  </w:num>
  <w:num w:numId="4" w16cid:durableId="950744853">
    <w:abstractNumId w:val="3"/>
  </w:num>
  <w:num w:numId="5" w16cid:durableId="1872985746">
    <w:abstractNumId w:val="4"/>
  </w:num>
  <w:num w:numId="6" w16cid:durableId="635642397">
    <w:abstractNumId w:val="6"/>
  </w:num>
  <w:num w:numId="7" w16cid:durableId="147660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4B"/>
    <w:rsid w:val="00136EA0"/>
    <w:rsid w:val="00351DB4"/>
    <w:rsid w:val="00505DA2"/>
    <w:rsid w:val="00673C47"/>
    <w:rsid w:val="006E4A64"/>
    <w:rsid w:val="007C60C1"/>
    <w:rsid w:val="009F594B"/>
    <w:rsid w:val="00AC1B7D"/>
    <w:rsid w:val="00B12073"/>
    <w:rsid w:val="00CA5AC9"/>
    <w:rsid w:val="00CD21ED"/>
    <w:rsid w:val="00CD7560"/>
    <w:rsid w:val="00CE15FB"/>
    <w:rsid w:val="00D00118"/>
    <w:rsid w:val="00DA47F3"/>
    <w:rsid w:val="00F2361F"/>
    <w:rsid w:val="00FB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8D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AC9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autoRedefine/>
    <w:qFormat/>
    <w:rsid w:val="00D00118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C1B7D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0118"/>
    <w:rPr>
      <w:rFonts w:ascii="Calibri" w:eastAsiaTheme="majorEastAsia" w:hAnsi="Calibri" w:cstheme="majorBidi"/>
      <w:b/>
      <w:bCs/>
      <w:color w:val="000000" w:themeColor="text1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C1B7D"/>
    <w:rPr>
      <w:rFonts w:ascii="Calibri" w:eastAsiaTheme="majorEastAsia" w:hAnsi="Calibri" w:cstheme="majorBidi"/>
      <w:b/>
      <w:bCs/>
      <w:color w:val="000000" w:themeColor="text1"/>
      <w:kern w:val="0"/>
      <w:sz w:val="28"/>
      <w:szCs w:val="26"/>
      <w14:ligatures w14:val="none"/>
    </w:rPr>
  </w:style>
  <w:style w:type="paragraph" w:styleId="NormalnyWeb">
    <w:name w:val="Normal (Web)"/>
    <w:basedOn w:val="Normalny"/>
    <w:uiPriority w:val="99"/>
    <w:unhideWhenUsed/>
    <w:rsid w:val="00CA5A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5A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7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7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5150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2023-07-12T12:58:00Z</dcterms:created>
  <dcterms:modified xsi:type="dcterms:W3CDTF">2023-07-12T13:05:00Z</dcterms:modified>
</cp:coreProperties>
</file>