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7FBE6" w14:textId="77777777" w:rsidR="00B61C91" w:rsidRDefault="00043D99" w:rsidP="00043D99">
      <w:pPr>
        <w:pStyle w:val="OZNRODZAKTUtznustawalubrozporzdzenieiorganwydajcy"/>
      </w:pPr>
      <w:r w:rsidRPr="00043D99">
        <w:t xml:space="preserve">ROZPORZĄDZENIE </w:t>
      </w:r>
    </w:p>
    <w:p w14:paraId="5AF5E086" w14:textId="2F8784E4" w:rsidR="00043D99" w:rsidRPr="00043D99" w:rsidRDefault="00043D99" w:rsidP="00043D99">
      <w:pPr>
        <w:pStyle w:val="OZNRODZAKTUtznustawalubrozporzdzenieiorganwydajcy"/>
      </w:pPr>
      <w:r w:rsidRPr="00043D99">
        <w:t>RA</w:t>
      </w:r>
      <w:r w:rsidR="006501BE">
        <w:t>d</w:t>
      </w:r>
      <w:r w:rsidRPr="00043D99">
        <w:t>Y MINISTRÓW</w:t>
      </w:r>
    </w:p>
    <w:p w14:paraId="25B36633" w14:textId="77777777" w:rsidR="00043D99" w:rsidRPr="00043D99" w:rsidRDefault="00043D99" w:rsidP="00043D99">
      <w:pPr>
        <w:pStyle w:val="DATAAKTUdatauchwalenialubwydaniaaktu"/>
      </w:pPr>
      <w:r>
        <w:t>z dnia ………………. 2020 r.</w:t>
      </w:r>
    </w:p>
    <w:p w14:paraId="6E646D1E" w14:textId="77777777" w:rsidR="00043D99" w:rsidRPr="00043D99" w:rsidRDefault="00043D99" w:rsidP="00043D99">
      <w:pPr>
        <w:pStyle w:val="TYTUAKTUprzedmiotregulacjiustawylubrozporzdzenia"/>
      </w:pPr>
      <w:r>
        <w:t xml:space="preserve">w sprawie </w:t>
      </w:r>
      <w:r w:rsidRPr="00043D99">
        <w:t>ustanowienia określonych ograniczeń, nakazów i zakazów w związku z wystąpieniem stanu epidemii</w:t>
      </w:r>
    </w:p>
    <w:p w14:paraId="1DBB19C0" w14:textId="6B25ED83" w:rsidR="00043D99" w:rsidRPr="00043D99" w:rsidRDefault="00043D99" w:rsidP="00043D99">
      <w:pPr>
        <w:pStyle w:val="NIEARTTEKSTtekstnieartykuowanynppodstprawnarozplubpreambua"/>
      </w:pPr>
      <w:r>
        <w:t>Na podstawie art. 46a i art. 46b pkt 1</w:t>
      </w:r>
      <w:r w:rsidR="004A7CDA">
        <w:t>–</w:t>
      </w:r>
      <w:r>
        <w:t>6 i 8</w:t>
      </w:r>
      <w:r w:rsidR="004A7CDA">
        <w:t>–</w:t>
      </w:r>
      <w:r>
        <w:t>12 ustawy z dnia 5 grudnia 2008 r. o zapobieganiu oraz zwalczaniu zaka</w:t>
      </w:r>
      <w:r>
        <w:softHyphen/>
        <w:t>żeń i chorób zakaźnych u ludzi (Dz. U. z 2019</w:t>
      </w:r>
      <w:r w:rsidRPr="00043D99">
        <w:t xml:space="preserve"> r. poz. 1239 i 1495 oraz z 2020 r. poz. 284, 322, 374 i 567) zarządza się, co następuje:</w:t>
      </w:r>
    </w:p>
    <w:p w14:paraId="2DD7AC59" w14:textId="77777777" w:rsidR="00043D99" w:rsidRPr="00043D99" w:rsidRDefault="00043D99" w:rsidP="00043D99">
      <w:pPr>
        <w:pStyle w:val="ROZDZODDZOZNoznaczenierozdziauluboddziau"/>
      </w:pPr>
      <w:r w:rsidRPr="00043D99">
        <w:t>Rozdział 1</w:t>
      </w:r>
    </w:p>
    <w:p w14:paraId="45FBA4C1" w14:textId="77777777" w:rsidR="00043D99" w:rsidRPr="00043D99" w:rsidRDefault="00043D99" w:rsidP="00043D99">
      <w:pPr>
        <w:pStyle w:val="ROZDZODDZPRZEDMprzedmiotregulacjirozdziauluboddziau"/>
      </w:pPr>
      <w:r>
        <w:t>Przepisy ogólne</w:t>
      </w:r>
    </w:p>
    <w:p w14:paraId="61EC5275" w14:textId="77777777" w:rsidR="00043D99" w:rsidRPr="00043D99" w:rsidRDefault="00043D99" w:rsidP="00043D99">
      <w:pPr>
        <w:pStyle w:val="ARTartustawynprozporzdzenia"/>
      </w:pPr>
      <w:r w:rsidRPr="00043D99">
        <w:rPr>
          <w:rStyle w:val="Ppogrubienie"/>
        </w:rPr>
        <w:t>§ 1.</w:t>
      </w:r>
      <w:r>
        <w:t> </w:t>
      </w:r>
      <w:r w:rsidRPr="00043D99">
        <w:t>Ustala się, że obszarem, na którym wystąpił stan epidemii wywołany zakażeniami wirusem SARS-CoV-2, jest te</w:t>
      </w:r>
      <w:r w:rsidRPr="00043D99">
        <w:softHyphen/>
        <w:t>rytorium Rzeczypospolitej Polskiej.</w:t>
      </w:r>
    </w:p>
    <w:p w14:paraId="4224443F" w14:textId="77777777" w:rsidR="00043D99" w:rsidRPr="00043D99" w:rsidRDefault="00043D99" w:rsidP="00043D99">
      <w:pPr>
        <w:pStyle w:val="ROZDZODDZOZNoznaczenierozdziauluboddziau"/>
      </w:pPr>
      <w:r>
        <w:t>Rozdział 2</w:t>
      </w:r>
    </w:p>
    <w:p w14:paraId="045AF464" w14:textId="77777777" w:rsidR="00043D99" w:rsidRPr="00043D99" w:rsidRDefault="00043D99" w:rsidP="00043D99">
      <w:pPr>
        <w:pStyle w:val="ROZDZODDZPRZEDMprzedmiotregulacjirozdziauluboddziau"/>
      </w:pPr>
      <w:r>
        <w:t>Ograniczenia określonego sposobu przemieszczania się oraz obowiązek poddania się kwarantannie</w:t>
      </w:r>
    </w:p>
    <w:p w14:paraId="305E4917" w14:textId="77777777" w:rsidR="00043D99" w:rsidRPr="00043D99" w:rsidRDefault="00043D99" w:rsidP="00043D99">
      <w:pPr>
        <w:pStyle w:val="ARTartustawynprozporzdzenia"/>
      </w:pPr>
      <w:r w:rsidRPr="00043D99">
        <w:rPr>
          <w:rStyle w:val="Ppogrubienie"/>
        </w:rPr>
        <w:t>§ 2.</w:t>
      </w:r>
      <w:r>
        <w:t> </w:t>
      </w:r>
      <w:r w:rsidRPr="00043D99">
        <w:t>1. Do dnia 26 kwietnia 2020 r. wstrzymuje się przemieszczanie się pasażerów w transporcie kolejowym wyko</w:t>
      </w:r>
      <w:r w:rsidRPr="00043D99">
        <w:softHyphen/>
        <w:t>nywanym z przekroczeniem granicy Rzeczypospolitej Polskiej.</w:t>
      </w:r>
    </w:p>
    <w:p w14:paraId="2C26CA01" w14:textId="77777777" w:rsidR="00562E8E" w:rsidRDefault="00043D99" w:rsidP="00711547">
      <w:pPr>
        <w:pStyle w:val="USTustnpkodeksu"/>
      </w:pPr>
      <w:r>
        <w:t>2.</w:t>
      </w:r>
      <w:r w:rsidR="00562E8E">
        <w:t xml:space="preserve"> </w:t>
      </w:r>
      <w:r>
        <w:t>W okresie, o którym mowa w ust. 1, osoba przekraczająca granicę państwową, w celu udania się do swojego miej</w:t>
      </w:r>
      <w:r>
        <w:softHyphen/>
        <w:t>sca zamieszkania lub pobytu na terytorium Rzeczypospolitej Polskiej,</w:t>
      </w:r>
      <w:r w:rsidRPr="00043D99">
        <w:t xml:space="preserve"> jest obowiązana:</w:t>
      </w:r>
    </w:p>
    <w:p w14:paraId="67204940" w14:textId="1D5B3FC8" w:rsidR="00043D99" w:rsidRPr="00043D99" w:rsidRDefault="00562E8E" w:rsidP="00562E8E">
      <w:pPr>
        <w:pStyle w:val="PKTpunkt"/>
      </w:pPr>
      <w:r>
        <w:t>1)</w:t>
      </w:r>
      <w:r w:rsidR="00711547">
        <w:tab/>
      </w:r>
      <w:r w:rsidR="00043D99">
        <w:t>przekazać funkcjonariuszowi Straży Granicznej, o którym mowa w ustawie z dnia 12 października 1990 r. o Straży Granicznej (Dz. U. z 2020 r. poz. 305), informację o:</w:t>
      </w:r>
    </w:p>
    <w:p w14:paraId="5CA701A0" w14:textId="3D865764" w:rsidR="00043D99" w:rsidRPr="00043D99" w:rsidRDefault="00562E8E" w:rsidP="00562E8E">
      <w:pPr>
        <w:pStyle w:val="LITlitera"/>
      </w:pPr>
      <w:r>
        <w:t>a)</w:t>
      </w:r>
      <w:r w:rsidR="00711547">
        <w:tab/>
      </w:r>
      <w:r w:rsidR="00043D99">
        <w:t>adresie miejsca zamieszkania lub pobytu, w którym będzie odbywać obowiązkową kwarantannę,</w:t>
      </w:r>
      <w:r w:rsidR="00043D99" w:rsidRPr="00043D99">
        <w:t xml:space="preserve"> o której mowa w przepisach wydanych na podstawie art. 34 ust. 5 ustawy z dnia 5 grudnia 2008 r. o zapobieganiu oraz zwalcza</w:t>
      </w:r>
      <w:r w:rsidR="00043D99" w:rsidRPr="00043D99">
        <w:softHyphen/>
        <w:t>niu zakażeń i chorób zakaźnych u ludzi,</w:t>
      </w:r>
    </w:p>
    <w:p w14:paraId="0DF64E1D" w14:textId="7A19C244" w:rsidR="00043D99" w:rsidRPr="00043D99" w:rsidRDefault="00562E8E" w:rsidP="00562E8E">
      <w:pPr>
        <w:pStyle w:val="LITlitera"/>
      </w:pPr>
      <w:r>
        <w:t>b)</w:t>
      </w:r>
      <w:r w:rsidR="00711547">
        <w:tab/>
      </w:r>
      <w:r w:rsidR="00043D99">
        <w:t>numerze telefonu do kontaktu z tą osobą;</w:t>
      </w:r>
    </w:p>
    <w:p w14:paraId="3D1F7318" w14:textId="03B97D69" w:rsidR="00043D99" w:rsidRPr="00043D99" w:rsidRDefault="00562E8E" w:rsidP="00562E8E">
      <w:pPr>
        <w:pStyle w:val="PKTpunkt"/>
      </w:pPr>
      <w:r>
        <w:t>2)</w:t>
      </w:r>
      <w:r w:rsidR="00711547">
        <w:tab/>
      </w:r>
      <w:r w:rsidR="00043D99">
        <w:t>odbyć, po przekroczeniu granicy państwowej, obow</w:t>
      </w:r>
      <w:r w:rsidR="00043D99" w:rsidRPr="00043D99">
        <w:t xml:space="preserve">iązkową kwarantannę, o której mowa w przepisach wydanych na podstawie art. 34 ust. 5 ustawy z dnia 5 grudnia 2008 r. o </w:t>
      </w:r>
      <w:r w:rsidR="00043D99" w:rsidRPr="00043D99">
        <w:lastRenderedPageBreak/>
        <w:t>zapobieganiu oraz zwalczaniu zakażeń i chorób zakaźnych u ludzi, trwającą 14 dni licząc od dnia następującego po przekroczeniu tej granicy, wraz z osobami wspólnie za</w:t>
      </w:r>
      <w:r w:rsidR="00043D99" w:rsidRPr="00043D99">
        <w:softHyphen/>
        <w:t>mieszkującymi lub gospodarującymi.</w:t>
      </w:r>
    </w:p>
    <w:p w14:paraId="7A8F4146" w14:textId="77777777" w:rsidR="00043D99" w:rsidRPr="00043D99" w:rsidRDefault="00562E8E" w:rsidP="00562E8E">
      <w:pPr>
        <w:pStyle w:val="USTustnpkodeksu"/>
      </w:pPr>
      <w:r>
        <w:t xml:space="preserve">3. </w:t>
      </w:r>
      <w:r w:rsidR="00043D99">
        <w:t>Informację, o której mowa w ust. 2 pkt 1, wraz z innymi danymi osoby, która ją przekazała, pozyskanymi w ramach kontroli, Straż Graniczna przekazuje:</w:t>
      </w:r>
    </w:p>
    <w:p w14:paraId="64C8074C" w14:textId="1015D6F8" w:rsidR="00043D99" w:rsidRPr="00043D99" w:rsidRDefault="00562E8E" w:rsidP="00562E8E">
      <w:pPr>
        <w:pStyle w:val="PKTpunkt"/>
      </w:pPr>
      <w:r>
        <w:t>1)</w:t>
      </w:r>
      <w:r w:rsidR="00711547">
        <w:tab/>
      </w:r>
      <w:r w:rsidR="00043D99">
        <w:t xml:space="preserve">w postaci elektronicznej </w:t>
      </w:r>
      <w:r w:rsidR="00711547">
        <w:t>–</w:t>
      </w:r>
      <w:r w:rsidR="00043D99">
        <w:t xml:space="preserve"> do systemu t</w:t>
      </w:r>
      <w:r w:rsidR="00043D99" w:rsidRPr="00043D99">
        <w:t>eleinformatycznego udostępnionego przez jednostkę podległą ministrowi właściwemu do spraw zdrowia właściwą w zakresie systemów informacyjnych ochrony zdrowia, albo</w:t>
      </w:r>
    </w:p>
    <w:p w14:paraId="68CCEBF6" w14:textId="42C4E91A" w:rsidR="00562E8E" w:rsidRDefault="00562E8E" w:rsidP="00562E8E">
      <w:pPr>
        <w:pStyle w:val="PKTpunkt"/>
      </w:pPr>
      <w:r>
        <w:t>2)</w:t>
      </w:r>
      <w:r w:rsidR="00711547">
        <w:tab/>
      </w:r>
      <w:r w:rsidR="00043D99">
        <w:t xml:space="preserve">w postaci papierowej </w:t>
      </w:r>
      <w:r w:rsidR="00711547">
        <w:t>–</w:t>
      </w:r>
      <w:r w:rsidR="00043D99">
        <w:t xml:space="preserve"> przez przekazanie wojewodom kart lokalizacyjnych wypełnionych przez osoby, o których mowa w ust. 2, w celu wprowadzenia zawartych w nich danych do systemu teleinformatycznego, o którym mowa w pkt 1.</w:t>
      </w:r>
    </w:p>
    <w:p w14:paraId="09E464CA" w14:textId="5B4168C1" w:rsidR="007642C6" w:rsidRDefault="007642C6" w:rsidP="00562E8E">
      <w:pPr>
        <w:pStyle w:val="USTustnpkodeksu"/>
      </w:pPr>
      <w:r w:rsidRPr="007642C6">
        <w:t>4. W systemie, o którym mowa w ust. 3 pkt 1, mogą być również przetwarzane dane innych osób podlegających obowiązkowej kwarantannie w związku z epidemią, o której mowa w § 1, a także osób podlegających izolacji w warunkach domowych, osób, w stosunku do których podjęto decyzję o wykonaniu testu diagnostycznego w kierunku SARS-CoV-2, oraz osób zakażonych tym wirusem.</w:t>
      </w:r>
    </w:p>
    <w:p w14:paraId="051292EB" w14:textId="19FB5D92" w:rsidR="00444D63" w:rsidRDefault="00444D63" w:rsidP="00562E8E">
      <w:pPr>
        <w:pStyle w:val="USTustnpkodeksu"/>
      </w:pPr>
      <w:r>
        <w:t xml:space="preserve">5. </w:t>
      </w:r>
      <w:r w:rsidRPr="00444D63">
        <w:t>Administratorem danych przetwarzanych w systemie, o którym mowa w ust. 3 pkt 1, jest minister właściwy do spraw zdrowia.</w:t>
      </w:r>
    </w:p>
    <w:p w14:paraId="051DE791" w14:textId="615325E9" w:rsidR="003A3CEF" w:rsidRPr="003A3CEF" w:rsidRDefault="00444D63" w:rsidP="00DE71B7">
      <w:pPr>
        <w:pStyle w:val="USTustnpkodeksu"/>
      </w:pPr>
      <w:r>
        <w:t>6</w:t>
      </w:r>
      <w:r w:rsidR="00562E8E">
        <w:t xml:space="preserve">. </w:t>
      </w:r>
      <w:r w:rsidR="00043D99">
        <w:t xml:space="preserve">Dane, o których mowa w ust. 3 i 4, </w:t>
      </w:r>
      <w:r w:rsidRPr="00444D63">
        <w:t xml:space="preserve">są udostępniane organom Państwowej Inspekcji Sanitarnej, Narodowemu Funduszowi Zdrowia, Zakładowi Ubezpieczeń Społecznych, Kasie Rolniczego Ubezpieczenia Społecznego, Narodowemu Instytutowi Zdrowia Publicznego – Państwowemu Zakładowi Higieny, </w:t>
      </w:r>
      <w:r w:rsidR="009216A2" w:rsidRPr="009216A2">
        <w:t xml:space="preserve">Narodowemu Instytutowi Kardiologii Stefana Kardynała Wyszyńskiego – Państwowemu Instytutowi Badawczemu, </w:t>
      </w:r>
      <w:r w:rsidRPr="00444D63">
        <w:t xml:space="preserve">wojewodom, Policji, </w:t>
      </w:r>
      <w:r w:rsidR="00066EBE" w:rsidRPr="00066EBE">
        <w:t>Państwowej Straży Pożarnej</w:t>
      </w:r>
      <w:r w:rsidR="00066EBE">
        <w:t xml:space="preserve">, </w:t>
      </w:r>
      <w:r w:rsidRPr="00444D63">
        <w:t>Systemowi Wspomagania Dowodzenia Państwowego Ratownictwa Medycznego i operatorowi wyznaczonemu w rozumieniu ustawy z dnia 23 listopada 2012 r. - Prawo pocztowe (Dz.U. z 2018 r. poz. 2188 oraz z 2019 r. poz. 1051, 1495 i 2005)</w:t>
      </w:r>
      <w:r>
        <w:t>.</w:t>
      </w:r>
      <w:r w:rsidR="003A3CEF">
        <w:t xml:space="preserve"> Narodowy Fundusz Zdrowia </w:t>
      </w:r>
      <w:r w:rsidR="00DE71B7">
        <w:t>udostępnia</w:t>
      </w:r>
      <w:r w:rsidR="003A3CEF">
        <w:t xml:space="preserve"> dane, o których mowa w ust. 3 i 4, </w:t>
      </w:r>
      <w:r w:rsidR="00120612" w:rsidRPr="00120612">
        <w:t>dotyczące os</w:t>
      </w:r>
      <w:r w:rsidR="00120612">
        <w:t>oby</w:t>
      </w:r>
      <w:r w:rsidR="00120612" w:rsidRPr="00120612">
        <w:t xml:space="preserve"> podda</w:t>
      </w:r>
      <w:r w:rsidR="00120612" w:rsidRPr="00120612">
        <w:softHyphen/>
        <w:t>n</w:t>
      </w:r>
      <w:r w:rsidR="00120612">
        <w:t>ej</w:t>
      </w:r>
      <w:r w:rsidR="00120612" w:rsidRPr="00120612">
        <w:t xml:space="preserve"> obowiązkowej kwarantannie </w:t>
      </w:r>
      <w:r w:rsidR="003A3CEF">
        <w:t xml:space="preserve">lekarzowi podstawowej opieki zdrowotnej wybranemu na podstawie </w:t>
      </w:r>
      <w:r w:rsidR="00120612">
        <w:t xml:space="preserve">art. 9 </w:t>
      </w:r>
      <w:r w:rsidR="003A3CEF">
        <w:t xml:space="preserve">ustawy </w:t>
      </w:r>
      <w:r w:rsidR="003A3CEF" w:rsidRPr="003A3CEF">
        <w:t xml:space="preserve">z dnia </w:t>
      </w:r>
      <w:r w:rsidR="00120612" w:rsidRPr="00120612">
        <w:t>27 października 2017 r. o podstawowej opiece zdrowotnej</w:t>
      </w:r>
      <w:r w:rsidR="00120612">
        <w:t xml:space="preserve"> </w:t>
      </w:r>
      <w:r w:rsidR="003A3CEF" w:rsidRPr="003A3CEF">
        <w:t xml:space="preserve">(Dz. U. </w:t>
      </w:r>
      <w:r w:rsidR="00120612">
        <w:t>z 2020 r. poz. 172)</w:t>
      </w:r>
      <w:r w:rsidR="00120612" w:rsidRPr="00120612">
        <w:t xml:space="preserve"> przez </w:t>
      </w:r>
      <w:r w:rsidR="00120612">
        <w:t xml:space="preserve">tę </w:t>
      </w:r>
      <w:r w:rsidR="00120612" w:rsidRPr="00120612">
        <w:t>osobę</w:t>
      </w:r>
      <w:r w:rsidR="003A3CEF" w:rsidRPr="003A3CEF">
        <w:t>.</w:t>
      </w:r>
    </w:p>
    <w:p w14:paraId="74B94B7D" w14:textId="5ABAEBC2" w:rsidR="00444D63" w:rsidRDefault="003A3CEF" w:rsidP="00562E8E">
      <w:pPr>
        <w:pStyle w:val="USTustnpkodeksu"/>
      </w:pPr>
      <w:r>
        <w:t xml:space="preserve">. </w:t>
      </w:r>
    </w:p>
    <w:p w14:paraId="7BBCC5D1" w14:textId="77777777" w:rsidR="007642C6" w:rsidRDefault="007642C6" w:rsidP="00562E8E">
      <w:pPr>
        <w:pStyle w:val="USTustnpkodeksu"/>
      </w:pPr>
      <w:r w:rsidRPr="007642C6">
        <w:lastRenderedPageBreak/>
        <w:t>7. Dane osób, w stosunku do których podjęto decyzję o wykonaniu testu diagnostycznego w kierunku SARS-CoV-2, mogą być udostępniane podmiotom odpowiedzialnym za wykonanie tych testów.</w:t>
      </w:r>
    </w:p>
    <w:p w14:paraId="56631358" w14:textId="77777777" w:rsidR="00B10780" w:rsidRDefault="00444D63" w:rsidP="009153D7">
      <w:pPr>
        <w:pStyle w:val="USTustnpkodeksu"/>
      </w:pPr>
      <w:r>
        <w:t>8</w:t>
      </w:r>
      <w:r w:rsidR="00562E8E">
        <w:t xml:space="preserve">. </w:t>
      </w:r>
      <w:r w:rsidR="00B10780">
        <w:t>D</w:t>
      </w:r>
      <w:r w:rsidR="00B10780" w:rsidRPr="00B10780">
        <w:t>ane, o których mowa w ust. 3 i 4, dotyczące osób podda</w:t>
      </w:r>
      <w:r w:rsidR="00B10780" w:rsidRPr="00B10780">
        <w:softHyphen/>
        <w:t>nych obowiązkowej kwarantannie lub izolacji w warunkach domowych</w:t>
      </w:r>
      <w:r w:rsidR="00B10780">
        <w:t>:</w:t>
      </w:r>
    </w:p>
    <w:p w14:paraId="758ADE9D" w14:textId="4B65F420" w:rsidR="00B10780" w:rsidRDefault="00B10780" w:rsidP="009153D7">
      <w:pPr>
        <w:pStyle w:val="USTustnpkodeksu"/>
      </w:pPr>
      <w:r>
        <w:t>1) o</w:t>
      </w:r>
      <w:r w:rsidR="00043D99">
        <w:t xml:space="preserve">rgany Państwowej Inspekcji Sanitarnej udostępniają </w:t>
      </w:r>
      <w:r w:rsidRPr="00B10780">
        <w:t>na wniosek</w:t>
      </w:r>
      <w:r>
        <w:t>,</w:t>
      </w:r>
      <w:r w:rsidRPr="00B10780">
        <w:t xml:space="preserve"> </w:t>
      </w:r>
      <w:r w:rsidR="00043D99" w:rsidRPr="00043D99">
        <w:t>właściw</w:t>
      </w:r>
      <w:r>
        <w:t>ego</w:t>
      </w:r>
      <w:r w:rsidR="00043D99" w:rsidRPr="00043D99">
        <w:t xml:space="preserve"> ze względu na miejsce zamieszkania lub pobytu tych osób, ośrod</w:t>
      </w:r>
      <w:r>
        <w:t>ka</w:t>
      </w:r>
      <w:r w:rsidR="00043D99" w:rsidRPr="00043D99">
        <w:t xml:space="preserve"> po</w:t>
      </w:r>
      <w:r>
        <w:t>mocy społecznej;</w:t>
      </w:r>
    </w:p>
    <w:p w14:paraId="733BB831" w14:textId="683B5092" w:rsidR="00E72713" w:rsidRDefault="00B10780" w:rsidP="009153D7">
      <w:pPr>
        <w:pStyle w:val="USTustnpkodeksu"/>
      </w:pPr>
      <w:r>
        <w:t>2)</w:t>
      </w:r>
      <w:r w:rsidR="00472DF3" w:rsidRPr="00472DF3">
        <w:t xml:space="preserve"> Policja lub wojewoda udostępnia</w:t>
      </w:r>
      <w:r w:rsidR="00472DF3">
        <w:t>ją</w:t>
      </w:r>
      <w:r w:rsidR="00472DF3" w:rsidRPr="00472DF3">
        <w:t xml:space="preserve"> </w:t>
      </w:r>
      <w:r w:rsidR="0076518A">
        <w:t>na wniosek</w:t>
      </w:r>
      <w:r w:rsidR="00E72713">
        <w:t>:</w:t>
      </w:r>
    </w:p>
    <w:p w14:paraId="22FDAA87" w14:textId="3D65E595" w:rsidR="009153D7" w:rsidRDefault="00E72713" w:rsidP="00E72713">
      <w:pPr>
        <w:pStyle w:val="LITlitera"/>
      </w:pPr>
      <w:r>
        <w:t xml:space="preserve">a) </w:t>
      </w:r>
      <w:r w:rsidRPr="00E72713">
        <w:t xml:space="preserve">przedsiębiorący </w:t>
      </w:r>
      <w:r w:rsidR="0076518A">
        <w:t xml:space="preserve">wykonującego działalność polegającą na zapewnieniu funkcjonowania </w:t>
      </w:r>
      <w:r w:rsidR="00472DF3" w:rsidRPr="00472DF3">
        <w:t>sieci przesyłowej lub dystrybucyjnej w rozumieniu art. 3 pkt 11a i 11b ustawy z dnia 10 kwietnia 1997 r. - Prawo</w:t>
      </w:r>
      <w:r w:rsidR="009153D7">
        <w:t xml:space="preserve"> </w:t>
      </w:r>
      <w:r w:rsidR="00472DF3" w:rsidRPr="00472DF3">
        <w:t>energetyczne</w:t>
      </w:r>
      <w:r w:rsidR="009153D7">
        <w:t xml:space="preserve"> (Dz. U.</w:t>
      </w:r>
      <w:r w:rsidR="009153D7" w:rsidRPr="009153D7">
        <w:t xml:space="preserve"> z 2019 r. poz. 755, </w:t>
      </w:r>
      <w:r w:rsidR="005B297C">
        <w:t>z późn. zm.</w:t>
      </w:r>
      <w:r w:rsidR="005B297C">
        <w:rPr>
          <w:rStyle w:val="Odwoanieprzypisudolnego"/>
        </w:rPr>
        <w:footnoteReference w:customMarkFollows="1" w:id="1"/>
        <w:t>1)</w:t>
      </w:r>
      <w:r w:rsidR="005B297C">
        <w:t xml:space="preserve">), </w:t>
      </w:r>
      <w:r w:rsidR="009153D7" w:rsidRPr="00472DF3">
        <w:t xml:space="preserve">którego przedstawiciele </w:t>
      </w:r>
      <w:r w:rsidR="00B10780">
        <w:t>realizują</w:t>
      </w:r>
      <w:r w:rsidR="009153D7" w:rsidRPr="00472DF3">
        <w:t xml:space="preserve"> czynności</w:t>
      </w:r>
      <w:r w:rsidR="0076518A">
        <w:t xml:space="preserve"> związane z funkcjonowaniem tej sieci</w:t>
      </w:r>
      <w:r w:rsidR="005B297C">
        <w:t xml:space="preserve"> w miejscu zamieszkania lub pobytu tych osób</w:t>
      </w:r>
      <w:r>
        <w:t>,</w:t>
      </w:r>
    </w:p>
    <w:p w14:paraId="52ED8936" w14:textId="6CDB5CC6" w:rsidR="00E72713" w:rsidRDefault="00E72713" w:rsidP="00E72713">
      <w:pPr>
        <w:pStyle w:val="LITlitera"/>
      </w:pPr>
      <w:r>
        <w:t xml:space="preserve">b) </w:t>
      </w:r>
      <w:r w:rsidRPr="00E72713">
        <w:t>przedsiębiorcy telekomunikacyjnego, o którym mowa w art. 2 pkt 27 ustawy z dnia 16 lipca 2004 r. – Prawo telekomunikacyjne</w:t>
      </w:r>
      <w:r>
        <w:t xml:space="preserve"> </w:t>
      </w:r>
      <w:r w:rsidRPr="00E72713">
        <w:t>(Dz. U. z 2019 r. poz. 2460 oraz z 2020 r. poz. 374</w:t>
      </w:r>
      <w:r>
        <w:t xml:space="preserve"> i 695</w:t>
      </w:r>
      <w:r w:rsidRPr="00E72713">
        <w:t>), wykonującego działalność gospodarczą polegającą na dostarczaniu sieci telekomunikacyjnych, świadczeniu usług towarzyszących lub świadczeniu usług telekomunikacyjnych, którego przedstawiciele realizują czynności związane z funkcjonowaniem tej sieci w miejscu zamieszkania lub pobytu tych osób. </w:t>
      </w:r>
    </w:p>
    <w:p w14:paraId="44A7DD1F" w14:textId="70EE1E2F" w:rsidR="00043D99" w:rsidRPr="00043D99" w:rsidRDefault="00444D63" w:rsidP="00562E8E">
      <w:pPr>
        <w:pStyle w:val="USTustnpkodeksu"/>
      </w:pPr>
      <w:r>
        <w:t>9</w:t>
      </w:r>
      <w:r w:rsidR="00562E8E">
        <w:t xml:space="preserve">. </w:t>
      </w:r>
      <w:r w:rsidR="00043D99">
        <w:t>Informacja o poddaniu osoby kwarantannie lub izolacji w warunkach domowych, o których mowa w przepisach wydanych na podstawie art. 34 ust. 5 ustawy z dnia 5 grudnia 2008 r. o zapobieganiu oraz zwalczaniu zakażeń i chorób zakaźnych u ludzi, może być przeka</w:t>
      </w:r>
      <w:r w:rsidR="00043D99" w:rsidRPr="00043D99">
        <w:t>zywana przez Narodowy Fundusz Zdrowia jednostkom organizacyjnym publicznej służby krwi.</w:t>
      </w:r>
    </w:p>
    <w:p w14:paraId="16286661" w14:textId="4191CBFB" w:rsidR="009216A2" w:rsidRPr="009216A2" w:rsidRDefault="00B0578D" w:rsidP="009216A2">
      <w:pPr>
        <w:pStyle w:val="USTustnpkodeksu"/>
      </w:pPr>
      <w:r>
        <w:t>10</w:t>
      </w:r>
      <w:r w:rsidR="009216A2" w:rsidRPr="009216A2">
        <w:t>. Narodowy Instytut Kardiologii Stefana Kardynała Wyszyńskiego – Państwowy Instytut Badawczy udostępnia dane przetwarzane w Krajowym Rejestrze Pacjentów z COVID-19 ministrowi właściwemu do spraw zdrowia.</w:t>
      </w:r>
    </w:p>
    <w:p w14:paraId="76DAD4B0" w14:textId="0FD419CB" w:rsidR="00043D99" w:rsidRPr="00043D99" w:rsidRDefault="00444D63" w:rsidP="00562E8E">
      <w:pPr>
        <w:pStyle w:val="USTustnpkodeksu"/>
      </w:pPr>
      <w:r>
        <w:t>1</w:t>
      </w:r>
      <w:r w:rsidR="00B0578D">
        <w:t>1</w:t>
      </w:r>
      <w:r w:rsidR="00562E8E">
        <w:t xml:space="preserve">. </w:t>
      </w:r>
      <w:r w:rsidR="00043D99">
        <w:t>Obowiązku, o którym mowa w ust. 2, nie stosuje się w przypadku przekraczania granicy Rzeczypospolitej Polskiej w ramach wykonywania czynności zawodowych:</w:t>
      </w:r>
    </w:p>
    <w:p w14:paraId="441E4964" w14:textId="50D457CF" w:rsidR="00043D99" w:rsidRPr="00043D99" w:rsidRDefault="00562E8E" w:rsidP="00562E8E">
      <w:pPr>
        <w:pStyle w:val="PKTpunkt"/>
      </w:pPr>
      <w:r>
        <w:t>1)</w:t>
      </w:r>
      <w:r w:rsidR="00711547">
        <w:tab/>
      </w:r>
      <w:r w:rsidR="00043D99">
        <w:t>przez:</w:t>
      </w:r>
    </w:p>
    <w:p w14:paraId="58F25911" w14:textId="17ADBF94" w:rsidR="00043D99" w:rsidRPr="00043D99" w:rsidRDefault="00562E8E" w:rsidP="00562E8E">
      <w:pPr>
        <w:pStyle w:val="LITlitera"/>
      </w:pPr>
      <w:r>
        <w:t>a)</w:t>
      </w:r>
      <w:r w:rsidR="00711547">
        <w:tab/>
      </w:r>
      <w:r w:rsidR="00043D99">
        <w:t>załogę statku powietrznego w r</w:t>
      </w:r>
      <w:r w:rsidR="00043D99" w:rsidRPr="00043D99">
        <w:t>ozumieniu art. 2 pkt 1</w:t>
      </w:r>
      <w:r w:rsidR="00043D99" w:rsidRPr="00043D99">
        <w:tab/>
        <w:t>ustawy z dnia</w:t>
      </w:r>
      <w:r w:rsidR="00043D99" w:rsidRPr="00043D99">
        <w:tab/>
        <w:t xml:space="preserve">3 lipca 2002 r. </w:t>
      </w:r>
      <w:r w:rsidR="004A7CDA">
        <w:t>–</w:t>
      </w:r>
      <w:r w:rsidR="00043D99" w:rsidRPr="00043D99">
        <w:t xml:space="preserve"> Prawo lotnicze (Dz. U.</w:t>
      </w:r>
      <w:r>
        <w:t xml:space="preserve"> </w:t>
      </w:r>
      <w:r w:rsidR="00043D99">
        <w:t>z 2019 r. poz. 1580 i 1495 oraz z 2020 r. poz. 284),</w:t>
      </w:r>
    </w:p>
    <w:p w14:paraId="02AA122F" w14:textId="73E7E0DA" w:rsidR="00B61C91" w:rsidRDefault="00562E8E" w:rsidP="00562E8E">
      <w:pPr>
        <w:pStyle w:val="LITlitera"/>
      </w:pPr>
      <w:r>
        <w:lastRenderedPageBreak/>
        <w:t>b)</w:t>
      </w:r>
      <w:r w:rsidR="00711547">
        <w:tab/>
      </w:r>
      <w:r w:rsidR="00B61C91" w:rsidRPr="00B61C91">
        <w:t xml:space="preserve">rybaków w rozumieniu ustawy z dnia 11 września 2019 r. o pracy na statkach rybackich (Dz. U. poz. 2197) lub marynarzy w rozumieniu art. 2 pkt 3 ustawy z dnia 5 sierpnia 2015 r. o pracy na morzu (Dz. U. z 2019 r. poz. 1889 i 2197), zwanej dalej „ustawą o pracy na morzu”, w tym marynarzy zatrudnionych na zasadach określonych w art. 46 lub art. 108 ustawy o pracy na morzu, a także marynarzy po upływie okresu pracy na statku schodzących ze statku w polskim porcie celem bezzwłocznej repatriacji, o której mowa w art. 57 ustawy o pracy na morzu, poza terytorium Rzeczypospolitej Polskiej oraz osoby wykonujące pracę lub świadczące usługi na morskich platformach wydobywczych i wiertniczych zlokalizowanych na obszarze Polskiej Wyłącznej Strefy Ekonomicznej Morza Bałtyckiego w oparciu o inny stosunek </w:t>
      </w:r>
      <w:r w:rsidR="00B61C91">
        <w:t>niż marynarska umowa o pracę,</w:t>
      </w:r>
    </w:p>
    <w:p w14:paraId="65CE4BB2" w14:textId="1389D98C" w:rsidR="00043D99" w:rsidRPr="00043D99" w:rsidRDefault="00562E8E" w:rsidP="00562E8E">
      <w:pPr>
        <w:pStyle w:val="LITlitera"/>
      </w:pPr>
      <w:r>
        <w:t>c)</w:t>
      </w:r>
      <w:r w:rsidR="00711547">
        <w:tab/>
      </w:r>
      <w:r w:rsidR="00043D99">
        <w:t>członków załogi, o których mowa w ustawie z dnia 21 grudnia 2000 r</w:t>
      </w:r>
      <w:r w:rsidR="00043D99" w:rsidRPr="00043D99">
        <w:t>. o żegludze śródlądowej (Dz. U. z 2019 r. poz. 1568, 1901 i 2170 oraz z 2020 r. poz. 284),</w:t>
      </w:r>
    </w:p>
    <w:p w14:paraId="363AD5C3" w14:textId="79582EE3" w:rsidR="00043D99" w:rsidRPr="00043D99" w:rsidRDefault="00562E8E" w:rsidP="00562E8E">
      <w:pPr>
        <w:pStyle w:val="LITlitera"/>
      </w:pPr>
      <w:r>
        <w:t>d)</w:t>
      </w:r>
      <w:r w:rsidR="00711547">
        <w:tab/>
      </w:r>
      <w:r w:rsidR="00043D99">
        <w:t>załogę statku w rozumieniu przepisów o bezpieczeństwie morskim,</w:t>
      </w:r>
    </w:p>
    <w:p w14:paraId="0A277B7A" w14:textId="071B4F86" w:rsidR="00043D99" w:rsidRPr="00043D99" w:rsidRDefault="00AE228A" w:rsidP="00AE228A">
      <w:pPr>
        <w:pStyle w:val="LITlitera"/>
      </w:pPr>
      <w:r>
        <w:t>e)</w:t>
      </w:r>
      <w:r w:rsidR="00711547">
        <w:tab/>
      </w:r>
      <w:r w:rsidR="00043D99">
        <w:t>osoby wykonujące w Rzeczypospolitej Polskiej lub państwie sąsiadującym prace związane z przygotowaniem lub realizacją inwestycj</w:t>
      </w:r>
      <w:r w:rsidR="00043D99" w:rsidRPr="00043D99">
        <w:t>i w zakresie terminalu lub inwestycji towarzyszących inwestycji w zakresie terminalu w rozumieniu ustawy z dnia 24 kwietnia 2009 r. o inwestycjach w zakresie terminalu regazyfikacyjnego skroplo</w:t>
      </w:r>
      <w:r w:rsidR="00043D99" w:rsidRPr="00043D99">
        <w:softHyphen/>
        <w:t>nego gazu ziemnego w Świnoujściu (Dz. U. z 2019 r. poz. 1554, 1724 i 2020 oraz z 2020 r. poz. 284), strate</w:t>
      </w:r>
      <w:r w:rsidR="00043D99" w:rsidRPr="00043D99">
        <w:softHyphen/>
        <w:t>gicznych inwestycji w zakresie sieci przesyłowych w rozumieniu ustawy z dnia 24 lipca 2015 r. o przygotowaniu i realizacji strategicznych inwestycji w zakresie sieci przesyłowych (Dz. U. z 2020 r. poz. 191 i 284) lub strate</w:t>
      </w:r>
      <w:r w:rsidR="00043D99" w:rsidRPr="00043D99">
        <w:softHyphen/>
        <w:t>gicznych inwestycji w sektorze naftowym w rozumieniu ustawy z dnia 22 lutego 2019 r. o przygotowaniu i realizacji strategicznych inwestycji w sektorze naftowym (Dz. U. poz. 630 oraz z 2020 r. poz. 284 i 471);</w:t>
      </w:r>
    </w:p>
    <w:p w14:paraId="27B89E6F" w14:textId="0D28848F" w:rsidR="00043D99" w:rsidRPr="00043D99" w:rsidRDefault="00AE228A" w:rsidP="00AE228A">
      <w:pPr>
        <w:pStyle w:val="PKTpunkt"/>
      </w:pPr>
      <w:r>
        <w:t>2)</w:t>
      </w:r>
      <w:r w:rsidR="00711547">
        <w:tab/>
      </w:r>
      <w:r w:rsidR="00043D99">
        <w:t>przez kierowców wykonujących prze</w:t>
      </w:r>
      <w:r w:rsidR="00043D99" w:rsidRPr="00043D99">
        <w:t>wóz drogowy w ramach międzynarodowego transportu drogowego lub między</w:t>
      </w:r>
      <w:r w:rsidR="00043D99" w:rsidRPr="00043D99">
        <w:softHyphen/>
        <w:t>narodowego transportu kombinowanego w rozumieniu przepisów o transporcie drogowym;</w:t>
      </w:r>
    </w:p>
    <w:p w14:paraId="70A2DB1E" w14:textId="4222A2F8" w:rsidR="00043D99" w:rsidRPr="00043D99" w:rsidRDefault="00AE228A" w:rsidP="00AE228A">
      <w:pPr>
        <w:pStyle w:val="PKTpunkt"/>
      </w:pPr>
      <w:r>
        <w:t>3)</w:t>
      </w:r>
      <w:r w:rsidR="00711547">
        <w:tab/>
      </w:r>
      <w:r w:rsidR="00043D99">
        <w:t>przez kierowców wykonujących przewóz drogowy w ramach międzynarodowego transportu dro</w:t>
      </w:r>
      <w:r w:rsidR="00043D99" w:rsidRPr="00043D99">
        <w:t>gowego lub między</w:t>
      </w:r>
      <w:r w:rsidR="00043D99" w:rsidRPr="00043D99">
        <w:softHyphen/>
        <w:t>narodowego transportu kombinowanego w rozumieniu przepisów o transporcie drogowym powracających z zagranicy</w:t>
      </w:r>
      <w:r>
        <w:t xml:space="preserve"> </w:t>
      </w:r>
      <w:r w:rsidR="00043D99">
        <w:t>innymi środkami transportu niż pojazd, który</w:t>
      </w:r>
      <w:r w:rsidR="00043D99" w:rsidRPr="00043D99">
        <w:t>m jest wykonywany transport drogowy:</w:t>
      </w:r>
    </w:p>
    <w:p w14:paraId="32BD0316" w14:textId="570AF74E" w:rsidR="00043D99" w:rsidRPr="00043D99" w:rsidRDefault="00AE228A" w:rsidP="00AE228A">
      <w:pPr>
        <w:pStyle w:val="LITlitera"/>
      </w:pPr>
      <w:r>
        <w:lastRenderedPageBreak/>
        <w:t>a)</w:t>
      </w:r>
      <w:r w:rsidR="00711547">
        <w:tab/>
      </w:r>
      <w:r w:rsidR="00043D99">
        <w:t>w celu odbioru odpoczynku, o którym mowa w rozporządzeniu (WE) nr 561/2006 Parlamentu Europejskiego</w:t>
      </w:r>
      <w:r>
        <w:t xml:space="preserve"> </w:t>
      </w:r>
      <w:r w:rsidR="00043D99">
        <w:t>i Rady z dnia 15 marca 2006 r. w sprawie harmonizacji niektórych przepisów socjalnych odnoszących się do transportu dr</w:t>
      </w:r>
      <w:r w:rsidR="00043D99" w:rsidRPr="00043D99">
        <w:t>ogowego oraz zmieniającym rozporządzenia Rady (EWG) nr 3821/85 i (WE) 2135/98, jak również uchylającym rozporządzenie Rady (EWG) nr 3820/85WE (Dz. Urz. UE L 102 z 11.04.2006, str. 1, z późn. zm.</w:t>
      </w:r>
      <w:r w:rsidR="005B297C">
        <w:rPr>
          <w:rStyle w:val="Odwoanieprzypisudolnego"/>
        </w:rPr>
        <w:footnoteReference w:customMarkFollows="1" w:id="2"/>
        <w:t>2)</w:t>
      </w:r>
      <w:r w:rsidR="00043D99" w:rsidRPr="00043D99">
        <w:t>), na terytorium Rzeczypospolitej Polskiej,</w:t>
      </w:r>
    </w:p>
    <w:p w14:paraId="182C4021" w14:textId="522C8E14" w:rsidR="00043D99" w:rsidRPr="00043D99" w:rsidRDefault="00AE228A" w:rsidP="00AE228A">
      <w:pPr>
        <w:pStyle w:val="LITlitera"/>
      </w:pPr>
      <w:r>
        <w:t>b)</w:t>
      </w:r>
      <w:r w:rsidR="00711547">
        <w:tab/>
      </w:r>
      <w:r w:rsidR="00043D99">
        <w:t>po odebraniu za</w:t>
      </w:r>
      <w:r w:rsidR="00043D99" w:rsidRPr="00043D99">
        <w:t xml:space="preserve"> granicą odpoczynku, o którym mowa w rozporządzeniu określonym w lit. a, oraz po przerwie w świadczeniu pracy w okolicznościach wskazanych w art. 31 ust. 1 ustawy z dnia 16 kwietnia 2004 r. o czasie pracy kierowców (Dz. U. z 2019 r. poz. 1412);</w:t>
      </w:r>
    </w:p>
    <w:p w14:paraId="74A5035C" w14:textId="27A97FA0" w:rsidR="00043D99" w:rsidRPr="00043D99" w:rsidRDefault="00AE228A" w:rsidP="00AE228A">
      <w:pPr>
        <w:pStyle w:val="PKTpunkt"/>
      </w:pPr>
      <w:r>
        <w:t>4)</w:t>
      </w:r>
      <w:r w:rsidR="00711547">
        <w:tab/>
      </w:r>
      <w:r w:rsidR="00043D99">
        <w:t>przez obsa</w:t>
      </w:r>
      <w:r w:rsidR="00043D99" w:rsidRPr="00043D99">
        <w:t xml:space="preserve">dę pociągu, o której mowa w § 21 ust. 1 rozporządzenia Ministra Infrastruktury z dnia 18 lipca 2005 r. w sprawie ogólnych warunków prowadzenia ruchu kolejowego i sygnalizacji (Dz. U. z 2015 r. poz. 360 i 1476, z 2016 r. poz. 1849 oraz z 2019 r. poz. 964 i 2352), oraz innych </w:t>
      </w:r>
      <w:r w:rsidR="00043D99" w:rsidRPr="00AE228A">
        <w:t xml:space="preserve">pracowników niezbędnych do wykonywania usług przewozu towarowego w ramach międzynarodowego transportu kolejowego, wykonujących czynności zawodowe w Rzeczypospolitej Polskiej lub państwie sąsiadującym, na podstawie listy stanowiącej wykaz tych osób przekazanej przez przewoźnika </w:t>
      </w:r>
      <w:r w:rsidR="000002B5" w:rsidRPr="000002B5">
        <w:t xml:space="preserve">albo zarządcę infrastruktury kolejowej </w:t>
      </w:r>
      <w:r w:rsidR="00043D99" w:rsidRPr="00AE228A">
        <w:t>do Prezesa Urzędu Transportu Kolejowego, który przekazuje ją do Komendanta Głównego Straży Granicznej;</w:t>
      </w:r>
    </w:p>
    <w:p w14:paraId="797EC44C" w14:textId="577E7943" w:rsidR="00043D99" w:rsidRPr="00043D99" w:rsidRDefault="00AE228A" w:rsidP="00AE228A">
      <w:pPr>
        <w:pStyle w:val="PKTpunkt"/>
      </w:pPr>
      <w:r>
        <w:t>5)</w:t>
      </w:r>
      <w:r w:rsidR="00711547">
        <w:tab/>
      </w:r>
      <w:r w:rsidR="00043D99">
        <w:t>przez kierowców wykonujących przewóz drogowy pojazdami samochodowymi lub zespołami pojazdów o dopusz</w:t>
      </w:r>
      <w:r w:rsidR="00043D99">
        <w:softHyphen/>
        <w:t>czalnej masie całkowitej nieprzekraczającej 3,5 tony w transporcie drogowym rzeczy oraz niezarobkowym przewozie drogowym rzeczy.</w:t>
      </w:r>
    </w:p>
    <w:p w14:paraId="0F3D9CC3" w14:textId="097BF5B9" w:rsidR="00043D99" w:rsidRPr="00043D99" w:rsidRDefault="00AE228A" w:rsidP="00AE228A">
      <w:pPr>
        <w:pStyle w:val="USTustnpkodeksu"/>
      </w:pPr>
      <w:r>
        <w:t>1</w:t>
      </w:r>
      <w:r w:rsidR="00B0578D">
        <w:t>2</w:t>
      </w:r>
      <w:r>
        <w:t xml:space="preserve">. </w:t>
      </w:r>
      <w:r w:rsidR="00043D99">
        <w:t>Obowiązku, o którym mowa</w:t>
      </w:r>
      <w:r w:rsidR="00043D99" w:rsidRPr="00043D99">
        <w:t xml:space="preserve"> w ust. 2, nie stosuje się w przypadku przekraczania granicy Rzeczypospolitej Pol</w:t>
      </w:r>
      <w:r w:rsidR="00043D99" w:rsidRPr="00043D99">
        <w:softHyphen/>
        <w:t>skiej:</w:t>
      </w:r>
    </w:p>
    <w:p w14:paraId="49B38FC6" w14:textId="31EF9F19" w:rsidR="00043D99" w:rsidRPr="00043D99" w:rsidRDefault="00AE228A" w:rsidP="00AE228A">
      <w:pPr>
        <w:pStyle w:val="PKTpunkt"/>
      </w:pPr>
      <w:r>
        <w:t>1)</w:t>
      </w:r>
      <w:r w:rsidR="00711547">
        <w:tab/>
      </w:r>
      <w:r w:rsidR="00043D99">
        <w:t>w celu prac w gospodarstwie rolnym, które znajduje się po obu stronach tej granicy;</w:t>
      </w:r>
    </w:p>
    <w:p w14:paraId="089F7BD8" w14:textId="240F2CC3" w:rsidR="00043D99" w:rsidRPr="00043D99" w:rsidRDefault="00AE228A" w:rsidP="00AE228A">
      <w:pPr>
        <w:pStyle w:val="PKTpunkt"/>
      </w:pPr>
      <w:r>
        <w:t>2)</w:t>
      </w:r>
      <w:r w:rsidR="00711547">
        <w:tab/>
      </w:r>
      <w:r w:rsidR="00043D99">
        <w:t>przez żołnierzy Sił Zbrojnych Rzeczypospolitej Polskiej lub żołnierzy wojsk sojus</w:t>
      </w:r>
      <w:r w:rsidR="00043D99" w:rsidRPr="00043D99">
        <w:t>zniczych, funkcjonariuszy Policji, Straży Granicznej, Państwowej Straży Pożarnej oraz Służby Ochrony Państwa, wykonujących zadania służbowe;</w:t>
      </w:r>
    </w:p>
    <w:p w14:paraId="695EC9EF" w14:textId="0EFFA0B5" w:rsidR="00043D99" w:rsidRPr="00043D99" w:rsidRDefault="00AE228A" w:rsidP="00AE228A">
      <w:pPr>
        <w:pStyle w:val="PKTpunkt"/>
      </w:pPr>
      <w:r>
        <w:lastRenderedPageBreak/>
        <w:t>3)</w:t>
      </w:r>
      <w:r w:rsidR="00711547">
        <w:tab/>
      </w:r>
      <w:r w:rsidR="00043D99">
        <w:t>przez członków misji dyplom</w:t>
      </w:r>
      <w:r w:rsidR="00043D99" w:rsidRPr="00043D99">
        <w:t>atycznych, urzędów konsularnych i przedstawicieli organizacji międzynarodowych, także członków ich rodzin, którzy przekraczają tę granicę w celu odbycia tranzytu do innego państwa, trwającego nie dłużej niż 24 godziny liczone od momentu przekroczenia granicy Rzeczypospolitej Polskiej.</w:t>
      </w:r>
    </w:p>
    <w:p w14:paraId="7475C610" w14:textId="386C1742" w:rsidR="00043D99" w:rsidRPr="00043D99" w:rsidRDefault="00AE228A" w:rsidP="00AE228A">
      <w:pPr>
        <w:pStyle w:val="USTustnpkodeksu"/>
      </w:pPr>
      <w:r>
        <w:t>1</w:t>
      </w:r>
      <w:r w:rsidR="00B0578D">
        <w:t>3</w:t>
      </w:r>
      <w:r>
        <w:t xml:space="preserve">. </w:t>
      </w:r>
      <w:r w:rsidR="00043D99">
        <w:t>Państwowy inspektor sanitarny właściwy ze względu na mie</w:t>
      </w:r>
      <w:r w:rsidR="00043D99" w:rsidRPr="00043D99">
        <w:t>jsce zamieszkania lub pobytu, w których ma być ob</w:t>
      </w:r>
      <w:r w:rsidR="00043D99" w:rsidRPr="00043D99">
        <w:softHyphen/>
        <w:t>owiązkowa kwarantanna, o której mowa w przepisach wydanych na podstawie art. 34 ust. 5 ustawy z dnia 5 grudnia 2008 r. o zapobieganiu oraz zwalczaniu zakażeń i chorób zakaźnych u ludzi, lub inny upoważniony przez Głównego In</w:t>
      </w:r>
      <w:r w:rsidR="00043D99" w:rsidRPr="00043D99">
        <w:softHyphen/>
        <w:t>spektora Sanitarnego państwowy inspektor sanitarny, w uzasadnionych przypadkach decyduje o skróceniu lub zwolnieniu z obowiązku jej odbycia.</w:t>
      </w:r>
    </w:p>
    <w:p w14:paraId="653C57C2" w14:textId="68B75198" w:rsidR="00043D99" w:rsidRPr="00AE228A" w:rsidRDefault="00043D99" w:rsidP="00AE228A">
      <w:pPr>
        <w:pStyle w:val="ARTartustawynprozporzdzenia"/>
      </w:pPr>
      <w:r w:rsidRPr="00B61C91">
        <w:rPr>
          <w:rStyle w:val="Ppogrubienie"/>
        </w:rPr>
        <w:t>§ 3</w:t>
      </w:r>
      <w:r w:rsidRPr="00AE228A">
        <w:t>. 1. Obowiązek, o którym mowa w § 2 ust. 2 pkt 2, jest równoważny z obowiązkiem wynikającym z art. 34 ust. 2 ustawy z dnia 5 grudnia 2008 r. o zapobieganiu oraz zwalczaniu zakażeń i chorób zakaźnych u ludzi. Decyzji organu in</w:t>
      </w:r>
      <w:r w:rsidRPr="00AE228A">
        <w:softHyphen/>
        <w:t>spekcji sanitarnej nie wydaje się.</w:t>
      </w:r>
    </w:p>
    <w:p w14:paraId="56FFA8BC" w14:textId="77777777" w:rsidR="00043D99" w:rsidRPr="00043D99" w:rsidRDefault="00AE228A" w:rsidP="00AE228A">
      <w:pPr>
        <w:pStyle w:val="USTustnpkodeksu"/>
      </w:pPr>
      <w:r>
        <w:t xml:space="preserve">2. </w:t>
      </w:r>
      <w:r w:rsidR="00043D99">
        <w:t>Osoba odbywająca obowiązkową kwarantannę, o której mowa w § 2 ust. 2 pkt 2</w:t>
      </w:r>
      <w:r w:rsidR="00043D99" w:rsidRPr="00043D99">
        <w:t>, informuje pracodawcę o jej od</w:t>
      </w:r>
      <w:r w:rsidR="00043D99" w:rsidRPr="00043D99">
        <w:softHyphen/>
        <w:t>bywaniu. Informację tę przekazuje się za pośrednictwem systemów teleinformatycznych lub systemów łączności, w tym przez telefon.</w:t>
      </w:r>
    </w:p>
    <w:p w14:paraId="28F9066C" w14:textId="064785A7" w:rsidR="00043D99" w:rsidRPr="00043D99" w:rsidRDefault="00AE228A" w:rsidP="00AE228A">
      <w:pPr>
        <w:pStyle w:val="USTustnpkodeksu"/>
      </w:pPr>
      <w:r>
        <w:t xml:space="preserve">3. </w:t>
      </w:r>
      <w:r w:rsidR="00043D99">
        <w:t>W celu wypłaty osobie odbywającej obowiązkową kwarantannę, o której mowa w § 2 ust. 2 pkt 2, z</w:t>
      </w:r>
      <w:r w:rsidR="00043D99" w:rsidRPr="00043D99">
        <w:t xml:space="preserve">a okres jej trwania, wynagrodzenia, o którym mowa w art. 92 ustawy z dnia 26 czerwca 1974 r. </w:t>
      </w:r>
      <w:r w:rsidR="004A7CDA">
        <w:t>–</w:t>
      </w:r>
      <w:r w:rsidR="00043D99" w:rsidRPr="00043D99">
        <w:t xml:space="preserve"> Kodeks pracy (Dz. U. z 2019 r. poz. 1040, 1043 i 1495), lub świadczenia pieniężnego z tytułu choroby określonego w odrębnych przepisach, osoba ta, w terminie 3 dni roboczych od dnia zakończenia obowiązkowej kwarantanny, o której mowa w § 2 ust. 2 pkt 2, składa pracodawcy lub podmiotowi zobowiązanemu do wypłaty świadczenia pieniężnego z tytułu choroby pisemne oświadczenie potwierdzające odbycie obowiązkowej kwarantanny. Oświadczenie to można złożyć za pośrednictwem systemów telein</w:t>
      </w:r>
      <w:r w:rsidR="00043D99" w:rsidRPr="00043D99">
        <w:softHyphen/>
        <w:t>formatycznych lub systemów łączności.</w:t>
      </w:r>
    </w:p>
    <w:p w14:paraId="747813B4" w14:textId="77777777" w:rsidR="00043D99" w:rsidRPr="00043D99" w:rsidRDefault="00AE228A" w:rsidP="00AE228A">
      <w:pPr>
        <w:pStyle w:val="USTustnpkodeksu"/>
      </w:pPr>
      <w:r>
        <w:t xml:space="preserve">4. </w:t>
      </w:r>
      <w:r w:rsidR="00043D99">
        <w:t>Płatnik składek, który nie jest obowiązany do wypłaty świadczenia pieniężnego z tytułu choroby, niezwłocznie, nie później n</w:t>
      </w:r>
      <w:r w:rsidR="00043D99" w:rsidRPr="00043D99">
        <w:t>iż w terminie 7 dni, przekazuje oświadczenie, o którym mowa w ust. 3, do Zakładu Ubezpieczeń Społecznych. Oświadczenie to stanowi także dowód usprawiedliwiający nieobecność w pracy w okresie odbywania obowiązkowej kwa</w:t>
      </w:r>
      <w:r w:rsidR="00043D99" w:rsidRPr="00043D99">
        <w:softHyphen/>
        <w:t>rantanny, o której mowa w § 2 ust. 2 pkt 2. Oświadczenie to można złożyć za pośrednictwem systemów teleinformatycz</w:t>
      </w:r>
      <w:r w:rsidR="00043D99" w:rsidRPr="00043D99">
        <w:softHyphen/>
        <w:t>nych lub systemów</w:t>
      </w:r>
      <w:r>
        <w:t xml:space="preserve"> </w:t>
      </w:r>
      <w:r w:rsidR="00043D99" w:rsidRPr="00043D99">
        <w:t>łączności.</w:t>
      </w:r>
    </w:p>
    <w:p w14:paraId="3D98E29E" w14:textId="77777777" w:rsidR="00043D99" w:rsidRPr="00043D99" w:rsidRDefault="00AE228A" w:rsidP="00AE228A">
      <w:pPr>
        <w:pStyle w:val="USTustnpkodeksu"/>
      </w:pPr>
      <w:r>
        <w:t xml:space="preserve">5. </w:t>
      </w:r>
      <w:r w:rsidR="00043D99">
        <w:t>Oświadczenie, o którym mowa w ust. 4, zawiera:</w:t>
      </w:r>
    </w:p>
    <w:p w14:paraId="2D3A958D" w14:textId="40B13BBF" w:rsidR="00043D99" w:rsidRPr="008A27A8" w:rsidRDefault="008A27A8" w:rsidP="008A27A8">
      <w:pPr>
        <w:pStyle w:val="PKTpunkt"/>
      </w:pPr>
      <w:r w:rsidRPr="008A27A8">
        <w:t>1)</w:t>
      </w:r>
      <w:r w:rsidR="00711547">
        <w:tab/>
      </w:r>
      <w:r w:rsidR="00043D99" w:rsidRPr="008A27A8">
        <w:t>dane osoby, która odbyła obowiązkową kwarantannę, o której mowa w § 2 ust. 2 pkt 2:</w:t>
      </w:r>
    </w:p>
    <w:p w14:paraId="3B880702" w14:textId="47D8E181" w:rsidR="00043D99" w:rsidRPr="00043D99" w:rsidRDefault="008A27A8" w:rsidP="008A27A8">
      <w:pPr>
        <w:pStyle w:val="LITlitera"/>
      </w:pPr>
      <w:r>
        <w:lastRenderedPageBreak/>
        <w:t>a)</w:t>
      </w:r>
      <w:r w:rsidR="00711547">
        <w:tab/>
      </w:r>
      <w:r w:rsidR="00043D99">
        <w:t>imię i nazwisko,</w:t>
      </w:r>
    </w:p>
    <w:p w14:paraId="6C81A7D3" w14:textId="2276F10C" w:rsidR="00043D99" w:rsidRPr="00043D99" w:rsidRDefault="008A27A8" w:rsidP="008A27A8">
      <w:pPr>
        <w:pStyle w:val="LITlitera"/>
      </w:pPr>
      <w:r>
        <w:t>b)</w:t>
      </w:r>
      <w:r w:rsidR="00711547">
        <w:tab/>
      </w:r>
      <w:r w:rsidR="00043D99">
        <w:t>numer PESEL, jeżeli go posiada,</w:t>
      </w:r>
    </w:p>
    <w:p w14:paraId="45102A29" w14:textId="49248B2B" w:rsidR="00043D99" w:rsidRPr="00043D99" w:rsidRDefault="008A27A8" w:rsidP="008A27A8">
      <w:pPr>
        <w:pStyle w:val="LITlitera"/>
      </w:pPr>
      <w:r>
        <w:t>c)</w:t>
      </w:r>
      <w:r w:rsidR="00711547">
        <w:tab/>
      </w:r>
      <w:r w:rsidR="00043D99">
        <w:t>serię i numer paszportu, jeżeli był okazywany Straży Granicznej w ramach kontroli;</w:t>
      </w:r>
    </w:p>
    <w:p w14:paraId="182E3EF0" w14:textId="69373DB2" w:rsidR="00043D99" w:rsidRPr="00043D99" w:rsidRDefault="008A27A8" w:rsidP="008A27A8">
      <w:pPr>
        <w:pStyle w:val="PKTpunkt"/>
      </w:pPr>
      <w:r>
        <w:t>2)</w:t>
      </w:r>
      <w:r w:rsidR="00711547">
        <w:tab/>
      </w:r>
      <w:r w:rsidR="00043D99">
        <w:t>dzień rozpoczęcia odbywania obowiązkowej kwarantanny, o której mowa w § 2 ust. 2 pkt 2, i dzień jej zakończenia;</w:t>
      </w:r>
    </w:p>
    <w:p w14:paraId="41314113" w14:textId="40EC9553" w:rsidR="00043D99" w:rsidRPr="00043D99" w:rsidRDefault="008A27A8" w:rsidP="008A27A8">
      <w:pPr>
        <w:pStyle w:val="PKTpunkt"/>
      </w:pPr>
      <w:r>
        <w:t>3)</w:t>
      </w:r>
      <w:r w:rsidR="00711547">
        <w:tab/>
      </w:r>
      <w:r w:rsidR="00043D99">
        <w:t>podpis osoby, która odbyła</w:t>
      </w:r>
      <w:r w:rsidR="00043D99" w:rsidRPr="00043D99">
        <w:t xml:space="preserve"> obowiązkową kwarantannę, o której mowa w § 2 ust. 2 pkt 2.</w:t>
      </w:r>
    </w:p>
    <w:p w14:paraId="199A3F1C" w14:textId="77777777" w:rsidR="00043D99" w:rsidRPr="00043D99" w:rsidRDefault="008A27A8" w:rsidP="008A27A8">
      <w:pPr>
        <w:pStyle w:val="USTustnpkodeksu"/>
      </w:pPr>
      <w:r>
        <w:t xml:space="preserve">6. </w:t>
      </w:r>
      <w:r w:rsidR="00043D99">
        <w:t>Pracodawca lub podmiot zobowiązany do wypłaty świadczenia pieniężnego z tytułu choroby, o których mowa w ust. 3, może wystąpić do właściwego organu Państwowej Inspekcji Sanitarnej w celu weryfikacji danych zawartych w oświadczeniu, o którym mowa w ust. 3.</w:t>
      </w:r>
      <w:r w:rsidR="00043D99" w:rsidRPr="00043D99">
        <w:t xml:space="preserve"> Wystąpienie wymaga uzasadnienia.</w:t>
      </w:r>
    </w:p>
    <w:p w14:paraId="4D73DA68" w14:textId="77777777" w:rsidR="00043D99" w:rsidRPr="00043D99" w:rsidRDefault="00043D99" w:rsidP="00043D99">
      <w:pPr>
        <w:pStyle w:val="ARTartustawynprozporzdzenia"/>
      </w:pPr>
      <w:r w:rsidRPr="00043D99">
        <w:rPr>
          <w:rStyle w:val="Ppogrubienie"/>
        </w:rPr>
        <w:t>§ 4.</w:t>
      </w:r>
      <w:r>
        <w:t> </w:t>
      </w:r>
      <w:r w:rsidRPr="00043D99">
        <w:t>1. Osoba poddana obowiązkowi kwarantanny na podstawie art. 34 ust. 2 ustawy z dnia 5 grudnia 2008 r. o zapobieganiu oraz zwalczaniu zakażeń i chorób zakaźnych u ludzi, odbywa ją razem z osobami wspólnie zamieszkują</w:t>
      </w:r>
      <w:r w:rsidRPr="00043D99">
        <w:softHyphen/>
        <w:t>cymi lub gospodarującymi. Informuje ona Policję albo organy Państwowej Inspekcji Sanitarnej o imieniu i nazwisku oraz nr PESEL i numerze telefonu tych osób, jeżeli go posiadają. Informację tę przekazuje się za pośrednictwem systemów teleinformatycznych lub systemów łączności, w tym przez telefon.</w:t>
      </w:r>
    </w:p>
    <w:p w14:paraId="708E9B53" w14:textId="77777777" w:rsidR="00043D99" w:rsidRDefault="00043D99" w:rsidP="00043D99">
      <w:pPr>
        <w:pStyle w:val="USTustnpkodeksu"/>
      </w:pPr>
      <w:r>
        <w:t>2. Do osób wspólnie zamieszkujących lub gospodarujących, o których mowa w ust. 1 oraz § 2 ust. 2 pkt 2, stosuje się przepisy § 3.</w:t>
      </w:r>
    </w:p>
    <w:p w14:paraId="4BE43874" w14:textId="77777777" w:rsidR="00B0578D" w:rsidRDefault="00B0578D" w:rsidP="00043D99">
      <w:pPr>
        <w:pStyle w:val="USTustnpkodeksu"/>
      </w:pPr>
      <w:r w:rsidRPr="00B0578D">
        <w:rPr>
          <w:rStyle w:val="Ppogrubienie"/>
        </w:rPr>
        <w:t>§ 5.</w:t>
      </w:r>
      <w:r w:rsidRPr="00B0578D">
        <w:t xml:space="preserve"> Do dnia 19 kwietnia 2020 r. zakazuje się na obszarze Rzeczypospolitej Polskiej przemieszczania się osób przebywających na tym obszarze, z wyjątkiem przemieszczania się danej osoby w celu: </w:t>
      </w:r>
    </w:p>
    <w:p w14:paraId="4FC23B79" w14:textId="77777777" w:rsidR="00B0578D" w:rsidRDefault="00B0578D" w:rsidP="00043D99">
      <w:pPr>
        <w:pStyle w:val="USTustnpkodeksu"/>
      </w:pPr>
      <w:r w:rsidRPr="00B0578D">
        <w:t xml:space="preserve">1) wykonywania czynności zawodowych lub zadań służbowych, lub pozarolniczej działalności gospodarczej, lub prowadzenia działalności rolniczej lub prac w gospodarstwie rolnym, oraz zakupu towarów i usług z tym związanych; </w:t>
      </w:r>
    </w:p>
    <w:p w14:paraId="192B20DF" w14:textId="77777777" w:rsidR="00B0578D" w:rsidRDefault="00B0578D" w:rsidP="00043D99">
      <w:pPr>
        <w:pStyle w:val="USTustnpkodeksu"/>
      </w:pPr>
      <w:r w:rsidRPr="00B0578D">
        <w:t xml:space="preserve">2) zaspokajania niezbędnych potrzeb związanych z bieżącymi sprawami życia codziennego, w tym uzyskania opieki zdrowotnej lub psychologicznej, tej osoby, osoby jej najbliższej w rozumieniu art. 115 § 11 ustawy z dnia 6 czerwca 1997 r. – Kodeks karny (Dz. U. z 2019 r. poz. 1950 i 2128 oraz z 2020 r. poz. 568), a jeżeli osoba przemieszczająca się pozostaje we wspólnym pożyciu z inną osobą – także osoby najbliższej osobie pozostającej we wspólnym pożyciu, oraz zakupu towarów i usług z tym związanych; </w:t>
      </w:r>
    </w:p>
    <w:p w14:paraId="4C46994A" w14:textId="77777777" w:rsidR="00B0578D" w:rsidRDefault="00B0578D" w:rsidP="00043D99">
      <w:pPr>
        <w:pStyle w:val="USTustnpkodeksu"/>
      </w:pPr>
      <w:r w:rsidRPr="00B0578D">
        <w:t xml:space="preserve">3) wykonywania ochotniczo i bez wynagrodzenia świadczeń na rzecz przeciwdziałania skutkom COVID-19, w tym w ramach wolontariatu; </w:t>
      </w:r>
    </w:p>
    <w:p w14:paraId="25C5106D" w14:textId="4B738B44" w:rsidR="00B0578D" w:rsidRPr="00043D99" w:rsidRDefault="00B0578D" w:rsidP="00043D99">
      <w:pPr>
        <w:pStyle w:val="USTustnpkodeksu"/>
      </w:pPr>
      <w:r w:rsidRPr="00B0578D">
        <w:lastRenderedPageBreak/>
        <w:t>4) sprawowania lub uczestniczenia w sprawowaniu kultu religijnego, w tym czynności lub obrzędów religijnych.</w:t>
      </w:r>
    </w:p>
    <w:p w14:paraId="631FA289" w14:textId="77777777" w:rsidR="00043D99" w:rsidRPr="00043D99" w:rsidRDefault="00043D99" w:rsidP="00043D99">
      <w:pPr>
        <w:pStyle w:val="ROZDZODDZOZNoznaczenierozdziauluboddziau"/>
      </w:pPr>
      <w:r>
        <w:t>Rozdział 3</w:t>
      </w:r>
    </w:p>
    <w:p w14:paraId="4FAB5FB9" w14:textId="77777777" w:rsidR="00043D99" w:rsidRPr="00043D99" w:rsidRDefault="00043D99" w:rsidP="00043D99">
      <w:pPr>
        <w:pStyle w:val="ROZDZODDZPRZEDMprzedmiotregulacjirozdziauluboddziau"/>
      </w:pPr>
      <w:r>
        <w:t>Ograniczenia lub zakaz obrotu i używania określonych przedmiotów</w:t>
      </w:r>
    </w:p>
    <w:p w14:paraId="7C842301" w14:textId="1FA3BC0A" w:rsidR="00043D99" w:rsidRPr="00043D99" w:rsidRDefault="00043D99" w:rsidP="00043D99">
      <w:pPr>
        <w:pStyle w:val="ARTartustawynprozporzdzenia"/>
      </w:pPr>
      <w:r w:rsidRPr="00043D99">
        <w:rPr>
          <w:rStyle w:val="Ppogrubienie"/>
        </w:rPr>
        <w:t>§ </w:t>
      </w:r>
      <w:r w:rsidR="00B0578D">
        <w:rPr>
          <w:rStyle w:val="Ppogrubienie"/>
        </w:rPr>
        <w:t>6</w:t>
      </w:r>
      <w:r w:rsidRPr="00043D99">
        <w:rPr>
          <w:rStyle w:val="Ppogrubienie"/>
        </w:rPr>
        <w:t>.</w:t>
      </w:r>
      <w:r>
        <w:t> </w:t>
      </w:r>
      <w:r w:rsidRPr="00043D99">
        <w:t>1. Zakazuje się</w:t>
      </w:r>
      <w:r w:rsidR="006501BE">
        <w:t xml:space="preserve"> </w:t>
      </w:r>
      <w:r w:rsidRPr="00043D99">
        <w:t>do odwołania wywozu lub zbywania poza terytorium</w:t>
      </w:r>
      <w:r w:rsidR="006501BE">
        <w:t xml:space="preserve"> </w:t>
      </w:r>
      <w:r w:rsidRPr="00043D99">
        <w:t>Rzeczypospolitej Polskiej:</w:t>
      </w:r>
    </w:p>
    <w:p w14:paraId="743FE5A8" w14:textId="027629E6" w:rsidR="00043D99" w:rsidRPr="00043D99" w:rsidRDefault="008A27A8" w:rsidP="008A27A8">
      <w:pPr>
        <w:pStyle w:val="PKTpunkt"/>
      </w:pPr>
      <w:r>
        <w:t>1)</w:t>
      </w:r>
      <w:r w:rsidR="00711547">
        <w:tab/>
      </w:r>
      <w:r w:rsidR="00043D99">
        <w:t>respiratorów;</w:t>
      </w:r>
    </w:p>
    <w:p w14:paraId="525A4774" w14:textId="3D36593D" w:rsidR="00043D99" w:rsidRPr="00043D99" w:rsidRDefault="008A27A8" w:rsidP="008A27A8">
      <w:pPr>
        <w:pStyle w:val="PKTpunkt"/>
      </w:pPr>
      <w:r>
        <w:t>2)</w:t>
      </w:r>
      <w:r w:rsidR="00711547">
        <w:tab/>
      </w:r>
      <w:r w:rsidR="00043D99">
        <w:t>kardiomonitorów, chyba że wojewoda właściwy ze względu na siedzibę wytwórcy, importera lub dystrybutora wyrazi, na wniosek wytwórcy importera lub dystrybutora, po zasięgnięciu opinii konsultanta krajowego w dziedzinie aneste</w:t>
      </w:r>
      <w:r w:rsidR="00043D99">
        <w:softHyphen/>
        <w:t>zjologii i inte</w:t>
      </w:r>
      <w:r w:rsidR="00043D99" w:rsidRPr="00043D99">
        <w:t>nsywnej terapii, zgodę na ten wywóz lub zbycie.</w:t>
      </w:r>
    </w:p>
    <w:p w14:paraId="6C741CDB" w14:textId="77777777" w:rsidR="00043D99" w:rsidRPr="00043D99" w:rsidRDefault="008A27A8" w:rsidP="008A27A8">
      <w:pPr>
        <w:pStyle w:val="USTustnpkodeksu"/>
      </w:pPr>
      <w:r>
        <w:t xml:space="preserve">2. </w:t>
      </w:r>
      <w:r w:rsidR="00043D99">
        <w:t>Zakazu, o którym mowa w ust. 1, nie stosuje się do wywozu sprzętu określonego w ust. 1 realizowanego przez Siły Zbrojne Rzeczypospolitej Polskiej na potrzeby Polskich Kontyngentów Wojskowych.</w:t>
      </w:r>
    </w:p>
    <w:p w14:paraId="3D83F718" w14:textId="0A902B0B" w:rsidR="00043D99" w:rsidRPr="00043D99" w:rsidRDefault="00043D99" w:rsidP="00043D99">
      <w:pPr>
        <w:pStyle w:val="ARTartustawynprozporzdzenia"/>
      </w:pPr>
      <w:r w:rsidRPr="00043D99">
        <w:rPr>
          <w:rStyle w:val="Ppogrubienie"/>
        </w:rPr>
        <w:t>§ </w:t>
      </w:r>
      <w:r w:rsidR="00B0578D">
        <w:rPr>
          <w:rStyle w:val="Ppogrubienie"/>
        </w:rPr>
        <w:t>7</w:t>
      </w:r>
      <w:r w:rsidRPr="00043D99">
        <w:rPr>
          <w:rStyle w:val="Ppogrubienie"/>
        </w:rPr>
        <w:t>.</w:t>
      </w:r>
      <w:r>
        <w:t> </w:t>
      </w:r>
      <w:r w:rsidRPr="00043D99">
        <w:t>1. Do odwołania, nie później niż na 36 godzin przed zamiarem wywozu lub zbycia poza terytorium Rzeczypospo</w:t>
      </w:r>
      <w:r w:rsidRPr="00043D99">
        <w:softHyphen/>
        <w:t>litej Polskiej następujących produktów:</w:t>
      </w:r>
    </w:p>
    <w:p w14:paraId="61D7B173" w14:textId="15B028BB" w:rsidR="00043D99" w:rsidRPr="00043D99" w:rsidRDefault="008A27A8" w:rsidP="008A27A8">
      <w:pPr>
        <w:pStyle w:val="PKTpunkt"/>
      </w:pPr>
      <w:r>
        <w:t>1)</w:t>
      </w:r>
      <w:r w:rsidR="00AF4B48">
        <w:tab/>
      </w:r>
      <w:r w:rsidR="00043D99">
        <w:t>kombinezonów typu TYV</w:t>
      </w:r>
      <w:r w:rsidR="00043D99" w:rsidRPr="00043D99">
        <w:t>EK,</w:t>
      </w:r>
    </w:p>
    <w:p w14:paraId="2ABF7A25" w14:textId="7406AA5A" w:rsidR="00043D99" w:rsidRPr="00043D99" w:rsidRDefault="005F1F3A" w:rsidP="008A27A8">
      <w:pPr>
        <w:pStyle w:val="PKTpunkt"/>
      </w:pPr>
      <w:r>
        <w:t>2</w:t>
      </w:r>
      <w:r w:rsidR="008A27A8">
        <w:t>)</w:t>
      </w:r>
      <w:r w:rsidR="00AF4B48">
        <w:tab/>
      </w:r>
      <w:r w:rsidR="00043D99">
        <w:t>masek typu FFP2/FFP3,</w:t>
      </w:r>
    </w:p>
    <w:p w14:paraId="1E278299" w14:textId="09F51E0B" w:rsidR="00043D99" w:rsidRPr="00043D99" w:rsidRDefault="005F1F3A" w:rsidP="008A27A8">
      <w:pPr>
        <w:pStyle w:val="PKTpunkt"/>
      </w:pPr>
      <w:r>
        <w:t>3</w:t>
      </w:r>
      <w:r w:rsidR="008A27A8">
        <w:t>)</w:t>
      </w:r>
      <w:r w:rsidR="00AF4B48">
        <w:tab/>
      </w:r>
      <w:r w:rsidR="00043D99">
        <w:t>ochraniaczy na buty (obuwie),</w:t>
      </w:r>
    </w:p>
    <w:p w14:paraId="6CC9F85A" w14:textId="3A232245" w:rsidR="00043D99" w:rsidRPr="00043D99" w:rsidRDefault="005F1F3A" w:rsidP="008A27A8">
      <w:pPr>
        <w:pStyle w:val="PKTpunkt"/>
      </w:pPr>
      <w:r>
        <w:t>4</w:t>
      </w:r>
      <w:r w:rsidR="008A27A8">
        <w:t xml:space="preserve">) </w:t>
      </w:r>
      <w:r w:rsidR="00AF4B48">
        <w:tab/>
        <w:t>r</w:t>
      </w:r>
      <w:r w:rsidR="00043D99">
        <w:t>ękawiczek lateksowych,</w:t>
      </w:r>
    </w:p>
    <w:p w14:paraId="1B498D8F" w14:textId="0969C450" w:rsidR="00043D99" w:rsidRPr="00B61C91" w:rsidRDefault="005F1F3A" w:rsidP="00B61C91">
      <w:pPr>
        <w:pStyle w:val="PKTpunkt"/>
      </w:pPr>
      <w:r>
        <w:t>5</w:t>
      </w:r>
      <w:r w:rsidR="008A27A8" w:rsidRPr="00B61C91">
        <w:t>)</w:t>
      </w:r>
      <w:r w:rsidR="00AF4B48">
        <w:tab/>
      </w:r>
      <w:r w:rsidR="00043D99" w:rsidRPr="00B61C91">
        <w:t>rękawiczek nitrylowych</w:t>
      </w:r>
    </w:p>
    <w:p w14:paraId="74309A0B" w14:textId="4C7359DE" w:rsidR="00043D99" w:rsidRPr="00043D99" w:rsidRDefault="00043D99" w:rsidP="00AF4B48">
      <w:pPr>
        <w:pStyle w:val="CZWSPPKTczwsplnapunktw"/>
      </w:pPr>
      <w:r>
        <w:t xml:space="preserve">– przedsiębiorca w rozumieniu przepisów ustawy z dnia 6 marca 2018 r. </w:t>
      </w:r>
      <w:r w:rsidR="00AF4B48">
        <w:t>–</w:t>
      </w:r>
      <w:r>
        <w:t xml:space="preserve"> Prawo przedsiębiorców (Dz. U. z 2019 r. poz. 1292 i 1495 oraz z 2020 r. poz. 424) ma obowiązek powiadomić o tym wojewodę wł</w:t>
      </w:r>
      <w:r w:rsidRPr="00043D99">
        <w:t>aściwego dla siedziby albo miej</w:t>
      </w:r>
      <w:r w:rsidRPr="00043D99">
        <w:softHyphen/>
        <w:t>sca zamieszkania tego przedsiębiorcy. Wojewoda może złożyć wniosek do Prezesa Rady Ministrów w sprawie zakazu wywozu lub zbycia tych produktów poza terytorium Rzeczypospolitej Polskiej.</w:t>
      </w:r>
    </w:p>
    <w:p w14:paraId="5FE2B107" w14:textId="3436720D" w:rsidR="00B0578D" w:rsidRPr="00B0578D" w:rsidRDefault="00B0578D" w:rsidP="00B0578D">
      <w:pPr>
        <w:pStyle w:val="USTustnpkodeksu"/>
      </w:pPr>
      <w:r>
        <w:t xml:space="preserve">2. </w:t>
      </w:r>
      <w:r w:rsidRPr="00B0578D">
        <w:t xml:space="preserve">Informacja o zamiarze wywozu lub zbycia, o którym mowa w ust. 1, zawiera: </w:t>
      </w:r>
    </w:p>
    <w:p w14:paraId="16AE3735" w14:textId="77777777" w:rsidR="00B0578D" w:rsidRPr="00B0578D" w:rsidRDefault="00B0578D" w:rsidP="00B0578D">
      <w:pPr>
        <w:pStyle w:val="USTustnpkodeksu"/>
      </w:pPr>
      <w:r w:rsidRPr="00B0578D">
        <w:t xml:space="preserve">1)      wykaz oraz ilość produktów będących przedmiotem wywozu; </w:t>
      </w:r>
    </w:p>
    <w:p w14:paraId="78AF573D" w14:textId="27C22268" w:rsidR="00B0578D" w:rsidRDefault="00B0578D" w:rsidP="00B0578D">
      <w:pPr>
        <w:pStyle w:val="USTustnpkodeksu"/>
      </w:pPr>
      <w:r w:rsidRPr="00B0578D">
        <w:t>2)    wykaz i ilość produktów, o których mowa w ust. 1, będących na stanie magazynowym przedsiębiorcy, oraz adresy magazynów, w których te towary się znajdują</w:t>
      </w:r>
      <w:r>
        <w:t>.</w:t>
      </w:r>
    </w:p>
    <w:p w14:paraId="1BC94697" w14:textId="77777777" w:rsidR="00043D99" w:rsidRPr="00043D99" w:rsidRDefault="008A27A8" w:rsidP="008A27A8">
      <w:pPr>
        <w:pStyle w:val="USTustnpkodeksu"/>
      </w:pPr>
      <w:r>
        <w:t xml:space="preserve">3. </w:t>
      </w:r>
      <w:r w:rsidR="00043D99">
        <w:t>W przypadku gdy towar zostanie wywieziony z magazynu innego przedsiębiorcy, przedsiębiorca dokonujący po</w:t>
      </w:r>
      <w:r w:rsidR="00043D99">
        <w:softHyphen/>
        <w:t>wiadomienia wskazuje w informacji</w:t>
      </w:r>
      <w:r w:rsidR="00043D99" w:rsidRPr="00043D99">
        <w:t xml:space="preserve"> również dane </w:t>
      </w:r>
      <w:r w:rsidR="00043D99" w:rsidRPr="00043D99">
        <w:lastRenderedPageBreak/>
        <w:t>przedsiębiorcy, do którego należy magazyn, oraz adres magazynu, z którego zostaną wywiezione towary podlegające ograniczeniom.</w:t>
      </w:r>
    </w:p>
    <w:p w14:paraId="13A5D059" w14:textId="77777777" w:rsidR="00043D99" w:rsidRPr="00043D99" w:rsidRDefault="008A27A8" w:rsidP="008A27A8">
      <w:pPr>
        <w:pStyle w:val="USTustnpkodeksu"/>
      </w:pPr>
      <w:r>
        <w:t xml:space="preserve">4. </w:t>
      </w:r>
      <w:r w:rsidR="00043D99">
        <w:t>Informację, o której mowa w ust. 2 lub 3, oraz informację o złożeniu wniosku, o którym mowa w ust. 1, wojewoda nie</w:t>
      </w:r>
      <w:r w:rsidR="00043D99" w:rsidRPr="00043D99">
        <w:t>zwłocznie przekazuje ministrowi właściwemu do spraw zdrowia.</w:t>
      </w:r>
    </w:p>
    <w:p w14:paraId="5B36905E" w14:textId="05B5F365" w:rsidR="00043D99" w:rsidRPr="00043D99" w:rsidRDefault="008A27A8" w:rsidP="008A27A8">
      <w:pPr>
        <w:pStyle w:val="USTustnpkodeksu"/>
      </w:pPr>
      <w:r>
        <w:t xml:space="preserve">5. </w:t>
      </w:r>
      <w:r w:rsidR="00043D99">
        <w:t>Ograniczeń, o których mowa w ust. 1</w:t>
      </w:r>
      <w:r w:rsidR="004A7CDA">
        <w:t>–</w:t>
      </w:r>
      <w:r w:rsidR="00043D99">
        <w:t>4, nie stosuje się do wykonywanego wywozu produktów określonych w ust. 1 środkami transportu regularnie przekraczającymi granicę Rzeczypospolitej Polskiej, be</w:t>
      </w:r>
      <w:r w:rsidR="00043D99" w:rsidRPr="00043D99">
        <w:t>z zamiaru dalszego zbycia lub wywozu, jeżeli produkty te są wykorzystywane wyłącznie w tych środkach transportu w celu zapewnienia bezpieczeń</w:t>
      </w:r>
      <w:r w:rsidR="00043D99" w:rsidRPr="00043D99">
        <w:softHyphen/>
        <w:t>stwa sanitarnego.</w:t>
      </w:r>
    </w:p>
    <w:p w14:paraId="574D3C2A" w14:textId="77777777" w:rsidR="00043D99" w:rsidRPr="00043D99" w:rsidRDefault="00043D99" w:rsidP="00043D99">
      <w:pPr>
        <w:pStyle w:val="ROZDZODDZOZNoznaczenierozdziauluboddziau"/>
      </w:pPr>
      <w:r>
        <w:t>Rozdział 4</w:t>
      </w:r>
    </w:p>
    <w:p w14:paraId="490A052D" w14:textId="77777777" w:rsidR="00043D99" w:rsidRPr="00043D99" w:rsidRDefault="00043D99" w:rsidP="00043D99">
      <w:pPr>
        <w:pStyle w:val="ROZDZODDZPRZEDMprzedmiotregulacjirozdziauluboddziau"/>
      </w:pPr>
      <w:r>
        <w:t xml:space="preserve">Ograniczenia funkcjonowania określonych instytucji lub zakładów pracy, czasowe </w:t>
      </w:r>
      <w:r w:rsidRPr="00043D99">
        <w:t>ograniczenie określonych zakresów działalności przedsiębiorców oraz obowiązek wykonania określonych zabiegów sanitarnych</w:t>
      </w:r>
    </w:p>
    <w:p w14:paraId="20757B19" w14:textId="150C6F5A" w:rsidR="00043D99" w:rsidRPr="00043D99" w:rsidRDefault="00043D99" w:rsidP="00043D99">
      <w:pPr>
        <w:pStyle w:val="ARTartustawynprozporzdzenia"/>
      </w:pPr>
      <w:r w:rsidRPr="00043D99">
        <w:rPr>
          <w:rStyle w:val="Ppogrubienie"/>
        </w:rPr>
        <w:t>§ </w:t>
      </w:r>
      <w:r w:rsidR="00B0578D">
        <w:rPr>
          <w:rStyle w:val="Ppogrubienie"/>
        </w:rPr>
        <w:t>8</w:t>
      </w:r>
      <w:r w:rsidRPr="00043D99">
        <w:rPr>
          <w:rStyle w:val="Ppogrubienie"/>
        </w:rPr>
        <w:t>.</w:t>
      </w:r>
      <w:r>
        <w:t> </w:t>
      </w:r>
      <w:r w:rsidRPr="00043D99">
        <w:t xml:space="preserve">1. </w:t>
      </w:r>
      <w:r w:rsidR="006A51AC">
        <w:t>Do odwołania</w:t>
      </w:r>
      <w:r w:rsidRPr="00043D99">
        <w:t xml:space="preserve"> ustanawia się czasowe ograniczenie:</w:t>
      </w:r>
    </w:p>
    <w:p w14:paraId="56002933" w14:textId="491A8426" w:rsidR="00043D99" w:rsidRPr="00043D99" w:rsidRDefault="008A27A8" w:rsidP="008A27A8">
      <w:pPr>
        <w:pStyle w:val="PKTpunkt"/>
      </w:pPr>
      <w:r>
        <w:t>1)</w:t>
      </w:r>
      <w:r w:rsidR="00AF4B48">
        <w:tab/>
      </w:r>
      <w:r w:rsidR="00043D99">
        <w:t>prowadzenia przez przedsiębiorców w rozumieniu przepisów ustawy</w:t>
      </w:r>
      <w:r w:rsidR="00043D99" w:rsidRPr="00043D99">
        <w:t xml:space="preserve"> z dnia 6 marca 2018 r. </w:t>
      </w:r>
      <w:r w:rsidR="00AF4B48">
        <w:t>–</w:t>
      </w:r>
      <w:r w:rsidR="00043D99" w:rsidRPr="00043D99">
        <w:t xml:space="preserve"> Prawo przedsiębiorców oraz przez inne podmioty, działalności:</w:t>
      </w:r>
    </w:p>
    <w:p w14:paraId="5F396F6E" w14:textId="27CC6E71" w:rsidR="00043D99" w:rsidRPr="00043D99" w:rsidRDefault="008A27A8" w:rsidP="008A27A8">
      <w:pPr>
        <w:pStyle w:val="LITlitera"/>
      </w:pPr>
      <w:r>
        <w:t>a)</w:t>
      </w:r>
      <w:r w:rsidR="00AF4B48">
        <w:tab/>
      </w:r>
      <w:r w:rsidR="00043D99">
        <w:t>polegającej na przygotowywaniu i podawaniu posiłków i napojów gościom siedzącym przy stołach lub gościom dokonującym własnego wyboru potraw z wystawionego menu, spożyw</w:t>
      </w:r>
      <w:r w:rsidR="00043D99" w:rsidRPr="00043D99">
        <w:t>anych na miejscu (ujętej w Polskiej Klasy</w:t>
      </w:r>
      <w:r w:rsidR="00043D99" w:rsidRPr="00043D99">
        <w:softHyphen/>
        <w:t>fikacji Działalności w podklasie 56.10.A), z wyłączeniem realizacji usług polegających na przygotowywaniu i podawaniu żywności na wynos lub jej przygotowywaniu i dostarczaniu oraz działalności restauracyjnej lub ba</w:t>
      </w:r>
      <w:r w:rsidR="00043D99" w:rsidRPr="00043D99">
        <w:softHyphen/>
        <w:t>rowej prowadzonej w środkach transportu, wykonywanej przez oddzielne jednostki,</w:t>
      </w:r>
    </w:p>
    <w:p w14:paraId="3974AA00" w14:textId="1A4D1D59" w:rsidR="00043D99" w:rsidRPr="00043D99" w:rsidRDefault="008A27A8" w:rsidP="008A27A8">
      <w:pPr>
        <w:pStyle w:val="LITlitera"/>
      </w:pPr>
      <w:r>
        <w:t>b)</w:t>
      </w:r>
      <w:r w:rsidR="00AF4B48">
        <w:tab/>
      </w:r>
      <w:r w:rsidR="00043D99">
        <w:t>związanej z organizacją, promocją lub zarządzaniem imprezami, takimi jak targi, wystawy, kongresy, konferen</w:t>
      </w:r>
      <w:r w:rsidR="00043D99">
        <w:softHyphen/>
        <w:t>cje, spotkania, włączając działalności polegające na zarządzaniu i</w:t>
      </w:r>
      <w:r w:rsidR="00043D99" w:rsidRPr="00043D99">
        <w:t xml:space="preserve"> dostarczaniu pracowników do obsługi terenów i obiektów, w których te imprezy mają miejsce (ujętej w Polskiej Klasyfikacji Działalności w podklasie 82.30.Z),</w:t>
      </w:r>
    </w:p>
    <w:p w14:paraId="4BAA9013" w14:textId="082589CC" w:rsidR="00043D99" w:rsidRPr="00043D99" w:rsidRDefault="008A27A8" w:rsidP="008A27A8">
      <w:pPr>
        <w:pStyle w:val="LITlitera"/>
      </w:pPr>
      <w:r>
        <w:t>c)</w:t>
      </w:r>
      <w:r w:rsidR="00AF4B48">
        <w:tab/>
      </w:r>
      <w:r w:rsidR="00043D99">
        <w:t>twórczej związanej z wszelkimi zbiorowymi formami kultury i rozrywki (ujętej w Polskiej Klasyfikacji Działal</w:t>
      </w:r>
      <w:r w:rsidR="00043D99">
        <w:softHyphen/>
        <w:t>ności w dziale 90.0),</w:t>
      </w:r>
    </w:p>
    <w:p w14:paraId="69660D14" w14:textId="3B0433A7" w:rsidR="00043D99" w:rsidRPr="00043D99" w:rsidRDefault="008A27A8" w:rsidP="008A27A8">
      <w:pPr>
        <w:pStyle w:val="LITlitera"/>
      </w:pPr>
      <w:r>
        <w:lastRenderedPageBreak/>
        <w:t>d)</w:t>
      </w:r>
      <w:r w:rsidR="00AF4B48">
        <w:tab/>
      </w:r>
      <w:r w:rsidR="00043D99">
        <w:t>związanej z projekcją filmów lub nagrań wideo w kinach, na otwartym powietrzu lub w pozostałych miejscach oraz działalności</w:t>
      </w:r>
      <w:r w:rsidR="00043D99" w:rsidRPr="00043D99">
        <w:t xml:space="preserve"> klubów filmowych (ujętej w Polskiej Klasyfikacji Działalności w podklasie 59.14.Z),</w:t>
      </w:r>
    </w:p>
    <w:p w14:paraId="0B10B2DA" w14:textId="13E4DA1A" w:rsidR="00043D99" w:rsidRPr="00043D99" w:rsidRDefault="008A27A8" w:rsidP="008A27A8">
      <w:pPr>
        <w:pStyle w:val="LITlitera"/>
      </w:pPr>
      <w:r>
        <w:t>e)</w:t>
      </w:r>
      <w:r w:rsidR="00AF4B48">
        <w:tab/>
      </w:r>
      <w:r w:rsidR="00043D99">
        <w:t>związanej z konsumpcją i podawaniem napojów (ujętej w Polskiej Klasyfikacji Działalności w podklasie 56.30),</w:t>
      </w:r>
    </w:p>
    <w:p w14:paraId="1AAA0EF8" w14:textId="1F577DB2" w:rsidR="00043D99" w:rsidRPr="00043D99" w:rsidRDefault="008A27A8" w:rsidP="008A27A8">
      <w:pPr>
        <w:pStyle w:val="LITlitera"/>
      </w:pPr>
      <w:r>
        <w:t>f)</w:t>
      </w:r>
      <w:r w:rsidR="00AF4B48">
        <w:tab/>
      </w:r>
      <w:r w:rsidR="00043D99">
        <w:t>związanej z prowadzeniem kasyn, z wyłączeniem kasyn internetowych,</w:t>
      </w:r>
    </w:p>
    <w:p w14:paraId="090CF54C" w14:textId="47B6CEF2" w:rsidR="00043D99" w:rsidRPr="00043D99" w:rsidRDefault="008A27A8" w:rsidP="008A27A8">
      <w:pPr>
        <w:pStyle w:val="LITlitera"/>
      </w:pPr>
      <w:r>
        <w:t>g)</w:t>
      </w:r>
      <w:r w:rsidR="00AF4B48">
        <w:tab/>
      </w:r>
      <w:r w:rsidR="00043D99">
        <w:t>związanej z fryzjerstwem i pozostałymi zabiegami kosmetycznymi (ujętej w Polskiej Klasyfikacji Działalności w podklasie 96.</w:t>
      </w:r>
      <w:r w:rsidR="00043D99" w:rsidRPr="00043D99">
        <w:t>02.Z),</w:t>
      </w:r>
    </w:p>
    <w:p w14:paraId="512B16BC" w14:textId="3EF82D40" w:rsidR="00043D99" w:rsidRPr="00043D99" w:rsidRDefault="008A27A8" w:rsidP="008A27A8">
      <w:pPr>
        <w:pStyle w:val="LITlitera"/>
      </w:pPr>
      <w:r>
        <w:t>h)</w:t>
      </w:r>
      <w:r w:rsidR="00AF4B48">
        <w:tab/>
      </w:r>
      <w:r w:rsidR="00043D99">
        <w:t>związanej z działalnością salonów tatuażu i piercingu (ujętej w Polskiej Klasyfikacji Działalności w podklasie 96.09.Z),</w:t>
      </w:r>
    </w:p>
    <w:p w14:paraId="7D1417FD" w14:textId="00D5CB47" w:rsidR="00043D99" w:rsidRPr="00043D99" w:rsidRDefault="008A27A8" w:rsidP="008A27A8">
      <w:pPr>
        <w:pStyle w:val="LITlitera"/>
      </w:pPr>
      <w:r>
        <w:t>i)</w:t>
      </w:r>
      <w:r w:rsidR="00AF4B48">
        <w:tab/>
      </w:r>
      <w:r w:rsidR="00043D99">
        <w:t>usługowej związanej z poprawą kondycji fizycznej (ujętej w Polskiej Klasyfikacji Działalności w podklasie 96.04.Z),</w:t>
      </w:r>
    </w:p>
    <w:p w14:paraId="06E9421F" w14:textId="77777777" w:rsidR="00043D99" w:rsidRPr="00043D99" w:rsidRDefault="00043D99" w:rsidP="008A27A8">
      <w:pPr>
        <w:pStyle w:val="LITlitera"/>
      </w:pPr>
      <w:r>
        <w:t>j)</w:t>
      </w:r>
      <w:r>
        <w:tab/>
        <w:t>związanej ze s</w:t>
      </w:r>
      <w:r w:rsidRPr="00043D99">
        <w:t>portem, rozrywkowej i rekreacyjnej (ujętej w Polskiej Klasyfikacji Działalności w dziale 93.0), w szczególności polegającej na prowadzeniu miejsc spotkań, klubów, w tym klubów tanecznych i klubów noc</w:t>
      </w:r>
      <w:r w:rsidRPr="00043D99">
        <w:softHyphen/>
        <w:t>nych oraz basenów, siłowni, klubów fitness,</w:t>
      </w:r>
    </w:p>
    <w:p w14:paraId="3D9A4075" w14:textId="77777777" w:rsidR="00043D99" w:rsidRPr="00043D99" w:rsidRDefault="00043D99" w:rsidP="008A27A8">
      <w:pPr>
        <w:pStyle w:val="LITlitera"/>
      </w:pPr>
      <w:r>
        <w:t>k)</w:t>
      </w:r>
      <w:r>
        <w:tab/>
        <w:t>związanej</w:t>
      </w:r>
      <w:r w:rsidRPr="00043D99">
        <w:t xml:space="preserve"> z prowadzeniem usług hotelarskich w rozumieniu art. 3 ust. 1 pkt 8 ustawy z dnia 29 sierpnia 1997 r. o usługach hotelarskich oraz usługach pilotów wycieczek i przewodników turystycznych (Dz. U. z 2019 r. poz. 238 oraz z 2020 r. poz. 374 i 568);</w:t>
      </w:r>
    </w:p>
    <w:p w14:paraId="61A78DE3" w14:textId="468F1D16" w:rsidR="00043D99" w:rsidRDefault="008A27A8" w:rsidP="008A27A8">
      <w:pPr>
        <w:pStyle w:val="PKTpunkt"/>
      </w:pPr>
      <w:r>
        <w:t>2)</w:t>
      </w:r>
      <w:r w:rsidR="00B847A9">
        <w:tab/>
      </w:r>
      <w:r w:rsidR="00043D99">
        <w:t>działalno</w:t>
      </w:r>
      <w:r w:rsidR="00043D99" w:rsidRPr="00043D99">
        <w:t>ści bibliotek, archiwów, muzeów oraz pozostałej działalności związanej z kulturą (ujętej w Polskiej Klasyfi</w:t>
      </w:r>
      <w:r w:rsidR="00043D99" w:rsidRPr="00043D99">
        <w:softHyphen/>
        <w:t>kacji Działalności w dziale 91.0)</w:t>
      </w:r>
      <w:r w:rsidR="006A51AC">
        <w:t>;</w:t>
      </w:r>
    </w:p>
    <w:p w14:paraId="1B9E6061" w14:textId="07BC2E24" w:rsidR="006A51AC" w:rsidRPr="00043D99" w:rsidRDefault="006A51AC" w:rsidP="008A27A8">
      <w:pPr>
        <w:pStyle w:val="PKTpunkt"/>
      </w:pPr>
      <w:r>
        <w:t>3)</w:t>
      </w:r>
      <w:r w:rsidR="00B847A9">
        <w:tab/>
      </w:r>
      <w:r w:rsidRPr="006A51AC">
        <w:t>sprawowania kultu religijnego w miejscach publicznych, w tym w budynkach i innych obiektach kultu religijnego.</w:t>
      </w:r>
    </w:p>
    <w:p w14:paraId="03DF0FD2" w14:textId="2A47FF2A" w:rsidR="00043D99" w:rsidRPr="00043D99" w:rsidRDefault="008A27A8" w:rsidP="008A27A8">
      <w:pPr>
        <w:pStyle w:val="USTustnpkodeksu"/>
      </w:pPr>
      <w:r>
        <w:t xml:space="preserve">2. </w:t>
      </w:r>
      <w:r w:rsidR="006A51AC">
        <w:t xml:space="preserve">Do odwołania </w:t>
      </w:r>
      <w:r w:rsidR="00043D99">
        <w:t>w obiektach handlowych o powierzchni sprzedaży powyżej 2000 m</w:t>
      </w:r>
      <w:r w:rsidR="00043D99" w:rsidRPr="008A27A8">
        <w:rPr>
          <w:rStyle w:val="IGindeksgrny"/>
        </w:rPr>
        <w:t xml:space="preserve">2 </w:t>
      </w:r>
      <w:r w:rsidR="00043D99" w:rsidRPr="00043D99">
        <w:t>ustanawia się cza</w:t>
      </w:r>
      <w:r w:rsidR="00043D99" w:rsidRPr="00043D99">
        <w:softHyphen/>
        <w:t>sowe ograniczenie:</w:t>
      </w:r>
    </w:p>
    <w:p w14:paraId="1F6E9FF7" w14:textId="7270F576" w:rsidR="00043D99" w:rsidRPr="00043D99" w:rsidRDefault="008A27A8" w:rsidP="008A27A8">
      <w:pPr>
        <w:pStyle w:val="PKTpunkt"/>
      </w:pPr>
      <w:r>
        <w:t>1)</w:t>
      </w:r>
      <w:r w:rsidR="00B847A9">
        <w:tab/>
      </w:r>
      <w:r w:rsidR="00043D99">
        <w:t>handlu detalicznego właścicielom lub najemcom powierzchni handlowej, z wyłączeniem właścicieli lub najemców, których pr</w:t>
      </w:r>
      <w:r w:rsidR="00043D99" w:rsidRPr="00043D99">
        <w:t>zeważająca działalność polega na sprzedaży:</w:t>
      </w:r>
    </w:p>
    <w:p w14:paraId="71FB94CE" w14:textId="0E952AB8" w:rsidR="00043D99" w:rsidRPr="00043D99" w:rsidRDefault="008A27A8" w:rsidP="00A271DE">
      <w:pPr>
        <w:pStyle w:val="LITlitera"/>
      </w:pPr>
      <w:r>
        <w:t>a)</w:t>
      </w:r>
      <w:r w:rsidR="00B847A9">
        <w:tab/>
      </w:r>
      <w:r w:rsidR="00043D99">
        <w:t>żywności w rozumieniu art. 3 ust. 1 ustawy z dnia 25 sierpnia 2006 r. o bezpieczeństwie żywności i żywienia (Dz. U. z 2019 r. poz. 1252 oraz z 2020 r. poz. 284 i 285),</w:t>
      </w:r>
    </w:p>
    <w:p w14:paraId="5B888704" w14:textId="5D8634B7" w:rsidR="00043D99" w:rsidRPr="00043D99" w:rsidRDefault="008A27A8" w:rsidP="00A271DE">
      <w:pPr>
        <w:pStyle w:val="LITlitera"/>
      </w:pPr>
      <w:r>
        <w:lastRenderedPageBreak/>
        <w:t>b)</w:t>
      </w:r>
      <w:r w:rsidR="00B847A9">
        <w:tab/>
      </w:r>
      <w:r w:rsidR="00043D99">
        <w:t>produktów kosmetycznych w rozumieniu art. 2 pkt 9</w:t>
      </w:r>
      <w:r w:rsidR="00043D99" w:rsidRPr="00043D99">
        <w:t xml:space="preserve"> ustawy z dnia 4 października 2018 r. o produktach kosme</w:t>
      </w:r>
      <w:r w:rsidR="00043D99" w:rsidRPr="00043D99">
        <w:softHyphen/>
        <w:t>tycznych (Dz. U. poz. 2227) innych niż przeznaczone do perfumowania lub upiększania,</w:t>
      </w:r>
    </w:p>
    <w:p w14:paraId="1FB078C0" w14:textId="4625AC51" w:rsidR="00043D99" w:rsidRPr="00043D99" w:rsidRDefault="008A27A8" w:rsidP="00A271DE">
      <w:pPr>
        <w:pStyle w:val="LITlitera"/>
      </w:pPr>
      <w:r>
        <w:t>c)</w:t>
      </w:r>
      <w:r w:rsidR="00B847A9">
        <w:tab/>
      </w:r>
      <w:r w:rsidR="00043D99">
        <w:t>artykułów toaletowych,</w:t>
      </w:r>
    </w:p>
    <w:p w14:paraId="50151E7D" w14:textId="614037B7" w:rsidR="00043D99" w:rsidRPr="00043D99" w:rsidRDefault="008A27A8" w:rsidP="00A271DE">
      <w:pPr>
        <w:pStyle w:val="LITlitera"/>
      </w:pPr>
      <w:r>
        <w:t>d)</w:t>
      </w:r>
      <w:r w:rsidR="00B847A9">
        <w:tab/>
      </w:r>
      <w:r w:rsidR="00043D99">
        <w:t>środków czystości,</w:t>
      </w:r>
    </w:p>
    <w:p w14:paraId="553F78DA" w14:textId="45C9223C" w:rsidR="00043D99" w:rsidRPr="00043D99" w:rsidRDefault="00A271DE" w:rsidP="00A271DE">
      <w:pPr>
        <w:pStyle w:val="LITlitera"/>
      </w:pPr>
      <w:r>
        <w:t>e)</w:t>
      </w:r>
      <w:r w:rsidR="00B847A9">
        <w:tab/>
      </w:r>
      <w:r w:rsidR="00043D99">
        <w:t xml:space="preserve">produktów leczniczych w rozumieniu art. 2 pkt 32 ustawy z dnia 6 września 2001 r. </w:t>
      </w:r>
      <w:r w:rsidR="00B847A9">
        <w:t>–</w:t>
      </w:r>
      <w:r w:rsidR="00043D99">
        <w:t xml:space="preserve"> Prawo farmaceutyczne</w:t>
      </w:r>
      <w:r w:rsidR="00FD56AC">
        <w:t xml:space="preserve"> (Dz. U. </w:t>
      </w:r>
      <w:r w:rsidR="00FD56AC" w:rsidRPr="00FD56AC">
        <w:t>z 2019 r. poz. 499, z późn. zm</w:t>
      </w:r>
      <w:r w:rsidR="00FD56AC">
        <w:t>.</w:t>
      </w:r>
      <w:r w:rsidR="005B297C">
        <w:rPr>
          <w:rStyle w:val="Odwoanieprzypisudolnego"/>
        </w:rPr>
        <w:footnoteReference w:customMarkFollows="1" w:id="3"/>
        <w:t>3)</w:t>
      </w:r>
      <w:r w:rsidR="00FD56AC">
        <w:t>),</w:t>
      </w:r>
      <w:r w:rsidR="00043D99">
        <w:t xml:space="preserve"> w tym w aptekach lub punktach aptecznych,</w:t>
      </w:r>
    </w:p>
    <w:p w14:paraId="7F0C1C0F" w14:textId="50E713BF" w:rsidR="00043D99" w:rsidRPr="00043D99" w:rsidRDefault="00A271DE" w:rsidP="00A271DE">
      <w:pPr>
        <w:pStyle w:val="LITlitera"/>
      </w:pPr>
      <w:r>
        <w:t xml:space="preserve">f) </w:t>
      </w:r>
      <w:r w:rsidR="00B847A9">
        <w:tab/>
      </w:r>
      <w:r w:rsidR="00043D99">
        <w:t>wyrobów medycznych w rozumieniu art. 2 ust. 1 pkt 38 ustawy z dnia 20 maja 2010 r. o wyrobach medycznych,</w:t>
      </w:r>
    </w:p>
    <w:p w14:paraId="0E9D55A0" w14:textId="4BED5B35" w:rsidR="00043D99" w:rsidRPr="00043D99" w:rsidRDefault="00A271DE" w:rsidP="00A271DE">
      <w:pPr>
        <w:pStyle w:val="LITlitera"/>
      </w:pPr>
      <w:r>
        <w:t xml:space="preserve">g) </w:t>
      </w:r>
      <w:r w:rsidR="00B847A9">
        <w:tab/>
      </w:r>
      <w:r w:rsidR="00043D99">
        <w:t>środków spożywczych specjalnego przeznaczenia żywieniowego w rozumieniu art. 3 ust. 3 pkt 43 ustawy z dnia 25 sierpnia 2006 r. o bezpieczeństwie żywności i żywienia,</w:t>
      </w:r>
    </w:p>
    <w:p w14:paraId="44EA9D70" w14:textId="441835BD" w:rsidR="00043D99" w:rsidRPr="00043D99" w:rsidRDefault="00A271DE" w:rsidP="00A271DE">
      <w:pPr>
        <w:pStyle w:val="LITlitera"/>
      </w:pPr>
      <w:r>
        <w:t>h)</w:t>
      </w:r>
      <w:r w:rsidR="00B847A9">
        <w:tab/>
      </w:r>
      <w:r w:rsidR="00043D99">
        <w:t>gazet,</w:t>
      </w:r>
    </w:p>
    <w:p w14:paraId="77A6A202" w14:textId="77049611" w:rsidR="00A271DE" w:rsidRDefault="00A271DE" w:rsidP="00A271DE">
      <w:pPr>
        <w:pStyle w:val="LITlitera"/>
      </w:pPr>
      <w:r>
        <w:t>i)</w:t>
      </w:r>
      <w:r w:rsidR="00B847A9">
        <w:tab/>
      </w:r>
      <w:r w:rsidR="00043D99">
        <w:t xml:space="preserve">artykułów budowlanych lub remontowych, </w:t>
      </w:r>
    </w:p>
    <w:p w14:paraId="4EA21C23" w14:textId="7A82A3C8" w:rsidR="00043D99" w:rsidRPr="00043D99" w:rsidRDefault="00043D99" w:rsidP="00A271DE">
      <w:pPr>
        <w:pStyle w:val="LITlitera"/>
      </w:pPr>
      <w:r>
        <w:t>j)</w:t>
      </w:r>
      <w:r w:rsidR="00B847A9">
        <w:tab/>
      </w:r>
      <w:r>
        <w:t>artykułów dla zwierząt domowych lub</w:t>
      </w:r>
    </w:p>
    <w:p w14:paraId="3C1E5CD5" w14:textId="77777777" w:rsidR="00043D99" w:rsidRPr="00043D99" w:rsidRDefault="00043D99" w:rsidP="00A271DE">
      <w:pPr>
        <w:pStyle w:val="LITlitera"/>
      </w:pPr>
      <w:r>
        <w:t>k)</w:t>
      </w:r>
      <w:r>
        <w:tab/>
        <w:t>paliw;</w:t>
      </w:r>
    </w:p>
    <w:p w14:paraId="73DC235A" w14:textId="170AA4B5" w:rsidR="00043D99" w:rsidRPr="00043D99" w:rsidRDefault="00A271DE" w:rsidP="00A271DE">
      <w:pPr>
        <w:pStyle w:val="PKTpunkt"/>
      </w:pPr>
      <w:r>
        <w:t>2)</w:t>
      </w:r>
      <w:r w:rsidR="00B847A9">
        <w:tab/>
      </w:r>
      <w:r w:rsidR="00043D99">
        <w:t>prowadzenia działalności usługowej właścicielom lub najemcom powierzchni usługowej, z wyłączeniem właścicieli lub najemców, których przeważająca działalność polega na</w:t>
      </w:r>
      <w:r w:rsidR="00043D99" w:rsidRPr="00043D99">
        <w:t xml:space="preserve"> świadczeniu usług: medycznych, bankowych, poczto</w:t>
      </w:r>
      <w:r w:rsidR="00043D99" w:rsidRPr="00043D99">
        <w:softHyphen/>
        <w:t>wych, ubezpieczeniowych, pralniczych lub gastronomicznych polegających jedynie na przygotowywaniu i dostarczaniu żywności, oraz w punktach odbioru przesyłek;</w:t>
      </w:r>
    </w:p>
    <w:p w14:paraId="5F453AF0" w14:textId="47A63878" w:rsidR="00043D99" w:rsidRPr="00043D99" w:rsidRDefault="00A271DE" w:rsidP="00A271DE">
      <w:pPr>
        <w:pStyle w:val="PKTpunkt"/>
      </w:pPr>
      <w:r>
        <w:t>3)</w:t>
      </w:r>
      <w:r w:rsidR="00DB27AA">
        <w:tab/>
      </w:r>
      <w:r w:rsidR="00043D99">
        <w:t>prowadzenia handlu detalicznego lub prowadzenia</w:t>
      </w:r>
      <w:r w:rsidR="00043D99" w:rsidRPr="00043D99">
        <w:t xml:space="preserve"> działalności usługowej na wyspach handlowych.</w:t>
      </w:r>
    </w:p>
    <w:p w14:paraId="7DF30424" w14:textId="77777777" w:rsidR="00043D99" w:rsidRPr="00043D99" w:rsidRDefault="00A271DE" w:rsidP="00A271DE">
      <w:pPr>
        <w:pStyle w:val="USTustnpkodeksu"/>
      </w:pPr>
      <w:r>
        <w:t xml:space="preserve">3. </w:t>
      </w:r>
      <w:r w:rsidR="00043D99">
        <w:t>Do odwołania ustanawia się czasowe ograniczenie:</w:t>
      </w:r>
    </w:p>
    <w:p w14:paraId="6EF2DC0D" w14:textId="4AF3BF8C" w:rsidR="00043D99" w:rsidRPr="00043D99" w:rsidRDefault="00A271DE" w:rsidP="00A271DE">
      <w:pPr>
        <w:pStyle w:val="PKTpunkt"/>
      </w:pPr>
      <w:r>
        <w:t>1)</w:t>
      </w:r>
      <w:r w:rsidR="00DB27AA">
        <w:tab/>
      </w:r>
      <w:r w:rsidR="00043D99">
        <w:t>prowadzenia usług rehabilitacyjnych w ramach prewencji rentowej, o której mowa w art. 69 ust. 2 pkt 1</w:t>
      </w:r>
      <w:r w:rsidR="00043D99">
        <w:tab/>
        <w:t>ustawy z dnia</w:t>
      </w:r>
      <w:r>
        <w:t xml:space="preserve"> </w:t>
      </w:r>
      <w:r w:rsidR="00043D99">
        <w:t xml:space="preserve">13 października 1998 r. o systemie </w:t>
      </w:r>
      <w:r w:rsidR="00043D99" w:rsidRPr="00043D99">
        <w:t>ubezpieczeń społecznych (Dz. U. z 2020 r. poz. 266, 321 i 568);</w:t>
      </w:r>
    </w:p>
    <w:p w14:paraId="75F0CC0A" w14:textId="493F6BDB" w:rsidR="00043D99" w:rsidRPr="00043D99" w:rsidRDefault="00A271DE" w:rsidP="00A271DE">
      <w:pPr>
        <w:pStyle w:val="PKTpunkt"/>
      </w:pPr>
      <w:r>
        <w:t>2)</w:t>
      </w:r>
      <w:r w:rsidR="00DB27AA">
        <w:tab/>
      </w:r>
      <w:r w:rsidR="00043D99">
        <w:t>działalności samodzielnych publicznych zakładów opieki zdrowotnej, dla których podmiotem tworzącym jest Prezes Kasy Rolniczego Ubezpieczenia Społecznego.</w:t>
      </w:r>
    </w:p>
    <w:p w14:paraId="31D09C70" w14:textId="0B8163AB" w:rsidR="00043D99" w:rsidRPr="00043D99" w:rsidRDefault="00A271DE" w:rsidP="003F4344">
      <w:pPr>
        <w:pStyle w:val="USTustnpkodeksu"/>
      </w:pPr>
      <w:r>
        <w:lastRenderedPageBreak/>
        <w:t xml:space="preserve">4. </w:t>
      </w:r>
      <w:r w:rsidR="00043D99">
        <w:t>Zakazuje się, do odwołania, sprowadz</w:t>
      </w:r>
      <w:r w:rsidR="00043D99" w:rsidRPr="00043D99">
        <w:t>ania z zagranicy i wywozu poza granicę Rzeczypospolitej</w:t>
      </w:r>
      <w:r w:rsidR="00043D99" w:rsidRPr="00043D99">
        <w:tab/>
        <w:t>Polskiej oraz</w:t>
      </w:r>
      <w:r>
        <w:t xml:space="preserve"> </w:t>
      </w:r>
      <w:r w:rsidR="00043D99">
        <w:t>przewozu przez terytorium Rzeczypospolitej Polskiej zwłok i szczątków ludzkich, z wyłączeniem szczątków</w:t>
      </w:r>
      <w:r w:rsidR="00043D99">
        <w:tab/>
        <w:t>powstałych ze</w:t>
      </w:r>
      <w:r>
        <w:t xml:space="preserve"> </w:t>
      </w:r>
      <w:r w:rsidR="00043D99">
        <w:t>spopielenia zwłok</w:t>
      </w:r>
      <w:r w:rsidR="003F4344">
        <w:t>.</w:t>
      </w:r>
    </w:p>
    <w:p w14:paraId="4D70105B" w14:textId="609D0E35" w:rsidR="003F4344" w:rsidRDefault="00A271DE" w:rsidP="00A271DE">
      <w:pPr>
        <w:pStyle w:val="USTustnpkodeksu"/>
      </w:pPr>
      <w:r>
        <w:t xml:space="preserve">5. </w:t>
      </w:r>
      <w:r w:rsidR="00043D99">
        <w:t>Zakazu, o którym mowa w ust. 4, nie stosuje się w</w:t>
      </w:r>
      <w:r w:rsidR="00043D99" w:rsidRPr="00043D99">
        <w:t xml:space="preserve"> przypadku</w:t>
      </w:r>
      <w:r w:rsidR="003F4344">
        <w:t>:</w:t>
      </w:r>
    </w:p>
    <w:p w14:paraId="2B0E3175" w14:textId="57248D0C" w:rsidR="00043D99" w:rsidRDefault="003F4344" w:rsidP="00A271DE">
      <w:pPr>
        <w:pStyle w:val="USTustnpkodeksu"/>
      </w:pPr>
      <w:r>
        <w:t>1)</w:t>
      </w:r>
      <w:r>
        <w:tab/>
      </w:r>
      <w:r w:rsidR="00043D99" w:rsidRPr="00043D99">
        <w:t>sprowadzania z zagranicy oraz przewozu przez tery</w:t>
      </w:r>
      <w:r w:rsidR="00043D99" w:rsidRPr="00043D99">
        <w:softHyphen/>
        <w:t>torium Rzeczypospolitej Polskiej zwłok i szczątków żołnierzy Sił Zbrojnych Rzeczypospolitej Polskiej, żołnierzy i funk</w:t>
      </w:r>
      <w:r w:rsidR="00043D99" w:rsidRPr="00043D99">
        <w:softHyphen/>
        <w:t>cjonariuszy Służby Kontrwywiadu Wojskowego i Służby Wywiadu Wojskowego oraz pracowników cywilnych zatrudnio</w:t>
      </w:r>
      <w:r w:rsidR="00043D99" w:rsidRPr="00043D99">
        <w:softHyphen/>
        <w:t>nych w Siłach Zbrojnych Rzeczypospolitej Polskiej, Służbie Kontrwywiadu Wojskowego lub Służbie Wywiadu Wojsko</w:t>
      </w:r>
      <w:r w:rsidR="00043D99" w:rsidRPr="00043D99">
        <w:softHyphen/>
        <w:t>wego, zmarłych i poległych podczas wykonywania zadań służbowych poza granicami państwa, w tym w ramach P</w:t>
      </w:r>
      <w:r>
        <w:t>olskich Kontyngentów Wojskowych;</w:t>
      </w:r>
    </w:p>
    <w:p w14:paraId="63B94F50" w14:textId="1B9950DA" w:rsidR="003F4344" w:rsidRPr="00043D99" w:rsidRDefault="003F4344" w:rsidP="00A271DE">
      <w:pPr>
        <w:pStyle w:val="USTustnpkodeksu"/>
      </w:pPr>
      <w:r>
        <w:t xml:space="preserve">2) </w:t>
      </w:r>
      <w:r w:rsidRPr="003F4344">
        <w:t xml:space="preserve">wydania przez Głównego Inspektora Sanitarnego lub działającego z jego upoważnienia państwowego </w:t>
      </w:r>
      <w:r w:rsidR="0030459D">
        <w:t xml:space="preserve">wojewódzkiego </w:t>
      </w:r>
      <w:r w:rsidRPr="003F4344">
        <w:t xml:space="preserve">inspektora sanitarnego zezwolenia na wywóz poza granicę Rzeczypospolitej Polskiej zwłok i szczątków ludzkich; przepisy art. 14 ust. 2, 5 i 6 ustawy z dnia 31 stycznia 1959 r. o cmentarzach i chowaniu zmarłych </w:t>
      </w:r>
      <w:r w:rsidR="005231C9" w:rsidRPr="005231C9">
        <w:t xml:space="preserve"> (Dz. U. z 2019 r. poz. 1</w:t>
      </w:r>
      <w:r w:rsidR="005231C9">
        <w:t xml:space="preserve">473 oraz z 2020 r. poz. 284) </w:t>
      </w:r>
      <w:r w:rsidR="0030459D">
        <w:t xml:space="preserve">oraz przepisy wydane na podstawie art. 14 ust. 7 tej ustawy </w:t>
      </w:r>
      <w:r w:rsidRPr="003F4344">
        <w:t>stosuje się.</w:t>
      </w:r>
    </w:p>
    <w:p w14:paraId="5A8C14E4" w14:textId="1E2172C3" w:rsidR="00043D99" w:rsidRPr="00043D99" w:rsidRDefault="00043D99" w:rsidP="00043D99">
      <w:pPr>
        <w:pStyle w:val="ARTartustawynprozporzdzenia"/>
      </w:pPr>
      <w:r w:rsidRPr="00043D99">
        <w:rPr>
          <w:rStyle w:val="Ppogrubienie"/>
        </w:rPr>
        <w:t>§ </w:t>
      </w:r>
      <w:r w:rsidR="00B0578D">
        <w:rPr>
          <w:rStyle w:val="Ppogrubienie"/>
        </w:rPr>
        <w:t>9</w:t>
      </w:r>
      <w:r w:rsidRPr="00043D99">
        <w:rPr>
          <w:rStyle w:val="Ppogrubienie"/>
        </w:rPr>
        <w:t>.</w:t>
      </w:r>
      <w:r>
        <w:t> </w:t>
      </w:r>
      <w:r w:rsidRPr="00043D99">
        <w:t xml:space="preserve">1. Ograniczenia, o których mowa w § </w:t>
      </w:r>
      <w:r w:rsidR="00B0578D">
        <w:t>8</w:t>
      </w:r>
      <w:r w:rsidRPr="00043D99">
        <w:t xml:space="preserve"> ust. 1:</w:t>
      </w:r>
    </w:p>
    <w:p w14:paraId="4B0A624B" w14:textId="5AFC6896" w:rsidR="00043D99" w:rsidRPr="00043D99" w:rsidRDefault="00A271DE" w:rsidP="00A271DE">
      <w:pPr>
        <w:pStyle w:val="PKTpunkt"/>
      </w:pPr>
      <w:r>
        <w:t>1)</w:t>
      </w:r>
      <w:r w:rsidR="00DB27AA">
        <w:tab/>
      </w:r>
      <w:r w:rsidR="00043D99">
        <w:t>pkt 1 lit. a</w:t>
      </w:r>
      <w:r w:rsidR="00DB27AA">
        <w:t>–</w:t>
      </w:r>
      <w:r w:rsidR="00043D99">
        <w:t>j oraz pkt 2, polegają na całkowitym zakazie prowadzenia działalności;</w:t>
      </w:r>
    </w:p>
    <w:p w14:paraId="6869AD90" w14:textId="01B69FFD" w:rsidR="00043D99" w:rsidRPr="00043D99" w:rsidRDefault="00A271DE" w:rsidP="00A271DE">
      <w:pPr>
        <w:pStyle w:val="PKTpunkt"/>
      </w:pPr>
      <w:r>
        <w:t>2)</w:t>
      </w:r>
      <w:r w:rsidR="00DB27AA">
        <w:tab/>
      </w:r>
      <w:r w:rsidR="00043D99">
        <w:t xml:space="preserve">pkt 1 lit. k, polegają na całkowitym zakazie prowadzenia działalności, z wyłączeniem </w:t>
      </w:r>
      <w:r w:rsidR="00043D99" w:rsidRPr="00043D99">
        <w:t>realizacji usług polegających na zapewnieniu miejsca zakwaterowania:</w:t>
      </w:r>
    </w:p>
    <w:p w14:paraId="393450BE" w14:textId="49902A4C" w:rsidR="00043D99" w:rsidRPr="00043D99" w:rsidRDefault="00A271DE" w:rsidP="00A271DE">
      <w:pPr>
        <w:pStyle w:val="LITlitera"/>
      </w:pPr>
      <w:r>
        <w:t>a)</w:t>
      </w:r>
      <w:r w:rsidR="00DB27AA">
        <w:tab/>
      </w:r>
      <w:r w:rsidR="003A295B" w:rsidRPr="003A295B">
        <w:t xml:space="preserve">dla osób </w:t>
      </w:r>
      <w:r w:rsidR="00043D99">
        <w:t>objętych kwarantanną lub izolacją,</w:t>
      </w:r>
    </w:p>
    <w:p w14:paraId="270A644A" w14:textId="3AB38DE9" w:rsidR="00043D99" w:rsidRPr="00043D99" w:rsidRDefault="00A271DE" w:rsidP="00A271DE">
      <w:pPr>
        <w:pStyle w:val="LITlitera"/>
      </w:pPr>
      <w:r>
        <w:t>b)</w:t>
      </w:r>
      <w:r w:rsidR="00DB27AA">
        <w:tab/>
      </w:r>
      <w:r w:rsidR="003A295B">
        <w:t xml:space="preserve">dla </w:t>
      </w:r>
      <w:r w:rsidR="003A295B" w:rsidRPr="003A295B">
        <w:t xml:space="preserve">osób </w:t>
      </w:r>
      <w:r w:rsidR="00043D99">
        <w:t>wykonujących zawód medyczny w rozumieniu art. 2 ust. 1 pkt 2 ustawy z dnia 15 kwietnia 2011 r. o działalności leczniczej (Dz. U. z 2020 r. po</w:t>
      </w:r>
      <w:r w:rsidR="00043D99" w:rsidRPr="00043D99">
        <w:t>z. 295 i 567),</w:t>
      </w:r>
    </w:p>
    <w:p w14:paraId="51BFB7A9" w14:textId="77777777" w:rsidR="003A295B" w:rsidRDefault="00A271DE" w:rsidP="00A271DE">
      <w:pPr>
        <w:pStyle w:val="LITlitera"/>
      </w:pPr>
      <w:r>
        <w:t>c)</w:t>
      </w:r>
      <w:r w:rsidR="00DB27AA">
        <w:tab/>
      </w:r>
      <w:r w:rsidR="00043D99">
        <w:t>w związku z wykonywaniem przez nie czynności zawodowych lub zadań służbowych, lub pozarolniczej działal</w:t>
      </w:r>
      <w:r w:rsidR="00043D99">
        <w:softHyphen/>
        <w:t>ności gospodarczej, lub prowadzenia działalności rolniczej</w:t>
      </w:r>
      <w:r w:rsidR="003A295B">
        <w:t>,</w:t>
      </w:r>
    </w:p>
    <w:p w14:paraId="54B62780" w14:textId="79C363FD" w:rsidR="00043D99" w:rsidRPr="00043D99" w:rsidRDefault="003A295B" w:rsidP="003A295B">
      <w:pPr>
        <w:pStyle w:val="LITlitera"/>
      </w:pPr>
      <w:r>
        <w:t>d) pacjentów</w:t>
      </w:r>
      <w:r w:rsidR="00D727B8">
        <w:t xml:space="preserve"> i ich opiekunów</w:t>
      </w:r>
      <w:r w:rsidRPr="003A295B">
        <w:t xml:space="preserve">, jeżeli konieczność zapewnienia </w:t>
      </w:r>
      <w:r>
        <w:t xml:space="preserve">zakwaterowania </w:t>
      </w:r>
      <w:r w:rsidRPr="003A295B">
        <w:t xml:space="preserve">wynika z warunków określonych dla danego świadczenia </w:t>
      </w:r>
      <w:r>
        <w:t>opieki zdrowotnej</w:t>
      </w:r>
      <w:r w:rsidR="00043D99">
        <w:t>;</w:t>
      </w:r>
    </w:p>
    <w:p w14:paraId="7CD9A763" w14:textId="22E4B244" w:rsidR="006A51AC" w:rsidRPr="006A51AC" w:rsidRDefault="006A51AC" w:rsidP="00DB27AA">
      <w:pPr>
        <w:pStyle w:val="PKTpunkt"/>
      </w:pPr>
      <w:r w:rsidRPr="006A51AC">
        <w:t>3)</w:t>
      </w:r>
      <w:r w:rsidR="00DB27AA">
        <w:tab/>
      </w:r>
      <w:r w:rsidRPr="006A51AC">
        <w:t>pkt 3, polegają na obowiązku zapewnienia, aby:</w:t>
      </w:r>
    </w:p>
    <w:p w14:paraId="66EDA4E3" w14:textId="1229BB49" w:rsidR="00BD59C1" w:rsidRPr="00BD59C1" w:rsidRDefault="006A51AC" w:rsidP="00BD59C1">
      <w:pPr>
        <w:pStyle w:val="LITlitera"/>
      </w:pPr>
      <w:r w:rsidRPr="00BD59C1">
        <w:t>a)</w:t>
      </w:r>
      <w:r w:rsidR="00DB27AA" w:rsidRPr="00BD59C1">
        <w:tab/>
      </w:r>
      <w:r w:rsidR="00756F0A" w:rsidRPr="00BD59C1">
        <w:t>do dnia 19 kwietnia 2020 r.</w:t>
      </w:r>
      <w:r w:rsidR="00BD59C1">
        <w:t xml:space="preserve"> w </w:t>
      </w:r>
      <w:r w:rsidR="00BD59C1" w:rsidRPr="00BD59C1">
        <w:t>trakcie sprawowania kultu religijnego, w tym czynności lub obrzędów religijnych, na danym terenie lub w danym obiekcie znajdowało się łącznie, zarówno wewnątrz, jak i na zewnątrz pomieszczeń, nie więcej niż 5 uczestników, oprócz o</w:t>
      </w:r>
      <w:r w:rsidR="00BD59C1">
        <w:t xml:space="preserve">sób sprawujących kult religijny, </w:t>
      </w:r>
      <w:r w:rsidR="00BD59C1" w:rsidRPr="00BD59C1">
        <w:t xml:space="preserve">osób </w:t>
      </w:r>
      <w:r w:rsidR="00BD59C1" w:rsidRPr="00BD59C1">
        <w:lastRenderedPageBreak/>
        <w:t xml:space="preserve">dokonujących pochowania lub osób zatrudnionych przez zakład lub dom </w:t>
      </w:r>
      <w:r w:rsidR="00BD59C1">
        <w:t>pogrzebowy w przypadku pogrzebu,</w:t>
      </w:r>
    </w:p>
    <w:p w14:paraId="62D195D0" w14:textId="55B95C32" w:rsidR="00BD59C1" w:rsidRPr="00BD59C1" w:rsidRDefault="00BD59C1" w:rsidP="00BD59C1">
      <w:pPr>
        <w:pStyle w:val="LITlitera"/>
      </w:pPr>
      <w:r>
        <w:t>b)</w:t>
      </w:r>
      <w:r>
        <w:tab/>
      </w:r>
      <w:r w:rsidR="00756F0A" w:rsidRPr="00BD59C1">
        <w:t>o</w:t>
      </w:r>
      <w:r w:rsidRPr="00BD59C1">
        <w:t>d</w:t>
      </w:r>
      <w:r w:rsidR="00756F0A" w:rsidRPr="00BD59C1">
        <w:t xml:space="preserve"> dnia 20 kwietnia 2020 r.</w:t>
      </w:r>
      <w:r w:rsidRPr="00BD59C1">
        <w:t>:</w:t>
      </w:r>
    </w:p>
    <w:p w14:paraId="44F77D45" w14:textId="112F115A" w:rsidR="006A51AC" w:rsidRPr="006A51AC" w:rsidRDefault="00BD59C1" w:rsidP="00BD59C1">
      <w:pPr>
        <w:pStyle w:val="TIRtiret"/>
      </w:pPr>
      <w:r>
        <w:t xml:space="preserve">- </w:t>
      </w:r>
      <w:r w:rsidR="00DD5CCF" w:rsidRPr="00DD5CCF">
        <w:t xml:space="preserve">w trakcie </w:t>
      </w:r>
      <w:r w:rsidR="006A51AC" w:rsidRPr="006A51AC">
        <w:t xml:space="preserve">sprawowania kultu religijnego, w tym czynności lub obrzędów religijnych, w budynku użyteczności publicznej przeznaczonym na potrzeby kultu religijnego znajdował </w:t>
      </w:r>
      <w:r w:rsidR="00060D23">
        <w:t xml:space="preserve">się </w:t>
      </w:r>
      <w:r w:rsidR="006A51AC" w:rsidRPr="006A51AC">
        <w:t xml:space="preserve">1 uczestnik na 15 </w:t>
      </w:r>
      <w:r w:rsidR="006A51AC">
        <w:t>m</w:t>
      </w:r>
      <w:r w:rsidR="006A51AC" w:rsidRPr="008A27A8">
        <w:rPr>
          <w:rStyle w:val="IGindeksgrny"/>
        </w:rPr>
        <w:t>2</w:t>
      </w:r>
      <w:r w:rsidR="006A51AC" w:rsidRPr="006A51AC">
        <w:t xml:space="preserve"> powierzchni tego budynku, oprócz osób sprawujących kult religijny,</w:t>
      </w:r>
    </w:p>
    <w:p w14:paraId="658DA717" w14:textId="56E019C5" w:rsidR="006A51AC" w:rsidRPr="006A51AC" w:rsidRDefault="00BD59C1" w:rsidP="00BD59C1">
      <w:pPr>
        <w:pStyle w:val="TIRtiret"/>
      </w:pPr>
      <w:r>
        <w:t>-</w:t>
      </w:r>
      <w:r w:rsidR="00DB27AA">
        <w:tab/>
      </w:r>
      <w:r w:rsidR="00DD5CCF" w:rsidRPr="00DD5CCF">
        <w:t xml:space="preserve">na cmentarzu znajdowało się </w:t>
      </w:r>
      <w:r w:rsidR="006A51AC" w:rsidRPr="006A51AC">
        <w:t>nie więcej niż 50 uczestników</w:t>
      </w:r>
      <w:r w:rsidR="00DD5CCF" w:rsidRPr="00DD5CCF">
        <w:t xml:space="preserve"> podczas jednego pogrzebu</w:t>
      </w:r>
      <w:r w:rsidR="006A51AC" w:rsidRPr="006A51AC">
        <w:t>, oprócz osób sprawujących kult religijny</w:t>
      </w:r>
      <w:r w:rsidR="00224126">
        <w:t>,</w:t>
      </w:r>
      <w:r w:rsidR="006A51AC" w:rsidRPr="006A51AC">
        <w:t xml:space="preserve"> osób dokonujących pochowania lub osób zatrudnionych przez zakład lub dom pogrzebowy.</w:t>
      </w:r>
    </w:p>
    <w:p w14:paraId="2DA5EC36" w14:textId="6D67D0F1" w:rsidR="00043D99" w:rsidRPr="00043D99" w:rsidRDefault="006A51AC" w:rsidP="00A271DE">
      <w:pPr>
        <w:pStyle w:val="USTustnpkodeksu"/>
      </w:pPr>
      <w:r>
        <w:t>2</w:t>
      </w:r>
      <w:r w:rsidR="00A271DE">
        <w:t xml:space="preserve">. </w:t>
      </w:r>
      <w:r w:rsidR="00043D99">
        <w:t xml:space="preserve">Do </w:t>
      </w:r>
      <w:r w:rsidR="005F1F3A">
        <w:t xml:space="preserve">odwołania </w:t>
      </w:r>
      <w:r w:rsidR="00043D99">
        <w:t>zakazuje się w soboty</w:t>
      </w:r>
      <w:r w:rsidR="00043D99" w:rsidRPr="00043D99">
        <w:t xml:space="preserve"> i niedziele handlu detalicznego w obiektach handlowych o powierzchni sprzedaży powyżej 2000 </w:t>
      </w:r>
      <w:r>
        <w:t>m</w:t>
      </w:r>
      <w:r w:rsidRPr="008A27A8">
        <w:rPr>
          <w:rStyle w:val="IGindeksgrny"/>
        </w:rPr>
        <w:t>2</w:t>
      </w:r>
      <w:r w:rsidR="00043D99" w:rsidRPr="00043D99">
        <w:t>, w których przeważająca działalność polega na sprzedaży artykułów budowla</w:t>
      </w:r>
      <w:r w:rsidR="00043D99" w:rsidRPr="00043D99">
        <w:softHyphen/>
        <w:t>nych lub remontowych.</w:t>
      </w:r>
    </w:p>
    <w:p w14:paraId="51639EB2" w14:textId="1BAB1D60" w:rsidR="00043D99" w:rsidRPr="00043D99" w:rsidRDefault="006A51AC" w:rsidP="00A271DE">
      <w:pPr>
        <w:pStyle w:val="USTustnpkodeksu"/>
      </w:pPr>
      <w:r>
        <w:t>3</w:t>
      </w:r>
      <w:r w:rsidR="00A271DE">
        <w:t xml:space="preserve">. </w:t>
      </w:r>
      <w:r w:rsidR="00043D99">
        <w:t xml:space="preserve">Ograniczenie, o którym mowa w § </w:t>
      </w:r>
      <w:r w:rsidR="00B0578D">
        <w:t>8</w:t>
      </w:r>
      <w:r w:rsidR="00043D99">
        <w:t xml:space="preserve"> ust. 2, polega na całkowitym zakazie prowadzenia działalności.</w:t>
      </w:r>
    </w:p>
    <w:p w14:paraId="75CBECA6" w14:textId="29A1D540" w:rsidR="00043D99" w:rsidRPr="00043D99" w:rsidRDefault="006A51AC" w:rsidP="00A271DE">
      <w:pPr>
        <w:pStyle w:val="USTustnpkodeksu"/>
      </w:pPr>
      <w:r>
        <w:t>4</w:t>
      </w:r>
      <w:r w:rsidR="00A271DE">
        <w:t xml:space="preserve">. </w:t>
      </w:r>
      <w:r w:rsidR="00043D99">
        <w:t xml:space="preserve">Ograniczenia, o których mowa w § </w:t>
      </w:r>
      <w:r w:rsidR="00B0578D">
        <w:t>8</w:t>
      </w:r>
      <w:r w:rsidR="00043D99">
        <w:t xml:space="preserve"> ust. 3:</w:t>
      </w:r>
    </w:p>
    <w:p w14:paraId="2B42A247" w14:textId="083CD783" w:rsidR="00043D99" w:rsidRPr="00043D99" w:rsidRDefault="00A271DE" w:rsidP="00A271DE">
      <w:pPr>
        <w:pStyle w:val="PKTpunkt"/>
      </w:pPr>
      <w:r>
        <w:t>1)</w:t>
      </w:r>
      <w:r w:rsidR="005C51D2">
        <w:tab/>
      </w:r>
      <w:r w:rsidR="00043D99">
        <w:t>pkt 1, obejmują całkowity zakaz wykonywania usług rehabilitacyjnych realizowanych w ramach zamówień udziela</w:t>
      </w:r>
      <w:r w:rsidR="00043D99">
        <w:softHyphen/>
      </w:r>
      <w:r w:rsidR="00043D99" w:rsidRPr="00043D99">
        <w:t>nych przez Zakład Ubezpieczeń Społecznych na podstawie ustawy z dnia 13 października 1998 r. o systemie ubezpie</w:t>
      </w:r>
      <w:r w:rsidR="00043D99" w:rsidRPr="00043D99">
        <w:softHyphen/>
        <w:t>czeń społecznych;</w:t>
      </w:r>
    </w:p>
    <w:p w14:paraId="36584EF1" w14:textId="0EEEC236" w:rsidR="00043D99" w:rsidRPr="00043D99" w:rsidRDefault="00A271DE" w:rsidP="00A271DE">
      <w:pPr>
        <w:pStyle w:val="PKTpunkt"/>
      </w:pPr>
      <w:r>
        <w:t>2)</w:t>
      </w:r>
      <w:r w:rsidR="005C51D2">
        <w:tab/>
      </w:r>
      <w:r w:rsidR="00043D99">
        <w:t>pkt 2, polegają na nieudzielaniu pacjentom świadczeń opieki zdrowotnej.</w:t>
      </w:r>
    </w:p>
    <w:p w14:paraId="74D94286" w14:textId="57C54246" w:rsidR="00043D99" w:rsidRPr="00043D99" w:rsidRDefault="006A51AC" w:rsidP="00A271DE">
      <w:pPr>
        <w:pStyle w:val="USTustnpkodeksu"/>
      </w:pPr>
      <w:r>
        <w:t>5</w:t>
      </w:r>
      <w:r w:rsidR="00A271DE">
        <w:t xml:space="preserve">. </w:t>
      </w:r>
      <w:r w:rsidR="00043D99">
        <w:t>Do dnia 19 kwietnia 2020 r. może przebywać w obiektac</w:t>
      </w:r>
      <w:r w:rsidR="00043D99" w:rsidRPr="00043D99">
        <w:t>h handlowych lub usługowych, o których</w:t>
      </w:r>
      <w:r w:rsidR="00043D99" w:rsidRPr="00043D99">
        <w:tab/>
        <w:t>mowa</w:t>
      </w:r>
      <w:r w:rsidR="00043D99" w:rsidRPr="00043D99">
        <w:tab/>
        <w:t>w</w:t>
      </w:r>
      <w:r w:rsidR="00043D99" w:rsidRPr="00043D99">
        <w:tab/>
        <w:t>§</w:t>
      </w:r>
      <w:r w:rsidR="00043D99" w:rsidRPr="00043D99">
        <w:tab/>
      </w:r>
      <w:r w:rsidR="00B0578D">
        <w:t>8</w:t>
      </w:r>
      <w:r w:rsidR="00A271DE">
        <w:t xml:space="preserve"> </w:t>
      </w:r>
      <w:r w:rsidR="00043D99">
        <w:t>ust. 2 pkt 1 i 2, oraz w placówkach handlowych w rozumieniu art. 3 pkt 1 ustawy z dnia 10 stycznia 2018 r.</w:t>
      </w:r>
      <w:r w:rsidR="00043D99">
        <w:tab/>
        <w:t>o ograniczeniu</w:t>
      </w:r>
      <w:r w:rsidR="00A271DE">
        <w:t xml:space="preserve"> </w:t>
      </w:r>
      <w:r w:rsidR="00043D99">
        <w:t xml:space="preserve">handlu w niedziele i święta oraz w niektóre inne dni (Dz. U. z 2019 r. poz. 466), w </w:t>
      </w:r>
      <w:r w:rsidR="00043D99" w:rsidRPr="00043D99">
        <w:t>tym samym czasie, nie więcej niż:</w:t>
      </w:r>
    </w:p>
    <w:p w14:paraId="4DD9F9C0" w14:textId="264CD622" w:rsidR="00043D99" w:rsidRPr="00043D99" w:rsidRDefault="00A271DE" w:rsidP="00A271DE">
      <w:pPr>
        <w:pStyle w:val="PKTpunkt"/>
      </w:pPr>
      <w:r>
        <w:t>1)</w:t>
      </w:r>
      <w:r w:rsidR="005C51D2">
        <w:tab/>
      </w:r>
      <w:r w:rsidR="00043D99">
        <w:t xml:space="preserve">3 osoby na jedno </w:t>
      </w:r>
      <w:r w:rsidR="005F1F3A">
        <w:t>stanowisko kasowe</w:t>
      </w:r>
      <w:r w:rsidR="00224126">
        <w:t>,</w:t>
      </w:r>
      <w:r w:rsidR="005B297C" w:rsidRPr="005B297C">
        <w:t xml:space="preserve"> z tym że w godzinach 10.00–12.00 mogą to być wyłącznie</w:t>
      </w:r>
      <w:r w:rsidR="005B297C">
        <w:t xml:space="preserve"> osoby powyżej 65. roku życia</w:t>
      </w:r>
      <w:r w:rsidR="00043D99">
        <w:t>;</w:t>
      </w:r>
    </w:p>
    <w:p w14:paraId="3E4F2A52" w14:textId="7DCE3894" w:rsidR="00043D99" w:rsidRPr="00043D99" w:rsidRDefault="00A271DE" w:rsidP="00A271DE">
      <w:pPr>
        <w:pStyle w:val="PKTpunkt"/>
      </w:pPr>
      <w:r>
        <w:t>2)</w:t>
      </w:r>
      <w:r w:rsidR="005C51D2">
        <w:tab/>
      </w:r>
      <w:r w:rsidR="00043D99">
        <w:t xml:space="preserve">3 osoby na jedno stanowisko kasowe </w:t>
      </w:r>
      <w:r w:rsidR="004A7CDA">
        <w:t>–</w:t>
      </w:r>
      <w:r w:rsidR="00043D99">
        <w:t xml:space="preserve"> w przypadku stacji paliw płynnych w rozumieniu art. 3 pkt 8 </w:t>
      </w:r>
      <w:r w:rsidR="00043D99" w:rsidRPr="00043D99">
        <w:t>ustawy z dnia 10 stycznia 2018 r. o ograniczeniu handlu w niedziele i święta oraz w niektóre inne dni,</w:t>
      </w:r>
    </w:p>
    <w:p w14:paraId="7E175105" w14:textId="7F593C49" w:rsidR="00A271DE" w:rsidRDefault="00A271DE" w:rsidP="00A271DE">
      <w:pPr>
        <w:pStyle w:val="PKTpunkt"/>
      </w:pPr>
      <w:r>
        <w:t>3)</w:t>
      </w:r>
      <w:r w:rsidR="005C51D2">
        <w:tab/>
      </w:r>
      <w:r w:rsidR="00043D99">
        <w:t xml:space="preserve">3 osoby na jedno miejsce prowadzenia sprzedaży </w:t>
      </w:r>
      <w:r w:rsidR="004A7CDA">
        <w:t>–</w:t>
      </w:r>
      <w:r w:rsidR="00043D99">
        <w:t xml:space="preserve"> w przypadku handlu na straganie lub targowisku </w:t>
      </w:r>
    </w:p>
    <w:p w14:paraId="5F8C26B9" w14:textId="4A1B6F95" w:rsidR="00043D99" w:rsidRPr="00043D99" w:rsidRDefault="00FF767F" w:rsidP="00A271DE">
      <w:pPr>
        <w:pStyle w:val="CZWSPPKTczwsplnapunktw"/>
      </w:pPr>
      <w:r w:rsidRPr="00FF767F">
        <w:t>–</w:t>
      </w:r>
      <w:r w:rsidR="00A271DE">
        <w:t xml:space="preserve"> </w:t>
      </w:r>
      <w:r w:rsidR="00043D99">
        <w:t xml:space="preserve">z wyłączeniem osób stanowiących obsługę tych obiektów, </w:t>
      </w:r>
      <w:r w:rsidR="00043D99" w:rsidRPr="00043D99">
        <w:t>placówek, targowisk oraz straganów.</w:t>
      </w:r>
    </w:p>
    <w:p w14:paraId="5C9E9A6A" w14:textId="0031D38B" w:rsidR="00FF767F" w:rsidRPr="00FF767F" w:rsidRDefault="00DE71B7" w:rsidP="00FF767F">
      <w:pPr>
        <w:pStyle w:val="USTustnpkodeksu"/>
      </w:pPr>
      <w:r>
        <w:lastRenderedPageBreak/>
        <w:t>6</w:t>
      </w:r>
      <w:r w:rsidR="00FF767F" w:rsidRPr="00FF767F">
        <w:t xml:space="preserve">. </w:t>
      </w:r>
      <w:r w:rsidR="00FF767F">
        <w:t xml:space="preserve">Od dnia 20 kwietnia 2020 r. do odwołania </w:t>
      </w:r>
      <w:r w:rsidR="00FF767F" w:rsidRPr="00FF767F">
        <w:t xml:space="preserve">może przebywać w obiektach handlowych lub usługowych, o których mowa w § </w:t>
      </w:r>
      <w:r w:rsidR="00B0578D">
        <w:t>8</w:t>
      </w:r>
      <w:r w:rsidR="00FF767F" w:rsidRPr="00FF767F">
        <w:t xml:space="preserve"> ust. 2 pkt 1 i 2, oraz w placówkach handlowych w rozumieniu art. 3 pkt 1 ustawy z dnia 10 stycznia 2018 r. o ograniczeniu handlu w niedziele i </w:t>
      </w:r>
      <w:r w:rsidR="00FF767F">
        <w:t>święta oraz w niektóre inne dni,</w:t>
      </w:r>
      <w:r w:rsidR="00FF767F" w:rsidRPr="00FF767F">
        <w:t xml:space="preserve"> w tym samym czasie, nie więcej niż: </w:t>
      </w:r>
    </w:p>
    <w:p w14:paraId="4B96B697" w14:textId="769669D5" w:rsidR="00FF767F" w:rsidRPr="00FF767F" w:rsidRDefault="00FF767F" w:rsidP="00DE71B7">
      <w:pPr>
        <w:pStyle w:val="PKTpunkt"/>
      </w:pPr>
      <w:r w:rsidRPr="00FF767F">
        <w:t>1)</w:t>
      </w:r>
      <w:r w:rsidR="005C51D2">
        <w:tab/>
      </w:r>
      <w:r w:rsidRPr="00FF767F">
        <w:t xml:space="preserve">4 osoby na jedno stanowisko kasowe, w przypadku gdy powierzchnia, na której odbywa się handel lub są świadczone usługi wynosi nie więcej niż 100 </w:t>
      </w:r>
      <w:r>
        <w:t>m</w:t>
      </w:r>
      <w:r w:rsidRPr="008A27A8">
        <w:rPr>
          <w:rStyle w:val="IGindeksgrny"/>
        </w:rPr>
        <w:t>2</w:t>
      </w:r>
      <w:r w:rsidRPr="00FF767F">
        <w:t xml:space="preserve">, albo 1 osoba na 15 </w:t>
      </w:r>
      <w:r>
        <w:t>m</w:t>
      </w:r>
      <w:r w:rsidRPr="008A27A8">
        <w:rPr>
          <w:rStyle w:val="IGindeksgrny"/>
        </w:rPr>
        <w:t>2</w:t>
      </w:r>
      <w:r w:rsidRPr="00FF767F">
        <w:t xml:space="preserve"> tej powierzchni, w przypadku gdy powierzchnia, na której odbywa się handel lub są świadczone usługi wynosi więcej niż 100 </w:t>
      </w:r>
      <w:r>
        <w:t>m</w:t>
      </w:r>
      <w:r w:rsidRPr="008A27A8">
        <w:rPr>
          <w:rStyle w:val="IGindeksgrny"/>
        </w:rPr>
        <w:t>2</w:t>
      </w:r>
      <w:r w:rsidRPr="00FF767F">
        <w:t>,</w:t>
      </w:r>
      <w:r w:rsidR="00DE71B7" w:rsidRPr="00DE71B7">
        <w:t xml:space="preserve"> z tym że </w:t>
      </w:r>
      <w:r w:rsidR="00DE71B7">
        <w:t xml:space="preserve">od poniedziałku do piątku </w:t>
      </w:r>
      <w:r w:rsidR="00DE71B7" w:rsidRPr="00DE71B7">
        <w:t>w godzinach 10.00–12.00 mogą to być wyłącznie osoby powyżej 65. roku życia;</w:t>
      </w:r>
    </w:p>
    <w:p w14:paraId="6FE78FC7" w14:textId="132C131A" w:rsidR="00FF767F" w:rsidRPr="00FF767F" w:rsidRDefault="00FF767F" w:rsidP="005C51D2">
      <w:pPr>
        <w:pStyle w:val="PKTpunkt"/>
      </w:pPr>
      <w:r w:rsidRPr="00FF767F">
        <w:t>2)</w:t>
      </w:r>
      <w:r w:rsidR="005C51D2">
        <w:tab/>
      </w:r>
      <w:r w:rsidRPr="00FF767F">
        <w:t xml:space="preserve">4 osoby na jedno stanowisko kasowe – w przypadku stacji paliw płynnych w rozumieniu art. 3 pkt 8 ustawy z dnia 10 stycznia 2018 r. o ograniczeniu handlu w niedziele i święta oraz w niektóre inne dni, </w:t>
      </w:r>
    </w:p>
    <w:p w14:paraId="2183A5BA" w14:textId="2D01800B" w:rsidR="00FF767F" w:rsidRPr="00FF767F" w:rsidRDefault="00FF767F" w:rsidP="005C51D2">
      <w:pPr>
        <w:pStyle w:val="PKTpunkt"/>
      </w:pPr>
      <w:r w:rsidRPr="00FF767F">
        <w:t>3)</w:t>
      </w:r>
      <w:r w:rsidR="005C51D2">
        <w:tab/>
      </w:r>
      <w:r w:rsidRPr="00FF767F">
        <w:t xml:space="preserve">4 osoby na jedno miejsce prowadzenia sprzedaży – w przypadku handlu na straganie lub targowisku </w:t>
      </w:r>
    </w:p>
    <w:p w14:paraId="5279A1B8" w14:textId="77777777" w:rsidR="00FF767F" w:rsidRPr="00FF767F" w:rsidRDefault="00FF767F" w:rsidP="005C51D2">
      <w:pPr>
        <w:pStyle w:val="CZWSPPKTczwsplnapunktw"/>
      </w:pPr>
      <w:r w:rsidRPr="00FF767F">
        <w:t>– z wyłączeniem osób stanowiących obsługę tych obiektów, placówek, targowisk oraz straganów.</w:t>
      </w:r>
    </w:p>
    <w:p w14:paraId="128D2409" w14:textId="6C5983EB" w:rsidR="00DE71B7" w:rsidRPr="00DE71B7" w:rsidRDefault="00DE71B7" w:rsidP="00BD59C1">
      <w:pPr>
        <w:pStyle w:val="USTustnpkodeksu"/>
      </w:pPr>
      <w:r>
        <w:t>7</w:t>
      </w:r>
      <w:r w:rsidR="00BD59C1">
        <w:t>. Ograniczeń</w:t>
      </w:r>
      <w:r w:rsidRPr="00DE71B7">
        <w:t>, o który</w:t>
      </w:r>
      <w:r w:rsidR="00BD59C1">
        <w:t>ch</w:t>
      </w:r>
      <w:r w:rsidRPr="00DE71B7">
        <w:t xml:space="preserve"> mowa w ust. 5 pkt 1</w:t>
      </w:r>
      <w:r w:rsidR="00BD59C1">
        <w:t xml:space="preserve"> i ust. 6 pkt 1</w:t>
      </w:r>
      <w:r w:rsidRPr="00DE71B7">
        <w:t xml:space="preserve">, w zakresie dotyczącym osób powyżej 65. roku życia nie stosuje się: </w:t>
      </w:r>
    </w:p>
    <w:p w14:paraId="4BAC2B03" w14:textId="77777777" w:rsidR="00DE71B7" w:rsidRPr="00DE71B7" w:rsidRDefault="00DE71B7" w:rsidP="00DE71B7">
      <w:pPr>
        <w:pStyle w:val="USTustnpkodeksu"/>
      </w:pPr>
      <w:r w:rsidRPr="00DE71B7">
        <w:t xml:space="preserve">1) jeżeli wydanie z apteki lub punktu aptecznego produktu leczniczego, wyrobu medycznego lub środka spożywczego specjalnego przeznaczenia żywieniowego innym osobom jest konieczne ze względu na nagłe zagrożenie życia lub zdrowia; </w:t>
      </w:r>
    </w:p>
    <w:p w14:paraId="26FAEDB6" w14:textId="77777777" w:rsidR="00DE71B7" w:rsidRPr="00DE71B7" w:rsidRDefault="00DE71B7" w:rsidP="00DE71B7">
      <w:pPr>
        <w:pStyle w:val="USTustnpkodeksu"/>
      </w:pPr>
      <w:r w:rsidRPr="00DE71B7">
        <w:t xml:space="preserve">2) w przypadku gdy przeważająca działalność polega na handlu hurtowym. </w:t>
      </w:r>
    </w:p>
    <w:p w14:paraId="7987B7FC" w14:textId="760A3208" w:rsidR="00043D99" w:rsidRPr="00043D99" w:rsidRDefault="005B297C" w:rsidP="00A271DE">
      <w:pPr>
        <w:pStyle w:val="USTustnpkodeksu"/>
      </w:pPr>
      <w:r>
        <w:t>8</w:t>
      </w:r>
      <w:r w:rsidR="00A271DE">
        <w:t xml:space="preserve">. </w:t>
      </w:r>
      <w:r w:rsidR="00FF767F">
        <w:t xml:space="preserve">Do odwołania </w:t>
      </w:r>
      <w:r w:rsidR="00043D99">
        <w:t xml:space="preserve">osoby, o których mowa w </w:t>
      </w:r>
      <w:r w:rsidR="00FF767F">
        <w:t>ust. 5 pkt 1</w:t>
      </w:r>
      <w:r w:rsidR="004A7CDA">
        <w:t>–</w:t>
      </w:r>
      <w:r w:rsidR="00FF767F">
        <w:t xml:space="preserve">3 oraz w </w:t>
      </w:r>
      <w:r w:rsidR="00043D99">
        <w:t xml:space="preserve">ust. </w:t>
      </w:r>
      <w:r w:rsidR="00DE71B7">
        <w:t xml:space="preserve">6 </w:t>
      </w:r>
      <w:r w:rsidR="00043D99">
        <w:t xml:space="preserve">pkt </w:t>
      </w:r>
      <w:r w:rsidR="00FF767F">
        <w:t>1</w:t>
      </w:r>
      <w:r w:rsidR="004A7CDA">
        <w:t>–</w:t>
      </w:r>
      <w:r w:rsidR="00FF767F">
        <w:t>3</w:t>
      </w:r>
      <w:r w:rsidR="00043D99">
        <w:t>, są obowiązane nosić podczas zakupu towa</w:t>
      </w:r>
      <w:r w:rsidR="00043D99">
        <w:softHyphen/>
        <w:t>rów lub usług rękawiczki jednorazowe.</w:t>
      </w:r>
    </w:p>
    <w:p w14:paraId="66AA31DC" w14:textId="7824D785" w:rsidR="00043D99" w:rsidRPr="00043D99" w:rsidRDefault="005B297C" w:rsidP="00A271DE">
      <w:pPr>
        <w:pStyle w:val="USTustnpkodeksu"/>
      </w:pPr>
      <w:r>
        <w:t>9</w:t>
      </w:r>
      <w:r w:rsidR="00A271DE">
        <w:t xml:space="preserve">. </w:t>
      </w:r>
      <w:r w:rsidR="00043D99">
        <w:t xml:space="preserve">Do </w:t>
      </w:r>
      <w:r w:rsidR="00FF767F">
        <w:t>odwołania:</w:t>
      </w:r>
    </w:p>
    <w:p w14:paraId="2A47B3BE" w14:textId="3AD3CCCC" w:rsidR="00043D99" w:rsidRPr="00043D99" w:rsidRDefault="00786C82" w:rsidP="00786C82">
      <w:pPr>
        <w:pStyle w:val="PKTpunkt"/>
      </w:pPr>
      <w:r>
        <w:t>1)</w:t>
      </w:r>
      <w:r w:rsidR="005C51D2">
        <w:tab/>
      </w:r>
      <w:r w:rsidR="00043D99">
        <w:t xml:space="preserve">obiekty handlowe lub usługowe, o których mowa w § </w:t>
      </w:r>
      <w:r w:rsidR="00A530E5">
        <w:t>8</w:t>
      </w:r>
      <w:r w:rsidR="00043D99">
        <w:t xml:space="preserve"> ust. 2 pkt 1 i 2, placówk</w:t>
      </w:r>
      <w:r w:rsidR="00043D99" w:rsidRPr="00043D99">
        <w:t>i handlowe w rozumieniu art. 3 pkt 1 ustawy z dnia 10 stycznia 2018 r. o ograniczeniu handlu w niedziele i święta oraz w niektóre inne dni oraz zarządza</w:t>
      </w:r>
      <w:r w:rsidR="00043D99" w:rsidRPr="00043D99">
        <w:softHyphen/>
        <w:t>jący targowiskami (straganami) są obowiązani zapewnić rękawiczki jednorazowe lub środki do dezynfekcji rąk;</w:t>
      </w:r>
    </w:p>
    <w:p w14:paraId="1BC74C4E" w14:textId="191AAE3F" w:rsidR="00043D99" w:rsidRPr="00043D99" w:rsidRDefault="00786C82" w:rsidP="00786C82">
      <w:pPr>
        <w:pStyle w:val="PKTpunkt"/>
      </w:pPr>
      <w:r>
        <w:t>2)</w:t>
      </w:r>
      <w:r w:rsidR="005C51D2">
        <w:tab/>
      </w:r>
      <w:r w:rsidR="00043D99">
        <w:t xml:space="preserve">obiekty handlowe lub usługowe, o których mowa w § </w:t>
      </w:r>
      <w:r w:rsidR="00A530E5">
        <w:t>8</w:t>
      </w:r>
      <w:r w:rsidR="00043D99">
        <w:t xml:space="preserve"> ust. 2 pkt 1 i 2, oraz placówki handlowe w rozumieniu art. 3 pkt 1 ustawy z dnia 10 stycznia 2018 r. o ograniczeniu handlu w niedziele i święta oraz w niektóre inne dni są </w:t>
      </w:r>
      <w:r w:rsidR="00060D23">
        <w:t xml:space="preserve">obowiązane </w:t>
      </w:r>
      <w:r w:rsidR="00043D99">
        <w:t>dokonywać</w:t>
      </w:r>
      <w:r w:rsidR="00DD5CCF">
        <w:t xml:space="preserve">, </w:t>
      </w:r>
      <w:r w:rsidR="00DD5CCF" w:rsidRPr="00DD5CCF">
        <w:t xml:space="preserve">w </w:t>
      </w:r>
      <w:r w:rsidR="00DD5CCF" w:rsidRPr="00DD5CCF">
        <w:lastRenderedPageBreak/>
        <w:t xml:space="preserve">godzinach ich otwarcia, </w:t>
      </w:r>
      <w:r w:rsidR="00DD5CCF">
        <w:t xml:space="preserve">co najmniej raz na godzinę, </w:t>
      </w:r>
      <w:r w:rsidR="00043D99" w:rsidRPr="00043D99">
        <w:t xml:space="preserve">dezynfekcji </w:t>
      </w:r>
      <w:r w:rsidR="00DD5CCF" w:rsidRPr="00DD5CCF">
        <w:t xml:space="preserve">stanowiska kasowego </w:t>
      </w:r>
      <w:r w:rsidR="00DD5CCF">
        <w:t xml:space="preserve">lub </w:t>
      </w:r>
      <w:r w:rsidR="00043D99" w:rsidRPr="00043D99">
        <w:t>stanowiska obsługi;</w:t>
      </w:r>
    </w:p>
    <w:p w14:paraId="47C6FC5D" w14:textId="486B1967" w:rsidR="00043D99" w:rsidRPr="00043D99" w:rsidRDefault="00786C82" w:rsidP="00786C82">
      <w:pPr>
        <w:pStyle w:val="PKTpunkt"/>
      </w:pPr>
      <w:r>
        <w:t>3)</w:t>
      </w:r>
      <w:r w:rsidR="005C51D2">
        <w:tab/>
      </w:r>
      <w:r w:rsidR="00043D99">
        <w:t>zakłady pracy są obowiązane zapewnić:</w:t>
      </w:r>
    </w:p>
    <w:p w14:paraId="37CC662F" w14:textId="3C76D35F" w:rsidR="00043D99" w:rsidRPr="00043D99" w:rsidRDefault="00786C82" w:rsidP="00786C82">
      <w:pPr>
        <w:pStyle w:val="LITlitera"/>
      </w:pPr>
      <w:r>
        <w:t>a)</w:t>
      </w:r>
      <w:r w:rsidR="005C51D2">
        <w:tab/>
      </w:r>
      <w:r w:rsidR="00043D99">
        <w:t>osobom zatrudnionym niezależnie od podstawy zatrudnienia rękawiczki jednorazowe lub środki do dezynfekcji rąk,</w:t>
      </w:r>
    </w:p>
    <w:p w14:paraId="3778F037" w14:textId="19EEAFDE" w:rsidR="00043D99" w:rsidRPr="00043D99" w:rsidRDefault="00786C82" w:rsidP="00786C82">
      <w:pPr>
        <w:pStyle w:val="LITlitera"/>
      </w:pPr>
      <w:r>
        <w:t>b)</w:t>
      </w:r>
      <w:r w:rsidR="005C51D2">
        <w:tab/>
      </w:r>
      <w:r w:rsidR="00043D99">
        <w:t>odległość między stanowiskami pracy wynoszącą co najmniej 1,5 m, chyba że jest to niemożliwe ze względu na charakter działalności wykonywanej w</w:t>
      </w:r>
      <w:r w:rsidR="00043D99" w:rsidRPr="00043D99">
        <w:t xml:space="preserve"> danym zakładzie pracy, a zakład ten zapewnia środki ochrony osobistej związane ze zwalczaniem epidemii COVID-19.</w:t>
      </w:r>
    </w:p>
    <w:p w14:paraId="35A45156" w14:textId="6DE550AE" w:rsidR="00043D99" w:rsidRPr="00043D99" w:rsidRDefault="00120612" w:rsidP="00FF767F">
      <w:pPr>
        <w:pStyle w:val="USTustnpkodeksu"/>
      </w:pPr>
      <w:r>
        <w:t>10</w:t>
      </w:r>
      <w:r w:rsidR="00786C82">
        <w:t xml:space="preserve">. </w:t>
      </w:r>
      <w:r w:rsidR="00043D99">
        <w:t xml:space="preserve">Do </w:t>
      </w:r>
      <w:r w:rsidR="00FF767F">
        <w:t xml:space="preserve">odwołania </w:t>
      </w:r>
      <w:r w:rsidR="00043D99">
        <w:t xml:space="preserve">w placówkach pocztowych, o których mowa w art. 3 pkt 15 ustawy z dnia 23 listopada 2012 r. </w:t>
      </w:r>
      <w:r w:rsidR="005C51D2">
        <w:t>–</w:t>
      </w:r>
      <w:r w:rsidR="00043D99">
        <w:t xml:space="preserve"> Prawo pocztowe, dopu</w:t>
      </w:r>
      <w:r w:rsidR="00043D99" w:rsidRPr="00043D99">
        <w:t>szczalna liczba osób przebywających, w tym samym czasie, w danej placówce nie może być większa niż 2 osoby na jedno stanowisko obsługi, z wyłączeniem osób stanowiących obsługę placówki pocz</w:t>
      </w:r>
      <w:r w:rsidR="00043D99" w:rsidRPr="00043D99">
        <w:softHyphen/>
        <w:t>towej.</w:t>
      </w:r>
    </w:p>
    <w:p w14:paraId="7BD12488" w14:textId="0F79551C" w:rsidR="00043D99" w:rsidRPr="00043D99" w:rsidRDefault="00043D99" w:rsidP="00786C82">
      <w:pPr>
        <w:pStyle w:val="ARTartustawynprozporzdzenia"/>
      </w:pPr>
      <w:r w:rsidRPr="00FF767F">
        <w:rPr>
          <w:rStyle w:val="Ppogrubienie"/>
        </w:rPr>
        <w:t xml:space="preserve">§ </w:t>
      </w:r>
      <w:r w:rsidR="00F219AE">
        <w:rPr>
          <w:rStyle w:val="Ppogrubienie"/>
        </w:rPr>
        <w:t>10</w:t>
      </w:r>
      <w:r w:rsidRPr="00FF767F">
        <w:rPr>
          <w:rStyle w:val="Ppogrubienie"/>
        </w:rPr>
        <w:t>.</w:t>
      </w:r>
      <w:r>
        <w:t xml:space="preserve"> </w:t>
      </w:r>
      <w:r w:rsidRPr="00043D99">
        <w:t>Do odwołania ustanawia się czasowe ograniczenie wykonywania działalności leczniczej polegające na zaprze</w:t>
      </w:r>
      <w:r w:rsidRPr="00043D99">
        <w:softHyphen/>
        <w:t>staniu:</w:t>
      </w:r>
    </w:p>
    <w:p w14:paraId="217382E0" w14:textId="5E4141B7" w:rsidR="00043D99" w:rsidRPr="00043D99" w:rsidRDefault="00EA4669" w:rsidP="00EA4669">
      <w:pPr>
        <w:pStyle w:val="PKTpunkt"/>
      </w:pPr>
      <w:r>
        <w:t>1)</w:t>
      </w:r>
      <w:r w:rsidR="005C51D2">
        <w:tab/>
      </w:r>
      <w:r w:rsidR="00043D99">
        <w:t xml:space="preserve">udzielania świadczeń w zakresie lecznictwa uzdrowiskowego, o którym mowa w art. 2 pkt 1 ustawy z dnia 28 lipca 2005 r. o lecznictwie uzdrowiskowym, uzdrowiskach i obszarach ochrony uzdrowiskowej </w:t>
      </w:r>
      <w:r w:rsidR="00043D99" w:rsidRPr="00043D99">
        <w:t>oraz o gminach uzdrowi</w:t>
      </w:r>
      <w:r w:rsidR="00043D99" w:rsidRPr="00043D99">
        <w:softHyphen/>
        <w:t>skowych (Dz. U. z 2017 r. poz. 1056, z 2019 r. poz. 1815 oraz z 2020 r. poz. 284);</w:t>
      </w:r>
    </w:p>
    <w:p w14:paraId="67707C73" w14:textId="203DB3A1" w:rsidR="00043D99" w:rsidRPr="00043D99" w:rsidRDefault="00EA4669" w:rsidP="00EA4669">
      <w:pPr>
        <w:pStyle w:val="PKTpunkt"/>
      </w:pPr>
      <w:r>
        <w:t>2)</w:t>
      </w:r>
      <w:r w:rsidR="005C51D2">
        <w:tab/>
      </w:r>
      <w:r w:rsidR="00043D99">
        <w:t>udzielania świadczeń opieki zdrowotnej z zakresu rehabilitacji leczniczej, z wyjątkiem przypadków, w których za</w:t>
      </w:r>
      <w:r w:rsidR="00043D99">
        <w:softHyphen/>
        <w:t>przestanie rehabilitacji grozi poważnym pogorszeniem stanu zdrowia pacjenta, oraz z wyjątkiem:</w:t>
      </w:r>
    </w:p>
    <w:p w14:paraId="61634701" w14:textId="593AEA60" w:rsidR="00043D99" w:rsidRPr="00043D99" w:rsidRDefault="00EA4669" w:rsidP="00EA4669">
      <w:pPr>
        <w:pStyle w:val="LITlitera"/>
      </w:pPr>
      <w:r>
        <w:t>a)</w:t>
      </w:r>
      <w:r w:rsidR="005C51D2">
        <w:tab/>
      </w:r>
      <w:r w:rsidR="00043D99">
        <w:t>świadczeń udzielanych za pośrednictwem systemów</w:t>
      </w:r>
      <w:r w:rsidR="00043D99" w:rsidRPr="00043D99">
        <w:t xml:space="preserve"> teleinformatycznych lub systemów łączności, w tym obejmu</w:t>
      </w:r>
      <w:r w:rsidR="00043D99" w:rsidRPr="00043D99">
        <w:softHyphen/>
        <w:t>jących kardiologiczną telerehabilitację hybrydową,</w:t>
      </w:r>
    </w:p>
    <w:p w14:paraId="38A7DB8A" w14:textId="0D4AEFE5" w:rsidR="00043D99" w:rsidRPr="00043D99" w:rsidRDefault="00EA4669" w:rsidP="00EA4669">
      <w:pPr>
        <w:pStyle w:val="LITlitera"/>
      </w:pPr>
      <w:r>
        <w:t>b)</w:t>
      </w:r>
      <w:r w:rsidR="005C51D2">
        <w:tab/>
      </w:r>
      <w:r w:rsidR="00043D99">
        <w:t xml:space="preserve">świadczeń stacjonarnych w rozumieniu przepisów wydanych na podstawie art. 31d ustawy z dnia 27 sierpnia 2004 r. o świadczeniach opieki zdrowotnej </w:t>
      </w:r>
      <w:r w:rsidR="00043D99" w:rsidRPr="00043D99">
        <w:t>finansowanych ze środków publicznych (Dz. U. z 2019 r. poz. 1373, z późn. zm.</w:t>
      </w:r>
      <w:r w:rsidR="00120612">
        <w:rPr>
          <w:rStyle w:val="Odwoanieprzypisudolnego"/>
        </w:rPr>
        <w:footnoteReference w:customMarkFollows="1" w:id="4"/>
        <w:t>4)</w:t>
      </w:r>
      <w:r w:rsidR="00043D99" w:rsidRPr="00043D99">
        <w:t xml:space="preserve">), udzielanych </w:t>
      </w:r>
      <w:r w:rsidR="00043D99" w:rsidRPr="00043D99">
        <w:lastRenderedPageBreak/>
        <w:t>pacjentom w ramach ciągłości i kontynuacji leczenia, przeniesionych bezpośrednio z ośrodka leczenia ostrej fazy choroby, w rozumieniu tych przepisów;</w:t>
      </w:r>
    </w:p>
    <w:p w14:paraId="1A9DFF5F" w14:textId="1B925D08" w:rsidR="00043D99" w:rsidRPr="00043D99" w:rsidRDefault="00EA4669" w:rsidP="00EA4669">
      <w:pPr>
        <w:pStyle w:val="PKTpunkt"/>
      </w:pPr>
      <w:r>
        <w:t>3)</w:t>
      </w:r>
      <w:r w:rsidR="005C51D2">
        <w:tab/>
      </w:r>
      <w:r w:rsidR="00043D99">
        <w:t>udzielania ś</w:t>
      </w:r>
      <w:r w:rsidR="00043D99" w:rsidRPr="00043D99">
        <w:t>wiadczeń zdrowotnych z zakresu programów zdrowotnych w rozumieniu przepisów wydanych na podsta</w:t>
      </w:r>
      <w:r w:rsidR="00043D99" w:rsidRPr="00043D99">
        <w:softHyphen/>
        <w:t>wie art. 31d ustawy z dnia 27 sierpnia 2004 r. o świadczeniach opieki zdrowotnej finansowanych ze środków publicz</w:t>
      </w:r>
      <w:r w:rsidR="00043D99" w:rsidRPr="00043D99">
        <w:softHyphen/>
        <w:t>nych, w pojazdach (pracowni mobilnej);</w:t>
      </w:r>
    </w:p>
    <w:p w14:paraId="3A5AA8DE" w14:textId="16B21658" w:rsidR="00043D99" w:rsidRPr="00043D99" w:rsidRDefault="00EA4669" w:rsidP="00EA4669">
      <w:pPr>
        <w:pStyle w:val="PKTpunkt"/>
      </w:pPr>
      <w:r>
        <w:t>4)</w:t>
      </w:r>
      <w:r w:rsidR="005C51D2">
        <w:tab/>
      </w:r>
      <w:r w:rsidR="00043D99">
        <w:t>udziela</w:t>
      </w:r>
      <w:r w:rsidR="00043D99" w:rsidRPr="00043D99">
        <w:t>nia świadczenia zdrowotnego z zakresu leczenia stomatologicznego w pojazdach (dentobusach), z wyjątkiem świadczeń udzielanych w związku z przeciwdziałaniem COVID-19, przez podmioty wykonujące działalność leczni</w:t>
      </w:r>
      <w:r w:rsidR="00043D99" w:rsidRPr="00043D99">
        <w:softHyphen/>
        <w:t>czą wpisane do wykazu, o którym mowa w art. 7 ustawy z dnia 2 marca 2020 r. o szczególnych rozwiązaniach zwią</w:t>
      </w:r>
      <w:r w:rsidR="00043D99" w:rsidRPr="00043D99">
        <w:softHyphen/>
        <w:t>zanych z zapobieganiem, przeciwdziałaniem i zwalczaniem COVID-19, innych chorób zakaźnych oraz wywołanych nimi sytuacji kryzysowych (Dz. U. poz. 374, 567 i 568);</w:t>
      </w:r>
    </w:p>
    <w:p w14:paraId="430D1FD2" w14:textId="4D6F0F51" w:rsidR="00043D99" w:rsidRPr="00043D99" w:rsidRDefault="00EA4669" w:rsidP="00EA4669">
      <w:pPr>
        <w:pStyle w:val="PKTpunkt"/>
      </w:pPr>
      <w:r>
        <w:t>5)</w:t>
      </w:r>
      <w:r w:rsidR="005C51D2">
        <w:tab/>
      </w:r>
      <w:r w:rsidR="00043D99">
        <w:t>sprawowania opieki stomatolo</w:t>
      </w:r>
      <w:r w:rsidR="00043D99" w:rsidRPr="00043D99">
        <w:t>gicznej w rozumieniu ustawy z dnia 12 kwietnia 2019 r. o opiece zdrowotnej nad uczniami (Dz. U. poz. 1078).</w:t>
      </w:r>
    </w:p>
    <w:p w14:paraId="698A8697" w14:textId="18C70EE9" w:rsidR="00043D99" w:rsidRPr="00043D99" w:rsidRDefault="00043D99" w:rsidP="005215AC">
      <w:pPr>
        <w:pStyle w:val="ARTartustawynprozporzdzenia"/>
      </w:pPr>
      <w:r w:rsidRPr="00B038B5">
        <w:rPr>
          <w:rStyle w:val="Ppogrubienie"/>
        </w:rPr>
        <w:t>§ 1</w:t>
      </w:r>
      <w:r w:rsidR="00F219AE">
        <w:rPr>
          <w:rStyle w:val="Ppogrubienie"/>
        </w:rPr>
        <w:t>1</w:t>
      </w:r>
      <w:r w:rsidRPr="00B038B5">
        <w:rPr>
          <w:rStyle w:val="Ppogrubienie"/>
        </w:rPr>
        <w:t>.</w:t>
      </w:r>
      <w:r>
        <w:t xml:space="preserve"> </w:t>
      </w:r>
      <w:r w:rsidRPr="00043D99">
        <w:t>1. Do odwołania podmioty udzielające świadczeń opieki zdrowotnej za pośrednictwem systemów teleinforma</w:t>
      </w:r>
      <w:r w:rsidRPr="00043D99">
        <w:softHyphen/>
        <w:t>tycznych lub systemów łączności potwierdzają tożsamość świadczeniobiorcy, o którym mowa w art. 50 ust. 2 pkt 1 ustawy z dnia 27 sierpnia 2004 r. o świadczeniach opieki zdrowotnej finansowanych ze środków publicznych, na podstawie da</w:t>
      </w:r>
      <w:r w:rsidRPr="00043D99">
        <w:softHyphen/>
        <w:t>nych przekazanych przez tego świadczeniobiorcę za pośrednictwem tych systemów, w tym przez telefon.</w:t>
      </w:r>
    </w:p>
    <w:p w14:paraId="025A3DC1" w14:textId="6C871572" w:rsidR="00043D99" w:rsidRPr="00043D99" w:rsidRDefault="005215AC" w:rsidP="005215AC">
      <w:pPr>
        <w:pStyle w:val="USTustnpkodeksu"/>
      </w:pPr>
      <w:r>
        <w:t xml:space="preserve">2. </w:t>
      </w:r>
      <w:r w:rsidR="00043D99">
        <w:t>W razie niepotwierdzenia prawa świadczeniobiorcy do świadczeń opieki zdrowotnej w sposób określony w art. 50 ust. 1 lub 3 ustawy z dnia 27 sierpnia 2004 r. o świadczeniach opieki zdrowotnej finansowan</w:t>
      </w:r>
      <w:r w:rsidR="00043D99" w:rsidRPr="00043D99">
        <w:t>ych ze środków publicznych, świadczeniobiorca może złożyć oświadczenie o przysługującym mu prawie do świadczeń opieki zdrowotnej za pośrednic</w:t>
      </w:r>
      <w:r w:rsidR="00043D99" w:rsidRPr="00043D99">
        <w:softHyphen/>
        <w:t>twem systemów, o których mowa w ust. 1, w tym przez telefon. Przepisów art. 50 ust. 6, 8 i 10 ustawy z dnia 27 sierpnia 2004 r. o świadczeniach opieki zdrowotnej finansowanych ze środków publicznych nie stosuje się.</w:t>
      </w:r>
    </w:p>
    <w:p w14:paraId="5AFFC1FE" w14:textId="5C56BAAA" w:rsidR="00043D99" w:rsidRPr="00043D99" w:rsidRDefault="005215AC" w:rsidP="005215AC">
      <w:pPr>
        <w:pStyle w:val="USTustnpkodeksu"/>
      </w:pPr>
      <w:r>
        <w:t xml:space="preserve">3. </w:t>
      </w:r>
      <w:r w:rsidR="00043D99">
        <w:t>Wymóg, o którym mowa w art. 20 ust. 2a pkt 1 ustawy z dnia 27 sierpnia 2004 r. o świadczeniach opieki zdrowot</w:t>
      </w:r>
      <w:r w:rsidR="00043D99">
        <w:softHyphen/>
        <w:t>nej finansowanych ze środków publicznych, d</w:t>
      </w:r>
      <w:r w:rsidR="00043D99" w:rsidRPr="00043D99">
        <w:t>ostarczenia oryginału skierowania nie później niż w terminie 14 dni robo</w:t>
      </w:r>
      <w:r w:rsidR="00043D99" w:rsidRPr="00043D99">
        <w:softHyphen/>
        <w:t>czych od dnia wpisania na listę oczekujących na udzielenie świadczenia nie ma zastosowania do odwołania.</w:t>
      </w:r>
    </w:p>
    <w:p w14:paraId="20C225EA" w14:textId="19779F5D" w:rsidR="00043D99" w:rsidRPr="00043D99" w:rsidRDefault="005215AC" w:rsidP="005215AC">
      <w:pPr>
        <w:pStyle w:val="USTustnpkodeksu"/>
      </w:pPr>
      <w:r>
        <w:lastRenderedPageBreak/>
        <w:t xml:space="preserve">4. </w:t>
      </w:r>
      <w:r w:rsidR="00043D99">
        <w:t>Świadczeniobiorca ma obowiązek dostarczyć świadczeniodawcy oryginał skierowan</w:t>
      </w:r>
      <w:r w:rsidR="00043D99" w:rsidRPr="00043D99">
        <w:t>ia w terminie 21 dni od dnia odwołania stanu epidemii, jednakże nie później niż w dniu udzielenia świadczenia opieki zdrowotnej wykonywanego na podstawie tego skierowania.</w:t>
      </w:r>
    </w:p>
    <w:p w14:paraId="5335370E" w14:textId="0E517D0B" w:rsidR="00043D99" w:rsidRPr="00043D99" w:rsidRDefault="005215AC" w:rsidP="005215AC">
      <w:pPr>
        <w:pStyle w:val="USTustnpkodeksu"/>
      </w:pPr>
      <w:r>
        <w:t xml:space="preserve">5. </w:t>
      </w:r>
      <w:r w:rsidR="00043D99">
        <w:t>Do odwołania świadczeniobiorca, który nie zgłosił się na ustalony termin udzielenia</w:t>
      </w:r>
      <w:r w:rsidR="00043D99" w:rsidRPr="00043D99">
        <w:t xml:space="preserve"> świadczenia opieki zdrowotnej i został z tego powodu skreślony z listy, o której mowa w art. 20 ustawy z dnia 27 sierpnia 2004 r. o świadczeniach opieki zdrowotnej finansowanych ze środków publicznych, podlega przywróceniu na tę listę bez konieczności uprawdopodobnie</w:t>
      </w:r>
      <w:r w:rsidR="00043D99" w:rsidRPr="00043D99">
        <w:softHyphen/>
        <w:t>nia, że niezgłoszenie się nastąpiło z powodu siły wyższej. Wniosek o przywrócenie na listę oczekujących, o którym mowa w art. 20 ust. 10f ustawy z dnia 27 sierpnia 2004 r. o świadczeniach opieki zdrowotnej finansowanych ze środków publicz</w:t>
      </w:r>
      <w:r w:rsidR="00043D99" w:rsidRPr="00043D99">
        <w:softHyphen/>
        <w:t>nych, świadczeniobiorca zgłasza nie później niż w terminie 14 dni od dnia odwołania stanu epidemii.</w:t>
      </w:r>
    </w:p>
    <w:p w14:paraId="3B8E0501" w14:textId="505B26A5" w:rsidR="00043D99" w:rsidRDefault="005215AC" w:rsidP="005215AC">
      <w:pPr>
        <w:pStyle w:val="USTustnpkodeksu"/>
      </w:pPr>
      <w:r>
        <w:t xml:space="preserve">6. </w:t>
      </w:r>
      <w:r w:rsidR="00043D99">
        <w:t>Dokument elektroniczny, o którym mowa w art. 50 ust. 3 ustawy z dnia 27 sierpnia 2004 r. o świadczeniach opieki zdrowotnej finansowanych ze środków publicznych</w:t>
      </w:r>
      <w:r w:rsidR="00043D99" w:rsidRPr="00043D99">
        <w:t>, może zawierać dane inne niż wskazane w art. 50 ust. 5 tej ustawy, w szczególności informację o poddaniu świadczeniobiorcy kwarantannie lub izolacji w warunkach domowych, o których mowa w przepisach o zapobieganiu oraz zwalczaniu zakażeń i chorób zakaźnych u ludzi.</w:t>
      </w:r>
    </w:p>
    <w:p w14:paraId="3D28BFD2" w14:textId="35C24023" w:rsidR="002671C7" w:rsidRDefault="00FD56AC" w:rsidP="002671C7">
      <w:pPr>
        <w:pStyle w:val="USTustnpkodeksu"/>
      </w:pPr>
      <w:r>
        <w:t xml:space="preserve">7. </w:t>
      </w:r>
      <w:r w:rsidR="00786CA2" w:rsidRPr="00786CA2">
        <w:t xml:space="preserve">Do odwołania, zlecenie wykonania badania laboratoryjnego polegającego na wykonaniu testu diagnostycznego w kierunku SARS-CoV-2, następujące za pośrednictwem systemu, o którym mowa w § 2 ust. 3 pkt 1, uznaje się za spełniające standardy jakości, o których mowa w rozporządzeniu Ministra Zdrowia z dnia 23 marca 2006 r. w sprawie standardów jakości dla medycznych laboratoriów diagnostycznych i mikrobiologicznych </w:t>
      </w:r>
      <w:r w:rsidR="007642C6" w:rsidRPr="007642C6">
        <w:t>(Dz.U. z 2019 r. poz. 1923</w:t>
      </w:r>
      <w:r w:rsidR="002671C7">
        <w:t xml:space="preserve"> i </w:t>
      </w:r>
      <w:r w:rsidR="002671C7" w:rsidRPr="002671C7">
        <w:t>2065 oraz z 2020 r. poz. 464</w:t>
      </w:r>
      <w:r w:rsidR="002671C7">
        <w:t>)</w:t>
      </w:r>
      <w:r w:rsidR="002671C7" w:rsidRPr="002671C7">
        <w:t>.</w:t>
      </w:r>
    </w:p>
    <w:p w14:paraId="5262C6F0" w14:textId="7E203BBB" w:rsidR="00043D99" w:rsidRPr="00043D99" w:rsidRDefault="00043D99" w:rsidP="005215AC">
      <w:pPr>
        <w:pStyle w:val="ARTartustawynprozporzdzenia"/>
      </w:pPr>
      <w:r w:rsidRPr="00FF767F">
        <w:rPr>
          <w:rStyle w:val="Ppogrubienie"/>
        </w:rPr>
        <w:t>§ 1</w:t>
      </w:r>
      <w:r w:rsidR="00F219AE">
        <w:rPr>
          <w:rStyle w:val="Ppogrubienie"/>
        </w:rPr>
        <w:t>2</w:t>
      </w:r>
      <w:r w:rsidRPr="00FF767F">
        <w:rPr>
          <w:rStyle w:val="Ppogrubienie"/>
        </w:rPr>
        <w:t xml:space="preserve">. </w:t>
      </w:r>
      <w:r w:rsidRPr="00043D99">
        <w:t>1. Zlecenia na zaopatrzenie w wyroby medyczne i zlecenia naprawy, o których mowa w art. 38 ustawy z dnia 12 maja 2011 r. o refundacji leków, środków spożywczych specjalnego przeznaczenia żywieniowego oraz wyrobów me</w:t>
      </w:r>
      <w:r w:rsidRPr="00043D99">
        <w:softHyphen/>
        <w:t>dycznych (Dz. U. z 2020 r. poz. 357), mogą być wystawiane, do odwołania, za pośrednictwem systemów teleinformatycz</w:t>
      </w:r>
      <w:r w:rsidRPr="00043D99">
        <w:softHyphen/>
        <w:t>nych lub systemów łączności.</w:t>
      </w:r>
    </w:p>
    <w:p w14:paraId="3276BB48" w14:textId="77777777" w:rsidR="00043D99" w:rsidRDefault="00043D99" w:rsidP="005215AC">
      <w:pPr>
        <w:pStyle w:val="USTustnpkodeksu"/>
      </w:pPr>
      <w:r>
        <w:t>2. W przypadku braku możliwości weryfikacji zleceń, o których mowa w ust. 1, i potwierdzenia posiadania prawa do świadczeń opieki zdrow</w:t>
      </w:r>
      <w:r w:rsidRPr="00043D99">
        <w:t>otnej za pośrednictwem serwisów internetowych lub usług informatycznych Narodowego Funduszu Zdrowia, weryfikacja i potwierdzenie mogą nastąpić, do odwołania, za pośrednictwem innych systemów teleinformatycz</w:t>
      </w:r>
      <w:r w:rsidRPr="00043D99">
        <w:softHyphen/>
        <w:t>nych lub systemów łączności.</w:t>
      </w:r>
    </w:p>
    <w:p w14:paraId="735ED4A8" w14:textId="77777777" w:rsidR="00B024CF" w:rsidRDefault="00B024CF" w:rsidP="00B024CF">
      <w:pPr>
        <w:pStyle w:val="ARTartustawynprozporzdzenia"/>
      </w:pPr>
      <w:r w:rsidRPr="00B024CF">
        <w:lastRenderedPageBreak/>
        <w:t>3. Do odwołania osoby, o których mowa w art. 27 ust. 1 oraz art. 29 ust. 1 ustawy z dnia 5 grudnia 2008 r. o zapobieganiu oraz zwalczaniu zakażeń i chorób zakaźnych u ludzi, mogą nie przekazywać odpowiednio formularzy: ZLK 1 Zgłoszenie podejrzenia lub rozpoznania zakażenia lub choroby zakaźnej oraz ZLB 1 Zgłoszenie dodatniego wyniku badania w kierunku biologicznych czynników chorobotwórczych, dotyczących zakażenia SARS-CoV-2, pod warunkiem zlecania wykonania testu diagnostycznego w kierunku SARS-CoV-2 oraz przekazania jego wyniku za pośrednictwem systemu, o którym mowa w § 2 ust. 3 pkt 1.</w:t>
      </w:r>
    </w:p>
    <w:p w14:paraId="09E2F867" w14:textId="62108AB4" w:rsidR="00EE6896" w:rsidRPr="00B024CF" w:rsidRDefault="00EE6896" w:rsidP="00B024CF">
      <w:pPr>
        <w:pStyle w:val="ARTartustawynprozporzdzenia"/>
      </w:pPr>
      <w:r w:rsidRPr="00EE6896">
        <w:t>4. W przypadku braku możliwości dołączenia do wniosku o dofinansowanie ze środków Państwowego Funduszu Rehabilitacji Osób Niepełnosprawnych zaopatrzenia w</w:t>
      </w:r>
      <w:r w:rsidR="00E76427">
        <w:t xml:space="preserve"> wyroby medyczne</w:t>
      </w:r>
      <w:r w:rsidRPr="00EE6896">
        <w:t>, potwierdzonej za zgodność przez świadczeniodawcę realizującego</w:t>
      </w:r>
      <w:r w:rsidR="00BD59C1">
        <w:t xml:space="preserve"> </w:t>
      </w:r>
      <w:r w:rsidRPr="00EE6896">
        <w:t>zlecenie</w:t>
      </w:r>
      <w:r w:rsidR="00BD59C1" w:rsidRPr="00BD59C1">
        <w:t xml:space="preserve"> na zaopatrzenie w wyroby medyczne</w:t>
      </w:r>
      <w:r w:rsidRPr="00EE6896">
        <w:t>, kopii zrealizowanego zlecenia, o której mowa w § 11 ust. 4 pkt 2 lit. a rozporządzenia Ministra Pracy i Polityki Społecznej z dnia 25 czerwca 2002 r. w sprawie określenia rodzajów zadań powiatu, które mogą być finansowane ze środków Państwowego Funduszu Rehabilitacji Osób Niepełnosprawnych </w:t>
      </w:r>
      <w:r w:rsidR="008B7BE1">
        <w:t>(Dz. U. z 2015 r. poz. 926</w:t>
      </w:r>
      <w:r w:rsidR="00A55508" w:rsidRPr="00A55508">
        <w:t xml:space="preserve"> oraz z 2019 r. poz. 1275</w:t>
      </w:r>
      <w:r w:rsidR="008B7BE1">
        <w:t>)</w:t>
      </w:r>
      <w:r w:rsidR="00BD59C1">
        <w:t>,</w:t>
      </w:r>
      <w:r w:rsidR="008B7BE1">
        <w:t xml:space="preserve"> </w:t>
      </w:r>
      <w:r w:rsidRPr="00EE6896">
        <w:t>wprowadza się</w:t>
      </w:r>
      <w:r>
        <w:t xml:space="preserve">, do odwołania, </w:t>
      </w:r>
      <w:r w:rsidRPr="00EE6896">
        <w:t>możliwość dołączenia do wniosku potwierdzon</w:t>
      </w:r>
      <w:r w:rsidR="00A55508">
        <w:t>ej</w:t>
      </w:r>
      <w:r w:rsidRPr="00EE6896">
        <w:t xml:space="preserve"> przez </w:t>
      </w:r>
      <w:r w:rsidR="00A55508" w:rsidRPr="00A55508">
        <w:t xml:space="preserve">świadczeniodawcę realizującego zlecenie na zaopatrzenie w wyroby medyczne </w:t>
      </w:r>
      <w:r w:rsidRPr="00EE6896">
        <w:t>kopi</w:t>
      </w:r>
      <w:r w:rsidR="00A55508">
        <w:t>i</w:t>
      </w:r>
      <w:r w:rsidRPr="00EE6896">
        <w:t xml:space="preserve"> dokumentu potwierdzając</w:t>
      </w:r>
      <w:r w:rsidR="00A55508">
        <w:t>ego</w:t>
      </w:r>
      <w:r w:rsidRPr="00EE6896">
        <w:t xml:space="preserve"> odbiór wyrobu medycznego, który zawiera unikalny numer identyfikacyjny nadany przez system informatyczny Narodowego Funduszu Zdrowia, wystawiony przez </w:t>
      </w:r>
      <w:r w:rsidR="00E76427" w:rsidRPr="00E76427">
        <w:t>świadczeniodawcę realizującego zlecenie</w:t>
      </w:r>
      <w:r w:rsidRPr="00EE6896">
        <w:t xml:space="preserve"> </w:t>
      </w:r>
      <w:r w:rsidR="00BD59C1" w:rsidRPr="00BD59C1">
        <w:t xml:space="preserve">na zaopatrzenie w wyroby medyczne </w:t>
      </w:r>
      <w:r w:rsidRPr="00EE6896">
        <w:t>wraz z fakturą określającą cenę nabycia z wyodrębnioną kwotą opłacaną w ramach ubezpieczenia zdrowotnego oraz kwotą udziału własnego lub inny dokument potwierdzający zakup</w:t>
      </w:r>
      <w:r>
        <w:t>.</w:t>
      </w:r>
    </w:p>
    <w:p w14:paraId="0FFB87AF" w14:textId="65F465E5" w:rsidR="00043D99" w:rsidRPr="00043D99" w:rsidRDefault="00043D99" w:rsidP="005215AC">
      <w:pPr>
        <w:pStyle w:val="ARTartustawynprozporzdzenia"/>
      </w:pPr>
      <w:r w:rsidRPr="005215AC">
        <w:rPr>
          <w:rStyle w:val="Ppogrubienie"/>
        </w:rPr>
        <w:t>§</w:t>
      </w:r>
      <w:r w:rsidR="005215AC" w:rsidRPr="005215AC">
        <w:rPr>
          <w:rStyle w:val="Ppogrubienie"/>
        </w:rPr>
        <w:t> </w:t>
      </w:r>
      <w:r w:rsidRPr="005215AC">
        <w:rPr>
          <w:rStyle w:val="Ppogrubienie"/>
        </w:rPr>
        <w:t>1</w:t>
      </w:r>
      <w:r w:rsidR="00F219AE">
        <w:rPr>
          <w:rStyle w:val="Ppogrubienie"/>
        </w:rPr>
        <w:t>3</w:t>
      </w:r>
      <w:r w:rsidRPr="005215AC">
        <w:rPr>
          <w:rStyle w:val="Ppogrubienie"/>
        </w:rPr>
        <w:t>.</w:t>
      </w:r>
      <w:r w:rsidR="005215AC">
        <w:t> </w:t>
      </w:r>
      <w:r w:rsidRPr="00043D99">
        <w:t>1. Do odwołania wykonywanie zadań przez urząd administracji publicznej lub jednostkę organizacyjną wykonu</w:t>
      </w:r>
      <w:r w:rsidRPr="00043D99">
        <w:softHyphen/>
        <w:t>jącą zadania o charakterze publicznym, może podlegać ograniczeniu polegającym na wykonywaniu:</w:t>
      </w:r>
    </w:p>
    <w:p w14:paraId="3F9105D6" w14:textId="7910895E" w:rsidR="00043D99" w:rsidRPr="00043D99" w:rsidRDefault="005215AC" w:rsidP="005215AC">
      <w:pPr>
        <w:pStyle w:val="PKTpunkt"/>
      </w:pPr>
      <w:r>
        <w:t>1)</w:t>
      </w:r>
      <w:r w:rsidR="008A2B90">
        <w:tab/>
      </w:r>
      <w:r w:rsidR="00043D99">
        <w:t>wyłącznie zadań niezbędnych do zapewnienia pomocy obywatelom;</w:t>
      </w:r>
    </w:p>
    <w:p w14:paraId="3999C499" w14:textId="73923AA6" w:rsidR="00043D99" w:rsidRPr="00043D99" w:rsidRDefault="005215AC" w:rsidP="005215AC">
      <w:pPr>
        <w:pStyle w:val="PKTpunkt"/>
      </w:pPr>
      <w:r>
        <w:t>2)</w:t>
      </w:r>
      <w:r w:rsidR="008A2B90">
        <w:tab/>
      </w:r>
      <w:r w:rsidR="00043D99">
        <w:t>określonych zadań przez ten urząd lub jednostkę w sposób wyłączający bezpośrednią obsługę interesantów.</w:t>
      </w:r>
    </w:p>
    <w:p w14:paraId="18BA0BE7" w14:textId="49812983" w:rsidR="006B5A46" w:rsidRPr="006B5A46" w:rsidRDefault="00A55508" w:rsidP="006B5A46">
      <w:pPr>
        <w:pStyle w:val="USTustnpkodeksu"/>
      </w:pPr>
      <w:r>
        <w:t>2. Do zadań</w:t>
      </w:r>
      <w:r w:rsidR="006B5A46" w:rsidRPr="006B5A46">
        <w:t>, o których mowa w ust. 1 pkt 1, zalicza się w szczególności sprawy z zakresu:</w:t>
      </w:r>
    </w:p>
    <w:p w14:paraId="3467545E" w14:textId="52D8C723" w:rsidR="006B5A46" w:rsidRPr="006B5A46" w:rsidRDefault="00F219AE" w:rsidP="00F219AE">
      <w:pPr>
        <w:pStyle w:val="PKTpunkt"/>
      </w:pPr>
      <w:r>
        <w:t>1</w:t>
      </w:r>
      <w:r w:rsidR="006B5A46" w:rsidRPr="006B5A46">
        <w:t>) rejestracji stanu cywilnego;</w:t>
      </w:r>
    </w:p>
    <w:p w14:paraId="7B1C5D81" w14:textId="313E866E" w:rsidR="006B5A46" w:rsidRPr="006B5A46" w:rsidRDefault="00F219AE" w:rsidP="00F219AE">
      <w:pPr>
        <w:pStyle w:val="PKTpunkt"/>
      </w:pPr>
      <w:r>
        <w:t>2</w:t>
      </w:r>
      <w:r w:rsidR="006B5A46" w:rsidRPr="006B5A46">
        <w:t>) ewidencji ludności i dowodów osobistych;</w:t>
      </w:r>
    </w:p>
    <w:p w14:paraId="0A3C2962" w14:textId="1B73ECC9" w:rsidR="006B5A46" w:rsidRPr="006B5A46" w:rsidRDefault="00F219AE" w:rsidP="00F219AE">
      <w:pPr>
        <w:pStyle w:val="PKTpunkt"/>
      </w:pPr>
      <w:r>
        <w:t>3</w:t>
      </w:r>
      <w:r w:rsidR="006B5A46" w:rsidRPr="006B5A46">
        <w:t>) pomocy społecznej;</w:t>
      </w:r>
    </w:p>
    <w:p w14:paraId="410C5078" w14:textId="0FE0445C" w:rsidR="006B5A46" w:rsidRPr="006B5A46" w:rsidRDefault="00F219AE" w:rsidP="00F219AE">
      <w:pPr>
        <w:pStyle w:val="PKTpunkt"/>
      </w:pPr>
      <w:r>
        <w:lastRenderedPageBreak/>
        <w:t>4</w:t>
      </w:r>
      <w:r w:rsidR="006B5A46" w:rsidRPr="006B5A46">
        <w:t>) świadczenia usług komunalnych;</w:t>
      </w:r>
    </w:p>
    <w:p w14:paraId="1077EA75" w14:textId="26E48036" w:rsidR="006B5A46" w:rsidRPr="006B5A46" w:rsidRDefault="00F219AE" w:rsidP="00F219AE">
      <w:pPr>
        <w:pStyle w:val="PKTpunkt"/>
      </w:pPr>
      <w:r>
        <w:t>5</w:t>
      </w:r>
      <w:r w:rsidR="006B5A46" w:rsidRPr="006B5A46">
        <w:t>) działania urzędów pracy, w tym wsparcia przedsiębiorców w związku z epidemią wywołaną zakażeniami wirusem SARS-CoV-2;</w:t>
      </w:r>
    </w:p>
    <w:p w14:paraId="636A3C54" w14:textId="4831F525" w:rsidR="006B5A46" w:rsidRPr="006B5A46" w:rsidRDefault="00F219AE" w:rsidP="00F219AE">
      <w:pPr>
        <w:pStyle w:val="PKTpunkt"/>
      </w:pPr>
      <w:r>
        <w:t>6</w:t>
      </w:r>
      <w:r w:rsidR="006B5A46" w:rsidRPr="006B5A46">
        <w:t>) wydawania praw jazdy, dowodów rejestracyjnych i innych dokumentów komunikacyjnych;</w:t>
      </w:r>
    </w:p>
    <w:p w14:paraId="7D995AB2" w14:textId="6CDD7AF6" w:rsidR="006B5A46" w:rsidRPr="006B5A46" w:rsidRDefault="00F219AE" w:rsidP="00F219AE">
      <w:pPr>
        <w:pStyle w:val="PKTpunkt"/>
      </w:pPr>
      <w:r>
        <w:t>7</w:t>
      </w:r>
      <w:r w:rsidR="006B5A46" w:rsidRPr="006B5A46">
        <w:t>) administracji architektoniczno-budowlanej, w tym</w:t>
      </w:r>
      <w:r w:rsidR="00F35007">
        <w:t xml:space="preserve"> dotyczące</w:t>
      </w:r>
      <w:r w:rsidR="006B5A46" w:rsidRPr="006B5A46">
        <w:t>:</w:t>
      </w:r>
    </w:p>
    <w:p w14:paraId="7F396C5A" w14:textId="7B22684B" w:rsidR="006B5A46" w:rsidRPr="006B5A46" w:rsidRDefault="00F219AE" w:rsidP="00F219AE">
      <w:pPr>
        <w:pStyle w:val="LITlitera"/>
      </w:pPr>
      <w:r>
        <w:t>a)</w:t>
      </w:r>
      <w:r w:rsidR="006B5A46" w:rsidRPr="006B5A46">
        <w:t xml:space="preserve"> decyzji o warunkach zabudowy i zagospodarowania terenu lub decyzji o ustaleniu lokalizacji inwestycji celu publicznego</w:t>
      </w:r>
      <w:r w:rsidR="00C75916">
        <w:t xml:space="preserve"> </w:t>
      </w:r>
      <w:r w:rsidR="006B5A46" w:rsidRPr="006B5A46">
        <w:t>wydawan</w:t>
      </w:r>
      <w:r w:rsidR="00F35007">
        <w:t>ych</w:t>
      </w:r>
      <w:r w:rsidR="006B5A46" w:rsidRPr="006B5A46">
        <w:t xml:space="preserve"> na podstawie ustawy z dnia 27 marca 2003 r. o planowaniu i zagospodarowaniu przestrzennym (Dz. U. z</w:t>
      </w:r>
      <w:r>
        <w:t xml:space="preserve"> 2020 r. poz. 293</w:t>
      </w:r>
      <w:r w:rsidR="00A55508">
        <w:t xml:space="preserve"> i 471</w:t>
      </w:r>
      <w:r>
        <w:t>),</w:t>
      </w:r>
    </w:p>
    <w:p w14:paraId="58FEA51E" w14:textId="696A2076" w:rsidR="006B5A46" w:rsidRPr="006B5A46" w:rsidRDefault="00F219AE" w:rsidP="00F219AE">
      <w:pPr>
        <w:pStyle w:val="LITlitera"/>
      </w:pPr>
      <w:r>
        <w:t>b)</w:t>
      </w:r>
      <w:r w:rsidR="006B5A46" w:rsidRPr="006B5A46">
        <w:t xml:space="preserve"> decyzji o pozwoleniu na budowę, sprzeciwu do zgłoszenia robót budowlanych lub decyzji o pozwoleniu na użytkowanie wydawanych na podstawie ustawy z dnia 7 lipca 1994 r. - Prawo budowlane (Dz. U. z 2</w:t>
      </w:r>
      <w:r>
        <w:t>019 r. poz. 1186, z późn. zm.</w:t>
      </w:r>
      <w:r w:rsidR="00D92384">
        <w:rPr>
          <w:rStyle w:val="Odwoanieprzypisudolnego"/>
        </w:rPr>
        <w:footnoteReference w:customMarkFollows="1" w:id="5"/>
        <w:t>5)</w:t>
      </w:r>
      <w:r>
        <w:t>),</w:t>
      </w:r>
    </w:p>
    <w:p w14:paraId="3C114372" w14:textId="7CF90FA1" w:rsidR="006B5A46" w:rsidRPr="006B5A46" w:rsidRDefault="00F219AE" w:rsidP="00F219AE">
      <w:pPr>
        <w:pStyle w:val="LITlitera"/>
      </w:pPr>
      <w:r>
        <w:t>c)</w:t>
      </w:r>
      <w:r w:rsidR="006B5A46" w:rsidRPr="006B5A46">
        <w:t xml:space="preserve"> decyzji o zezwoleniu na</w:t>
      </w:r>
      <w:r w:rsidR="00F35007">
        <w:t xml:space="preserve"> realizację inwestycji drogowej</w:t>
      </w:r>
      <w:r w:rsidR="006B5A46" w:rsidRPr="006B5A46">
        <w:t xml:space="preserve"> wydawanej na podstawie ustawy z dnia 10 kwietnia 2003 r. o szczególnych zasadach przygotowania i realizacji inwestycji w zakresie dróg publicznych (Dz. U. z 2018 r. poz.</w:t>
      </w:r>
      <w:r w:rsidR="00A55508">
        <w:t xml:space="preserve"> 1474, </w:t>
      </w:r>
      <w:r>
        <w:t>z 2019 r. poz. 1716</w:t>
      </w:r>
      <w:r w:rsidR="00A55508" w:rsidRPr="00A55508">
        <w:t xml:space="preserve"> oraz z 2020 r. poz. 471</w:t>
      </w:r>
      <w:r>
        <w:t>),</w:t>
      </w:r>
    </w:p>
    <w:p w14:paraId="7D553431" w14:textId="6F3827F0" w:rsidR="006B5A46" w:rsidRDefault="00F219AE" w:rsidP="00F219AE">
      <w:pPr>
        <w:pStyle w:val="LITlitera"/>
      </w:pPr>
      <w:r>
        <w:t>d)</w:t>
      </w:r>
      <w:r w:rsidR="006B5A46" w:rsidRPr="006B5A46">
        <w:t xml:space="preserve"> decyzji o ustaleniu lokalizacji linii kolejowej  wydawanej na podstawie ustawy z dnia 28 marca 2003 r. o transporcie kolejowym (Dz. U. z 2019 r. poz. 710, </w:t>
      </w:r>
      <w:r w:rsidR="00D92384">
        <w:t>z późn. zm.</w:t>
      </w:r>
      <w:r w:rsidR="00D92384">
        <w:rPr>
          <w:rStyle w:val="Odwoanieprzypisudolnego"/>
        </w:rPr>
        <w:footnoteReference w:customMarkFollows="1" w:id="6"/>
        <w:t>6)</w:t>
      </w:r>
      <w:r w:rsidR="00D92384">
        <w:t>);</w:t>
      </w:r>
    </w:p>
    <w:p w14:paraId="48C03C74" w14:textId="07C32070" w:rsidR="006B5A46" w:rsidRPr="006B5A46" w:rsidRDefault="00F219AE" w:rsidP="00F219AE">
      <w:pPr>
        <w:pStyle w:val="PKTpunkt"/>
      </w:pPr>
      <w:r>
        <w:t>8</w:t>
      </w:r>
      <w:r w:rsidR="006B5A46" w:rsidRPr="006B5A46">
        <w:t>) ochrony środowiska, w tym</w:t>
      </w:r>
      <w:r w:rsidR="00F35007">
        <w:t xml:space="preserve"> dotyczące</w:t>
      </w:r>
      <w:r w:rsidR="006B5A46" w:rsidRPr="006B5A46">
        <w:t>:</w:t>
      </w:r>
    </w:p>
    <w:p w14:paraId="11DC0356" w14:textId="3B71BFCA" w:rsidR="006B5A46" w:rsidRPr="006B5A46" w:rsidRDefault="006B5A46" w:rsidP="00F219AE">
      <w:pPr>
        <w:pStyle w:val="LITlitera"/>
      </w:pPr>
      <w:r w:rsidRPr="006B5A46">
        <w:t xml:space="preserve"> </w:t>
      </w:r>
      <w:r w:rsidR="00F219AE">
        <w:t>a)</w:t>
      </w:r>
      <w:r w:rsidRPr="006B5A46">
        <w:t xml:space="preserve"> decyzji o środowiskowych uwarunkowaniach realizacji inwestycji</w:t>
      </w:r>
      <w:r w:rsidR="00F35007">
        <w:t xml:space="preserve"> </w:t>
      </w:r>
      <w:r w:rsidRPr="006B5A46">
        <w:t>wydawanej na podstawie ustawy z dnia 3 października 2008 r. o udostępnianiu informacji o środowisku i jego ochronie, udziale społeczeństwa w ochronie środowiska oraz o ocenach oddziaływania na środowisko (Dz. U.</w:t>
      </w:r>
      <w:r w:rsidR="001A4B27">
        <w:t xml:space="preserve"> z 2020 r. poz. 283, 284, </w:t>
      </w:r>
      <w:r w:rsidR="00F219AE">
        <w:t>322</w:t>
      </w:r>
      <w:r w:rsidR="001A4B27">
        <w:t xml:space="preserve"> i 471</w:t>
      </w:r>
      <w:r w:rsidR="00F219AE">
        <w:t>),</w:t>
      </w:r>
    </w:p>
    <w:p w14:paraId="4078C1E0" w14:textId="351BA3EC" w:rsidR="006B5A46" w:rsidRPr="006B5A46" w:rsidRDefault="00F219AE" w:rsidP="00F219AE">
      <w:pPr>
        <w:pStyle w:val="LITlitera"/>
      </w:pPr>
      <w:r>
        <w:t>b)</w:t>
      </w:r>
      <w:r w:rsidR="006B5A46" w:rsidRPr="006B5A46">
        <w:t xml:space="preserve"> decyzji zezwalającej na usunięcie drzew lub krzewów wydawanej na postawie ustawy z dnia 16 kwietnia 2004 r. o ochronie przy</w:t>
      </w:r>
      <w:r>
        <w:t>rody (Dz. U. z 2020 r. poz. 55</w:t>
      </w:r>
      <w:r w:rsidR="00364C2F">
        <w:t xml:space="preserve"> i 471</w:t>
      </w:r>
      <w:r>
        <w:t>);</w:t>
      </w:r>
    </w:p>
    <w:p w14:paraId="211B0EEF" w14:textId="40C11069" w:rsidR="006B5A46" w:rsidRPr="006B5A46" w:rsidRDefault="00F219AE" w:rsidP="00F219AE">
      <w:pPr>
        <w:pStyle w:val="PKTpunkt"/>
      </w:pPr>
      <w:r>
        <w:t>9</w:t>
      </w:r>
      <w:r w:rsidR="00D92384">
        <w:t xml:space="preserve">) korzystania z wód, w zakresie </w:t>
      </w:r>
      <w:r w:rsidR="006B5A46" w:rsidRPr="006B5A46">
        <w:t xml:space="preserve">zgody wodnoprawnej wydawanej na podstawie ustawy z dnia 20 lipca 2017 r. - Prawo </w:t>
      </w:r>
      <w:r w:rsidR="00D92384">
        <w:t>wodne (Dz. U z 2020 r. poz. 310</w:t>
      </w:r>
      <w:r w:rsidR="00364C2F">
        <w:t>, 284 i 695</w:t>
      </w:r>
      <w:r w:rsidR="00D92384">
        <w:t>).</w:t>
      </w:r>
    </w:p>
    <w:p w14:paraId="5B1803F6" w14:textId="03FBBE18" w:rsidR="00043D99" w:rsidRPr="00043D99" w:rsidRDefault="006B5A46" w:rsidP="005215AC">
      <w:pPr>
        <w:pStyle w:val="USTustnpkodeksu"/>
      </w:pPr>
      <w:r w:rsidRPr="006B5A46">
        <w:t xml:space="preserve">3.  </w:t>
      </w:r>
      <w:r w:rsidR="008C6EB6">
        <w:t>D</w:t>
      </w:r>
      <w:r w:rsidRPr="006B5A46">
        <w:t xml:space="preserve">ecyzję o rodzaju i formie wprowadzanych ograniczeń, o których mowa w ust. 1, </w:t>
      </w:r>
      <w:r w:rsidR="002632C3">
        <w:t xml:space="preserve">podejmuje, </w:t>
      </w:r>
      <w:r w:rsidR="002632C3" w:rsidRPr="002632C3">
        <w:t xml:space="preserve">z zastrzeżeniem ust. 2, </w:t>
      </w:r>
      <w:r w:rsidR="00043D99">
        <w:t xml:space="preserve">kierownik urzędu administracji publicznej lub kierujący </w:t>
      </w:r>
      <w:r w:rsidR="00043D99">
        <w:lastRenderedPageBreak/>
        <w:t>jedn</w:t>
      </w:r>
      <w:r w:rsidR="00043D99" w:rsidRPr="00043D99">
        <w:t xml:space="preserve">ostką organizacyjną wykonującą zadania o charakterze publicznym, </w:t>
      </w:r>
      <w:r w:rsidR="002632C3" w:rsidRPr="002632C3">
        <w:t xml:space="preserve">uwzględniając konieczność zapewnienia bezpieczeństwa obywateli, </w:t>
      </w:r>
      <w:r w:rsidR="00043D99" w:rsidRPr="00043D99">
        <w:t>zawiada</w:t>
      </w:r>
      <w:r w:rsidR="00043D99" w:rsidRPr="00043D99">
        <w:softHyphen/>
        <w:t>miając o tych ograniczeniach, w drodze ogłoszenia, na stronie podmiotowej urzędu lub jednostki, a także przez wywiesze</w:t>
      </w:r>
      <w:r w:rsidR="00043D99" w:rsidRPr="00043D99">
        <w:softHyphen/>
        <w:t>nie ogłoszenia w siedzibie urzędu lub jednostki.</w:t>
      </w:r>
    </w:p>
    <w:p w14:paraId="435CE12A" w14:textId="77777777" w:rsidR="00043D99" w:rsidRPr="00043D99" w:rsidRDefault="00043D99" w:rsidP="005215AC">
      <w:pPr>
        <w:pStyle w:val="ROZDZODDZOZNoznaczenierozdziauluboddziau"/>
      </w:pPr>
      <w:r>
        <w:t>Rozdział 5</w:t>
      </w:r>
    </w:p>
    <w:p w14:paraId="5D36D834" w14:textId="77777777" w:rsidR="00043D99" w:rsidRPr="00043D99" w:rsidRDefault="00043D99" w:rsidP="005215AC">
      <w:pPr>
        <w:pStyle w:val="ROZDZODDZPRZEDMprzedmiotregulacjirozdziauluboddziau"/>
      </w:pPr>
      <w:r>
        <w:t>Zaka</w:t>
      </w:r>
      <w:r w:rsidRPr="00043D99">
        <w:t>z organizowania widowisk i innych zgromadzeń ludności</w:t>
      </w:r>
    </w:p>
    <w:p w14:paraId="1C113BD4" w14:textId="6C0EC8E7" w:rsidR="00043D99" w:rsidRPr="00043D99" w:rsidRDefault="00043D99" w:rsidP="005215AC">
      <w:pPr>
        <w:pStyle w:val="ARTartustawynprozporzdzenia"/>
      </w:pPr>
      <w:r w:rsidRPr="005215AC">
        <w:rPr>
          <w:rStyle w:val="Ppogrubienie"/>
        </w:rPr>
        <w:t>§</w:t>
      </w:r>
      <w:r w:rsidR="005215AC" w:rsidRPr="005215AC">
        <w:rPr>
          <w:rStyle w:val="Ppogrubienie"/>
        </w:rPr>
        <w:t> </w:t>
      </w:r>
      <w:r w:rsidRPr="005215AC">
        <w:rPr>
          <w:rStyle w:val="Ppogrubienie"/>
        </w:rPr>
        <w:t>1</w:t>
      </w:r>
      <w:r w:rsidR="00F219AE">
        <w:rPr>
          <w:rStyle w:val="Ppogrubienie"/>
        </w:rPr>
        <w:t>4</w:t>
      </w:r>
      <w:r w:rsidRPr="005215AC">
        <w:rPr>
          <w:rStyle w:val="Ppogrubienie"/>
        </w:rPr>
        <w:t>.</w:t>
      </w:r>
      <w:r w:rsidR="005215AC">
        <w:t> </w:t>
      </w:r>
      <w:r w:rsidRPr="00043D99">
        <w:t>1. Do odwołania zakazuje się:</w:t>
      </w:r>
    </w:p>
    <w:p w14:paraId="5C30EDEF" w14:textId="0AE60357" w:rsidR="00043D99" w:rsidRPr="00FF767F" w:rsidRDefault="005215AC" w:rsidP="00FF767F">
      <w:pPr>
        <w:pStyle w:val="PKTpunkt"/>
      </w:pPr>
      <w:r w:rsidRPr="00FF767F">
        <w:t>1)</w:t>
      </w:r>
      <w:r w:rsidR="008A2B90">
        <w:tab/>
      </w:r>
      <w:r w:rsidR="00043D99" w:rsidRPr="00FF767F">
        <w:t xml:space="preserve">organizowania zgromadzeń w rozumieniu art. 3 ustawy z dnia 24 lipca 2015 r. </w:t>
      </w:r>
      <w:r w:rsidR="004A7CDA">
        <w:t>–</w:t>
      </w:r>
      <w:r w:rsidR="00043D99" w:rsidRPr="00FF767F">
        <w:t xml:space="preserve"> Prawo o zgromadzeniach (Dz. U. z 2019 r. poz. 631);</w:t>
      </w:r>
    </w:p>
    <w:p w14:paraId="0BCBE767" w14:textId="7A848A20" w:rsidR="00043D99" w:rsidRPr="00FF767F" w:rsidRDefault="005215AC" w:rsidP="00FF767F">
      <w:pPr>
        <w:pStyle w:val="PKTpunkt"/>
      </w:pPr>
      <w:r w:rsidRPr="00FF767F">
        <w:t>2)</w:t>
      </w:r>
      <w:r w:rsidR="008A2B90">
        <w:tab/>
      </w:r>
      <w:r w:rsidR="00043D99" w:rsidRPr="00FF767F">
        <w:t>innych niż określone w pkt 1</w:t>
      </w:r>
      <w:r w:rsidR="008A2B90">
        <w:t xml:space="preserve"> </w:t>
      </w:r>
      <w:r w:rsidR="00043D99" w:rsidRPr="00FF767F">
        <w:t>zgromadzeń organizowanych w</w:t>
      </w:r>
      <w:r w:rsidR="008A2B90">
        <w:t xml:space="preserve"> </w:t>
      </w:r>
      <w:r w:rsidR="00043D99" w:rsidRPr="00FF767F">
        <w:t>ramach</w:t>
      </w:r>
      <w:r w:rsidR="008A2B90">
        <w:t xml:space="preserve"> </w:t>
      </w:r>
      <w:r w:rsidR="00043D99" w:rsidRPr="00FF767F">
        <w:t>działalności</w:t>
      </w:r>
      <w:r w:rsidR="008A2B90">
        <w:t xml:space="preserve"> </w:t>
      </w:r>
      <w:r w:rsidR="00043D99" w:rsidRPr="00FF767F">
        <w:t>kościołów i innych związków wyznaniowych oraz imprez, spotkań i zebrań niezależnie od ich</w:t>
      </w:r>
      <w:r w:rsidR="00043D99" w:rsidRPr="00FF767F">
        <w:tab/>
        <w:t>rodzaju, z wyłączeniem spotkań danej osoby z jej osobami najbliższymi w rozumieniu art. 115 § 11 ustawy z dnia 6</w:t>
      </w:r>
      <w:r w:rsidR="008A2B90">
        <w:t xml:space="preserve"> </w:t>
      </w:r>
      <w:r w:rsidR="00043D99" w:rsidRPr="00FF767F">
        <w:t xml:space="preserve">czerwca 1997 r. </w:t>
      </w:r>
      <w:r w:rsidR="008A2B90">
        <w:t>–</w:t>
      </w:r>
      <w:r w:rsidR="00043D99" w:rsidRPr="00FF767F">
        <w:t xml:space="preserve"> Kodeks karny lub z osobami najbliż</w:t>
      </w:r>
      <w:r w:rsidR="00043D99" w:rsidRPr="00FF767F">
        <w:softHyphen/>
        <w:t>szymi osobie, z którą pozostaje we wspólnym pożyciu.</w:t>
      </w:r>
    </w:p>
    <w:p w14:paraId="28792280" w14:textId="6F081FF1" w:rsidR="00043D99" w:rsidRPr="00043D99" w:rsidRDefault="005215AC" w:rsidP="005215AC">
      <w:pPr>
        <w:pStyle w:val="USTustnpkodeksu"/>
      </w:pPr>
      <w:r>
        <w:t xml:space="preserve">2. </w:t>
      </w:r>
      <w:r w:rsidR="00043D99">
        <w:t>Ograniczenia, o którym mowa w ust. 1 pkt 2, nie stosuje się do spotkań i zebrań związanych z wykonywaniem czynności zawodowych lub zadań służbowych, lub</w:t>
      </w:r>
      <w:r w:rsidR="00043D99" w:rsidRPr="00043D99">
        <w:t xml:space="preserve"> pozarolniczej działalności gospodarczej, lub prowadzeniem działalno</w:t>
      </w:r>
      <w:r w:rsidR="00043D99" w:rsidRPr="00043D99">
        <w:softHyphen/>
        <w:t>ści rolniczej lub prac w gospodarstwie rolnym.</w:t>
      </w:r>
    </w:p>
    <w:p w14:paraId="4A2D584C" w14:textId="77777777" w:rsidR="00043D99" w:rsidRPr="00043D99" w:rsidRDefault="00043D99" w:rsidP="005215AC">
      <w:pPr>
        <w:pStyle w:val="ROZDZODDZOZNoznaczenierozdziauluboddziau"/>
      </w:pPr>
      <w:r>
        <w:t>Rozdział 6</w:t>
      </w:r>
    </w:p>
    <w:p w14:paraId="48A1469B" w14:textId="77777777" w:rsidR="00043D99" w:rsidRPr="00043D99" w:rsidRDefault="00043D99" w:rsidP="005215AC">
      <w:pPr>
        <w:pStyle w:val="ROZDZODDZPRZEDMprzedmiotregulacjirozdziauluboddziau"/>
      </w:pPr>
      <w:r>
        <w:t>Nakaz udostępnienia nieruchomości, lokali i terenów przewidzianych planami przeciwepidemicznymi</w:t>
      </w:r>
    </w:p>
    <w:p w14:paraId="6E1E90D5" w14:textId="0685000B" w:rsidR="00043D99" w:rsidRPr="005215AC" w:rsidRDefault="00043D99" w:rsidP="005215AC">
      <w:pPr>
        <w:pStyle w:val="ARTartustawynprozporzdzenia"/>
      </w:pPr>
      <w:r w:rsidRPr="00FF767F">
        <w:rPr>
          <w:rStyle w:val="Ppogrubienie"/>
        </w:rPr>
        <w:t>§</w:t>
      </w:r>
      <w:r w:rsidR="005215AC" w:rsidRPr="00FF767F">
        <w:rPr>
          <w:rStyle w:val="Ppogrubienie"/>
        </w:rPr>
        <w:t> </w:t>
      </w:r>
      <w:r w:rsidRPr="00FF767F">
        <w:rPr>
          <w:rStyle w:val="Ppogrubienie"/>
        </w:rPr>
        <w:t>1</w:t>
      </w:r>
      <w:r w:rsidR="00F219AE">
        <w:rPr>
          <w:rStyle w:val="Ppogrubienie"/>
        </w:rPr>
        <w:t>5</w:t>
      </w:r>
      <w:r w:rsidRPr="00FF767F">
        <w:rPr>
          <w:rStyle w:val="Ppogrubienie"/>
        </w:rPr>
        <w:t>.</w:t>
      </w:r>
      <w:r w:rsidR="005215AC" w:rsidRPr="005215AC">
        <w:t> </w:t>
      </w:r>
      <w:r w:rsidRPr="005215AC">
        <w:t>1. Do odwołania nakazuje się udostępnienie, w celu zwalczania epidemii, nieruchomości, lokali i terenów, jeżeli są one przewidziane w planie, o którym mowa w art. 44 ust. 1 ustawy z dnia 5 grudnia 2008 r. o zapobieganiu oraz zwal</w:t>
      </w:r>
      <w:r w:rsidRPr="005215AC">
        <w:softHyphen/>
        <w:t>czaniu zakażeń i chorób zakaźnych u ludzi.</w:t>
      </w:r>
    </w:p>
    <w:p w14:paraId="25A72421" w14:textId="1E2F0850" w:rsidR="00043D99" w:rsidRPr="00043D99" w:rsidRDefault="00043D99" w:rsidP="005215AC">
      <w:pPr>
        <w:pStyle w:val="USTustnpkodeksu"/>
      </w:pPr>
      <w:r>
        <w:t>2.</w:t>
      </w:r>
      <w:r w:rsidR="005215AC">
        <w:t> </w:t>
      </w:r>
      <w:r w:rsidRPr="00043D99">
        <w:t>Wojewoda, na podstawie informacji uzyskanej od właściwego wojewódzkiego inspektora sanitarnego, informuje właściciela o obowiązku udostępnienia nieruchomości, lokalu i terenu.</w:t>
      </w:r>
    </w:p>
    <w:p w14:paraId="1821DD6F" w14:textId="77777777" w:rsidR="00043D99" w:rsidRPr="00043D99" w:rsidRDefault="00043D99" w:rsidP="005215AC">
      <w:pPr>
        <w:pStyle w:val="ROZDZODDZOZNoznaczenierozdziauluboddziau"/>
      </w:pPr>
      <w:r>
        <w:lastRenderedPageBreak/>
        <w:t>Rozdział 7</w:t>
      </w:r>
    </w:p>
    <w:p w14:paraId="66389DD3" w14:textId="77777777" w:rsidR="00043D99" w:rsidRPr="00043D99" w:rsidRDefault="00043D99" w:rsidP="005215AC">
      <w:pPr>
        <w:pStyle w:val="ROZDZODDZPRZEDMprzedmiotregulacjirozdziauluboddziau"/>
      </w:pPr>
      <w:r>
        <w:t xml:space="preserve">Czasowe ograniczenie korzystania z lokali lub terenów oraz obowiązek </w:t>
      </w:r>
      <w:r w:rsidRPr="00043D99">
        <w:t>ich zabezpieczenia</w:t>
      </w:r>
    </w:p>
    <w:p w14:paraId="250B91D4" w14:textId="60E6DDE5" w:rsidR="00043D99" w:rsidRPr="00043D99" w:rsidRDefault="00043D99" w:rsidP="005215AC">
      <w:pPr>
        <w:pStyle w:val="ARTartustawynprozporzdzenia"/>
      </w:pPr>
      <w:r w:rsidRPr="005215AC">
        <w:rPr>
          <w:rStyle w:val="Ppogrubienie"/>
        </w:rPr>
        <w:t>§</w:t>
      </w:r>
      <w:r w:rsidR="005215AC" w:rsidRPr="005215AC">
        <w:rPr>
          <w:rStyle w:val="Ppogrubienie"/>
        </w:rPr>
        <w:t> </w:t>
      </w:r>
      <w:r w:rsidRPr="005215AC">
        <w:rPr>
          <w:rStyle w:val="Ppogrubienie"/>
        </w:rPr>
        <w:t>1</w:t>
      </w:r>
      <w:r w:rsidR="00F219AE">
        <w:rPr>
          <w:rStyle w:val="Ppogrubienie"/>
        </w:rPr>
        <w:t>6</w:t>
      </w:r>
      <w:r w:rsidRPr="005215AC">
        <w:rPr>
          <w:rStyle w:val="Ppogrubienie"/>
        </w:rPr>
        <w:t>.</w:t>
      </w:r>
      <w:r w:rsidR="005215AC">
        <w:t> </w:t>
      </w:r>
      <w:r w:rsidRPr="00043D99">
        <w:t>1. Do dnia 19 kwietnia 2020 r. zakazuje się korzystania z:</w:t>
      </w:r>
    </w:p>
    <w:p w14:paraId="47E63441" w14:textId="14508B71" w:rsidR="00043D99" w:rsidRPr="00043D99" w:rsidRDefault="005215AC" w:rsidP="005215AC">
      <w:pPr>
        <w:pStyle w:val="PKTpunkt"/>
      </w:pPr>
      <w:r>
        <w:t>1)</w:t>
      </w:r>
      <w:r w:rsidR="008A2B90">
        <w:tab/>
      </w:r>
      <w:r w:rsidR="00043D99">
        <w:t>pełniących funkcje publiczne i pokrytych roślinnością terenów zieleni, w szczególności: parków, zieleńców, prome</w:t>
      </w:r>
      <w:r w:rsidR="00043D99">
        <w:softHyphen/>
        <w:t>nad, bulwarów, ogrodów botanicznych, zoologicznych, jordan</w:t>
      </w:r>
      <w:r w:rsidR="00043D99" w:rsidRPr="00043D99">
        <w:t>owskich i zabytkowych, a także plaż;</w:t>
      </w:r>
    </w:p>
    <w:p w14:paraId="656F6AF7" w14:textId="7AB5DF3C" w:rsidR="00043D99" w:rsidRPr="00043D99" w:rsidRDefault="005215AC" w:rsidP="005215AC">
      <w:pPr>
        <w:pStyle w:val="PKTpunkt"/>
      </w:pPr>
      <w:r>
        <w:t>2)</w:t>
      </w:r>
      <w:r w:rsidR="008A2B90">
        <w:tab/>
      </w:r>
      <w:r w:rsidR="00043D99">
        <w:t>pełniących funkcje publiczne terenów leśnych, w szczególności: parkingów leśnych, miejsc postoju pojazdów, miejsc edukacji leśnej, miejsc małej infrastruktury leśnej i miejsc biwakowania.</w:t>
      </w:r>
    </w:p>
    <w:p w14:paraId="13DB76CE" w14:textId="77777777" w:rsidR="00F219AE" w:rsidRDefault="005F1F3A" w:rsidP="005F1F3A">
      <w:pPr>
        <w:pStyle w:val="USTustnpkodeksu"/>
      </w:pPr>
      <w:r>
        <w:t xml:space="preserve">2. </w:t>
      </w:r>
      <w:r w:rsidRPr="00131754">
        <w:t xml:space="preserve">Od </w:t>
      </w:r>
      <w:r>
        <w:t xml:space="preserve">dnia 20 kwietnia 2020 r. do </w:t>
      </w:r>
      <w:r w:rsidRPr="00131754">
        <w:t>odwołania zakazuje się korzystania</w:t>
      </w:r>
      <w:r w:rsidR="00F219AE">
        <w:t>:</w:t>
      </w:r>
    </w:p>
    <w:p w14:paraId="53FDEDDF" w14:textId="297E375A" w:rsidR="005F1F3A" w:rsidRDefault="00F219AE" w:rsidP="005F1F3A">
      <w:pPr>
        <w:pStyle w:val="USTustnpkodeksu"/>
      </w:pPr>
      <w:r>
        <w:t>1)</w:t>
      </w:r>
      <w:r>
        <w:tab/>
      </w:r>
      <w:r w:rsidR="005F1F3A" w:rsidRPr="00131754">
        <w:t>z ogrodów zoologicznych, placów zabaw oraz ogrodów jordanowskich w części</w:t>
      </w:r>
      <w:r w:rsidR="00EE1893">
        <w:t>,</w:t>
      </w:r>
      <w:r w:rsidR="005F1F3A" w:rsidRPr="00131754">
        <w:t xml:space="preserve"> </w:t>
      </w:r>
      <w:r w:rsidR="005F1F3A">
        <w:t xml:space="preserve">w jakiej ten ogród ma </w:t>
      </w:r>
      <w:r w:rsidR="005F1F3A" w:rsidRPr="00131754">
        <w:t>plac zabaw lub urządze</w:t>
      </w:r>
      <w:r w:rsidR="005F1F3A">
        <w:t xml:space="preserve">nia </w:t>
      </w:r>
      <w:r w:rsidR="005F1F3A" w:rsidRPr="00131754">
        <w:t>przeznaczon</w:t>
      </w:r>
      <w:r w:rsidR="005F1F3A">
        <w:t>e</w:t>
      </w:r>
      <w:r w:rsidR="005F1F3A" w:rsidRPr="00131754">
        <w:t xml:space="preserve"> </w:t>
      </w:r>
      <w:r w:rsidR="005F1F3A">
        <w:t xml:space="preserve">do zabawy </w:t>
      </w:r>
      <w:r>
        <w:t>dzieci;</w:t>
      </w:r>
    </w:p>
    <w:p w14:paraId="5CAFA2BE" w14:textId="40C1900E" w:rsidR="00F219AE" w:rsidRPr="00043D99" w:rsidRDefault="00F219AE" w:rsidP="005F1F3A">
      <w:pPr>
        <w:pStyle w:val="USTustnpkodeksu"/>
      </w:pPr>
      <w:r>
        <w:t>2)</w:t>
      </w:r>
      <w:r>
        <w:tab/>
        <w:t xml:space="preserve">ze </w:t>
      </w:r>
      <w:r w:rsidRPr="00B967BB">
        <w:t>znajdujących się na terenach leśnych miejsc małej infrastruktury leśnej, urządzeń przeznaczonych do zabawy dzieci, wiat i miejsc biwakowania.</w:t>
      </w:r>
    </w:p>
    <w:p w14:paraId="7E677F43" w14:textId="3B31A3AB" w:rsidR="00043D99" w:rsidRPr="00043D99" w:rsidRDefault="00957BE9" w:rsidP="00043D99">
      <w:pPr>
        <w:pStyle w:val="USTustnpkodeksu"/>
      </w:pPr>
      <w:r>
        <w:t>3</w:t>
      </w:r>
      <w:r w:rsidR="00043D99">
        <w:t>. Zakaz</w:t>
      </w:r>
      <w:r w:rsidR="00060D23">
        <w:t>y</w:t>
      </w:r>
      <w:r w:rsidR="00043D99">
        <w:t xml:space="preserve">, o </w:t>
      </w:r>
      <w:r w:rsidR="00060D23">
        <w:t xml:space="preserve">których </w:t>
      </w:r>
      <w:r w:rsidR="00043D99">
        <w:t>mowa w ust.</w:t>
      </w:r>
      <w:r w:rsidR="00043D99" w:rsidRPr="00043D99">
        <w:t xml:space="preserve"> 1</w:t>
      </w:r>
      <w:r w:rsidR="005F1F3A">
        <w:t xml:space="preserve"> i 2</w:t>
      </w:r>
      <w:r w:rsidR="00043D99" w:rsidRPr="00043D99">
        <w:t xml:space="preserve">, nie </w:t>
      </w:r>
      <w:r w:rsidR="00060D23" w:rsidRPr="00043D99">
        <w:t>dotycz</w:t>
      </w:r>
      <w:r w:rsidR="00060D23">
        <w:t>ą</w:t>
      </w:r>
      <w:r w:rsidR="00043D99" w:rsidRPr="00043D99">
        <w:t>:</w:t>
      </w:r>
    </w:p>
    <w:p w14:paraId="638A1F01" w14:textId="1BA040FA" w:rsidR="00043D99" w:rsidRPr="00043D99" w:rsidRDefault="005215AC" w:rsidP="005215AC">
      <w:pPr>
        <w:pStyle w:val="PKTpunkt"/>
      </w:pPr>
      <w:r>
        <w:t>1)</w:t>
      </w:r>
      <w:r w:rsidR="008A2B90">
        <w:tab/>
      </w:r>
      <w:r w:rsidR="00043D99">
        <w:t>wykonywania czynności zawodowych, zadań służbowych lub pozarolniczej działalności gospodarczej prowadzonych na terenach, o których mowa w ust. 1</w:t>
      </w:r>
      <w:r w:rsidR="005F1F3A">
        <w:t xml:space="preserve"> i 2</w:t>
      </w:r>
      <w:r w:rsidR="00043D99">
        <w:t>, na podstawie umów zawartych w tym zakresie;</w:t>
      </w:r>
    </w:p>
    <w:p w14:paraId="44D45855" w14:textId="77A4087F" w:rsidR="00043D99" w:rsidRPr="00043D99" w:rsidRDefault="005215AC" w:rsidP="005215AC">
      <w:pPr>
        <w:pStyle w:val="PKTpunkt"/>
      </w:pPr>
      <w:r>
        <w:t>2)</w:t>
      </w:r>
      <w:r w:rsidR="008A2B90">
        <w:tab/>
      </w:r>
      <w:r w:rsidR="00043D99">
        <w:t xml:space="preserve">działań wynikających z konieczności </w:t>
      </w:r>
      <w:r w:rsidR="00043D99" w:rsidRPr="00043D99">
        <w:t>ochrony zdrowia i życia ludzi oraz, wobec braku innych rozwiązań, zapewnienia bezpieczeństwa powszechnego lub ochrony interesu publicznego;</w:t>
      </w:r>
    </w:p>
    <w:p w14:paraId="214D8F18" w14:textId="38F26787" w:rsidR="00043D99" w:rsidRDefault="005215AC" w:rsidP="005215AC">
      <w:pPr>
        <w:pStyle w:val="PKTpunkt"/>
      </w:pPr>
      <w:r>
        <w:t>3)</w:t>
      </w:r>
      <w:r w:rsidR="008A2B90">
        <w:tab/>
      </w:r>
      <w:r w:rsidR="00043D99">
        <w:t>wykonywania ochotniczo i bez wynagrodzenia świadczeń na rzecz przeciwdziałania skutkom COVID-19, w tym w ramach wolo</w:t>
      </w:r>
      <w:r w:rsidR="00043D99" w:rsidRPr="00043D99">
        <w:t>ntariatu.</w:t>
      </w:r>
    </w:p>
    <w:p w14:paraId="377759DF" w14:textId="77777777" w:rsidR="00043D99" w:rsidRPr="00043D99" w:rsidRDefault="00043D99" w:rsidP="00043D99">
      <w:pPr>
        <w:pStyle w:val="ROZDZODDZOZNoznaczenierozdziauluboddziau"/>
      </w:pPr>
      <w:r>
        <w:t>Rozdział 8</w:t>
      </w:r>
    </w:p>
    <w:p w14:paraId="78BF84CB" w14:textId="77777777" w:rsidR="00043D99" w:rsidRPr="00043D99" w:rsidRDefault="00043D99" w:rsidP="005215AC">
      <w:pPr>
        <w:pStyle w:val="ROZDZODDZPRZEDMprzedmiotregulacjirozdziauluboddziau"/>
      </w:pPr>
      <w:r>
        <w:t>Nakaz określonego sposobu przemieszczania się oraz obowiązek stosowania środków profilaktycznych</w:t>
      </w:r>
    </w:p>
    <w:p w14:paraId="66565635" w14:textId="6A1E3176" w:rsidR="00043D99" w:rsidRPr="00043D99" w:rsidRDefault="00043D99" w:rsidP="00043D99">
      <w:pPr>
        <w:pStyle w:val="ARTartustawynprozporzdzenia"/>
      </w:pPr>
      <w:r w:rsidRPr="005215AC">
        <w:rPr>
          <w:rStyle w:val="Ppogrubienie"/>
        </w:rPr>
        <w:t>§ 1</w:t>
      </w:r>
      <w:r w:rsidR="00F219AE">
        <w:rPr>
          <w:rStyle w:val="Ppogrubienie"/>
        </w:rPr>
        <w:t>7</w:t>
      </w:r>
      <w:r w:rsidRPr="005215AC">
        <w:rPr>
          <w:rStyle w:val="Ppogrubienie"/>
        </w:rPr>
        <w:t>.</w:t>
      </w:r>
      <w:r>
        <w:t> </w:t>
      </w:r>
      <w:r w:rsidRPr="00043D99">
        <w:t xml:space="preserve">1. Do </w:t>
      </w:r>
      <w:r w:rsidR="00131754">
        <w:t>odwołania</w:t>
      </w:r>
      <w:r w:rsidR="00EE1893">
        <w:t>,</w:t>
      </w:r>
      <w:r w:rsidRPr="00043D99">
        <w:t xml:space="preserve"> w przypadku gdy przemieszczanie się następuje:</w:t>
      </w:r>
    </w:p>
    <w:p w14:paraId="19360FD7" w14:textId="4E882DDE" w:rsidR="00043D99" w:rsidRPr="00043D99" w:rsidRDefault="000E714C" w:rsidP="000E714C">
      <w:pPr>
        <w:pStyle w:val="PKTpunkt"/>
      </w:pPr>
      <w:r>
        <w:t>1)</w:t>
      </w:r>
      <w:r w:rsidR="006F16AC">
        <w:tab/>
      </w:r>
      <w:r w:rsidR="00043D99">
        <w:t xml:space="preserve">pieszo </w:t>
      </w:r>
      <w:r w:rsidR="006F16AC">
        <w:t>–</w:t>
      </w:r>
      <w:r w:rsidR="00043D99">
        <w:t xml:space="preserve"> jednocześnie mogą się poruszać osoby w </w:t>
      </w:r>
      <w:r w:rsidR="00043D99" w:rsidRPr="00043D99">
        <w:t>odległości nie mniejszej niż 2 m od siebie, chyba że zachowanie tej odległości nie jest możliwe ze względu na opiekę nad:</w:t>
      </w:r>
    </w:p>
    <w:p w14:paraId="4A0A63C0" w14:textId="171FD79B" w:rsidR="00043D99" w:rsidRPr="00043D99" w:rsidRDefault="000E714C" w:rsidP="000E714C">
      <w:pPr>
        <w:pStyle w:val="LITlitera"/>
      </w:pPr>
      <w:r>
        <w:t>a)</w:t>
      </w:r>
      <w:r w:rsidR="006F16AC">
        <w:tab/>
      </w:r>
      <w:r w:rsidR="00043D99">
        <w:t>dzieckiem do ukończenia 13. roku życia,</w:t>
      </w:r>
    </w:p>
    <w:p w14:paraId="0BA1A2E1" w14:textId="67719625" w:rsidR="00043D99" w:rsidRPr="00043D99" w:rsidRDefault="000E714C" w:rsidP="000E714C">
      <w:pPr>
        <w:pStyle w:val="LITlitera"/>
      </w:pPr>
      <w:r>
        <w:lastRenderedPageBreak/>
        <w:t>b)</w:t>
      </w:r>
      <w:r w:rsidR="006F16AC">
        <w:tab/>
      </w:r>
      <w:r w:rsidR="006A7D10" w:rsidRPr="006A7D10">
        <w:t>osobą z orzeczeniem o niepełnosprawności, osobą z orzeczeniem o stopniu niepełnosprawności,  osobą z orzeczeniem o potrzebie kształcenia specjalnego lub osobą, która ze względu na stan zdrowia nie może poruszać się samodzielnie</w:t>
      </w:r>
      <w:r w:rsidR="00043D99" w:rsidRPr="00043D99">
        <w:t>;</w:t>
      </w:r>
    </w:p>
    <w:p w14:paraId="52F25B51" w14:textId="62638E7F" w:rsidR="00043D99" w:rsidRPr="00043D99" w:rsidRDefault="000E714C" w:rsidP="000E714C">
      <w:pPr>
        <w:pStyle w:val="PKTpunkt"/>
      </w:pPr>
      <w:r>
        <w:t>2)</w:t>
      </w:r>
      <w:r w:rsidR="005F52E3">
        <w:tab/>
      </w:r>
      <w:r w:rsidR="00043D99">
        <w:t xml:space="preserve">środkami publicznego transportu zbiorowego w rozumieniu </w:t>
      </w:r>
      <w:r w:rsidR="00D21188" w:rsidRPr="00D21188">
        <w:t>art. 4 ust. 1 pkt 14 ustawy z dnia 16 grudnia 2010 r. o publicznym transporcie zbiorowym (Dz. U. z 2019 r. poz. 2475 i 2493 oraz z 2020 r. poz. 400 i 462)</w:t>
      </w:r>
      <w:r w:rsidR="00D21188">
        <w:t xml:space="preserve"> </w:t>
      </w:r>
      <w:r w:rsidR="00043D99" w:rsidRPr="00043D99">
        <w:t xml:space="preserve">oraz pojazdami samochodowymi przeznaczonymi konstrukcyjnie do przewozu więcej niż 9 osób łącznie z kierowcą </w:t>
      </w:r>
      <w:r w:rsidR="004A7CDA">
        <w:t>–</w:t>
      </w:r>
      <w:r w:rsidR="00043D99" w:rsidRPr="00043D99">
        <w:t xml:space="preserve"> danym środkiem lub pojazdem można przewozić, w tym samym czasie, nie więcej osób niż wynosi połowa miejsc siedzących.</w:t>
      </w:r>
    </w:p>
    <w:p w14:paraId="5F7549B4" w14:textId="188716DF" w:rsidR="00131754" w:rsidRPr="00131754" w:rsidRDefault="000E714C" w:rsidP="00131754">
      <w:pPr>
        <w:pStyle w:val="USTustnpkodeksu"/>
      </w:pPr>
      <w:r>
        <w:t xml:space="preserve">2. </w:t>
      </w:r>
      <w:r w:rsidR="00C06921">
        <w:t>W</w:t>
      </w:r>
      <w:r w:rsidR="00C06921" w:rsidRPr="00131754">
        <w:t>yłącznie</w:t>
      </w:r>
      <w:r w:rsidR="00C06921">
        <w:t xml:space="preserve"> p</w:t>
      </w:r>
      <w:r w:rsidR="00C06921" w:rsidRPr="00131754">
        <w:t>od opieką osoby sprawującej władzę rodzicielską, opiekuna prawnego albo innej osoby dorosłe</w:t>
      </w:r>
      <w:r w:rsidR="00C06921">
        <w:t xml:space="preserve">j  </w:t>
      </w:r>
      <w:r w:rsidR="00C06921" w:rsidRPr="00131754">
        <w:t xml:space="preserve">jest możliwe </w:t>
      </w:r>
      <w:r w:rsidR="00C06921">
        <w:t>p</w:t>
      </w:r>
      <w:r w:rsidR="00C06921" w:rsidRPr="00131754">
        <w:t xml:space="preserve">rzemieszczanie </w:t>
      </w:r>
      <w:r w:rsidR="00131754" w:rsidRPr="00131754">
        <w:t>się:</w:t>
      </w:r>
    </w:p>
    <w:p w14:paraId="319979CC" w14:textId="22336FE7" w:rsidR="00131754" w:rsidRPr="00131754" w:rsidRDefault="00131754" w:rsidP="00204876">
      <w:pPr>
        <w:pStyle w:val="PKTpunkt"/>
      </w:pPr>
      <w:r w:rsidRPr="00131754">
        <w:t>1)</w:t>
      </w:r>
      <w:r w:rsidR="005F52E3">
        <w:tab/>
      </w:r>
      <w:r w:rsidR="00C06921">
        <w:t>małoletniego</w:t>
      </w:r>
      <w:r w:rsidR="00C06921" w:rsidRPr="00131754">
        <w:t xml:space="preserve"> </w:t>
      </w:r>
      <w:r w:rsidR="00C06921" w:rsidRPr="00C06921">
        <w:t>–</w:t>
      </w:r>
      <w:r w:rsidR="00C06921">
        <w:t xml:space="preserve"> </w:t>
      </w:r>
      <w:r w:rsidRPr="00131754">
        <w:t xml:space="preserve">do dnia </w:t>
      </w:r>
      <w:r>
        <w:t>19</w:t>
      </w:r>
      <w:r w:rsidRPr="00131754">
        <w:t xml:space="preserve"> kwietnia 2020 r.;</w:t>
      </w:r>
    </w:p>
    <w:p w14:paraId="3DCDA2BE" w14:textId="0F7A6866" w:rsidR="0097422B" w:rsidRDefault="00131754" w:rsidP="00204876">
      <w:pPr>
        <w:pStyle w:val="PKTpunkt"/>
      </w:pPr>
      <w:r w:rsidRPr="00131754">
        <w:t>2)</w:t>
      </w:r>
      <w:r w:rsidR="005F52E3">
        <w:tab/>
      </w:r>
      <w:r w:rsidR="00C06921" w:rsidRPr="00131754">
        <w:t xml:space="preserve">małoletniego do ukończenia 13 roku życia </w:t>
      </w:r>
      <w:r w:rsidR="00C06921" w:rsidRPr="00C06921">
        <w:t>–</w:t>
      </w:r>
      <w:r w:rsidR="00C06921">
        <w:t xml:space="preserve"> </w:t>
      </w:r>
      <w:r w:rsidRPr="00131754">
        <w:t xml:space="preserve">od dnia 20 kwietna 2020 r. </w:t>
      </w:r>
      <w:r w:rsidR="009E46DA">
        <w:t>do odwołania.</w:t>
      </w:r>
    </w:p>
    <w:p w14:paraId="1D5385CE" w14:textId="14E9322F" w:rsidR="00043D99" w:rsidRPr="00043D99" w:rsidRDefault="000E714C" w:rsidP="000E714C">
      <w:pPr>
        <w:pStyle w:val="USTustnpkodeksu"/>
      </w:pPr>
      <w:r>
        <w:t xml:space="preserve">3. </w:t>
      </w:r>
      <w:r w:rsidR="00043D99">
        <w:t xml:space="preserve">Do </w:t>
      </w:r>
      <w:r w:rsidR="00131754">
        <w:t xml:space="preserve">odwołania </w:t>
      </w:r>
      <w:r w:rsidR="00043D99">
        <w:t>zakazuje się korzystania z rowerów miejskich dostępnych publicznie zgodnie z regulacjami określonymi przez miasta, gminy lub powiaty.</w:t>
      </w:r>
    </w:p>
    <w:p w14:paraId="5E0DD71A" w14:textId="3B9C2A5B" w:rsidR="002A1EED" w:rsidRDefault="00043D99" w:rsidP="002A1EED">
      <w:pPr>
        <w:pStyle w:val="ARTartustawynprozporzdzenia"/>
      </w:pPr>
      <w:r w:rsidRPr="005215AC">
        <w:rPr>
          <w:rStyle w:val="Ppogrubienie"/>
        </w:rPr>
        <w:t>§ 1</w:t>
      </w:r>
      <w:r w:rsidR="0097422B">
        <w:rPr>
          <w:rStyle w:val="Ppogrubienie"/>
        </w:rPr>
        <w:t>8</w:t>
      </w:r>
      <w:r w:rsidRPr="005215AC">
        <w:rPr>
          <w:rStyle w:val="Ppogrubienie"/>
        </w:rPr>
        <w:t>.</w:t>
      </w:r>
      <w:r>
        <w:t> </w:t>
      </w:r>
      <w:r w:rsidR="002A1EED" w:rsidRPr="002A1EED">
        <w:t xml:space="preserve">1. </w:t>
      </w:r>
      <w:r w:rsidR="002A1EED">
        <w:t xml:space="preserve">Do </w:t>
      </w:r>
      <w:r w:rsidR="002A1EED" w:rsidRPr="002A1EED">
        <w:t>odwołania nakłada się obowiązek zakrywania, przy pomocy odzieży lub jej c</w:t>
      </w:r>
      <w:r w:rsidR="00BD59C1">
        <w:t xml:space="preserve">zęści, maski, </w:t>
      </w:r>
      <w:r w:rsidR="002A1EED" w:rsidRPr="002A1EED">
        <w:t>maseczki</w:t>
      </w:r>
      <w:r w:rsidR="00D75F2E">
        <w:t xml:space="preserve"> albo</w:t>
      </w:r>
      <w:r w:rsidR="00BD59C1">
        <w:t xml:space="preserve"> </w:t>
      </w:r>
      <w:r w:rsidR="00D75F2E">
        <w:t>kasku ochronnego, o którym mowa w art. 40 ust. 1 ustawy</w:t>
      </w:r>
      <w:r w:rsidR="00BD59C1">
        <w:t xml:space="preserve"> z dnia 20</w:t>
      </w:r>
      <w:r w:rsidR="00BD59C1" w:rsidRPr="00BD59C1">
        <w:t xml:space="preserve"> czerwca</w:t>
      </w:r>
      <w:r w:rsidR="00BD59C1">
        <w:t xml:space="preserve"> 1997 r. Prawo o ruchu drogowym (Dz. U. </w:t>
      </w:r>
      <w:r w:rsidR="00D75F2E">
        <w:t>z 2020 r. poz. 110, 284, 568)</w:t>
      </w:r>
      <w:r w:rsidR="002A1EED" w:rsidRPr="002A1EED">
        <w:t xml:space="preserve">, ust i nosa: </w:t>
      </w:r>
    </w:p>
    <w:p w14:paraId="67452700" w14:textId="5F4BC3A7" w:rsidR="002A1EED" w:rsidRDefault="002A1EED" w:rsidP="005F52E3">
      <w:pPr>
        <w:pStyle w:val="PKTpunkt"/>
      </w:pPr>
      <w:r w:rsidRPr="002A1EED">
        <w:t>1)</w:t>
      </w:r>
      <w:r w:rsidR="005F52E3">
        <w:tab/>
      </w:r>
      <w:r w:rsidRPr="002A1EED">
        <w:t xml:space="preserve">w środkach publicznego transportu zbiorowego w rozumieniu art. 4 ust. 1 pkt 14 ustawy z dnia 16 grudnia 2010 r. o publicznym transporcie zbiorowym oraz w pojazdach samochodowych, którymi poruszają się osoby niezamieszkujące lub niegospodarujące wspólnie; </w:t>
      </w:r>
    </w:p>
    <w:p w14:paraId="13527BB6" w14:textId="55DAC4CB" w:rsidR="002A1EED" w:rsidRDefault="002A1EED" w:rsidP="005F52E3">
      <w:pPr>
        <w:pStyle w:val="PKTpunkt"/>
      </w:pPr>
      <w:r w:rsidRPr="002A1EED">
        <w:t>2)</w:t>
      </w:r>
      <w:r w:rsidR="005F52E3">
        <w:tab/>
      </w:r>
      <w:r w:rsidRPr="002A1EED">
        <w:t xml:space="preserve">w miejscach ogólnodostępnych, w tym: </w:t>
      </w:r>
    </w:p>
    <w:p w14:paraId="3EBD4F0B" w14:textId="6924AE10" w:rsidR="002A1EED" w:rsidRDefault="002A1EED" w:rsidP="005F52E3">
      <w:pPr>
        <w:pStyle w:val="LITlitera"/>
      </w:pPr>
      <w:r w:rsidRPr="002A1EED">
        <w:t>a)</w:t>
      </w:r>
      <w:r w:rsidR="005F52E3">
        <w:tab/>
      </w:r>
      <w:r w:rsidRPr="002A1EED">
        <w:t xml:space="preserve">na drogach i placach, </w:t>
      </w:r>
      <w:r w:rsidR="009F1479">
        <w:t>na terenie cmentarzy, parków,</w:t>
      </w:r>
      <w:r w:rsidR="009F1479" w:rsidRPr="009F1479">
        <w:t xml:space="preserve"> zieleńc</w:t>
      </w:r>
      <w:r w:rsidR="009F1479">
        <w:t>ów, prome</w:t>
      </w:r>
      <w:r w:rsidR="009F1479">
        <w:softHyphen/>
        <w:t>nad, bulwarów</w:t>
      </w:r>
      <w:r w:rsidR="009F1479" w:rsidRPr="009F1479">
        <w:t>, ogrod</w:t>
      </w:r>
      <w:r w:rsidR="009F1479">
        <w:t>ów</w:t>
      </w:r>
      <w:r w:rsidR="009F1479" w:rsidRPr="009F1479">
        <w:t xml:space="preserve"> botanicznych, </w:t>
      </w:r>
      <w:r w:rsidR="009F1479">
        <w:t xml:space="preserve">ogrodów </w:t>
      </w:r>
      <w:r w:rsidR="009F1479" w:rsidRPr="009F1479">
        <w:t xml:space="preserve">zabytkowych, </w:t>
      </w:r>
      <w:r w:rsidR="009F1479">
        <w:t>plaż</w:t>
      </w:r>
      <w:r w:rsidR="009F1479" w:rsidRPr="009F1479">
        <w:t xml:space="preserve">, </w:t>
      </w:r>
      <w:r w:rsidR="009F1479">
        <w:t>miejsc</w:t>
      </w:r>
      <w:r w:rsidR="009F1479" w:rsidRPr="009F1479">
        <w:t xml:space="preserve"> postoju pojazdów, </w:t>
      </w:r>
      <w:r w:rsidR="009F1479">
        <w:t>parkingów</w:t>
      </w:r>
      <w:r w:rsidR="00060510">
        <w:t xml:space="preserve"> leśnych</w:t>
      </w:r>
      <w:r w:rsidR="009F1479">
        <w:t xml:space="preserve">, </w:t>
      </w:r>
    </w:p>
    <w:p w14:paraId="0E32828E" w14:textId="66AD3684" w:rsidR="002A1EED" w:rsidRDefault="002A1EED" w:rsidP="00C966AE">
      <w:pPr>
        <w:pStyle w:val="LITlitera"/>
      </w:pPr>
      <w:r w:rsidRPr="002A1EED">
        <w:t>b)</w:t>
      </w:r>
      <w:r w:rsidR="005F52E3">
        <w:tab/>
      </w:r>
      <w:r w:rsidRPr="002A1EED">
        <w:t xml:space="preserve">w zakładach pracy oraz w budynkach użyteczności publicznej przeznaczonych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za budynek użyteczności publicznej uznaje się także budynek biurowy lub socjalny, </w:t>
      </w:r>
    </w:p>
    <w:p w14:paraId="6F1D7A8D" w14:textId="17C6150A" w:rsidR="002A1EED" w:rsidRDefault="002A1EED" w:rsidP="00C966AE">
      <w:pPr>
        <w:pStyle w:val="LITlitera"/>
      </w:pPr>
      <w:r w:rsidRPr="002A1EED">
        <w:lastRenderedPageBreak/>
        <w:t>c)</w:t>
      </w:r>
      <w:r w:rsidR="005F52E3">
        <w:tab/>
      </w:r>
      <w:r w:rsidRPr="002A1EED">
        <w:t xml:space="preserve">w obiektach handlowych lub usługowych, placówkach handlowych lub usługowych i na targowiskach (straganach), </w:t>
      </w:r>
    </w:p>
    <w:p w14:paraId="6F85B708" w14:textId="5AABADC3" w:rsidR="00C966AE" w:rsidRPr="00C966AE" w:rsidRDefault="002A1EED" w:rsidP="00C966AE">
      <w:pPr>
        <w:pStyle w:val="LITlitera"/>
      </w:pPr>
      <w:r w:rsidRPr="002A1EED">
        <w:t>d)</w:t>
      </w:r>
      <w:r w:rsidR="005F52E3">
        <w:tab/>
      </w:r>
      <w:r w:rsidRPr="00C966AE">
        <w:t>na terenie nieruchomości wspólnych w rozumieniu art. 3 ust. 2 ustawy z dnia 24 czerwca 1994 r. o własności lokali (Dz. U. z 2020 r. poz. 532 i 568)</w:t>
      </w:r>
      <w:r w:rsidR="00C966AE" w:rsidRPr="00C966AE">
        <w:t xml:space="preserve"> oraz na terenie </w:t>
      </w:r>
      <w:r w:rsidR="00DF556B">
        <w:t xml:space="preserve">takich </w:t>
      </w:r>
      <w:r w:rsidR="00C966AE" w:rsidRPr="00C966AE">
        <w:t xml:space="preserve">nieruchomości o innych formach </w:t>
      </w:r>
      <w:r w:rsidR="00DF556B">
        <w:t xml:space="preserve">posiadania. </w:t>
      </w:r>
    </w:p>
    <w:p w14:paraId="03821035" w14:textId="77777777" w:rsidR="002A1EED" w:rsidRDefault="002A1EED" w:rsidP="00EF59EC">
      <w:pPr>
        <w:pStyle w:val="USTustnpkodeksu"/>
      </w:pPr>
      <w:r w:rsidRPr="002A1EED">
        <w:t xml:space="preserve">2. Obowiązku określonego w ust. 1 nie stosuje się w przypadku: </w:t>
      </w:r>
    </w:p>
    <w:p w14:paraId="3B4D8051" w14:textId="147BA7A6" w:rsidR="002A1EED" w:rsidRDefault="002A1EED" w:rsidP="00EF59EC">
      <w:pPr>
        <w:pStyle w:val="PKTpunkt"/>
      </w:pPr>
      <w:r w:rsidRPr="002A1EED">
        <w:t>1)</w:t>
      </w:r>
      <w:r w:rsidR="00EF59EC">
        <w:tab/>
      </w:r>
      <w:r w:rsidRPr="002A1EED">
        <w:t>pojazdu samochodowego, w którym przebywa</w:t>
      </w:r>
      <w:r w:rsidR="00060D23">
        <w:t>ją</w:t>
      </w:r>
      <w:r w:rsidRPr="002A1EED">
        <w:t xml:space="preserve"> lub porusza</w:t>
      </w:r>
      <w:r w:rsidR="00060D23">
        <w:t>ją</w:t>
      </w:r>
      <w:r w:rsidRPr="002A1EED">
        <w:t xml:space="preserve"> się</w:t>
      </w:r>
      <w:r w:rsidR="00060D23">
        <w:t>:</w:t>
      </w:r>
      <w:r w:rsidRPr="002A1EED">
        <w:t xml:space="preserve"> </w:t>
      </w:r>
      <w:r>
        <w:t>jedna</w:t>
      </w:r>
      <w:r w:rsidRPr="002A1EED">
        <w:t xml:space="preserve"> osoba albo </w:t>
      </w:r>
      <w:r>
        <w:t>jedna</w:t>
      </w:r>
      <w:r w:rsidRPr="002A1EED">
        <w:t xml:space="preserve"> osoba z </w:t>
      </w:r>
      <w:r>
        <w:t xml:space="preserve">co najmniej jednym </w:t>
      </w:r>
      <w:r w:rsidRPr="002A1EED">
        <w:t>dzieckiem, o którym mowa w pkt 2</w:t>
      </w:r>
      <w:r w:rsidR="00EE678D">
        <w:t xml:space="preserve">, albo </w:t>
      </w:r>
      <w:r w:rsidR="00EE678D" w:rsidRPr="00EE678D">
        <w:t>osoby zamieszkujące lub gospodarujące wspólnie</w:t>
      </w:r>
      <w:r w:rsidRPr="002A1EED">
        <w:t xml:space="preserve">; </w:t>
      </w:r>
    </w:p>
    <w:p w14:paraId="16E56301" w14:textId="1D6F2202" w:rsidR="002A1EED" w:rsidRDefault="002A1EED" w:rsidP="00EF59EC">
      <w:pPr>
        <w:pStyle w:val="PKTpunkt"/>
      </w:pPr>
      <w:r w:rsidRPr="002A1EED">
        <w:t>2)</w:t>
      </w:r>
      <w:r w:rsidR="00EF59EC">
        <w:tab/>
      </w:r>
      <w:r w:rsidRPr="002A1EED">
        <w:t xml:space="preserve">dziecka do ukończenia 4. roku życia; </w:t>
      </w:r>
    </w:p>
    <w:p w14:paraId="07D25EB2" w14:textId="17ABE731" w:rsidR="002A1EED" w:rsidRDefault="002A1EED" w:rsidP="00EF59EC">
      <w:pPr>
        <w:pStyle w:val="PKTpunkt"/>
      </w:pPr>
      <w:r w:rsidRPr="002A1EED">
        <w:t>3)</w:t>
      </w:r>
      <w:r w:rsidR="00EF59EC">
        <w:tab/>
      </w:r>
      <w:r w:rsidR="006A7D10" w:rsidRPr="006A7D10">
        <w:t>osoby, która nie mo</w:t>
      </w:r>
      <w:r w:rsidR="006A7D10">
        <w:t xml:space="preserve">że </w:t>
      </w:r>
      <w:r w:rsidR="006A7D10" w:rsidRPr="006A7D10">
        <w:t>zakrywać ust lub nosa z powodu stanu zdrowia, całościowych zaburzeń rozwoju, zaburzeń psychicznych, niepełnosprawności intelektualnej w stopniu umiarkowanym, znacznym albo głębokim</w:t>
      </w:r>
      <w:r w:rsidR="00D54C08">
        <w:t>,</w:t>
      </w:r>
      <w:r w:rsidR="006A7D10" w:rsidRPr="006A7D10">
        <w:t xml:space="preserve"> lub </w:t>
      </w:r>
      <w:r w:rsidR="006A7D10">
        <w:t xml:space="preserve">osoby </w:t>
      </w:r>
      <w:r w:rsidR="006A7D10" w:rsidRPr="006A7D10">
        <w:t>mając</w:t>
      </w:r>
      <w:r w:rsidR="006A7D10">
        <w:t>ej</w:t>
      </w:r>
      <w:r w:rsidR="006A7D10" w:rsidRPr="006A7D10">
        <w:t xml:space="preserve"> trudności w samodzielnym zakryciu lub odkryciu ust lub nosa; okazanie orzeczenia lub zaświadczenia w tym zakresie nie jest wymagane</w:t>
      </w:r>
      <w:r w:rsidRPr="002A1EED">
        <w:t xml:space="preserve">; </w:t>
      </w:r>
    </w:p>
    <w:p w14:paraId="66996018" w14:textId="1A6BFCBC" w:rsidR="002A1EED" w:rsidRDefault="002A1EED" w:rsidP="00EF59EC">
      <w:pPr>
        <w:pStyle w:val="PKTpunkt"/>
      </w:pPr>
      <w:r w:rsidRPr="002A1EED">
        <w:t>4)</w:t>
      </w:r>
      <w:r w:rsidR="00EF59EC">
        <w:tab/>
      </w:r>
      <w:r w:rsidRPr="002A1EED">
        <w:t>osoby wykonującej czynności zawodowe, służbowe lub zarobkowe w budynkach, zakładach, obiektach, placówkach i targowiskach (straganach), o których mowa w ust. 1 pkt 2 lit. b i c, z wyjątkiem osoby wykonującej bezpośrednią obsługę interesantów lub klientów</w:t>
      </w:r>
      <w:r w:rsidR="00FD56AC">
        <w:t xml:space="preserve"> w czasie jej wykonywania</w:t>
      </w:r>
      <w:r w:rsidRPr="002A1EED">
        <w:t xml:space="preserve">; </w:t>
      </w:r>
    </w:p>
    <w:p w14:paraId="2754F957" w14:textId="0DBD1E8E" w:rsidR="002A1EED" w:rsidRDefault="002A1EED" w:rsidP="00214B69">
      <w:pPr>
        <w:pStyle w:val="PKTpunkt"/>
      </w:pPr>
      <w:r w:rsidRPr="002A1EED">
        <w:t>5)</w:t>
      </w:r>
      <w:r w:rsidR="00214B69">
        <w:tab/>
      </w:r>
      <w:r w:rsidRPr="002A1EED">
        <w:t>kierującego środkiem publicznego transportu zbiorowego w rozumieniu art. 4 ust. 1 pkt 14 ustawy z dnia 16 grudnia 2010 r. o publicznym transporcie zbiorowym lub pojazdem samochodowym wykonującym zarobkowy przewóz osób, jeżeli operator publicznego transportu zbiorowego albo organizator tego transportu w rozumieniu art. 4 ust. 1 pkt 8 i 9 tej ustawy albo przedsiębiorca wykonujący działalność w zakresie zarobkowego przewozu osób zapewnia</w:t>
      </w:r>
      <w:r w:rsidR="00060D23">
        <w:t>ją</w:t>
      </w:r>
      <w:r w:rsidRPr="002A1EED">
        <w:t xml:space="preserve"> oddzielenie kierującego od przewożonych osób w sposób uniemożliwiający styczność w rozumieniu art. 2 pkt 25 ustawy z dnia 5 grudnia 2008 r. o zapobieganiu oraz zwalczaniu zakażeń i chorób zakaźnych u ludzi; </w:t>
      </w:r>
    </w:p>
    <w:p w14:paraId="2FA160A4" w14:textId="4CA0BA36" w:rsidR="002A1EED" w:rsidRDefault="002A1EED" w:rsidP="00214B69">
      <w:pPr>
        <w:pStyle w:val="PKTpunkt"/>
      </w:pPr>
      <w:r w:rsidRPr="002A1EED">
        <w:t>6)</w:t>
      </w:r>
      <w:r w:rsidR="00214B69">
        <w:tab/>
      </w:r>
      <w:r w:rsidRPr="002A1EED">
        <w:t xml:space="preserve">duchownego sprawującego kult religijny, w tym czynności lub obrzędy religijne, </w:t>
      </w:r>
      <w:r w:rsidR="008F254D">
        <w:t xml:space="preserve">a w przypadku braku duchownego - innej osoby sprawującej kult religijny, </w:t>
      </w:r>
      <w:r w:rsidRPr="002A1EED">
        <w:t xml:space="preserve">podczas jego sprawowania; </w:t>
      </w:r>
    </w:p>
    <w:p w14:paraId="50270BF6" w14:textId="77777777" w:rsidR="005F1F3A" w:rsidRDefault="002A1EED" w:rsidP="00214B69">
      <w:pPr>
        <w:pStyle w:val="PKTpunkt"/>
      </w:pPr>
      <w:r w:rsidRPr="002A1EED">
        <w:t>7)</w:t>
      </w:r>
      <w:r w:rsidR="00214B69">
        <w:tab/>
      </w:r>
      <w:r w:rsidRPr="002A1EED">
        <w:t xml:space="preserve">żołnierza Sił Zbrojnych Rzeczypospolitej Polskiej i wojsk sojuszniczych, a także funkcjonariusza Służby Kontrwywiadu Wojskowego i Służby Wywiadu Wojskowego, </w:t>
      </w:r>
      <w:r w:rsidRPr="002A1EED">
        <w:lastRenderedPageBreak/>
        <w:t>wykonujących zadania służbowe, stosujących środki ochrony osobistej odpowiednie do</w:t>
      </w:r>
      <w:r w:rsidR="005F1F3A">
        <w:t xml:space="preserve"> rodzaju wykonywanych czynności;</w:t>
      </w:r>
    </w:p>
    <w:p w14:paraId="2B49F7FE" w14:textId="77777777" w:rsidR="00060510" w:rsidRDefault="005F1F3A" w:rsidP="00904A26">
      <w:pPr>
        <w:pStyle w:val="PKTpunkt"/>
      </w:pPr>
      <w:r>
        <w:t>8)</w:t>
      </w:r>
      <w:r>
        <w:tab/>
      </w:r>
      <w:r w:rsidR="005C7E17" w:rsidRPr="005C7E17">
        <w:t>osoby, której miejscem stałego lub czasowego pobytu są budynki użyteczności publicznej przeznaczone na potrzeby wychowania, opieki zdrowotnej, społecznej lub socjalnej, chyba że zarządzający takim budynkiem postanowi inaczej</w:t>
      </w:r>
      <w:r w:rsidR="00060510">
        <w:t>;</w:t>
      </w:r>
    </w:p>
    <w:p w14:paraId="6D22A61F" w14:textId="207DD898" w:rsidR="00F80D0A" w:rsidRDefault="00060510" w:rsidP="00F80D0A">
      <w:pPr>
        <w:pStyle w:val="PKTpunkt"/>
      </w:pPr>
      <w:r>
        <w:t>9)</w:t>
      </w:r>
      <w:r>
        <w:tab/>
      </w:r>
      <w:r w:rsidR="00D75F2E">
        <w:t xml:space="preserve">osoby </w:t>
      </w:r>
      <w:r w:rsidR="000D1DFE">
        <w:t>przebywa</w:t>
      </w:r>
      <w:r w:rsidR="00D75F2E">
        <w:t>jącej</w:t>
      </w:r>
      <w:r w:rsidR="000D1DFE">
        <w:t xml:space="preserve"> na terenie las</w:t>
      </w:r>
      <w:r w:rsidR="00D75F2E">
        <w:t>u</w:t>
      </w:r>
      <w:r w:rsidR="00F80D0A">
        <w:t>.</w:t>
      </w:r>
    </w:p>
    <w:p w14:paraId="1919681A" w14:textId="015E380E" w:rsidR="002A1EED" w:rsidRDefault="002A1EED" w:rsidP="00214B69">
      <w:pPr>
        <w:pStyle w:val="USTustnpkodeksu"/>
      </w:pPr>
      <w:r w:rsidRPr="002A1EED">
        <w:t xml:space="preserve">3. Osoba wykonująca czynności zawodowe w obiektach handlowych lub usługowych lub w placówkach handlowych lub usługowych może w czasie wykonywania tych czynności zawodowych realizować obowiązek, o którym mowa w ust. 1, przez zakrywanie ust i nosa przy pomocy przyłbicy, jeżeli </w:t>
      </w:r>
      <w:r w:rsidR="00D75F2E">
        <w:t>s</w:t>
      </w:r>
      <w:r w:rsidRPr="002A1EED">
        <w:t>tanowisk</w:t>
      </w:r>
      <w:r w:rsidR="00D75F2E">
        <w:t>o</w:t>
      </w:r>
      <w:r w:rsidRPr="002A1EED">
        <w:t xml:space="preserve"> kasowe lub miejsc</w:t>
      </w:r>
      <w:r w:rsidR="00D75F2E">
        <w:t>e</w:t>
      </w:r>
      <w:r w:rsidRPr="002A1EED">
        <w:t xml:space="preserve"> prowadzenia sprzedaży lub </w:t>
      </w:r>
      <w:r w:rsidR="00D75F2E">
        <w:t xml:space="preserve">świadczenia usług, na którym wykonuje ona czynności zawodowe, jest </w:t>
      </w:r>
      <w:r w:rsidRPr="002A1EED">
        <w:t xml:space="preserve">oddzielone od klientów dodatkową przesłoną ochronną. </w:t>
      </w:r>
    </w:p>
    <w:p w14:paraId="5BA77365" w14:textId="7AC39AA2" w:rsidR="002A1EED" w:rsidRDefault="00F0466A" w:rsidP="00F0466A">
      <w:pPr>
        <w:pStyle w:val="USTustnpkodeksu"/>
      </w:pPr>
      <w:r>
        <w:t>4. O</w:t>
      </w:r>
      <w:r w:rsidR="002A1EED" w:rsidRPr="002A1EED">
        <w:t>dkryci</w:t>
      </w:r>
      <w:r>
        <w:t>e</w:t>
      </w:r>
      <w:r w:rsidR="002A1EED" w:rsidRPr="002A1EED">
        <w:t xml:space="preserve"> ust i nosa </w:t>
      </w:r>
      <w:r>
        <w:t>jest możliwe w przypadku</w:t>
      </w:r>
      <w:r w:rsidR="002A1EED" w:rsidRPr="002A1EED">
        <w:t xml:space="preserve">: </w:t>
      </w:r>
    </w:p>
    <w:p w14:paraId="713123FC" w14:textId="5D1271CC" w:rsidR="00E16446" w:rsidRDefault="00DE71B7" w:rsidP="00214B69">
      <w:pPr>
        <w:pStyle w:val="PKTpunkt"/>
      </w:pPr>
      <w:r>
        <w:t>1</w:t>
      </w:r>
      <w:r w:rsidR="002A1EED" w:rsidRPr="002A1EED">
        <w:t>)</w:t>
      </w:r>
      <w:r w:rsidR="00214B69">
        <w:tab/>
      </w:r>
      <w:r w:rsidR="00F0466A" w:rsidRPr="002A1EED">
        <w:t>konieczności identyfikacji lub weryfikacji tożsamości danej osoby</w:t>
      </w:r>
      <w:r w:rsidR="00F0466A">
        <w:t xml:space="preserve">, a także </w:t>
      </w:r>
      <w:r w:rsidR="002A1EED" w:rsidRPr="002A1EED">
        <w:t xml:space="preserve">w związku ze świadczeniem </w:t>
      </w:r>
      <w:r w:rsidR="00F0466A">
        <w:t xml:space="preserve">danej osobie </w:t>
      </w:r>
      <w:r w:rsidR="002A1EED" w:rsidRPr="002A1EED">
        <w:t>usług</w:t>
      </w:r>
      <w:r w:rsidR="00F0466A">
        <w:t>,</w:t>
      </w:r>
      <w:r w:rsidR="00D75F2E">
        <w:t xml:space="preserve"> jeżeli jest to niezbędne do ich świadczenia</w:t>
      </w:r>
      <w:r w:rsidR="00E16446">
        <w:t>;</w:t>
      </w:r>
    </w:p>
    <w:p w14:paraId="7F16E9F2" w14:textId="11BD0022" w:rsidR="002A1EED" w:rsidRDefault="00DE71B7" w:rsidP="00214B69">
      <w:pPr>
        <w:pStyle w:val="PKTpunkt"/>
      </w:pPr>
      <w:r>
        <w:t>2</w:t>
      </w:r>
      <w:r w:rsidR="00E16446">
        <w:t>)</w:t>
      </w:r>
      <w:r w:rsidR="00E16446">
        <w:tab/>
      </w:r>
      <w:r w:rsidR="00F0466A">
        <w:t xml:space="preserve">umożliwienia komunikowania się z </w:t>
      </w:r>
      <w:r w:rsidR="00E16446">
        <w:t>osob</w:t>
      </w:r>
      <w:r w:rsidR="00F0466A">
        <w:t>ą głuchą lub głuchoniemą.</w:t>
      </w:r>
    </w:p>
    <w:p w14:paraId="539445A1" w14:textId="77777777" w:rsidR="0099574C" w:rsidRPr="0099574C" w:rsidRDefault="0099574C" w:rsidP="005215AC">
      <w:pPr>
        <w:pStyle w:val="ROZDZODDZPRZEDMprzedmiotregulacjirozdziauluboddziau"/>
        <w:rPr>
          <w:rStyle w:val="Ppogrubienie"/>
        </w:rPr>
      </w:pPr>
      <w:r w:rsidRPr="0099574C">
        <w:rPr>
          <w:rStyle w:val="Ppogrubienie"/>
        </w:rPr>
        <w:t>Rozdział 9</w:t>
      </w:r>
    </w:p>
    <w:p w14:paraId="02B38654" w14:textId="7A4018E3" w:rsidR="00043D99" w:rsidRPr="00043D99" w:rsidRDefault="00043D99" w:rsidP="005215AC">
      <w:pPr>
        <w:pStyle w:val="ROZDZODDZPRZEDMprzedmiotregulacjirozdziauluboddziau"/>
      </w:pPr>
      <w:r>
        <w:t>Przepisy przejściowe i przepis końcowy</w:t>
      </w:r>
    </w:p>
    <w:p w14:paraId="501AF728" w14:textId="2D02E058" w:rsidR="00364C2F" w:rsidRDefault="00043D99" w:rsidP="00043D99">
      <w:pPr>
        <w:pStyle w:val="ARTartustawynprozporzdzenia"/>
      </w:pPr>
      <w:r w:rsidRPr="005215AC">
        <w:rPr>
          <w:rStyle w:val="Ppogrubienie"/>
        </w:rPr>
        <w:t>§ </w:t>
      </w:r>
      <w:r w:rsidR="008F254D" w:rsidRPr="005215AC">
        <w:rPr>
          <w:rStyle w:val="Ppogrubienie"/>
        </w:rPr>
        <w:t>1</w:t>
      </w:r>
      <w:r w:rsidR="008F254D">
        <w:rPr>
          <w:rStyle w:val="Ppogrubienie"/>
        </w:rPr>
        <w:t>9</w:t>
      </w:r>
      <w:r w:rsidRPr="005215AC">
        <w:rPr>
          <w:rStyle w:val="Ppogrubienie"/>
        </w:rPr>
        <w:t>.</w:t>
      </w:r>
      <w:r>
        <w:t> </w:t>
      </w:r>
      <w:r w:rsidRPr="00043D99">
        <w:t xml:space="preserve">1. </w:t>
      </w:r>
      <w:r w:rsidR="00364C2F">
        <w:t xml:space="preserve">Przepis </w:t>
      </w:r>
      <w:r w:rsidR="00364C2F" w:rsidRPr="00364C2F">
        <w:t xml:space="preserve">§ </w:t>
      </w:r>
      <w:r w:rsidR="00364C2F">
        <w:t xml:space="preserve">7 ust. 2 pkt 2 stosuje się do </w:t>
      </w:r>
      <w:r w:rsidR="00364C2F" w:rsidRPr="00364C2F">
        <w:t>wywozu lub zbycia</w:t>
      </w:r>
      <w:r w:rsidR="00364C2F">
        <w:t xml:space="preserve"> dokonywanego o</w:t>
      </w:r>
      <w:r w:rsidR="00081EEC">
        <w:t>d</w:t>
      </w:r>
      <w:r w:rsidR="00364C2F">
        <w:t xml:space="preserve"> dnia 20 kwietnia 2020 r.  </w:t>
      </w:r>
    </w:p>
    <w:p w14:paraId="3C34E82F" w14:textId="548A49AC" w:rsidR="00043D99" w:rsidRPr="00043D99" w:rsidRDefault="00364C2F" w:rsidP="00043D99">
      <w:pPr>
        <w:pStyle w:val="ARTartustawynprozporzdzenia"/>
      </w:pPr>
      <w:r>
        <w:t xml:space="preserve">2. </w:t>
      </w:r>
      <w:r w:rsidR="00043D99" w:rsidRPr="00043D99">
        <w:t xml:space="preserve">Ograniczenia, o którym mowa w § </w:t>
      </w:r>
      <w:r w:rsidR="008F254D">
        <w:t>8</w:t>
      </w:r>
      <w:r w:rsidR="00043D99" w:rsidRPr="00043D99">
        <w:t xml:space="preserve"> ust. 1 pkt 1 lit. k, nie stosuje się w przypadku, gdy świadczenie usług ho</w:t>
      </w:r>
      <w:r w:rsidR="00043D99" w:rsidRPr="00043D99">
        <w:softHyphen/>
        <w:t>telarskich w rozumieniu art. 3 ust. 1 pkt 8 ustawy z dnia 29 sierpnia 1997 r. o usługach hotelarskich oraz usługach pilotów wycieczek i przewodników turystycznych rozpoczęło się przed dniem 31 marca 2020 r.</w:t>
      </w:r>
    </w:p>
    <w:p w14:paraId="54BC183C" w14:textId="25CF3681" w:rsidR="00043D99" w:rsidRPr="00043D99" w:rsidRDefault="00364C2F" w:rsidP="000E714C">
      <w:pPr>
        <w:pStyle w:val="USTustnpkodeksu"/>
      </w:pPr>
      <w:r>
        <w:t>3</w:t>
      </w:r>
      <w:r w:rsidR="000E714C">
        <w:t xml:space="preserve">. </w:t>
      </w:r>
      <w:r w:rsidR="00043D99">
        <w:t>Zakazu, o któ</w:t>
      </w:r>
      <w:r w:rsidR="00043D99" w:rsidRPr="00043D99">
        <w:t xml:space="preserve">rym mowa w § </w:t>
      </w:r>
      <w:r w:rsidR="008F254D">
        <w:t>8</w:t>
      </w:r>
      <w:r w:rsidR="00043D99" w:rsidRPr="00043D99">
        <w:t xml:space="preserve"> ust. 4, nie stosuje się w przypadku, gdy </w:t>
      </w:r>
      <w:r w:rsidR="008F254D">
        <w:t xml:space="preserve">pozwolenia i </w:t>
      </w:r>
      <w:r w:rsidR="00043D99" w:rsidRPr="00043D99">
        <w:t xml:space="preserve">zaświadczenia, o których mowa w art. 14 </w:t>
      </w:r>
      <w:r w:rsidR="00B05E03">
        <w:t xml:space="preserve">ust. 4 </w:t>
      </w:r>
      <w:r w:rsidR="00043D99" w:rsidRPr="00043D99">
        <w:t>ustawy z dnia 31 stycznia 1959 r. o cmentarzach i chowaniu zmarłych, zostały wydane przed dniem 1 kwietnia 2020 r.</w:t>
      </w:r>
    </w:p>
    <w:p w14:paraId="4EFA9960" w14:textId="2E256AA1" w:rsidR="00043D99" w:rsidRPr="00043D99" w:rsidRDefault="00364C2F" w:rsidP="000E714C">
      <w:pPr>
        <w:pStyle w:val="USTustnpkodeksu"/>
      </w:pPr>
      <w:r>
        <w:t>4</w:t>
      </w:r>
      <w:r w:rsidR="000E714C">
        <w:t xml:space="preserve">. </w:t>
      </w:r>
      <w:r w:rsidR="00043D99">
        <w:t>O</w:t>
      </w:r>
      <w:r w:rsidR="0099574C">
        <w:t xml:space="preserve">graniczenie, o którym mowa w § </w:t>
      </w:r>
      <w:r w:rsidR="008F254D">
        <w:t>10</w:t>
      </w:r>
      <w:r w:rsidR="00043D99">
        <w:t>:</w:t>
      </w:r>
    </w:p>
    <w:p w14:paraId="7EDAE112" w14:textId="352598BE" w:rsidR="00043D99" w:rsidRPr="00043D99" w:rsidRDefault="000E714C" w:rsidP="000E714C">
      <w:pPr>
        <w:pStyle w:val="PKTpunkt"/>
      </w:pPr>
      <w:r>
        <w:t>1)</w:t>
      </w:r>
      <w:r w:rsidR="00AE1D75">
        <w:tab/>
      </w:r>
      <w:r w:rsidR="00043D99">
        <w:t>pkt 2, nie stosuje się do działalności leczniczej polegającej na udzielaniu świadczeń opieki zdrowotnej z zakresu rehabilitacji leczniczej udzielanych w warunkach stacjonarnych, rozpoczętych najpóźniej w dniu 1 kwietnia 2020 r., do dnia zakończenia udziel</w:t>
      </w:r>
      <w:r w:rsidR="00043D99" w:rsidRPr="00043D99">
        <w:t>ania tych świadczeń;</w:t>
      </w:r>
    </w:p>
    <w:p w14:paraId="2DF970A4" w14:textId="7DE57FCB" w:rsidR="00043D99" w:rsidRDefault="000E714C" w:rsidP="000E714C">
      <w:pPr>
        <w:pStyle w:val="PKTpunkt"/>
      </w:pPr>
      <w:r>
        <w:lastRenderedPageBreak/>
        <w:t>2)</w:t>
      </w:r>
      <w:r w:rsidR="00AE1D75">
        <w:tab/>
      </w:r>
      <w:r w:rsidR="00043D99">
        <w:t>pkt 3, stosuje się od dnia 1 kwietnia 2020 r.</w:t>
      </w:r>
    </w:p>
    <w:p w14:paraId="3CBF21DE" w14:textId="76EF7C6B" w:rsidR="00364C2F" w:rsidRDefault="00364C2F" w:rsidP="00364C2F">
      <w:pPr>
        <w:pStyle w:val="USTustnpkodeksu"/>
      </w:pPr>
      <w:r>
        <w:t xml:space="preserve">5. Przepisy </w:t>
      </w:r>
      <w:r w:rsidRPr="00364C2F">
        <w:t xml:space="preserve">§ </w:t>
      </w:r>
      <w:r>
        <w:t>13</w:t>
      </w:r>
      <w:r w:rsidRPr="00364C2F">
        <w:t xml:space="preserve"> ust. </w:t>
      </w:r>
      <w:r>
        <w:t xml:space="preserve">2 i 3 w zakresie spraw wymienionych w </w:t>
      </w:r>
      <w:r w:rsidRPr="00364C2F">
        <w:t>§ 13 ust. 2</w:t>
      </w:r>
      <w:r>
        <w:t xml:space="preserve"> stosuje się od dnia 22 kwietnia 2020 r.</w:t>
      </w:r>
      <w:r w:rsidR="00204876">
        <w:t xml:space="preserve">, chyba że </w:t>
      </w:r>
      <w:r w:rsidR="00204876" w:rsidRPr="00204876">
        <w:t>kierownik urzędu administracji publicznej lub kierujący jednostką organizacyjną wykonującą zadania o charakterze publicznym</w:t>
      </w:r>
      <w:r w:rsidR="0037775F">
        <w:t xml:space="preserve"> postanowi o ich zastosowaniu w terminie wcześniejszym.</w:t>
      </w:r>
    </w:p>
    <w:p w14:paraId="55631C38" w14:textId="5DC874B7" w:rsidR="00043D99" w:rsidRPr="00043D99" w:rsidRDefault="00043D99" w:rsidP="00043D99">
      <w:pPr>
        <w:pStyle w:val="ARTartustawynprozporzdzenia"/>
      </w:pPr>
      <w:r w:rsidRPr="005215AC">
        <w:rPr>
          <w:rStyle w:val="Ppogrubienie"/>
        </w:rPr>
        <w:t>§ </w:t>
      </w:r>
      <w:r w:rsidR="008F254D">
        <w:rPr>
          <w:rStyle w:val="Ppogrubienie"/>
        </w:rPr>
        <w:t>20</w:t>
      </w:r>
      <w:r w:rsidRPr="005215AC">
        <w:rPr>
          <w:rStyle w:val="Ppogrubienie"/>
        </w:rPr>
        <w:t>.</w:t>
      </w:r>
      <w:r>
        <w:t> </w:t>
      </w:r>
      <w:r w:rsidRPr="00043D99">
        <w:t xml:space="preserve">Traci moc rozporządzenie Rady Ministrów z dnia </w:t>
      </w:r>
      <w:r w:rsidR="0099574C">
        <w:t xml:space="preserve">10 kwietnia </w:t>
      </w:r>
      <w:r w:rsidRPr="00043D99">
        <w:t>2020 r. w sprawie ustanowienia określonych ogra</w:t>
      </w:r>
      <w:r w:rsidRPr="00043D99">
        <w:softHyphen/>
        <w:t>niczeń, nakazów i zakazów w związku z wystąpieniem stanu epidemii (Dz. U. poz.</w:t>
      </w:r>
      <w:r w:rsidR="0099574C">
        <w:t xml:space="preserve"> 658, 673 i 674</w:t>
      </w:r>
      <w:r w:rsidRPr="00043D99">
        <w:t>).</w:t>
      </w:r>
    </w:p>
    <w:p w14:paraId="3ABB5A73" w14:textId="20AF6BBF" w:rsidR="00D21188" w:rsidRDefault="00043D99" w:rsidP="00D21188">
      <w:pPr>
        <w:pStyle w:val="ARTartustawynprozporzdzenia"/>
        <w:rPr>
          <w:rStyle w:val="Ppogrubienie"/>
        </w:rPr>
      </w:pPr>
      <w:r w:rsidRPr="005215AC">
        <w:rPr>
          <w:rStyle w:val="Ppogrubienie"/>
        </w:rPr>
        <w:t>§ 2</w:t>
      </w:r>
      <w:r w:rsidR="008F254D">
        <w:rPr>
          <w:rStyle w:val="Ppogrubienie"/>
        </w:rPr>
        <w:t>1</w:t>
      </w:r>
      <w:r w:rsidRPr="005215AC">
        <w:rPr>
          <w:rStyle w:val="Ppogrubienie"/>
        </w:rPr>
        <w:t>.</w:t>
      </w:r>
      <w:r>
        <w:t> </w:t>
      </w:r>
      <w:r w:rsidRPr="00043D99">
        <w:t>Rozporządzenie wchodzi w życie z dniem ogłoszenia.</w:t>
      </w:r>
      <w:r w:rsidR="00D21188" w:rsidRPr="00D21188">
        <w:rPr>
          <w:rStyle w:val="Ppogrubienie"/>
        </w:rPr>
        <w:t xml:space="preserve"> </w:t>
      </w:r>
    </w:p>
    <w:p w14:paraId="570E96A2" w14:textId="5F402CD9" w:rsidR="00261A16" w:rsidRDefault="000D3FF9" w:rsidP="006501BE">
      <w:pPr>
        <w:pStyle w:val="ARTartustawynprozporzdzenia"/>
        <w:rPr>
          <w:rStyle w:val="Ppogrubienie"/>
        </w:rPr>
      </w:pPr>
      <w:r>
        <w:rPr>
          <w:rStyle w:val="Ppogrubienie"/>
        </w:rPr>
        <w:t xml:space="preserve">                                                                                    </w:t>
      </w:r>
      <w:r w:rsidR="00D21188" w:rsidRPr="00D21188">
        <w:rPr>
          <w:rStyle w:val="Ppogrubienie"/>
        </w:rPr>
        <w:t>PREZES RADY MINISTRÓW</w:t>
      </w:r>
    </w:p>
    <w:p w14:paraId="55AB0568" w14:textId="77777777" w:rsidR="000D3FF9" w:rsidRDefault="000D3FF9" w:rsidP="006501BE">
      <w:pPr>
        <w:pStyle w:val="ARTartustawynprozporzdzenia"/>
        <w:rPr>
          <w:rStyle w:val="Ppogrubienie"/>
        </w:rPr>
      </w:pPr>
    </w:p>
    <w:p w14:paraId="1CFB3D2D" w14:textId="6D66AB61" w:rsidR="000D3FF9" w:rsidRDefault="000D3FF9">
      <w:pPr>
        <w:widowControl/>
        <w:autoSpaceDE/>
        <w:autoSpaceDN/>
        <w:adjustRightInd/>
        <w:rPr>
          <w:rStyle w:val="Ppogrubienie"/>
          <w:rFonts w:ascii="Times" w:hAnsi="Times"/>
        </w:rPr>
      </w:pPr>
      <w:r>
        <w:rPr>
          <w:rStyle w:val="Ppogrubienie"/>
        </w:rPr>
        <w:br w:type="page"/>
      </w:r>
    </w:p>
    <w:p w14:paraId="040E5123" w14:textId="4BA3A00F" w:rsidR="000D3FF9" w:rsidRPr="000D3FF9" w:rsidRDefault="000D3FF9" w:rsidP="000D3FF9">
      <w:pPr>
        <w:pStyle w:val="ARTartustawynprozporzdzenia"/>
      </w:pPr>
      <w:r>
        <w:lastRenderedPageBreak/>
        <w:t xml:space="preserve">                                                    </w:t>
      </w:r>
      <w:r w:rsidRPr="000D3FF9">
        <w:t>UZASADNIENIE</w:t>
      </w:r>
    </w:p>
    <w:p w14:paraId="3C057306" w14:textId="77777777" w:rsidR="000D3FF9" w:rsidRDefault="000D3FF9" w:rsidP="000D3FF9">
      <w:pPr>
        <w:pStyle w:val="ARTartustawynprozporzdzenia"/>
      </w:pPr>
      <w:r w:rsidRPr="000D3FF9">
        <w:t>Rozporządzenie stanowi wykonanie upoważnienia ustawowego zawartego w art. 46a i art. 46b pkt 1–6 i 8–12 ustawy z dnia 5 grudnia 2008 r. o zapobieganiu oraz zwalczaniu zakażeń i chorób zakaźnych u ludzi (Dz. U. z 2019 r. poz. 1239 i 1495 oraz z 2020 r. poz. 284, 322, 374 i 567). Wydanie rozporządzenia jest związane ze zwalczaniem epidemii COVID-19.</w:t>
      </w:r>
    </w:p>
    <w:p w14:paraId="4D3BD901" w14:textId="77777777" w:rsidR="00F80D0A" w:rsidRDefault="000D3FF9" w:rsidP="005C7E17">
      <w:pPr>
        <w:pStyle w:val="ARTartustawynprozporzdzenia"/>
      </w:pPr>
      <w:r w:rsidRPr="000D3FF9">
        <w:t>Zasadniczo projektowane rozporządzenie powiela rozwiązania zawarte w rozporządzeniu Rady Ministrów z dnia 10 kwietnia 2020 r. w sprawie ustanowienia określonych ograniczeń, nakazów i zakazów w związku z wystąpieniem stanu epidemii (Dz. U. poz. 658, 673 i 674), z wyjątkiem zniesienia niektórych ograniczeń lub zakazów albo zmniejszenia skali ograniczeń</w:t>
      </w:r>
      <w:r>
        <w:t xml:space="preserve"> od dnia 20 kwietnia 2020 r</w:t>
      </w:r>
      <w:r w:rsidRPr="000D3FF9">
        <w:t xml:space="preserve">. Dotyczy to w szczególności przemieszczenia się na terytorium kraju, korzystania z terenów zielonych, w tym lasów, kwestii sprawowania kultu religijnego oraz pogrzebów, a także handlu i usług. </w:t>
      </w:r>
    </w:p>
    <w:p w14:paraId="70AC81BF" w14:textId="12345CFC" w:rsidR="008F254D" w:rsidRDefault="00F80D0A" w:rsidP="0077227A">
      <w:pPr>
        <w:pStyle w:val="ARTartustawynprozporzdzenia"/>
      </w:pPr>
      <w:r>
        <w:t>D</w:t>
      </w:r>
      <w:r w:rsidR="005C7E17">
        <w:t>oprecyzowano</w:t>
      </w:r>
      <w:r w:rsidR="00A9536B">
        <w:t xml:space="preserve"> także, w </w:t>
      </w:r>
      <w:r w:rsidR="005C7E17">
        <w:t>niezbędnym</w:t>
      </w:r>
      <w:r w:rsidR="00A9536B">
        <w:t xml:space="preserve"> </w:t>
      </w:r>
      <w:r w:rsidR="005C7E17">
        <w:t>zakresie</w:t>
      </w:r>
      <w:r w:rsidR="00A9536B">
        <w:t xml:space="preserve"> </w:t>
      </w:r>
      <w:r w:rsidR="005C7E17">
        <w:t>wynikającym</w:t>
      </w:r>
      <w:r w:rsidR="00A9536B">
        <w:t xml:space="preserve"> z </w:t>
      </w:r>
      <w:r w:rsidR="005C7E17">
        <w:t>pojawiających</w:t>
      </w:r>
      <w:r w:rsidR="00A9536B">
        <w:t xml:space="preserve"> </w:t>
      </w:r>
      <w:r w:rsidR="005C7E17">
        <w:t>się</w:t>
      </w:r>
      <w:r w:rsidR="00A9536B">
        <w:t xml:space="preserve"> </w:t>
      </w:r>
      <w:r w:rsidR="005C7E17">
        <w:t>postulatów</w:t>
      </w:r>
      <w:r w:rsidR="00A9536B">
        <w:t xml:space="preserve"> i </w:t>
      </w:r>
      <w:r w:rsidR="005C7E17">
        <w:t>pytań, przepisy dotyczące zakrywania nosa i ust. Jest ono obowiązkowe w miejscach ogólnodostępnych</w:t>
      </w:r>
      <w:r w:rsidR="00A853AA">
        <w:t xml:space="preserve"> (i tylko w tych)</w:t>
      </w:r>
      <w:r w:rsidR="005C7E17">
        <w:t xml:space="preserve">, </w:t>
      </w:r>
      <w:r w:rsidR="00D9708E">
        <w:t xml:space="preserve">a takim nie jest </w:t>
      </w:r>
      <w:r w:rsidR="00F219AE">
        <w:t xml:space="preserve">np.: </w:t>
      </w:r>
      <w:r w:rsidR="00D9708E">
        <w:t>gospodarstwo rolne</w:t>
      </w:r>
      <w:r w:rsidR="00F219AE">
        <w:t xml:space="preserve"> lub</w:t>
      </w:r>
      <w:r w:rsidR="008F254D">
        <w:t xml:space="preserve"> rodzinn</w:t>
      </w:r>
      <w:r w:rsidR="00BA30FA">
        <w:t>e</w:t>
      </w:r>
      <w:r w:rsidR="008F254D">
        <w:t xml:space="preserve"> ogródk</w:t>
      </w:r>
      <w:r w:rsidR="00BA30FA">
        <w:t>i</w:t>
      </w:r>
      <w:r w:rsidR="008F254D">
        <w:t xml:space="preserve"> działkow</w:t>
      </w:r>
      <w:r w:rsidR="00BA30FA">
        <w:t>e</w:t>
      </w:r>
      <w:bookmarkStart w:id="0" w:name="_GoBack"/>
      <w:bookmarkEnd w:id="0"/>
      <w:r w:rsidR="0077227A" w:rsidRPr="0077227A">
        <w:t xml:space="preserve"> w rozumieniu ustawy z dnia 13 grudnia 2013 r. o rodzinnych ogrodach działkowych (Dz. U. z 2017 r. poz. 2176).</w:t>
      </w:r>
      <w:r w:rsidR="0077227A">
        <w:t xml:space="preserve"> </w:t>
      </w:r>
      <w:r w:rsidR="00D9708E">
        <w:t xml:space="preserve">Niemniej </w:t>
      </w:r>
      <w:r w:rsidR="005C7E17">
        <w:t>uznano za konieczne m.in.</w:t>
      </w:r>
      <w:r w:rsidR="008F254D">
        <w:t>:</w:t>
      </w:r>
    </w:p>
    <w:p w14:paraId="7AF03666" w14:textId="1C18DA20" w:rsidR="000D3FF9" w:rsidRDefault="008F254D" w:rsidP="005C7E17">
      <w:pPr>
        <w:pStyle w:val="ARTartustawynprozporzdzenia"/>
      </w:pPr>
      <w:r>
        <w:t>1)</w:t>
      </w:r>
      <w:r w:rsidR="005C7E17">
        <w:t xml:space="preserve"> </w:t>
      </w:r>
      <w:r w:rsidR="00281841" w:rsidRPr="00281841">
        <w:t xml:space="preserve">wskazanie, że </w:t>
      </w:r>
      <w:r w:rsidR="005C7E17">
        <w:t>nie dotyczy ono przebywani</w:t>
      </w:r>
      <w:r w:rsidR="00BA2127">
        <w:t>a</w:t>
      </w:r>
      <w:r w:rsidR="005C7E17">
        <w:t xml:space="preserve"> sta</w:t>
      </w:r>
      <w:r w:rsidR="00BA2127">
        <w:t>le</w:t>
      </w:r>
      <w:r w:rsidR="005C7E17">
        <w:t xml:space="preserve"> lub czasowo w budynkach użyteczności publicznej</w:t>
      </w:r>
      <w:r w:rsidR="00BA2127">
        <w:t xml:space="preserve"> (przez osoby inne niż tam zatrudnione)</w:t>
      </w:r>
      <w:r w:rsidR="005C7E17">
        <w:t xml:space="preserve">, które </w:t>
      </w:r>
      <w:r w:rsidR="00BA2127">
        <w:t xml:space="preserve">to przebywanie </w:t>
      </w:r>
      <w:r w:rsidR="005C7E17">
        <w:t>d</w:t>
      </w:r>
      <w:r w:rsidR="00BA2127">
        <w:t>e</w:t>
      </w:r>
      <w:r w:rsidR="005C7E17">
        <w:t xml:space="preserve"> facto zastępuje zamieszkiwanie we własnym miejscu zamieszkania (chodzi </w:t>
      </w:r>
      <w:r w:rsidR="00BA2127">
        <w:t>m.in.</w:t>
      </w:r>
      <w:r w:rsidR="005C7E17">
        <w:t xml:space="preserve"> o domy dziecka, szpitale, zakłady opiekuńczo-lecznicze, </w:t>
      </w:r>
      <w:r w:rsidR="005C7E17" w:rsidRPr="005C7E17">
        <w:t>jednostk</w:t>
      </w:r>
      <w:r w:rsidR="005C7E17">
        <w:t>i</w:t>
      </w:r>
      <w:r w:rsidR="005C7E17" w:rsidRPr="005C7E17">
        <w:t xml:space="preserve"> organizacyjn</w:t>
      </w:r>
      <w:r w:rsidR="005C7E17">
        <w:t>ej</w:t>
      </w:r>
      <w:r w:rsidR="005C7E17" w:rsidRPr="005C7E17">
        <w:t xml:space="preserve"> pomocy społecznej</w:t>
      </w:r>
      <w:r w:rsidR="00BA2127">
        <w:t xml:space="preserve"> </w:t>
      </w:r>
      <w:r w:rsidR="005C7E17">
        <w:t>itp.). Oczywiście kierujący</w:t>
      </w:r>
      <w:r w:rsidR="000D6C09">
        <w:t xml:space="preserve"> w takim </w:t>
      </w:r>
      <w:r w:rsidR="005C7E17">
        <w:t>budynk</w:t>
      </w:r>
      <w:r w:rsidR="000D6C09">
        <w:t xml:space="preserve">u </w:t>
      </w:r>
      <w:r w:rsidR="005C7E17">
        <w:t>może postanowić o zakrywaniu ust i nosa przez te osoby ze względu na stan epidemii</w:t>
      </w:r>
      <w:r w:rsidR="0088652D">
        <w:t>, uwzględniając w szczególności odpowiednie zalecenia i wskazania medyczne w tym zakresie</w:t>
      </w:r>
      <w:r>
        <w:t>;</w:t>
      </w:r>
    </w:p>
    <w:p w14:paraId="7BA0AC5B" w14:textId="550AFBAE" w:rsidR="008F254D" w:rsidRDefault="008F254D" w:rsidP="008F254D">
      <w:pPr>
        <w:pStyle w:val="ARTartustawynprozporzdzenia"/>
      </w:pPr>
      <w:r>
        <w:t>2) objęci</w:t>
      </w:r>
      <w:r w:rsidR="00281841">
        <w:t>e</w:t>
      </w:r>
      <w:r>
        <w:t xml:space="preserve"> wyłączeniem </w:t>
      </w:r>
      <w:r w:rsidR="00F63CC8">
        <w:t xml:space="preserve">zakrywania ust i nosa nie tylko </w:t>
      </w:r>
      <w:r>
        <w:t xml:space="preserve">duchownych (pojęcie to odnosi się do duchownych wszystkich kościołów i związków wyznaniowych), </w:t>
      </w:r>
      <w:r w:rsidR="00F63CC8">
        <w:t>gdyż</w:t>
      </w:r>
      <w:r>
        <w:t xml:space="preserve"> cz</w:t>
      </w:r>
      <w:r w:rsidR="00F63CC8">
        <w:t>ę</w:t>
      </w:r>
      <w:r>
        <w:t xml:space="preserve">ść kościołów zgłasza brak duchownych (np.: </w:t>
      </w:r>
      <w:r w:rsidRPr="008F254D">
        <w:t>Kościół Adwentystów Dnia Siódmego w Rzeczypospolitej Polskiej</w:t>
      </w:r>
      <w:r w:rsidR="00F63CC8">
        <w:t xml:space="preserve">) - w </w:t>
      </w:r>
      <w:r>
        <w:t>takim przypadku kult religijny sprawuje laikat</w:t>
      </w:r>
      <w:r w:rsidR="00F80D0A">
        <w:t>;</w:t>
      </w:r>
    </w:p>
    <w:p w14:paraId="19D671EE" w14:textId="55F052A7" w:rsidR="00965D59" w:rsidRDefault="00F80D0A" w:rsidP="0037775F">
      <w:pPr>
        <w:pStyle w:val="ARTartustawynprozporzdzenia"/>
      </w:pPr>
      <w:r>
        <w:t xml:space="preserve">3) </w:t>
      </w:r>
      <w:r w:rsidR="00281841">
        <w:t>wskazanie, że obowiązek zakrywania ust i nosa</w:t>
      </w:r>
      <w:r w:rsidR="0037775F">
        <w:t xml:space="preserve"> </w:t>
      </w:r>
      <w:r w:rsidR="00965D59">
        <w:t>nie dotyczy przebywania na terenie lasów</w:t>
      </w:r>
      <w:r w:rsidR="0037775F">
        <w:t>;</w:t>
      </w:r>
    </w:p>
    <w:p w14:paraId="76AA33F6" w14:textId="4353F5AA" w:rsidR="00281841" w:rsidRDefault="00281841" w:rsidP="00281841">
      <w:pPr>
        <w:pStyle w:val="ARTartustawynprozporzdzenia"/>
      </w:pPr>
      <w:r>
        <w:lastRenderedPageBreak/>
        <w:t>4) określ</w:t>
      </w:r>
      <w:r w:rsidR="00D54C08">
        <w:t>e</w:t>
      </w:r>
      <w:r>
        <w:t>nie, że w celu k</w:t>
      </w:r>
      <w:r w:rsidRPr="00281841">
        <w:t>ontakt</w:t>
      </w:r>
      <w:r>
        <w:t>u</w:t>
      </w:r>
      <w:r w:rsidRPr="00281841">
        <w:t xml:space="preserve"> z osobą głuchą lub głuchoniemą </w:t>
      </w:r>
      <w:r w:rsidR="0037775F">
        <w:t xml:space="preserve">jest możliwe </w:t>
      </w:r>
      <w:r>
        <w:t>odkryci</w:t>
      </w:r>
      <w:r w:rsidR="0037775F">
        <w:t>e ust i nosa;</w:t>
      </w:r>
    </w:p>
    <w:p w14:paraId="5DEC0CD4" w14:textId="38D0F501" w:rsidR="0037775F" w:rsidRDefault="0037775F" w:rsidP="0037775F">
      <w:pPr>
        <w:pStyle w:val="ARTartustawynprozporzdzenia"/>
      </w:pPr>
      <w:r>
        <w:t xml:space="preserve">5) że funkcję zakrycia ust i nosa może pełnić kas ochronny, o którym mowa </w:t>
      </w:r>
      <w:r w:rsidRPr="0037775F">
        <w:t xml:space="preserve">w art. 40 ust. 1 ustawy z dnia 20 czerwca 1997 r. </w:t>
      </w:r>
      <w:r w:rsidR="00D54C08">
        <w:t xml:space="preserve">- </w:t>
      </w:r>
      <w:r w:rsidRPr="0037775F">
        <w:t xml:space="preserve">Prawo o ruchu drogowym (Dz. U.  z </w:t>
      </w:r>
      <w:r>
        <w:t>2020 r. poz. 110, z późn. zm.).</w:t>
      </w:r>
    </w:p>
    <w:p w14:paraId="7B8A72F6" w14:textId="51116FFA" w:rsidR="0037775F" w:rsidRPr="00281841" w:rsidRDefault="0037775F" w:rsidP="0037775F">
      <w:pPr>
        <w:pStyle w:val="ARTartustawynprozporzdzenia"/>
      </w:pPr>
      <w:r>
        <w:t>Jednocześnie z uwagi na ob</w:t>
      </w:r>
      <w:r w:rsidR="00E13343">
        <w:t>o</w:t>
      </w:r>
      <w:r>
        <w:t>wiązujące przepisy dotyczące funkcjonowania takich służb jak Policja czy Straż</w:t>
      </w:r>
      <w:r w:rsidR="00E13343">
        <w:t xml:space="preserve"> </w:t>
      </w:r>
      <w:r>
        <w:t xml:space="preserve">Granicza, uznano że nie ma </w:t>
      </w:r>
      <w:r w:rsidR="00C9697E">
        <w:t xml:space="preserve">konieczności regulowania </w:t>
      </w:r>
      <w:r>
        <w:t xml:space="preserve">wpisywania </w:t>
      </w:r>
      <w:r w:rsidR="00C9697E" w:rsidRPr="00C9697E">
        <w:t xml:space="preserve">obowiązku </w:t>
      </w:r>
      <w:r>
        <w:t xml:space="preserve">okrycia </w:t>
      </w:r>
      <w:r w:rsidR="00C9697E">
        <w:t>twarzy</w:t>
      </w:r>
      <w:r>
        <w:t xml:space="preserve"> i ust</w:t>
      </w:r>
      <w:r w:rsidR="00C9697E">
        <w:t xml:space="preserve"> na poziomie projektowanego rozporządzenia</w:t>
      </w:r>
      <w:r>
        <w:t xml:space="preserve">, gdyż każdy ma </w:t>
      </w:r>
      <w:r w:rsidR="00C9697E">
        <w:t>obowiązek</w:t>
      </w:r>
      <w:r>
        <w:t xml:space="preserve"> </w:t>
      </w:r>
      <w:r w:rsidR="00C9697E">
        <w:t>współpracy</w:t>
      </w:r>
      <w:r>
        <w:t xml:space="preserve"> z tymi </w:t>
      </w:r>
      <w:r w:rsidR="00C9697E">
        <w:t>służbami</w:t>
      </w:r>
      <w:r>
        <w:t xml:space="preserve"> m.in. w </w:t>
      </w:r>
      <w:r w:rsidR="00C9697E">
        <w:t>związku</w:t>
      </w:r>
      <w:r>
        <w:t xml:space="preserve"> z </w:t>
      </w:r>
      <w:r w:rsidR="00C9697E">
        <w:t>legitymowaniem</w:t>
      </w:r>
      <w:r>
        <w:t xml:space="preserve"> w </w:t>
      </w:r>
      <w:r w:rsidR="00C9697E">
        <w:t>celu</w:t>
      </w:r>
      <w:r>
        <w:t xml:space="preserve"> </w:t>
      </w:r>
      <w:r w:rsidR="00C9697E">
        <w:t>ustalenia</w:t>
      </w:r>
      <w:r>
        <w:t xml:space="preserve"> tożsamości</w:t>
      </w:r>
      <w:r w:rsidR="00C9697E">
        <w:t xml:space="preserve"> danej osoby</w:t>
      </w:r>
      <w:r>
        <w:t xml:space="preserve">. </w:t>
      </w:r>
    </w:p>
    <w:p w14:paraId="3BABA20F" w14:textId="5307B2AC" w:rsidR="008C7990" w:rsidRPr="008C7990" w:rsidRDefault="008C7990" w:rsidP="008C7990">
      <w:pPr>
        <w:pStyle w:val="ARTartustawynprozporzdzenia"/>
      </w:pPr>
      <w:r>
        <w:t xml:space="preserve">W </w:t>
      </w:r>
      <w:r w:rsidRPr="008C7990">
        <w:t xml:space="preserve">§ </w:t>
      </w:r>
      <w:r>
        <w:t>2</w:t>
      </w:r>
      <w:r w:rsidRPr="008C7990">
        <w:t xml:space="preserve"> </w:t>
      </w:r>
      <w:r>
        <w:t xml:space="preserve">w </w:t>
      </w:r>
      <w:r w:rsidRPr="008C7990">
        <w:t>ust.</w:t>
      </w:r>
      <w:r w:rsidR="00965D59">
        <w:t xml:space="preserve"> </w:t>
      </w:r>
      <w:r>
        <w:t xml:space="preserve">8 dodano </w:t>
      </w:r>
      <w:r w:rsidR="00B10780">
        <w:t xml:space="preserve">nową regulacje (pkt 2). </w:t>
      </w:r>
      <w:r>
        <w:t>Regulacja ta wynika z tego, że o</w:t>
      </w:r>
      <w:r w:rsidRPr="008C7990">
        <w:t xml:space="preserve">peratorzy systemu </w:t>
      </w:r>
      <w:r w:rsidR="00B10780" w:rsidRPr="00B10780">
        <w:t xml:space="preserve">dystrybucyjnego energii elektrycznej </w:t>
      </w:r>
      <w:r w:rsidR="00B10780">
        <w:t>(</w:t>
      </w:r>
      <w:r w:rsidR="00B10780" w:rsidRPr="00B10780">
        <w:t>przedsiębiorący wykonując</w:t>
      </w:r>
      <w:r w:rsidR="00B10780">
        <w:t>y</w:t>
      </w:r>
      <w:r w:rsidR="00B10780" w:rsidRPr="00B10780">
        <w:t xml:space="preserve"> działalność polegającą na zapewnieniu funkcjonowania sieci przesyłowej lub dystrybucyjnej</w:t>
      </w:r>
      <w:r w:rsidR="00B10780">
        <w:t>)</w:t>
      </w:r>
      <w:r w:rsidR="00B10780" w:rsidRPr="00B10780">
        <w:t xml:space="preserve"> </w:t>
      </w:r>
      <w:r w:rsidRPr="008C7990">
        <w:t xml:space="preserve">są obowiązani na podstawie </w:t>
      </w:r>
      <w:r>
        <w:t xml:space="preserve">przepisów Prawa </w:t>
      </w:r>
      <w:r w:rsidRPr="008C7990">
        <w:t>energetycznego do utrzymywania zdolności urządzeń, instalacji i sieci do zaopatrywania odbiorców w energię elektryczną w sposób ciągły i niezawodny. Zarządzany przez nich system ene</w:t>
      </w:r>
      <w:r>
        <w:t>rgetyczny ma kluczowe znaczenie.</w:t>
      </w:r>
      <w:r w:rsidRPr="008C7990">
        <w:t xml:space="preserve"> Z uwagi na warunki funkcjonowania jednostek pogotowia energetycznego, które pracują w terenie w celu usuwania awarii i przywracania zasilania i dla zminimalizowania skutków epidemii zasadnym jest udostępnienie</w:t>
      </w:r>
      <w:r w:rsidR="00940B64">
        <w:t xml:space="preserve"> - na ich wniosek, </w:t>
      </w:r>
      <w:r w:rsidRPr="008C7990">
        <w:t xml:space="preserve">danych o miejscach objętych kwarantanną lub miejscach </w:t>
      </w:r>
      <w:r>
        <w:t xml:space="preserve">izolacji w warunkach domowych, </w:t>
      </w:r>
      <w:r w:rsidRPr="008C7990">
        <w:t xml:space="preserve">po to aby podejmowane przez pracowników pogotowia energetycznego działania były adekwatne do sytuacji i aby można było zastosować odpowiednie do sytuacji środki ochronne. Otrzymane dane wykorzystane będą wyłącznie do zachowania wszelkich możliwych metod organizacji bezpiecznej pracy służb operatorów systemu dystrybucyjnego ze względu na zagrożenie epidemiczne. </w:t>
      </w:r>
      <w:r w:rsidR="004D2F0A">
        <w:t xml:space="preserve">To samo dotyczy </w:t>
      </w:r>
      <w:r w:rsidR="004D2F0A" w:rsidRPr="004D2F0A">
        <w:t>przedsiębiorcy telekomunikacyjnego, o którym mowa w art. 2 pkt 27 ustawy z dnia 16 lipca 2004 r. – Prawo telekomunikacyjne (Dz. U. z 2019 r. poz. 2460 oraz z 2020 r. poz. 374 i 695)</w:t>
      </w:r>
      <w:r w:rsidR="004D2F0A">
        <w:t>.</w:t>
      </w:r>
    </w:p>
    <w:p w14:paraId="3C8DE8E2" w14:textId="00A8F705" w:rsidR="006A7D10" w:rsidRPr="006A7D10" w:rsidRDefault="006A7D10" w:rsidP="006A7D10">
      <w:pPr>
        <w:pStyle w:val="ARTartustawynprozporzdzenia"/>
      </w:pPr>
      <w:r>
        <w:t xml:space="preserve">Z kolei w </w:t>
      </w:r>
      <w:r w:rsidRPr="006A7D10">
        <w:t xml:space="preserve">§ </w:t>
      </w:r>
      <w:r>
        <w:t xml:space="preserve">7 </w:t>
      </w:r>
      <w:r w:rsidRPr="006A7D10">
        <w:t xml:space="preserve">ust. </w:t>
      </w:r>
      <w:r>
        <w:t xml:space="preserve">2 dokonano zmiany, która ma </w:t>
      </w:r>
      <w:r w:rsidRPr="006A7D10">
        <w:t>na celu lepszą organizację współpracy pomiędzy przedsiębiorcami, a wojewodą oraz organami K</w:t>
      </w:r>
      <w:r>
        <w:t xml:space="preserve">rajowej </w:t>
      </w:r>
      <w:r w:rsidRPr="006A7D10">
        <w:t>A</w:t>
      </w:r>
      <w:r>
        <w:t xml:space="preserve">dministracji </w:t>
      </w:r>
      <w:r w:rsidRPr="006A7D10">
        <w:t>S</w:t>
      </w:r>
      <w:r>
        <w:t>karbowej</w:t>
      </w:r>
      <w:r w:rsidRPr="006A7D10">
        <w:t xml:space="preserve">, w szczególności dostarczenie pełniejszej informacji wojewodzie na temat stanów magazynowych, w których znajdują się towary podlegające ograniczeniom wywozu, pozwoli na ograniczenie liczby kontroli celno-skarbowych i przyczyni się do zmniejszenia kontaktu miedzy ludźmi. W obecnym stanie prawnym wojewoda, bez dokonania kontroli, nie ma pełnej </w:t>
      </w:r>
      <w:r w:rsidRPr="006A7D10">
        <w:lastRenderedPageBreak/>
        <w:t>informacji, jeżeli towary są wywożone przez pośredników. Zakres informacji poszerzono również o adres magazynu, z którego wywiezione towary podlegające ograniczeniom. Kontrole będą dokonywane w oparciu o analizę ryzyka i tylko w przypadkach, w których będzie to konieczne. Regulacja przyczyni się również do uszczelnienia systemu w zakresie wywozu towarów podlegających ograniczeniom ustanowionym na podstawie rozporządzenia Rady Ministrów w sprawie ustanowienia określonych ograniczeń, nakazów i zakazów w związku z wystąpieniem stanu epidemii.</w:t>
      </w:r>
    </w:p>
    <w:p w14:paraId="01676663" w14:textId="2E839904" w:rsidR="00815CEC" w:rsidRPr="00815CEC" w:rsidRDefault="00815CEC" w:rsidP="00815CEC">
      <w:pPr>
        <w:pStyle w:val="ARTartustawynprozporzdzenia"/>
      </w:pPr>
      <w:r w:rsidRPr="00815CEC">
        <w:t xml:space="preserve">Ponadto w § 8 ust. </w:t>
      </w:r>
      <w:r w:rsidR="005231C9">
        <w:t>5</w:t>
      </w:r>
      <w:r w:rsidRPr="00815CEC">
        <w:t xml:space="preserve"> rozluźniono kwestie zakazu sprowadzania z zagranicy i wywozu poza granicę Rzeczypospolitej</w:t>
      </w:r>
      <w:r w:rsidRPr="00815CEC">
        <w:tab/>
        <w:t>Polskiej oraz przewozu przez terytorium Rzeczypospolitej Polskiej zwłok i szczątków ludzkich, z wyłączeniem szczątków</w:t>
      </w:r>
      <w:r w:rsidRPr="00815CEC">
        <w:tab/>
        <w:t xml:space="preserve"> powstałych ze spopielenia zwłok, </w:t>
      </w:r>
      <w:r w:rsidR="005231C9">
        <w:t xml:space="preserve">w przypadku </w:t>
      </w:r>
      <w:r w:rsidR="005231C9" w:rsidRPr="005231C9">
        <w:t>wydania przez Głównego Inspektora Sanitarnego lub działającego z jego upoważnienia państwowego</w:t>
      </w:r>
      <w:r w:rsidR="0037775F">
        <w:t xml:space="preserve"> wojewódzkiego</w:t>
      </w:r>
      <w:r w:rsidR="005231C9" w:rsidRPr="005231C9">
        <w:t xml:space="preserve"> inspektora sanitarnego zezwolenia na wywóz poza granicę Rzeczypospolitej Polsk</w:t>
      </w:r>
      <w:r w:rsidR="0030459D">
        <w:t>iej zwłok i szczątków ludzkich.</w:t>
      </w:r>
    </w:p>
    <w:p w14:paraId="76CF8348" w14:textId="77777777" w:rsidR="00815CEC" w:rsidRPr="00815CEC" w:rsidRDefault="00815CEC" w:rsidP="00815CEC">
      <w:pPr>
        <w:pStyle w:val="ARTartustawynprozporzdzenia"/>
      </w:pPr>
      <w:r w:rsidRPr="00815CEC">
        <w:t>Dodatkowo w § 9 w ust. 1 pkt 2 wyłączono ograniczenia w zakresie usług hotelarskich w stosunku do pacjentów i ich opiekunów, jeżeli konieczność zapewnienia zakwaterowania wynika z warunków określonych dla danego świadczenia opieki zdrowotnej. Zgodnie bowiem z art. 5 pkt 38 ustawy z dnia 27 sierpnia 2004 r. o świadczeniach opieki zdrowotnej finansowanych ze środków publicznych (Dz. U. z 2019 r. poz. 1373, z późn. zm.) świadczenie towarzyszące to zakwaterowanie i adekwatne do stanu zdrowia wyżywienie w szpitalu lub w innym zakładzie leczniczym podmiotu leczniczego wykonującego działalność leczniczą w rodzaju stacjonarne i całodobowe świadczenia zdrowotne w rozumieniu przepisów o działalności leczniczej, usługi transportu oraz transportu sanitarnego, a także zakwaterowanie poza zakładem leczniczym podmiotu leczniczego, jeżeli konieczność jego zapewnienia wynika z warunków określonych dla danego świadczenia gwarantowanego.</w:t>
      </w:r>
    </w:p>
    <w:p w14:paraId="4D003EE0" w14:textId="044699C3" w:rsidR="008B7BE1" w:rsidRPr="008B7BE1" w:rsidRDefault="008B7BE1" w:rsidP="008B7BE1">
      <w:pPr>
        <w:pStyle w:val="ARTartustawynprozporzdzenia"/>
      </w:pPr>
      <w:r>
        <w:t xml:space="preserve">W stosunku do obecnie obowiązującego rozporządzenia dodano ust. 4 w </w:t>
      </w:r>
      <w:r w:rsidRPr="008B7BE1">
        <w:t>§ 1</w:t>
      </w:r>
      <w:r>
        <w:t xml:space="preserve">2. </w:t>
      </w:r>
      <w:r w:rsidRPr="008B7BE1">
        <w:t>Zgodnie z § 1</w:t>
      </w:r>
      <w:r>
        <w:t>2</w:t>
      </w:r>
      <w:r w:rsidRPr="008B7BE1">
        <w:t xml:space="preserve"> ust. 1 zlecenia na zaopatrzenie w wyroby medyczne mogą być wystawiane, do odwołania, za pośrednictwem systemów teleinformatycznych lub systemów łączności. </w:t>
      </w:r>
      <w:r>
        <w:t xml:space="preserve">Oznacza to </w:t>
      </w:r>
      <w:r w:rsidRPr="008B7BE1">
        <w:t>brak możliwości dołączenia do wniosków osób niepełnosprawnych o dofinansowanie zaopatrzenia w wyroby medyczne ze środków Państwowego Funduszu Rehabilitacji Osób Niepełnosprawnych</w:t>
      </w:r>
      <w:r>
        <w:t xml:space="preserve"> (PFRON)</w:t>
      </w:r>
      <w:r w:rsidRPr="008B7BE1">
        <w:t xml:space="preserve">, potwierdzonej za zgodność przez świadczeniodawcę realizującego zlecenie, kopii zrealizowanego zlecenia, określne w § 11 ust. 4 pkt 2 lit. b rozporządzenia Ministra Pracy i Polityki Społecznej z dnia 25 czerwca 2002 r. w sprawie </w:t>
      </w:r>
      <w:r w:rsidRPr="008B7BE1">
        <w:lastRenderedPageBreak/>
        <w:t>określenia rodzajów zadań powiatu, które mogą być finansowane ze środków Państwowego Funduszu Rehabilitacji Osób Niepełnosprawnych </w:t>
      </w:r>
      <w:r>
        <w:t>(Dz. U. z 2015 r. poz. 926</w:t>
      </w:r>
      <w:r w:rsidR="00775AAE" w:rsidRPr="00775AAE">
        <w:t>, z późn.zm.</w:t>
      </w:r>
      <w:r>
        <w:t>).</w:t>
      </w:r>
      <w:r w:rsidRPr="008B7BE1">
        <w:t xml:space="preserve"> Projektowane przepisy do odwołania wprowadzają możliwość dołączenia do wniosku potwierdzoną przez realizatora kopię dokumentu potwierdzającą odbiór wyrobu medycznego, który zawiera unikalny numer identyfikacyjny nadany przez system informatyczny Narodowego Funduszu Zdrowia, wystawiony przez realizatora wraz  z fakturą określającą cenę nabycia z wyodrębnioną kwotą opłacaną w ramach ubezpieczenia zdrowotnego oraz kwotą udziału własnego lub inny dokument potwierdzający zakup.  Biorąc pod uwagę powyższe, proponowana zmiana umożliwi osobom niepełnosprawnym złożenie wniosku i uzyskanie dofinansowania ze środków PFRON.</w:t>
      </w:r>
    </w:p>
    <w:p w14:paraId="1ACBB44A" w14:textId="1242B09F" w:rsidR="00DE71B7" w:rsidRDefault="00FC66DC" w:rsidP="00DE71B7">
      <w:pPr>
        <w:pStyle w:val="ARTartustawynprozporzdzenia"/>
      </w:pPr>
      <w:r>
        <w:t>Dodatkowo n</w:t>
      </w:r>
      <w:r w:rsidR="000D3FF9" w:rsidRPr="000D3FF9">
        <w:t>a podstawie art. 27 ust. 1 i art. 29 ust. 1 ustawy z dnia 5 grudnia 2008 r. o zapobieganiu oraz zwalczaniu zakażeń i chorób zakaźnych u ludzi w związku z rozporządzeniem Ministra Zdrowia z dnia 27 lutego 2020 r. w sprawie zakażenia koronawirusem SARS-CoV-2 (Dz. U. poz. 325), lekarze i felczerzy, którzy podejrzewają lub rozpoznają zakażenie, chorobę zakaźną lub zgon z powodu zakażenia lub choroby zakaźnej oraz odpowiednio diagności laboratoryjni lub inne osoby uprawnione do samodzielnego wykonywania czynności diagnostyki laboratoryjnej, w przypadku wykonania badania w kierunku biologicznego czynnika chorobotwórczego są obowiązane do zgłaszania tych faktów lub odpowiednio wyników właściwemu państwowemu inspektorowi sanitarnemu. W przypadku jednak gdy przedmiotowe dane wprowadzane są już do systemu teleinformatycznego udostępnionego przez Centrum Systemów</w:t>
      </w:r>
      <w:r>
        <w:t xml:space="preserve"> Informacyjnych Ochrony Zdrowia, </w:t>
      </w:r>
      <w:r w:rsidR="000D3FF9" w:rsidRPr="000D3FF9">
        <w:t>obowiązki te stanowią nadmierne obciążenie, z którego na okres epidemii należy zrezygnować. Odpowiednią regulację zaproponowano w § 1</w:t>
      </w:r>
      <w:r w:rsidR="008F254D">
        <w:t>2</w:t>
      </w:r>
      <w:r w:rsidR="000D3FF9" w:rsidRPr="000D3FF9">
        <w:t xml:space="preserve"> ust. 3</w:t>
      </w:r>
      <w:r>
        <w:t xml:space="preserve"> projektu rozporządzenia. </w:t>
      </w:r>
      <w:r w:rsidR="000D3FF9" w:rsidRPr="000D3FF9">
        <w:t xml:space="preserve">W konsekwencji proponuje się rozszerzyć regulację zawartą w § 2 ust. </w:t>
      </w:r>
      <w:r w:rsidR="00444D63">
        <w:t>6</w:t>
      </w:r>
      <w:r w:rsidR="000D3FF9" w:rsidRPr="000D3FF9">
        <w:t xml:space="preserve"> rozporządzenia o Narodowy Instytut Zdrowia Publicznego – Państwowy Zakład Higieny</w:t>
      </w:r>
      <w:r>
        <w:t xml:space="preserve"> </w:t>
      </w:r>
      <w:r w:rsidR="00131183" w:rsidRPr="00131183">
        <w:t xml:space="preserve">Narodowy Instytut Kardiologii Stefana Kardynała Wyszyńskiego – Państwowy Instytut Badawczy, który jest podmiotem prowadzącym nowo powstały rejestr -  Krajowy Rejestr Pacjentów z COVID-19. Jednocześnie w związku z postępującym rozwojem systemu teleinformatycznego  prowadzonego przez </w:t>
      </w:r>
      <w:r w:rsidR="00D42833" w:rsidRPr="00D42833">
        <w:t>Centrum Systemów Informacyjnych Ochrony Zdrowia</w:t>
      </w:r>
      <w:r w:rsidR="00131183" w:rsidRPr="00131183">
        <w:t xml:space="preserve"> proponuje się jednoznacznie przesądzić, że administratorem danych przetwarzanych w systemie teleinformatycznym prowadzonym przez Centrum Systemów Informacyjnych Ochrony Zdrowia jest minister właściwy do spraw zdrowia, jak również uregulować kwestię dostępu </w:t>
      </w:r>
      <w:r w:rsidR="00131183">
        <w:t>m</w:t>
      </w:r>
      <w:r w:rsidR="00131183" w:rsidRPr="00131183">
        <w:t xml:space="preserve">inistra </w:t>
      </w:r>
      <w:r w:rsidR="00131183">
        <w:t>właściwego do spraw z</w:t>
      </w:r>
      <w:r w:rsidR="00131183" w:rsidRPr="00131183">
        <w:t xml:space="preserve">drowia do Krajowego Rejestru Pacjentów z COVID-19. </w:t>
      </w:r>
      <w:r w:rsidR="007B373A">
        <w:t xml:space="preserve">W </w:t>
      </w:r>
      <w:r w:rsidR="007B373A" w:rsidRPr="009733FA">
        <w:lastRenderedPageBreak/>
        <w:t xml:space="preserve">związku z koniecznością sprawnego przeprowadzania testów </w:t>
      </w:r>
      <w:r w:rsidR="00642FDA">
        <w:t xml:space="preserve">diagnostycznych </w:t>
      </w:r>
      <w:r w:rsidR="007B373A" w:rsidRPr="009733FA">
        <w:t xml:space="preserve">w kierunku SARS-CoV-2 jest planowane umożliwienie ich zlecania za pośrednictwem systemu, o którym mowa w § 2 ust. 3 pkt 1 tj. systemu teleinformatycznego udostępnionego przez Centrum Systemów </w:t>
      </w:r>
      <w:r w:rsidR="007B373A">
        <w:t xml:space="preserve">Informacyjnych Ochrony Zdrowia. </w:t>
      </w:r>
      <w:r w:rsidR="007B373A" w:rsidRPr="009733FA">
        <w:t xml:space="preserve">System ten ze swej natury i w celu umożliwienia korzystania z niego różnym podmiotom, uwzględnia podstawowy zakres danych w formularzu zlecenia badania laboratoryjnego, w tym dane osoby zlecającej, bez obowiązku umieszczania pod zleceniem jej podpisu. </w:t>
      </w:r>
      <w:r w:rsidR="00AD13AB">
        <w:t>Dodatkowo p</w:t>
      </w:r>
      <w:r w:rsidR="007B373A" w:rsidRPr="009733FA">
        <w:t>roponowany przepis §</w:t>
      </w:r>
      <w:r w:rsidR="007B373A">
        <w:t xml:space="preserve">10 ust. 7 </w:t>
      </w:r>
      <w:r w:rsidR="007B373A" w:rsidRPr="009733FA">
        <w:t>ma na celu umożliwienie przesyłanie zleceń w tym systemie, mimo niespełniania przez te zlecenia wszystkich warunków określonych w rozporządzeniu Ministra Zdrowia z dnia 23 marca 2006 r. w sprawie standardów jakości dla medycznych laboratoriów diagnostycznych i mikrobiologicznych (Dz.</w:t>
      </w:r>
      <w:r w:rsidR="007B373A">
        <w:t xml:space="preserve"> </w:t>
      </w:r>
      <w:r w:rsidR="007B373A" w:rsidRPr="009733FA">
        <w:t>U. z 2019 r. poz. 1923, z późn. zm.).</w:t>
      </w:r>
      <w:r w:rsidR="00DE71B7">
        <w:t xml:space="preserve"> Dodatkowo, w celu zapewniania współpracy lekarzy </w:t>
      </w:r>
      <w:r w:rsidR="00DE71B7" w:rsidRPr="00DE71B7">
        <w:t xml:space="preserve">podstawowej opieki zdrowotnej Narodowy Fundusz Zdrowia </w:t>
      </w:r>
      <w:r w:rsidR="00DE71B7">
        <w:t xml:space="preserve">będzie </w:t>
      </w:r>
      <w:r w:rsidR="00DE71B7" w:rsidRPr="00DE71B7">
        <w:t xml:space="preserve">udostępnia dane, o których mowa w § </w:t>
      </w:r>
      <w:r w:rsidR="00DE71B7">
        <w:t>2</w:t>
      </w:r>
      <w:r w:rsidR="00DE71B7" w:rsidRPr="00DE71B7">
        <w:t xml:space="preserve"> ust. 3 i 4, dotyczące osoby poddanej obowiązkowej kwarantannie lekarzowi podstawowej opieki zdrowotnej wybranemu na podstawie art. 9 ustawy z dnia 27 października 2017 r. o podstawowej opiece zdrowotnej (Dz. U. z 2020 r. poz. 172) przez tę osobę.</w:t>
      </w:r>
    </w:p>
    <w:p w14:paraId="1245B039" w14:textId="30EA95A3" w:rsidR="00AD13AB" w:rsidRPr="00AD13AB" w:rsidRDefault="00AD13AB" w:rsidP="00AD13AB">
      <w:pPr>
        <w:pStyle w:val="ARTartustawynprozporzdzenia"/>
        <w:rPr>
          <w:lang w:eastAsia="en-US"/>
        </w:rPr>
      </w:pPr>
      <w:r>
        <w:t xml:space="preserve">W </w:t>
      </w:r>
      <w:r w:rsidRPr="00AD13AB">
        <w:rPr>
          <w:lang w:eastAsia="en-US"/>
        </w:rPr>
        <w:t>ust. 2</w:t>
      </w:r>
      <w:r>
        <w:t xml:space="preserve"> </w:t>
      </w:r>
      <w:r w:rsidRPr="00AD13AB">
        <w:rPr>
          <w:lang w:eastAsia="en-US"/>
        </w:rPr>
        <w:t>§ 1</w:t>
      </w:r>
      <w:r>
        <w:t>3</w:t>
      </w:r>
      <w:r w:rsidRPr="00AD13AB">
        <w:rPr>
          <w:lang w:eastAsia="en-US"/>
        </w:rPr>
        <w:t xml:space="preserve"> </w:t>
      </w:r>
      <w:r>
        <w:t>określono prz</w:t>
      </w:r>
      <w:r w:rsidR="00775AAE">
        <w:t>y</w:t>
      </w:r>
      <w:r>
        <w:t xml:space="preserve">kładowy </w:t>
      </w:r>
      <w:r w:rsidRPr="00AD13AB">
        <w:rPr>
          <w:lang w:eastAsia="en-US"/>
        </w:rPr>
        <w:t>katalog zadań niezbędnych, które będą wykonywane przez podmioty wykonujące zadania publiczne</w:t>
      </w:r>
      <w:r>
        <w:t>,</w:t>
      </w:r>
      <w:r w:rsidRPr="00AD13AB">
        <w:rPr>
          <w:lang w:eastAsia="en-US"/>
        </w:rPr>
        <w:t xml:space="preserve"> bez względu na decyzję kierownik</w:t>
      </w:r>
      <w:r>
        <w:t>a</w:t>
      </w:r>
      <w:r w:rsidRPr="00AD13AB">
        <w:rPr>
          <w:lang w:eastAsia="en-US"/>
        </w:rPr>
        <w:t xml:space="preserve"> urzędu administracji publicznej lub kierującego jednostką organizacyjną wykonującą zadania o charakterze publicznym, Nadto dodawane w ust. 3 wyrażenie „uwzględniając konieczność zapewnienia bezpieczeństwa obywateli” ma podkreślić ten obowiązek </w:t>
      </w:r>
      <w:r>
        <w:t xml:space="preserve">ww. </w:t>
      </w:r>
      <w:r w:rsidRPr="00AD13AB">
        <w:rPr>
          <w:lang w:eastAsia="en-US"/>
        </w:rPr>
        <w:t xml:space="preserve">kierownika </w:t>
      </w:r>
      <w:r>
        <w:t xml:space="preserve">lub kierującego </w:t>
      </w:r>
      <w:r w:rsidRPr="00AD13AB">
        <w:rPr>
          <w:lang w:eastAsia="en-US"/>
        </w:rPr>
        <w:t xml:space="preserve">przy określaniu formy ich realizacji; </w:t>
      </w:r>
    </w:p>
    <w:p w14:paraId="794205D3" w14:textId="4D879381" w:rsidR="00AD13AB" w:rsidRPr="00AD13AB" w:rsidRDefault="00AD13AB" w:rsidP="00AD13AB">
      <w:pPr>
        <w:pStyle w:val="ARTartustawynprozporzdzenia"/>
      </w:pPr>
      <w:r w:rsidRPr="00AD13AB">
        <w:t xml:space="preserve"> </w:t>
      </w:r>
      <w:r w:rsidR="00F219AE">
        <w:t xml:space="preserve">W </w:t>
      </w:r>
      <w:r w:rsidR="00F219AE" w:rsidRPr="00F219AE">
        <w:t xml:space="preserve">§ </w:t>
      </w:r>
      <w:r w:rsidR="00F219AE">
        <w:t>16 w</w:t>
      </w:r>
      <w:r w:rsidR="00F219AE" w:rsidRPr="00F219AE">
        <w:t xml:space="preserve"> ust. </w:t>
      </w:r>
      <w:r w:rsidR="005B385C">
        <w:t xml:space="preserve">2 </w:t>
      </w:r>
      <w:r w:rsidR="00F219AE">
        <w:t xml:space="preserve">wprowadzono zakaz korzystania </w:t>
      </w:r>
      <w:r>
        <w:t xml:space="preserve">od </w:t>
      </w:r>
      <w:r w:rsidRPr="00AD13AB">
        <w:t>dnia 20 kwietnia 2020 r. do odwołania:</w:t>
      </w:r>
    </w:p>
    <w:p w14:paraId="74E67552" w14:textId="77777777" w:rsidR="00AD13AB" w:rsidRPr="00AD13AB" w:rsidRDefault="00AD13AB" w:rsidP="00AD13AB">
      <w:pPr>
        <w:pStyle w:val="ARTartustawynprozporzdzenia"/>
      </w:pPr>
      <w:r w:rsidRPr="00AD13AB">
        <w:t>1)</w:t>
      </w:r>
      <w:r w:rsidRPr="00AD13AB">
        <w:tab/>
        <w:t>z ogrodów zoologicznych, placów zabaw oraz ogrodów jordanowskich, w części w jakiej ten ogród ma plac zabaw lub urządzenia przeznaczone do zabawy dzieci;</w:t>
      </w:r>
    </w:p>
    <w:p w14:paraId="482FCCCA" w14:textId="77777777" w:rsidR="00AD13AB" w:rsidRPr="00AD13AB" w:rsidRDefault="00AD13AB" w:rsidP="00AD13AB">
      <w:pPr>
        <w:pStyle w:val="ARTartustawynprozporzdzenia"/>
      </w:pPr>
      <w:r w:rsidRPr="00AD13AB">
        <w:t>2)</w:t>
      </w:r>
      <w:r w:rsidRPr="00AD13AB">
        <w:tab/>
        <w:t>ze znajdujących się na terenach leśnych miejsc małej infrastruktury leśnej, urządzeń przeznaczonych do zabawy dzieci, wiat i miejsc biwakowania.</w:t>
      </w:r>
    </w:p>
    <w:p w14:paraId="78AB51A3" w14:textId="370FA55A" w:rsidR="00F219AE" w:rsidRPr="00444334" w:rsidRDefault="00AD13AB" w:rsidP="00AD13AB">
      <w:pPr>
        <w:pStyle w:val="ARTartustawynprozporzdzenia"/>
        <w:ind w:firstLine="0"/>
      </w:pPr>
      <w:r>
        <w:t>W</w:t>
      </w:r>
      <w:r w:rsidR="00F219AE" w:rsidRPr="00F219AE">
        <w:t>prowadzony przepis ogranicza</w:t>
      </w:r>
      <w:r w:rsidR="00F219AE">
        <w:t>,</w:t>
      </w:r>
      <w:r w:rsidR="00F219AE" w:rsidRPr="00F219AE">
        <w:t xml:space="preserve"> w trosce o zdrowie ludzi w dobie panującej epidemii wywołanej chorobą COVID-19</w:t>
      </w:r>
      <w:r w:rsidR="00F219AE">
        <w:t>,</w:t>
      </w:r>
      <w:r w:rsidR="00F219AE" w:rsidRPr="00F219AE">
        <w:t xml:space="preserve"> możliwość gromadzenia się ludzi na terenie </w:t>
      </w:r>
      <w:r w:rsidRPr="00AD13AB">
        <w:t xml:space="preserve">ogrodów zoologicznych, placów zabaw oraz ogrodów jordanowskich, w części w jakiej ten ogród ma plac zabaw lub urządzenia przeznaczone do zabawy dzieci </w:t>
      </w:r>
      <w:r>
        <w:t xml:space="preserve">oraz </w:t>
      </w:r>
      <w:r w:rsidR="00F219AE" w:rsidRPr="00F219AE">
        <w:t xml:space="preserve">obiektów tzw. małej </w:t>
      </w:r>
      <w:r w:rsidR="00F219AE" w:rsidRPr="00F219AE">
        <w:lastRenderedPageBreak/>
        <w:t>infrastruktury leśnej (urządzeń turystycznych) wykorzystywanych do celów turystyki, rekreacji i edukacji na terenach leśnych oraz urządzeń przeznaczonych do zabaw dzieci, miejsc biwakowania i wiat. Wp</w:t>
      </w:r>
      <w:r>
        <w:t xml:space="preserve">rowadzony przepis wskazuje, w zakresie </w:t>
      </w:r>
      <w:r w:rsidR="00F219AE" w:rsidRPr="00F219AE">
        <w:t xml:space="preserve">miejsca potencjalnych spotkań na terenie lasów, gdzie ewentualnie mogłoby dojść do przekazania wirusa pomiędzy osobami. </w:t>
      </w:r>
      <w:r w:rsidR="00F219AE">
        <w:t>Powierzchnia lasów wynosząca w kraju</w:t>
      </w:r>
      <w:r w:rsidR="00F219AE" w:rsidRPr="00F219AE">
        <w:t xml:space="preserve"> około 9,2 mln ha jest bezpieczna dla ludzi i nie powoduje możliwości bezpośredniego spotkania się ludzi. Jedynymi miejscami, gdzie ewentualnie może dojść do kontaktu i grupowania się osób są wskazane w przepisie obiekty.</w:t>
      </w:r>
    </w:p>
    <w:p w14:paraId="2CC432DC" w14:textId="3255ECF3" w:rsidR="000D3FF9" w:rsidRDefault="000D3FF9" w:rsidP="000D3FF9">
      <w:pPr>
        <w:pStyle w:val="ARTartustawynprozporzdzenia"/>
      </w:pPr>
      <w:r>
        <w:t xml:space="preserve">W celu zapewnienia czytelności regulacji zdecydowano się na wydanie nowego rozporządzenia. W związku z czym utraci moc </w:t>
      </w:r>
      <w:r w:rsidRPr="000D3FF9">
        <w:t>rozporządzeni</w:t>
      </w:r>
      <w:r>
        <w:t>e</w:t>
      </w:r>
      <w:r w:rsidRPr="000D3FF9">
        <w:t xml:space="preserve"> Rady Ministrów z dnia 10 kwietnia 2020 r. w sprawie ustanowienia określonych ograniczeń, nakazów i zakazów w związku z wystąpieniem stanu epidemii</w:t>
      </w:r>
      <w:r>
        <w:t>.</w:t>
      </w:r>
    </w:p>
    <w:p w14:paraId="510A50F2" w14:textId="4FDDEEF2" w:rsidR="000D3FF9" w:rsidRPr="000D3FF9" w:rsidRDefault="000D3FF9" w:rsidP="000D3FF9">
      <w:pPr>
        <w:pStyle w:val="ARTartustawynprozporzdzenia"/>
      </w:pPr>
      <w:r>
        <w:t>Projektowane r</w:t>
      </w:r>
      <w:r w:rsidRPr="000D3FF9">
        <w:t>ozporządzenie wejdzie w życie z dniem ogłoszenia – zgodnie z art. 46 ust. 5 pkt 2 ustawy z dnia 5 grudnia 2008 r. o zapobieganiu oraz zwalczaniu zakażeń i chorób zakaźnych u ludzi.</w:t>
      </w:r>
    </w:p>
    <w:p w14:paraId="13D0304E" w14:textId="6AE7C286" w:rsidR="000D3FF9" w:rsidRPr="000D3FF9" w:rsidRDefault="000D3FF9" w:rsidP="000D3FF9">
      <w:pPr>
        <w:pStyle w:val="ARTartustawynprozporzdzenia"/>
      </w:pPr>
      <w:r w:rsidRPr="000D3FF9">
        <w:t>Projektowane rozporządzenie nie wymaga przedstawienia właściwym organom i instytucjom Unii Europejskiej, w tym Europejskiemu Bankowi Centralnemu, w celu uzyskania opinii, dokonania powiadomienia, konsultacji lub uzgodnienia.</w:t>
      </w:r>
    </w:p>
    <w:p w14:paraId="34D9D264" w14:textId="2364BFF8" w:rsidR="000D3FF9" w:rsidRPr="000D3FF9" w:rsidRDefault="000D3FF9" w:rsidP="000D3FF9">
      <w:pPr>
        <w:pStyle w:val="ARTartustawynprozporzdzenia"/>
      </w:pPr>
      <w:r w:rsidRPr="000D3FF9">
        <w:t>Projektowane rozporządzenie nie podlega notyfikacji zgodnie z przepisami rozporządzenia Rady Ministrów z dnia 23 grudnia 2002 r. w sprawie sposobu funkcjonowania krajowego systemu notyfikacji norm i aktów prawnych (Dz. U. poz. 2039 oraz z 2004 r. poz. 597).</w:t>
      </w:r>
    </w:p>
    <w:p w14:paraId="236906B2" w14:textId="71624765" w:rsidR="000D3FF9" w:rsidRPr="000D3FF9" w:rsidRDefault="000D3FF9" w:rsidP="000D3FF9">
      <w:pPr>
        <w:pStyle w:val="ARTartustawynprozporzdzenia"/>
      </w:pPr>
      <w:r w:rsidRPr="000D3FF9">
        <w:t xml:space="preserve">Projektowane rozporządzenie wpływa na działalność mikroprzedsiębiorców, małych i średnich przedsiębiorców, jeżeli prowadzą oni działalność związaną z ograniczeniami przewidzianymi w rozporządzeniu. </w:t>
      </w:r>
    </w:p>
    <w:p w14:paraId="0F328F44" w14:textId="235EFD76" w:rsidR="000D3FF9" w:rsidRPr="000D3FF9" w:rsidRDefault="000D3FF9" w:rsidP="000D3FF9">
      <w:pPr>
        <w:pStyle w:val="ARTartustawynprozporzdzenia"/>
      </w:pPr>
      <w:r w:rsidRPr="000D3FF9">
        <w:t>Projektowane rozporządzenie nie jest sprzeczne z prawem Unii Europejskiej.</w:t>
      </w:r>
    </w:p>
    <w:p w14:paraId="16C9A5BF" w14:textId="77777777" w:rsidR="000D3FF9" w:rsidRDefault="000D3FF9" w:rsidP="006501BE">
      <w:pPr>
        <w:pStyle w:val="ARTartustawynprozporzdzenia"/>
      </w:pPr>
    </w:p>
    <w:p w14:paraId="4F245450" w14:textId="77777777" w:rsidR="0099574C" w:rsidRPr="00737F6A" w:rsidRDefault="0099574C" w:rsidP="006501BE">
      <w:pPr>
        <w:pStyle w:val="ARTartustawynprozporzdzenia"/>
      </w:pPr>
    </w:p>
    <w:sectPr w:rsidR="0099574C"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7F7A0F" w16cid:durableId="2245E6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66A21" w14:textId="77777777" w:rsidR="00AE366D" w:rsidRDefault="00AE366D">
      <w:r>
        <w:separator/>
      </w:r>
    </w:p>
  </w:endnote>
  <w:endnote w:type="continuationSeparator" w:id="0">
    <w:p w14:paraId="300EFF99" w14:textId="77777777" w:rsidR="00AE366D" w:rsidRDefault="00AE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CC68A" w14:textId="77777777" w:rsidR="00AE366D" w:rsidRDefault="00AE366D">
      <w:r>
        <w:separator/>
      </w:r>
    </w:p>
  </w:footnote>
  <w:footnote w:type="continuationSeparator" w:id="0">
    <w:p w14:paraId="79CB3D91" w14:textId="77777777" w:rsidR="00AE366D" w:rsidRDefault="00AE366D">
      <w:r>
        <w:continuationSeparator/>
      </w:r>
    </w:p>
  </w:footnote>
  <w:footnote w:id="1">
    <w:p w14:paraId="43984FE8" w14:textId="16C0E13B" w:rsidR="005B297C" w:rsidRDefault="005B297C" w:rsidP="005B297C">
      <w:pPr>
        <w:pStyle w:val="ODNONIKSPECtreodnonikadoodnonika"/>
      </w:pPr>
      <w:r>
        <w:rPr>
          <w:rStyle w:val="Odwoanieprzypisudolnego"/>
        </w:rPr>
        <w:t>1)</w:t>
      </w:r>
      <w:r>
        <w:t xml:space="preserve"> Zmiany tekstu jednolitego wymienionej ustawy zostały ogłoszone w Dz. U. z 2019 r. poz. </w:t>
      </w:r>
      <w:r w:rsidRPr="005B297C">
        <w:t>730, 1435, 1495, 1517, 1520, 1524, 1556</w:t>
      </w:r>
      <w:r>
        <w:t xml:space="preserve"> i </w:t>
      </w:r>
      <w:r w:rsidRPr="005B297C">
        <w:t>2166</w:t>
      </w:r>
      <w:r>
        <w:t xml:space="preserve"> oraz</w:t>
      </w:r>
      <w:r w:rsidRPr="005B297C">
        <w:t xml:space="preserve"> 2020 r. poz. 28</w:t>
      </w:r>
      <w:r w:rsidR="00D92384">
        <w:t>, 471, 568 i 695</w:t>
      </w:r>
      <w:r>
        <w:t>.</w:t>
      </w:r>
    </w:p>
  </w:footnote>
  <w:footnote w:id="2">
    <w:p w14:paraId="4AE6FA95" w14:textId="77777777" w:rsidR="005B297C" w:rsidRPr="005B297C" w:rsidRDefault="005B297C" w:rsidP="005B297C">
      <w:pPr>
        <w:pStyle w:val="ODNONIKtreodnonika"/>
      </w:pPr>
      <w:r>
        <w:rPr>
          <w:rStyle w:val="Odwoanieprzypisudolnego"/>
        </w:rPr>
        <w:t>2)</w:t>
      </w:r>
      <w:r>
        <w:t xml:space="preserve"> </w:t>
      </w:r>
      <w:r w:rsidRPr="005B297C">
        <w:t>Zmiany wymienionego rozporządzenia zostały ogłoszone w Dz. Urz. UE L 51 z 26.02.2008, str. 27, Dz. Urz. UE L 300 z 14.11.2009, str. 88, Dz. Urz. UE L 48 z 23.02.2011, str. 19, Dz. Urz. UE L 178 z 10.07.2012, str. 4, Dz. Urz. UE L 158 z 10.06.2013, str. 1, Dz. Urz. UE L 60 z 28.02.2014, str. 1, Dz. Urz. UE L 293 z 09.10.2014, str. 60, Dz. Urz. UE L 272 z 16.10.2015, str. 15 oraz Dz. Urz. UE L 195 z 20.07.2016, str. 83.</w:t>
      </w:r>
    </w:p>
    <w:p w14:paraId="1A27F841" w14:textId="77777777" w:rsidR="005B297C" w:rsidRPr="005B297C" w:rsidRDefault="005B297C" w:rsidP="005B297C">
      <w:pPr>
        <w:pStyle w:val="ODNONIKtreodnonika"/>
      </w:pPr>
    </w:p>
    <w:p w14:paraId="5ABE3D02" w14:textId="17E30020" w:rsidR="005B297C" w:rsidRDefault="005B297C" w:rsidP="005B297C">
      <w:pPr>
        <w:pStyle w:val="ODNONIKtreodnonika"/>
      </w:pPr>
    </w:p>
  </w:footnote>
  <w:footnote w:id="3">
    <w:p w14:paraId="77DA4BCD" w14:textId="77777777" w:rsidR="005B297C" w:rsidRPr="005B297C" w:rsidRDefault="005B297C" w:rsidP="005B297C">
      <w:pPr>
        <w:pStyle w:val="ODNONIKtreodnonika"/>
      </w:pPr>
      <w:r>
        <w:rPr>
          <w:rStyle w:val="Odwoanieprzypisudolnego"/>
        </w:rPr>
        <w:t>3)</w:t>
      </w:r>
      <w:r>
        <w:t xml:space="preserve"> </w:t>
      </w:r>
      <w:r w:rsidRPr="005B297C">
        <w:t>Zmiany tekstu jednolitego wymienionej ustawy zostały ogłoszone w Dz. U. z 2019 r. poz. 399, 959, 1495, 1542, 1556, 1590, 1818 i 1905 oraz z 2020 r. poz. 322, 374 i 567.</w:t>
      </w:r>
    </w:p>
    <w:p w14:paraId="5033378E" w14:textId="59038A37" w:rsidR="005B297C" w:rsidRDefault="005B297C"/>
  </w:footnote>
  <w:footnote w:id="4">
    <w:p w14:paraId="01FAEF3C" w14:textId="77777777" w:rsidR="00120612" w:rsidRPr="00120612" w:rsidRDefault="00120612" w:rsidP="00120612">
      <w:pPr>
        <w:pStyle w:val="ODNONIKtreodnonika"/>
      </w:pPr>
      <w:r>
        <w:rPr>
          <w:rStyle w:val="Odwoanieprzypisudolnego"/>
        </w:rPr>
        <w:t>4)</w:t>
      </w:r>
      <w:r>
        <w:t xml:space="preserve"> </w:t>
      </w:r>
      <w:r w:rsidRPr="00120612">
        <w:t>Zmiany tekstu jednolitego wymienionej ustawy zostały ogłoszone w Dz. U. z 2019 r. poz. 1394, 1590, 1694, 1726, 1818, 1905, 2020 i 2473.</w:t>
      </w:r>
    </w:p>
    <w:p w14:paraId="0EE1CBAF" w14:textId="14F2F2A2" w:rsidR="00120612" w:rsidRDefault="00120612"/>
  </w:footnote>
  <w:footnote w:id="5">
    <w:p w14:paraId="276C4781" w14:textId="546C4399" w:rsidR="00D92384" w:rsidRDefault="00D92384" w:rsidP="00D92384">
      <w:pPr>
        <w:pStyle w:val="ODNONIKSPECtreodnonikadoodnonika"/>
      </w:pPr>
      <w:r>
        <w:rPr>
          <w:rStyle w:val="Odwoanieprzypisudolnego"/>
        </w:rPr>
        <w:t>5)</w:t>
      </w:r>
      <w:r>
        <w:t xml:space="preserve"> Zmiany tekstu jednolitego wymieniowej ustawy zostały ogłoszone w Dz. U. </w:t>
      </w:r>
      <w:r w:rsidRPr="00D92384">
        <w:t>z 2019 r. poz. 1309, 1524, 1696, 1712, 1815, 2166</w:t>
      </w:r>
      <w:r>
        <w:t xml:space="preserve"> i </w:t>
      </w:r>
      <w:r w:rsidRPr="00D92384">
        <w:t>2170</w:t>
      </w:r>
      <w:r>
        <w:t xml:space="preserve"> oraz</w:t>
      </w:r>
      <w:r w:rsidRPr="00D92384">
        <w:t xml:space="preserve"> z 2020 r. poz. 148</w:t>
      </w:r>
      <w:r>
        <w:t>, 471 i 695</w:t>
      </w:r>
      <w:r w:rsidRPr="00D92384">
        <w:t>.</w:t>
      </w:r>
    </w:p>
  </w:footnote>
  <w:footnote w:id="6">
    <w:p w14:paraId="586110DB" w14:textId="06452649" w:rsidR="00D92384" w:rsidRPr="00D92384" w:rsidRDefault="00D92384" w:rsidP="00D92384">
      <w:pPr>
        <w:pStyle w:val="ODNONIKSPECtreodnonikadoodnonika"/>
      </w:pPr>
      <w:r>
        <w:rPr>
          <w:rStyle w:val="Odwoanieprzypisudolnego"/>
        </w:rPr>
        <w:t>6)</w:t>
      </w:r>
      <w:r>
        <w:t xml:space="preserve"> </w:t>
      </w:r>
      <w:r w:rsidRPr="00D92384">
        <w:t xml:space="preserve">Zmiany tekstu jednolitego wymieniowej ustawy zostały ogłoszone w Dz. U. </w:t>
      </w:r>
      <w:r>
        <w:t>z 2019 r. poz. 730, 1214, 1979 i</w:t>
      </w:r>
      <w:r w:rsidRPr="00D92384">
        <w:t xml:space="preserve"> 2020</w:t>
      </w:r>
      <w:r>
        <w:t xml:space="preserve"> oraz </w:t>
      </w:r>
      <w:r w:rsidRPr="00D92384">
        <w:t>z 2020 r. poz. 284, 400</w:t>
      </w:r>
      <w:r w:rsidR="00364C2F">
        <w:t xml:space="preserve">, </w:t>
      </w:r>
      <w:r w:rsidRPr="00D92384">
        <w:t>462</w:t>
      </w:r>
      <w:r w:rsidR="00364C2F">
        <w:t xml:space="preserve"> i 695</w:t>
      </w:r>
      <w:r w:rsidRPr="00D92384">
        <w:t>.</w:t>
      </w:r>
    </w:p>
    <w:p w14:paraId="05552EC8" w14:textId="34B4FB3B" w:rsidR="00D92384" w:rsidRDefault="00D92384" w:rsidP="00D92384">
      <w:pPr>
        <w:pStyle w:val="ODNONIKSPECtreodnonikadoodnoni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198CA" w14:textId="77777777" w:rsidR="003A295B" w:rsidRPr="00B371CC" w:rsidRDefault="003A295B" w:rsidP="00B371CC">
    <w:pPr>
      <w:pStyle w:val="Nagwek"/>
      <w:jc w:val="center"/>
    </w:pPr>
    <w:r>
      <w:t xml:space="preserve">– </w:t>
    </w:r>
    <w:r>
      <w:fldChar w:fldCharType="begin"/>
    </w:r>
    <w:r>
      <w:instrText xml:space="preserve"> PAGE  \* MERGEFORMAT </w:instrText>
    </w:r>
    <w:r>
      <w:fldChar w:fldCharType="separate"/>
    </w:r>
    <w:r w:rsidR="00BA30FA">
      <w:rPr>
        <w:noProof/>
      </w:rPr>
      <w:t>26</w:t>
    </w:r>
    <w:r>
      <w:rPr>
        <w:noProof/>
      </w:rPr>
      <w:fldChar w:fldCharType="end"/>
    </w:r>
    <w:r>
      <w:t xml:space="preserve"> –</w:t>
    </w:r>
  </w:p>
  <w:p w14:paraId="1C7F5D98" w14:textId="77777777" w:rsidR="003A295B" w:rsidRDefault="003A29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22DA5"/>
    <w:multiLevelType w:val="hybridMultilevel"/>
    <w:tmpl w:val="2DEC44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F40D0C"/>
    <w:multiLevelType w:val="hybridMultilevel"/>
    <w:tmpl w:val="A5DECD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D9D10C7"/>
    <w:multiLevelType w:val="hybridMultilevel"/>
    <w:tmpl w:val="08946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29463D6"/>
    <w:multiLevelType w:val="hybridMultilevel"/>
    <w:tmpl w:val="14A45A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99"/>
    <w:rsid w:val="000002B5"/>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3D99"/>
    <w:rsid w:val="00046A75"/>
    <w:rsid w:val="00047312"/>
    <w:rsid w:val="000508BD"/>
    <w:rsid w:val="000517AB"/>
    <w:rsid w:val="0005339C"/>
    <w:rsid w:val="0005571B"/>
    <w:rsid w:val="00057AB3"/>
    <w:rsid w:val="00060076"/>
    <w:rsid w:val="00060432"/>
    <w:rsid w:val="00060510"/>
    <w:rsid w:val="00060D23"/>
    <w:rsid w:val="00060D87"/>
    <w:rsid w:val="000615A5"/>
    <w:rsid w:val="00064E4C"/>
    <w:rsid w:val="00066901"/>
    <w:rsid w:val="00066EBE"/>
    <w:rsid w:val="00070862"/>
    <w:rsid w:val="00071BEE"/>
    <w:rsid w:val="000736CD"/>
    <w:rsid w:val="0007533B"/>
    <w:rsid w:val="0007545D"/>
    <w:rsid w:val="000760BF"/>
    <w:rsid w:val="0007613E"/>
    <w:rsid w:val="00076BFC"/>
    <w:rsid w:val="00077A8F"/>
    <w:rsid w:val="000814A7"/>
    <w:rsid w:val="00081EEC"/>
    <w:rsid w:val="0008557B"/>
    <w:rsid w:val="00085CE7"/>
    <w:rsid w:val="0008734F"/>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1DFE"/>
    <w:rsid w:val="000D2468"/>
    <w:rsid w:val="000D318A"/>
    <w:rsid w:val="000D3FF9"/>
    <w:rsid w:val="000D6173"/>
    <w:rsid w:val="000D6C09"/>
    <w:rsid w:val="000D6F83"/>
    <w:rsid w:val="000E25CC"/>
    <w:rsid w:val="000E3694"/>
    <w:rsid w:val="000E490F"/>
    <w:rsid w:val="000E6241"/>
    <w:rsid w:val="000E6940"/>
    <w:rsid w:val="000E714C"/>
    <w:rsid w:val="000F2BE3"/>
    <w:rsid w:val="000F3D0D"/>
    <w:rsid w:val="000F6ED4"/>
    <w:rsid w:val="000F7A6E"/>
    <w:rsid w:val="001013AB"/>
    <w:rsid w:val="001042BA"/>
    <w:rsid w:val="00106D03"/>
    <w:rsid w:val="00110465"/>
    <w:rsid w:val="00110628"/>
    <w:rsid w:val="0011245A"/>
    <w:rsid w:val="0011493E"/>
    <w:rsid w:val="00115B72"/>
    <w:rsid w:val="00120612"/>
    <w:rsid w:val="001209EC"/>
    <w:rsid w:val="00120A9E"/>
    <w:rsid w:val="00125A9C"/>
    <w:rsid w:val="001270A2"/>
    <w:rsid w:val="00131183"/>
    <w:rsid w:val="00131237"/>
    <w:rsid w:val="00131754"/>
    <w:rsid w:val="001329AC"/>
    <w:rsid w:val="00134CA0"/>
    <w:rsid w:val="0014026F"/>
    <w:rsid w:val="00147A47"/>
    <w:rsid w:val="00147AA1"/>
    <w:rsid w:val="001520CF"/>
    <w:rsid w:val="0015667C"/>
    <w:rsid w:val="00157110"/>
    <w:rsid w:val="0015742A"/>
    <w:rsid w:val="00157515"/>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495E"/>
    <w:rsid w:val="001952B1"/>
    <w:rsid w:val="00196E39"/>
    <w:rsid w:val="00197649"/>
    <w:rsid w:val="001A01FB"/>
    <w:rsid w:val="001A10E9"/>
    <w:rsid w:val="001A183D"/>
    <w:rsid w:val="001A2B65"/>
    <w:rsid w:val="001A3CD3"/>
    <w:rsid w:val="001A4B27"/>
    <w:rsid w:val="001A5BEF"/>
    <w:rsid w:val="001A7872"/>
    <w:rsid w:val="001A7F15"/>
    <w:rsid w:val="001B342E"/>
    <w:rsid w:val="001B68AD"/>
    <w:rsid w:val="001C1832"/>
    <w:rsid w:val="001C188C"/>
    <w:rsid w:val="001D10C3"/>
    <w:rsid w:val="001D1783"/>
    <w:rsid w:val="001D53CD"/>
    <w:rsid w:val="001D55A3"/>
    <w:rsid w:val="001D5AF5"/>
    <w:rsid w:val="001E1E73"/>
    <w:rsid w:val="001E4BE2"/>
    <w:rsid w:val="001E4E0C"/>
    <w:rsid w:val="001E526D"/>
    <w:rsid w:val="001E5655"/>
    <w:rsid w:val="001F1832"/>
    <w:rsid w:val="001F220F"/>
    <w:rsid w:val="001F25B3"/>
    <w:rsid w:val="001F31B4"/>
    <w:rsid w:val="001F6616"/>
    <w:rsid w:val="00202BD4"/>
    <w:rsid w:val="00204876"/>
    <w:rsid w:val="00204A97"/>
    <w:rsid w:val="00204FD8"/>
    <w:rsid w:val="002114EF"/>
    <w:rsid w:val="00214B69"/>
    <w:rsid w:val="002166AD"/>
    <w:rsid w:val="00217871"/>
    <w:rsid w:val="00221ED8"/>
    <w:rsid w:val="00222389"/>
    <w:rsid w:val="002231EA"/>
    <w:rsid w:val="00223FDF"/>
    <w:rsid w:val="00224126"/>
    <w:rsid w:val="002279C0"/>
    <w:rsid w:val="002339B3"/>
    <w:rsid w:val="0023727E"/>
    <w:rsid w:val="00242081"/>
    <w:rsid w:val="00243777"/>
    <w:rsid w:val="002441CD"/>
    <w:rsid w:val="00247C0E"/>
    <w:rsid w:val="002501A3"/>
    <w:rsid w:val="0025166C"/>
    <w:rsid w:val="002555D4"/>
    <w:rsid w:val="00261A16"/>
    <w:rsid w:val="00262DB7"/>
    <w:rsid w:val="002632C3"/>
    <w:rsid w:val="00263522"/>
    <w:rsid w:val="00264EC6"/>
    <w:rsid w:val="002671C7"/>
    <w:rsid w:val="00271013"/>
    <w:rsid w:val="00273FE4"/>
    <w:rsid w:val="002765B4"/>
    <w:rsid w:val="00276A94"/>
    <w:rsid w:val="00281841"/>
    <w:rsid w:val="0029405D"/>
    <w:rsid w:val="00294FA6"/>
    <w:rsid w:val="00295A6F"/>
    <w:rsid w:val="002A18D4"/>
    <w:rsid w:val="002A1EED"/>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3056"/>
    <w:rsid w:val="0030459D"/>
    <w:rsid w:val="0031004C"/>
    <w:rsid w:val="00310523"/>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35C9"/>
    <w:rsid w:val="00345B9C"/>
    <w:rsid w:val="00352DAE"/>
    <w:rsid w:val="00354EB9"/>
    <w:rsid w:val="003602AE"/>
    <w:rsid w:val="00360929"/>
    <w:rsid w:val="003647D5"/>
    <w:rsid w:val="00364C2F"/>
    <w:rsid w:val="0036600C"/>
    <w:rsid w:val="003674B0"/>
    <w:rsid w:val="0037727C"/>
    <w:rsid w:val="0037775F"/>
    <w:rsid w:val="00377E70"/>
    <w:rsid w:val="00380904"/>
    <w:rsid w:val="0038139A"/>
    <w:rsid w:val="003823EE"/>
    <w:rsid w:val="00382960"/>
    <w:rsid w:val="003846F7"/>
    <w:rsid w:val="003851ED"/>
    <w:rsid w:val="00385B39"/>
    <w:rsid w:val="00386785"/>
    <w:rsid w:val="003876A5"/>
    <w:rsid w:val="00390E89"/>
    <w:rsid w:val="00391B1A"/>
    <w:rsid w:val="00394423"/>
    <w:rsid w:val="00396942"/>
    <w:rsid w:val="00396B49"/>
    <w:rsid w:val="00396E3E"/>
    <w:rsid w:val="003A295B"/>
    <w:rsid w:val="003A306E"/>
    <w:rsid w:val="003A3CEF"/>
    <w:rsid w:val="003A60DC"/>
    <w:rsid w:val="003A6A46"/>
    <w:rsid w:val="003A7A63"/>
    <w:rsid w:val="003B000C"/>
    <w:rsid w:val="003B0F1D"/>
    <w:rsid w:val="003B4A57"/>
    <w:rsid w:val="003C0AD9"/>
    <w:rsid w:val="003C0ED0"/>
    <w:rsid w:val="003C1D49"/>
    <w:rsid w:val="003C35C4"/>
    <w:rsid w:val="003D12C2"/>
    <w:rsid w:val="003D31B9"/>
    <w:rsid w:val="003D3867"/>
    <w:rsid w:val="003D4F24"/>
    <w:rsid w:val="003D75E4"/>
    <w:rsid w:val="003E0D1A"/>
    <w:rsid w:val="003E2DA3"/>
    <w:rsid w:val="003F020D"/>
    <w:rsid w:val="003F03D9"/>
    <w:rsid w:val="003F2FBE"/>
    <w:rsid w:val="003F318D"/>
    <w:rsid w:val="003F4344"/>
    <w:rsid w:val="003F5BAE"/>
    <w:rsid w:val="003F6ED7"/>
    <w:rsid w:val="00401C84"/>
    <w:rsid w:val="00403210"/>
    <w:rsid w:val="004035BB"/>
    <w:rsid w:val="004035EB"/>
    <w:rsid w:val="00407332"/>
    <w:rsid w:val="00407828"/>
    <w:rsid w:val="00411BFD"/>
    <w:rsid w:val="00411C56"/>
    <w:rsid w:val="00413D8E"/>
    <w:rsid w:val="004140F2"/>
    <w:rsid w:val="00417B22"/>
    <w:rsid w:val="00421085"/>
    <w:rsid w:val="0042465E"/>
    <w:rsid w:val="00424DF7"/>
    <w:rsid w:val="00432B76"/>
    <w:rsid w:val="00434D01"/>
    <w:rsid w:val="00435D26"/>
    <w:rsid w:val="00440C99"/>
    <w:rsid w:val="0044175C"/>
    <w:rsid w:val="00444334"/>
    <w:rsid w:val="00444D63"/>
    <w:rsid w:val="00445F4D"/>
    <w:rsid w:val="004504C0"/>
    <w:rsid w:val="004550FB"/>
    <w:rsid w:val="0046111A"/>
    <w:rsid w:val="00462946"/>
    <w:rsid w:val="00463F43"/>
    <w:rsid w:val="00464B94"/>
    <w:rsid w:val="004653A8"/>
    <w:rsid w:val="00465A0B"/>
    <w:rsid w:val="0047077C"/>
    <w:rsid w:val="00470B05"/>
    <w:rsid w:val="0047207C"/>
    <w:rsid w:val="00472CD6"/>
    <w:rsid w:val="00472DF3"/>
    <w:rsid w:val="00474E3C"/>
    <w:rsid w:val="00480A58"/>
    <w:rsid w:val="00482151"/>
    <w:rsid w:val="00483AE5"/>
    <w:rsid w:val="00485FAD"/>
    <w:rsid w:val="00487AED"/>
    <w:rsid w:val="00491A3E"/>
    <w:rsid w:val="00491EDF"/>
    <w:rsid w:val="00492A3F"/>
    <w:rsid w:val="00494F62"/>
    <w:rsid w:val="004A0B13"/>
    <w:rsid w:val="004A2001"/>
    <w:rsid w:val="004A3590"/>
    <w:rsid w:val="004A7CDA"/>
    <w:rsid w:val="004B00A7"/>
    <w:rsid w:val="004B25E2"/>
    <w:rsid w:val="004B34D7"/>
    <w:rsid w:val="004B5037"/>
    <w:rsid w:val="004B5B2F"/>
    <w:rsid w:val="004B626A"/>
    <w:rsid w:val="004B660E"/>
    <w:rsid w:val="004C05BD"/>
    <w:rsid w:val="004C3B06"/>
    <w:rsid w:val="004C3F97"/>
    <w:rsid w:val="004C7EE7"/>
    <w:rsid w:val="004D2DEE"/>
    <w:rsid w:val="004D2E1F"/>
    <w:rsid w:val="004D2F0A"/>
    <w:rsid w:val="004D7FD9"/>
    <w:rsid w:val="004E1324"/>
    <w:rsid w:val="004E19A5"/>
    <w:rsid w:val="004E37E5"/>
    <w:rsid w:val="004E3FDB"/>
    <w:rsid w:val="004E5D0F"/>
    <w:rsid w:val="004F1F4A"/>
    <w:rsid w:val="004F296D"/>
    <w:rsid w:val="004F508B"/>
    <w:rsid w:val="004F695F"/>
    <w:rsid w:val="004F6CA4"/>
    <w:rsid w:val="00500752"/>
    <w:rsid w:val="00501A50"/>
    <w:rsid w:val="0050222D"/>
    <w:rsid w:val="00503AF3"/>
    <w:rsid w:val="0050420D"/>
    <w:rsid w:val="0050696D"/>
    <w:rsid w:val="0051094B"/>
    <w:rsid w:val="005110D7"/>
    <w:rsid w:val="00511D99"/>
    <w:rsid w:val="005128D3"/>
    <w:rsid w:val="005147E8"/>
    <w:rsid w:val="005158F2"/>
    <w:rsid w:val="005215AC"/>
    <w:rsid w:val="005231C9"/>
    <w:rsid w:val="00526DFC"/>
    <w:rsid w:val="00526F43"/>
    <w:rsid w:val="00527651"/>
    <w:rsid w:val="005363AB"/>
    <w:rsid w:val="00544EF4"/>
    <w:rsid w:val="00545E53"/>
    <w:rsid w:val="005479D9"/>
    <w:rsid w:val="005572BD"/>
    <w:rsid w:val="00557A12"/>
    <w:rsid w:val="00560AC7"/>
    <w:rsid w:val="00561AFB"/>
    <w:rsid w:val="00561FA8"/>
    <w:rsid w:val="00562E8E"/>
    <w:rsid w:val="005635ED"/>
    <w:rsid w:val="00565253"/>
    <w:rsid w:val="00570191"/>
    <w:rsid w:val="00570570"/>
    <w:rsid w:val="00572512"/>
    <w:rsid w:val="00573EE6"/>
    <w:rsid w:val="0057547F"/>
    <w:rsid w:val="005754EE"/>
    <w:rsid w:val="0057617E"/>
    <w:rsid w:val="00576497"/>
    <w:rsid w:val="00577FB1"/>
    <w:rsid w:val="005835E7"/>
    <w:rsid w:val="0058397F"/>
    <w:rsid w:val="00583BF8"/>
    <w:rsid w:val="00585F33"/>
    <w:rsid w:val="00591124"/>
    <w:rsid w:val="00597024"/>
    <w:rsid w:val="005A0274"/>
    <w:rsid w:val="005A095C"/>
    <w:rsid w:val="005A669D"/>
    <w:rsid w:val="005A75D8"/>
    <w:rsid w:val="005B297C"/>
    <w:rsid w:val="005B385C"/>
    <w:rsid w:val="005B713E"/>
    <w:rsid w:val="005C03B6"/>
    <w:rsid w:val="005C2B62"/>
    <w:rsid w:val="005C348E"/>
    <w:rsid w:val="005C51D2"/>
    <w:rsid w:val="005C68E1"/>
    <w:rsid w:val="005C7E17"/>
    <w:rsid w:val="005D3763"/>
    <w:rsid w:val="005D55E1"/>
    <w:rsid w:val="005D7063"/>
    <w:rsid w:val="005E19F7"/>
    <w:rsid w:val="005E1D5E"/>
    <w:rsid w:val="005E4F04"/>
    <w:rsid w:val="005E62C2"/>
    <w:rsid w:val="005E6C71"/>
    <w:rsid w:val="005F0963"/>
    <w:rsid w:val="005F1F3A"/>
    <w:rsid w:val="005F2824"/>
    <w:rsid w:val="005F2EBA"/>
    <w:rsid w:val="005F35ED"/>
    <w:rsid w:val="005F52E3"/>
    <w:rsid w:val="005F7812"/>
    <w:rsid w:val="005F7A88"/>
    <w:rsid w:val="00603A1A"/>
    <w:rsid w:val="006046D5"/>
    <w:rsid w:val="00607A93"/>
    <w:rsid w:val="00610C08"/>
    <w:rsid w:val="00611F74"/>
    <w:rsid w:val="00615772"/>
    <w:rsid w:val="00621256"/>
    <w:rsid w:val="00621FCC"/>
    <w:rsid w:val="00622E4B"/>
    <w:rsid w:val="00625829"/>
    <w:rsid w:val="006301BD"/>
    <w:rsid w:val="006333DA"/>
    <w:rsid w:val="00635134"/>
    <w:rsid w:val="006356E2"/>
    <w:rsid w:val="00642A65"/>
    <w:rsid w:val="00642FDA"/>
    <w:rsid w:val="00645DCE"/>
    <w:rsid w:val="006465AC"/>
    <w:rsid w:val="006465BF"/>
    <w:rsid w:val="006501BE"/>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51AC"/>
    <w:rsid w:val="006A52C0"/>
    <w:rsid w:val="006A748A"/>
    <w:rsid w:val="006A7D10"/>
    <w:rsid w:val="006B0474"/>
    <w:rsid w:val="006B5A46"/>
    <w:rsid w:val="006C419E"/>
    <w:rsid w:val="006C4A31"/>
    <w:rsid w:val="006C5AC2"/>
    <w:rsid w:val="006C6AFB"/>
    <w:rsid w:val="006D2735"/>
    <w:rsid w:val="006D45B2"/>
    <w:rsid w:val="006E0FCC"/>
    <w:rsid w:val="006E1E96"/>
    <w:rsid w:val="006E5E21"/>
    <w:rsid w:val="006F16AC"/>
    <w:rsid w:val="006F2648"/>
    <w:rsid w:val="006F2F10"/>
    <w:rsid w:val="006F482B"/>
    <w:rsid w:val="006F6311"/>
    <w:rsid w:val="00701952"/>
    <w:rsid w:val="00702556"/>
    <w:rsid w:val="0070277E"/>
    <w:rsid w:val="00704156"/>
    <w:rsid w:val="007069FC"/>
    <w:rsid w:val="00711221"/>
    <w:rsid w:val="00711547"/>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0686"/>
    <w:rsid w:val="007410B6"/>
    <w:rsid w:val="007431DF"/>
    <w:rsid w:val="00744C6F"/>
    <w:rsid w:val="007457F6"/>
    <w:rsid w:val="00745ABB"/>
    <w:rsid w:val="00746E38"/>
    <w:rsid w:val="00747CD5"/>
    <w:rsid w:val="00753B51"/>
    <w:rsid w:val="00755A57"/>
    <w:rsid w:val="00756629"/>
    <w:rsid w:val="00756F0A"/>
    <w:rsid w:val="007575D2"/>
    <w:rsid w:val="00757B4F"/>
    <w:rsid w:val="00757B6A"/>
    <w:rsid w:val="007610E0"/>
    <w:rsid w:val="007621AA"/>
    <w:rsid w:val="0076260A"/>
    <w:rsid w:val="007642C6"/>
    <w:rsid w:val="00764A67"/>
    <w:rsid w:val="0076518A"/>
    <w:rsid w:val="00770F6B"/>
    <w:rsid w:val="00771883"/>
    <w:rsid w:val="0077227A"/>
    <w:rsid w:val="007752F7"/>
    <w:rsid w:val="00775AAE"/>
    <w:rsid w:val="00776DC2"/>
    <w:rsid w:val="00780122"/>
    <w:rsid w:val="00780E4D"/>
    <w:rsid w:val="00780EC3"/>
    <w:rsid w:val="0078214B"/>
    <w:rsid w:val="007834F3"/>
    <w:rsid w:val="0078498A"/>
    <w:rsid w:val="00786C82"/>
    <w:rsid w:val="00786CA2"/>
    <w:rsid w:val="0078715B"/>
    <w:rsid w:val="007878FE"/>
    <w:rsid w:val="00792207"/>
    <w:rsid w:val="00792B38"/>
    <w:rsid w:val="00792B64"/>
    <w:rsid w:val="00792E29"/>
    <w:rsid w:val="0079379A"/>
    <w:rsid w:val="00794953"/>
    <w:rsid w:val="007A1F2F"/>
    <w:rsid w:val="007A2A5C"/>
    <w:rsid w:val="007A5150"/>
    <w:rsid w:val="007A5373"/>
    <w:rsid w:val="007A789F"/>
    <w:rsid w:val="007B1888"/>
    <w:rsid w:val="007B373A"/>
    <w:rsid w:val="007B75BC"/>
    <w:rsid w:val="007C0BD6"/>
    <w:rsid w:val="007C3806"/>
    <w:rsid w:val="007C5BB7"/>
    <w:rsid w:val="007D07D5"/>
    <w:rsid w:val="007D1C64"/>
    <w:rsid w:val="007D32DD"/>
    <w:rsid w:val="007D3A31"/>
    <w:rsid w:val="007D6DCE"/>
    <w:rsid w:val="007D72C4"/>
    <w:rsid w:val="007E2CFE"/>
    <w:rsid w:val="007E59C9"/>
    <w:rsid w:val="007F0072"/>
    <w:rsid w:val="007F2EB6"/>
    <w:rsid w:val="007F54C3"/>
    <w:rsid w:val="00802949"/>
    <w:rsid w:val="0080301E"/>
    <w:rsid w:val="0080365F"/>
    <w:rsid w:val="00812BE5"/>
    <w:rsid w:val="00815CEC"/>
    <w:rsid w:val="00817429"/>
    <w:rsid w:val="00821483"/>
    <w:rsid w:val="00821514"/>
    <w:rsid w:val="00821E35"/>
    <w:rsid w:val="00824591"/>
    <w:rsid w:val="00824AED"/>
    <w:rsid w:val="00827820"/>
    <w:rsid w:val="008301E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608"/>
    <w:rsid w:val="00885AE7"/>
    <w:rsid w:val="0088652D"/>
    <w:rsid w:val="00886B60"/>
    <w:rsid w:val="00887889"/>
    <w:rsid w:val="008920FF"/>
    <w:rsid w:val="008926E8"/>
    <w:rsid w:val="00894F19"/>
    <w:rsid w:val="00896A10"/>
    <w:rsid w:val="008971B5"/>
    <w:rsid w:val="008A27A8"/>
    <w:rsid w:val="008A2B90"/>
    <w:rsid w:val="008A5D26"/>
    <w:rsid w:val="008A6B13"/>
    <w:rsid w:val="008A6ECB"/>
    <w:rsid w:val="008B0124"/>
    <w:rsid w:val="008B0BF9"/>
    <w:rsid w:val="008B2866"/>
    <w:rsid w:val="008B3859"/>
    <w:rsid w:val="008B436D"/>
    <w:rsid w:val="008B4E49"/>
    <w:rsid w:val="008B7712"/>
    <w:rsid w:val="008B7B26"/>
    <w:rsid w:val="008B7BE1"/>
    <w:rsid w:val="008C0E0E"/>
    <w:rsid w:val="008C3524"/>
    <w:rsid w:val="008C4061"/>
    <w:rsid w:val="008C4229"/>
    <w:rsid w:val="008C5BE0"/>
    <w:rsid w:val="008C6EB6"/>
    <w:rsid w:val="008C7233"/>
    <w:rsid w:val="008C7990"/>
    <w:rsid w:val="008D2434"/>
    <w:rsid w:val="008E171D"/>
    <w:rsid w:val="008E2785"/>
    <w:rsid w:val="008E78A3"/>
    <w:rsid w:val="008F0654"/>
    <w:rsid w:val="008F06CB"/>
    <w:rsid w:val="008F254D"/>
    <w:rsid w:val="008F2E83"/>
    <w:rsid w:val="008F612A"/>
    <w:rsid w:val="0090293D"/>
    <w:rsid w:val="009034DE"/>
    <w:rsid w:val="00904A26"/>
    <w:rsid w:val="00905396"/>
    <w:rsid w:val="0090605D"/>
    <w:rsid w:val="00906419"/>
    <w:rsid w:val="00907ECD"/>
    <w:rsid w:val="00912889"/>
    <w:rsid w:val="00913A42"/>
    <w:rsid w:val="00914167"/>
    <w:rsid w:val="009143DB"/>
    <w:rsid w:val="00915065"/>
    <w:rsid w:val="009153D7"/>
    <w:rsid w:val="00917CE5"/>
    <w:rsid w:val="009216A2"/>
    <w:rsid w:val="009217C0"/>
    <w:rsid w:val="00925241"/>
    <w:rsid w:val="00925CEC"/>
    <w:rsid w:val="00926A3F"/>
    <w:rsid w:val="0092794E"/>
    <w:rsid w:val="00930D30"/>
    <w:rsid w:val="009332A2"/>
    <w:rsid w:val="00937598"/>
    <w:rsid w:val="0093790B"/>
    <w:rsid w:val="00940B64"/>
    <w:rsid w:val="00943751"/>
    <w:rsid w:val="00946DD0"/>
    <w:rsid w:val="0095062E"/>
    <w:rsid w:val="009509E6"/>
    <w:rsid w:val="00952018"/>
    <w:rsid w:val="00952800"/>
    <w:rsid w:val="0095300D"/>
    <w:rsid w:val="00956812"/>
    <w:rsid w:val="0095719A"/>
    <w:rsid w:val="00957BE9"/>
    <w:rsid w:val="009623E9"/>
    <w:rsid w:val="00963EEB"/>
    <w:rsid w:val="009648BC"/>
    <w:rsid w:val="00964C2F"/>
    <w:rsid w:val="00965D59"/>
    <w:rsid w:val="00965F88"/>
    <w:rsid w:val="0096748D"/>
    <w:rsid w:val="009733FA"/>
    <w:rsid w:val="0097422B"/>
    <w:rsid w:val="00984E03"/>
    <w:rsid w:val="00987E85"/>
    <w:rsid w:val="0099574C"/>
    <w:rsid w:val="009A0D12"/>
    <w:rsid w:val="009A1987"/>
    <w:rsid w:val="009A2BEE"/>
    <w:rsid w:val="009A5289"/>
    <w:rsid w:val="009A7A53"/>
    <w:rsid w:val="009B0402"/>
    <w:rsid w:val="009B0B75"/>
    <w:rsid w:val="009B16DF"/>
    <w:rsid w:val="009B4CB2"/>
    <w:rsid w:val="009B657D"/>
    <w:rsid w:val="009B6701"/>
    <w:rsid w:val="009B6EF7"/>
    <w:rsid w:val="009B7000"/>
    <w:rsid w:val="009B739C"/>
    <w:rsid w:val="009C04EC"/>
    <w:rsid w:val="009C328C"/>
    <w:rsid w:val="009C4444"/>
    <w:rsid w:val="009C79AD"/>
    <w:rsid w:val="009C7CA6"/>
    <w:rsid w:val="009D3316"/>
    <w:rsid w:val="009D55AA"/>
    <w:rsid w:val="009E3E77"/>
    <w:rsid w:val="009E3FAB"/>
    <w:rsid w:val="009E46DA"/>
    <w:rsid w:val="009E5B3F"/>
    <w:rsid w:val="009E7D90"/>
    <w:rsid w:val="009F1479"/>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271DE"/>
    <w:rsid w:val="00A30E4F"/>
    <w:rsid w:val="00A32253"/>
    <w:rsid w:val="00A32318"/>
    <w:rsid w:val="00A3310E"/>
    <w:rsid w:val="00A333A0"/>
    <w:rsid w:val="00A37E70"/>
    <w:rsid w:val="00A437E1"/>
    <w:rsid w:val="00A4685E"/>
    <w:rsid w:val="00A50CD4"/>
    <w:rsid w:val="00A51191"/>
    <w:rsid w:val="00A530E5"/>
    <w:rsid w:val="00A55508"/>
    <w:rsid w:val="00A56D62"/>
    <w:rsid w:val="00A56F07"/>
    <w:rsid w:val="00A5762C"/>
    <w:rsid w:val="00A600FC"/>
    <w:rsid w:val="00A60BCA"/>
    <w:rsid w:val="00A62E5B"/>
    <w:rsid w:val="00A638DA"/>
    <w:rsid w:val="00A65B41"/>
    <w:rsid w:val="00A65E00"/>
    <w:rsid w:val="00A66A78"/>
    <w:rsid w:val="00A7436E"/>
    <w:rsid w:val="00A74E96"/>
    <w:rsid w:val="00A75301"/>
    <w:rsid w:val="00A75A8E"/>
    <w:rsid w:val="00A824DD"/>
    <w:rsid w:val="00A83676"/>
    <w:rsid w:val="00A83B7B"/>
    <w:rsid w:val="00A84274"/>
    <w:rsid w:val="00A850F3"/>
    <w:rsid w:val="00A853AA"/>
    <w:rsid w:val="00A864E3"/>
    <w:rsid w:val="00A94574"/>
    <w:rsid w:val="00A9536B"/>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3AB"/>
    <w:rsid w:val="00AD2BF2"/>
    <w:rsid w:val="00AD4E90"/>
    <w:rsid w:val="00AD5422"/>
    <w:rsid w:val="00AE1D75"/>
    <w:rsid w:val="00AE228A"/>
    <w:rsid w:val="00AE366D"/>
    <w:rsid w:val="00AE4179"/>
    <w:rsid w:val="00AE4425"/>
    <w:rsid w:val="00AE4FBE"/>
    <w:rsid w:val="00AE650F"/>
    <w:rsid w:val="00AE6555"/>
    <w:rsid w:val="00AE70A3"/>
    <w:rsid w:val="00AE7D16"/>
    <w:rsid w:val="00AF40D4"/>
    <w:rsid w:val="00AF4B48"/>
    <w:rsid w:val="00AF4CAA"/>
    <w:rsid w:val="00AF571A"/>
    <w:rsid w:val="00AF60A0"/>
    <w:rsid w:val="00AF67FC"/>
    <w:rsid w:val="00AF7DF5"/>
    <w:rsid w:val="00B006E5"/>
    <w:rsid w:val="00B024C2"/>
    <w:rsid w:val="00B024CF"/>
    <w:rsid w:val="00B038B5"/>
    <w:rsid w:val="00B0578D"/>
    <w:rsid w:val="00B05921"/>
    <w:rsid w:val="00B05E03"/>
    <w:rsid w:val="00B07700"/>
    <w:rsid w:val="00B1078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4770"/>
    <w:rsid w:val="00B45FBC"/>
    <w:rsid w:val="00B5084C"/>
    <w:rsid w:val="00B51A7D"/>
    <w:rsid w:val="00B535C2"/>
    <w:rsid w:val="00B55544"/>
    <w:rsid w:val="00B61C91"/>
    <w:rsid w:val="00B642FC"/>
    <w:rsid w:val="00B64D26"/>
    <w:rsid w:val="00B64FBB"/>
    <w:rsid w:val="00B70E22"/>
    <w:rsid w:val="00B774CB"/>
    <w:rsid w:val="00B779F1"/>
    <w:rsid w:val="00B80402"/>
    <w:rsid w:val="00B80B9A"/>
    <w:rsid w:val="00B830B7"/>
    <w:rsid w:val="00B847A9"/>
    <w:rsid w:val="00B848EA"/>
    <w:rsid w:val="00B84B2B"/>
    <w:rsid w:val="00B863F7"/>
    <w:rsid w:val="00B90500"/>
    <w:rsid w:val="00B9176C"/>
    <w:rsid w:val="00B935A4"/>
    <w:rsid w:val="00B967BB"/>
    <w:rsid w:val="00BA2127"/>
    <w:rsid w:val="00BA30FA"/>
    <w:rsid w:val="00BA561A"/>
    <w:rsid w:val="00BB0DC6"/>
    <w:rsid w:val="00BB15E4"/>
    <w:rsid w:val="00BB1E19"/>
    <w:rsid w:val="00BB21D1"/>
    <w:rsid w:val="00BB32F2"/>
    <w:rsid w:val="00BB4338"/>
    <w:rsid w:val="00BB643C"/>
    <w:rsid w:val="00BB6C0E"/>
    <w:rsid w:val="00BB7B38"/>
    <w:rsid w:val="00BC11E5"/>
    <w:rsid w:val="00BC47CC"/>
    <w:rsid w:val="00BC4BC6"/>
    <w:rsid w:val="00BC52FD"/>
    <w:rsid w:val="00BC6E62"/>
    <w:rsid w:val="00BC7443"/>
    <w:rsid w:val="00BD0648"/>
    <w:rsid w:val="00BD1040"/>
    <w:rsid w:val="00BD34AA"/>
    <w:rsid w:val="00BD59C1"/>
    <w:rsid w:val="00BE0C44"/>
    <w:rsid w:val="00BE1B8B"/>
    <w:rsid w:val="00BE2A18"/>
    <w:rsid w:val="00BE2C01"/>
    <w:rsid w:val="00BE41EC"/>
    <w:rsid w:val="00BE56FB"/>
    <w:rsid w:val="00BF1F5B"/>
    <w:rsid w:val="00BF3DDE"/>
    <w:rsid w:val="00BF6589"/>
    <w:rsid w:val="00BF6F7F"/>
    <w:rsid w:val="00C00647"/>
    <w:rsid w:val="00C02764"/>
    <w:rsid w:val="00C04CEF"/>
    <w:rsid w:val="00C0662F"/>
    <w:rsid w:val="00C06921"/>
    <w:rsid w:val="00C11943"/>
    <w:rsid w:val="00C12E96"/>
    <w:rsid w:val="00C142CE"/>
    <w:rsid w:val="00C14763"/>
    <w:rsid w:val="00C16141"/>
    <w:rsid w:val="00C2363F"/>
    <w:rsid w:val="00C236C8"/>
    <w:rsid w:val="00C260B1"/>
    <w:rsid w:val="00C26E56"/>
    <w:rsid w:val="00C31406"/>
    <w:rsid w:val="00C37194"/>
    <w:rsid w:val="00C40637"/>
    <w:rsid w:val="00C40F6C"/>
    <w:rsid w:val="00C44426"/>
    <w:rsid w:val="00C445F3"/>
    <w:rsid w:val="00C448A3"/>
    <w:rsid w:val="00C451F4"/>
    <w:rsid w:val="00C45EB1"/>
    <w:rsid w:val="00C54A3A"/>
    <w:rsid w:val="00C55566"/>
    <w:rsid w:val="00C56448"/>
    <w:rsid w:val="00C667BE"/>
    <w:rsid w:val="00C6766B"/>
    <w:rsid w:val="00C72223"/>
    <w:rsid w:val="00C75916"/>
    <w:rsid w:val="00C76417"/>
    <w:rsid w:val="00C7726F"/>
    <w:rsid w:val="00C823DA"/>
    <w:rsid w:val="00C8259F"/>
    <w:rsid w:val="00C82746"/>
    <w:rsid w:val="00C8312F"/>
    <w:rsid w:val="00C84C47"/>
    <w:rsid w:val="00C858A4"/>
    <w:rsid w:val="00C86AFA"/>
    <w:rsid w:val="00C96390"/>
    <w:rsid w:val="00C966AE"/>
    <w:rsid w:val="00C9697E"/>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0AAD"/>
    <w:rsid w:val="00CE31A6"/>
    <w:rsid w:val="00CF09AA"/>
    <w:rsid w:val="00CF4813"/>
    <w:rsid w:val="00CF5233"/>
    <w:rsid w:val="00D029B8"/>
    <w:rsid w:val="00D02F60"/>
    <w:rsid w:val="00D0464E"/>
    <w:rsid w:val="00D04A96"/>
    <w:rsid w:val="00D07A7B"/>
    <w:rsid w:val="00D10E06"/>
    <w:rsid w:val="00D15197"/>
    <w:rsid w:val="00D151CD"/>
    <w:rsid w:val="00D16820"/>
    <w:rsid w:val="00D169C8"/>
    <w:rsid w:val="00D1793F"/>
    <w:rsid w:val="00D20DB9"/>
    <w:rsid w:val="00D21188"/>
    <w:rsid w:val="00D22AF5"/>
    <w:rsid w:val="00D235EA"/>
    <w:rsid w:val="00D247A9"/>
    <w:rsid w:val="00D32721"/>
    <w:rsid w:val="00D328DC"/>
    <w:rsid w:val="00D33387"/>
    <w:rsid w:val="00D402FB"/>
    <w:rsid w:val="00D42833"/>
    <w:rsid w:val="00D47D7A"/>
    <w:rsid w:val="00D50ABD"/>
    <w:rsid w:val="00D54C08"/>
    <w:rsid w:val="00D55290"/>
    <w:rsid w:val="00D57791"/>
    <w:rsid w:val="00D6046A"/>
    <w:rsid w:val="00D62870"/>
    <w:rsid w:val="00D655D9"/>
    <w:rsid w:val="00D65872"/>
    <w:rsid w:val="00D676F3"/>
    <w:rsid w:val="00D70EF5"/>
    <w:rsid w:val="00D71024"/>
    <w:rsid w:val="00D71A25"/>
    <w:rsid w:val="00D71FCF"/>
    <w:rsid w:val="00D727B8"/>
    <w:rsid w:val="00D72A54"/>
    <w:rsid w:val="00D72CC1"/>
    <w:rsid w:val="00D75F2E"/>
    <w:rsid w:val="00D76EC9"/>
    <w:rsid w:val="00D80E7D"/>
    <w:rsid w:val="00D81397"/>
    <w:rsid w:val="00D82A20"/>
    <w:rsid w:val="00D848B9"/>
    <w:rsid w:val="00D90E69"/>
    <w:rsid w:val="00D91368"/>
    <w:rsid w:val="00D92384"/>
    <w:rsid w:val="00D93106"/>
    <w:rsid w:val="00D933E9"/>
    <w:rsid w:val="00D9505D"/>
    <w:rsid w:val="00D953D0"/>
    <w:rsid w:val="00D959F5"/>
    <w:rsid w:val="00D96884"/>
    <w:rsid w:val="00D9708E"/>
    <w:rsid w:val="00DA3FDD"/>
    <w:rsid w:val="00DA7017"/>
    <w:rsid w:val="00DA7028"/>
    <w:rsid w:val="00DB1AD2"/>
    <w:rsid w:val="00DB27AA"/>
    <w:rsid w:val="00DB2B58"/>
    <w:rsid w:val="00DB5206"/>
    <w:rsid w:val="00DB6276"/>
    <w:rsid w:val="00DB63F5"/>
    <w:rsid w:val="00DC1C6B"/>
    <w:rsid w:val="00DC2C2E"/>
    <w:rsid w:val="00DC4AF0"/>
    <w:rsid w:val="00DC7886"/>
    <w:rsid w:val="00DD0CF2"/>
    <w:rsid w:val="00DD5CCF"/>
    <w:rsid w:val="00DE1554"/>
    <w:rsid w:val="00DE2901"/>
    <w:rsid w:val="00DE44EC"/>
    <w:rsid w:val="00DE590F"/>
    <w:rsid w:val="00DE71B7"/>
    <w:rsid w:val="00DE7DC1"/>
    <w:rsid w:val="00DF3F7E"/>
    <w:rsid w:val="00DF556B"/>
    <w:rsid w:val="00DF7648"/>
    <w:rsid w:val="00E00E29"/>
    <w:rsid w:val="00E02BAB"/>
    <w:rsid w:val="00E04CEB"/>
    <w:rsid w:val="00E060BC"/>
    <w:rsid w:val="00E11420"/>
    <w:rsid w:val="00E132FB"/>
    <w:rsid w:val="00E13343"/>
    <w:rsid w:val="00E14006"/>
    <w:rsid w:val="00E16446"/>
    <w:rsid w:val="00E170B7"/>
    <w:rsid w:val="00E177DD"/>
    <w:rsid w:val="00E20900"/>
    <w:rsid w:val="00E20C7F"/>
    <w:rsid w:val="00E21645"/>
    <w:rsid w:val="00E2396E"/>
    <w:rsid w:val="00E24728"/>
    <w:rsid w:val="00E24BBC"/>
    <w:rsid w:val="00E276AC"/>
    <w:rsid w:val="00E34497"/>
    <w:rsid w:val="00E34A35"/>
    <w:rsid w:val="00E37C2F"/>
    <w:rsid w:val="00E41527"/>
    <w:rsid w:val="00E41C28"/>
    <w:rsid w:val="00E46308"/>
    <w:rsid w:val="00E51E17"/>
    <w:rsid w:val="00E52DAB"/>
    <w:rsid w:val="00E539B0"/>
    <w:rsid w:val="00E55994"/>
    <w:rsid w:val="00E60606"/>
    <w:rsid w:val="00E60C66"/>
    <w:rsid w:val="00E6164D"/>
    <w:rsid w:val="00E618C9"/>
    <w:rsid w:val="00E62774"/>
    <w:rsid w:val="00E6307C"/>
    <w:rsid w:val="00E636FA"/>
    <w:rsid w:val="00E65FE9"/>
    <w:rsid w:val="00E66C50"/>
    <w:rsid w:val="00E679D3"/>
    <w:rsid w:val="00E71208"/>
    <w:rsid w:val="00E71444"/>
    <w:rsid w:val="00E71C91"/>
    <w:rsid w:val="00E720A1"/>
    <w:rsid w:val="00E72713"/>
    <w:rsid w:val="00E750E5"/>
    <w:rsid w:val="00E75DDA"/>
    <w:rsid w:val="00E76427"/>
    <w:rsid w:val="00E773E8"/>
    <w:rsid w:val="00E8141F"/>
    <w:rsid w:val="00E83ADD"/>
    <w:rsid w:val="00E84F38"/>
    <w:rsid w:val="00E85623"/>
    <w:rsid w:val="00E87441"/>
    <w:rsid w:val="00E8798F"/>
    <w:rsid w:val="00E91FAE"/>
    <w:rsid w:val="00E96E3F"/>
    <w:rsid w:val="00EA270C"/>
    <w:rsid w:val="00EA4669"/>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7DEA"/>
    <w:rsid w:val="00EE1893"/>
    <w:rsid w:val="00EE678D"/>
    <w:rsid w:val="00EE6896"/>
    <w:rsid w:val="00EF0B96"/>
    <w:rsid w:val="00EF3486"/>
    <w:rsid w:val="00EF47AF"/>
    <w:rsid w:val="00EF53B6"/>
    <w:rsid w:val="00EF59EC"/>
    <w:rsid w:val="00F00B73"/>
    <w:rsid w:val="00F0466A"/>
    <w:rsid w:val="00F115CA"/>
    <w:rsid w:val="00F14817"/>
    <w:rsid w:val="00F14EBA"/>
    <w:rsid w:val="00F1510F"/>
    <w:rsid w:val="00F1533A"/>
    <w:rsid w:val="00F15E5A"/>
    <w:rsid w:val="00F17F0A"/>
    <w:rsid w:val="00F219AE"/>
    <w:rsid w:val="00F2668F"/>
    <w:rsid w:val="00F2742F"/>
    <w:rsid w:val="00F2753B"/>
    <w:rsid w:val="00F33F8B"/>
    <w:rsid w:val="00F340B2"/>
    <w:rsid w:val="00F35007"/>
    <w:rsid w:val="00F43390"/>
    <w:rsid w:val="00F443B2"/>
    <w:rsid w:val="00F458D8"/>
    <w:rsid w:val="00F50237"/>
    <w:rsid w:val="00F53596"/>
    <w:rsid w:val="00F55BA8"/>
    <w:rsid w:val="00F55DB1"/>
    <w:rsid w:val="00F56ACA"/>
    <w:rsid w:val="00F600FE"/>
    <w:rsid w:val="00F62E4D"/>
    <w:rsid w:val="00F63CC8"/>
    <w:rsid w:val="00F66B34"/>
    <w:rsid w:val="00F675B9"/>
    <w:rsid w:val="00F711C9"/>
    <w:rsid w:val="00F74C59"/>
    <w:rsid w:val="00F75C3A"/>
    <w:rsid w:val="00F76A59"/>
    <w:rsid w:val="00F80D0A"/>
    <w:rsid w:val="00F8285D"/>
    <w:rsid w:val="00F82E30"/>
    <w:rsid w:val="00F831CB"/>
    <w:rsid w:val="00F848A3"/>
    <w:rsid w:val="00F84ACF"/>
    <w:rsid w:val="00F85742"/>
    <w:rsid w:val="00F85BF8"/>
    <w:rsid w:val="00F871CE"/>
    <w:rsid w:val="00F87802"/>
    <w:rsid w:val="00F92C0A"/>
    <w:rsid w:val="00F9415B"/>
    <w:rsid w:val="00F95D73"/>
    <w:rsid w:val="00FA13C2"/>
    <w:rsid w:val="00FA7F91"/>
    <w:rsid w:val="00FB121C"/>
    <w:rsid w:val="00FB1CDD"/>
    <w:rsid w:val="00FB2C2F"/>
    <w:rsid w:val="00FB305C"/>
    <w:rsid w:val="00FC035E"/>
    <w:rsid w:val="00FC2E3D"/>
    <w:rsid w:val="00FC3BDE"/>
    <w:rsid w:val="00FC66DC"/>
    <w:rsid w:val="00FD0681"/>
    <w:rsid w:val="00FD1DBE"/>
    <w:rsid w:val="00FD25A7"/>
    <w:rsid w:val="00FD27B6"/>
    <w:rsid w:val="00FD3689"/>
    <w:rsid w:val="00FD42A3"/>
    <w:rsid w:val="00FD56AC"/>
    <w:rsid w:val="00FD7468"/>
    <w:rsid w:val="00FD7CE0"/>
    <w:rsid w:val="00FE072C"/>
    <w:rsid w:val="00FE07C1"/>
    <w:rsid w:val="00FE0B3B"/>
    <w:rsid w:val="00FE1BE2"/>
    <w:rsid w:val="00FE24ED"/>
    <w:rsid w:val="00FE3172"/>
    <w:rsid w:val="00FE730A"/>
    <w:rsid w:val="00FF1DD7"/>
    <w:rsid w:val="00FF4453"/>
    <w:rsid w:val="00FF76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0AB98E"/>
  <w15:docId w15:val="{EB73911D-3990-4E88-8F0B-6727A674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740686"/>
    <w:pPr>
      <w:widowControl/>
      <w:autoSpaceDE/>
      <w:autoSpaceDN/>
      <w:adjustRightInd/>
      <w:spacing w:after="160" w:line="256" w:lineRule="auto"/>
      <w:ind w:left="720"/>
      <w:contextualSpacing/>
    </w:pPr>
    <w:rPr>
      <w:rFonts w:ascii="Calibri" w:eastAsia="Calibri" w:hAnsi="Calibri" w:cs="Times New Roman"/>
      <w:sz w:val="22"/>
      <w:szCs w:val="22"/>
      <w:lang w:eastAsia="en-US"/>
    </w:rPr>
  </w:style>
  <w:style w:type="paragraph" w:styleId="Zwykytekst">
    <w:name w:val="Plain Text"/>
    <w:basedOn w:val="Normalny"/>
    <w:link w:val="ZwykytekstZnak"/>
    <w:uiPriority w:val="99"/>
    <w:semiHidden/>
    <w:unhideWhenUsed/>
    <w:rsid w:val="00ED7DEA"/>
    <w:pPr>
      <w:widowControl/>
      <w:autoSpaceDE/>
      <w:autoSpaceDN/>
      <w:adjustRightInd/>
      <w:spacing w:line="240" w:lineRule="auto"/>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ED7DEA"/>
    <w:rPr>
      <w:rFonts w:ascii="Calibri" w:eastAsiaTheme="minorHAnsi" w:hAnsi="Calibri" w:cstheme="minorBidi"/>
      <w:sz w:val="22"/>
      <w:szCs w:val="21"/>
      <w:lang w:eastAsia="en-US"/>
    </w:rPr>
  </w:style>
  <w:style w:type="character" w:styleId="Hipercze">
    <w:name w:val="Hyperlink"/>
    <w:basedOn w:val="Domylnaczcionkaakapitu"/>
    <w:uiPriority w:val="99"/>
    <w:unhideWhenUsed/>
    <w:rsid w:val="00EE68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7313">
      <w:bodyDiv w:val="1"/>
      <w:marLeft w:val="0"/>
      <w:marRight w:val="0"/>
      <w:marTop w:val="0"/>
      <w:marBottom w:val="0"/>
      <w:divBdr>
        <w:top w:val="none" w:sz="0" w:space="0" w:color="auto"/>
        <w:left w:val="none" w:sz="0" w:space="0" w:color="auto"/>
        <w:bottom w:val="none" w:sz="0" w:space="0" w:color="auto"/>
        <w:right w:val="none" w:sz="0" w:space="0" w:color="auto"/>
      </w:divBdr>
    </w:div>
    <w:div w:id="161359661">
      <w:bodyDiv w:val="1"/>
      <w:marLeft w:val="0"/>
      <w:marRight w:val="0"/>
      <w:marTop w:val="0"/>
      <w:marBottom w:val="0"/>
      <w:divBdr>
        <w:top w:val="none" w:sz="0" w:space="0" w:color="auto"/>
        <w:left w:val="none" w:sz="0" w:space="0" w:color="auto"/>
        <w:bottom w:val="none" w:sz="0" w:space="0" w:color="auto"/>
        <w:right w:val="none" w:sz="0" w:space="0" w:color="auto"/>
      </w:divBdr>
    </w:div>
    <w:div w:id="222763998">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424812122">
      <w:bodyDiv w:val="1"/>
      <w:marLeft w:val="0"/>
      <w:marRight w:val="0"/>
      <w:marTop w:val="0"/>
      <w:marBottom w:val="0"/>
      <w:divBdr>
        <w:top w:val="none" w:sz="0" w:space="0" w:color="auto"/>
        <w:left w:val="none" w:sz="0" w:space="0" w:color="auto"/>
        <w:bottom w:val="none" w:sz="0" w:space="0" w:color="auto"/>
        <w:right w:val="none" w:sz="0" w:space="0" w:color="auto"/>
      </w:divBdr>
    </w:div>
    <w:div w:id="536357372">
      <w:bodyDiv w:val="1"/>
      <w:marLeft w:val="0"/>
      <w:marRight w:val="0"/>
      <w:marTop w:val="0"/>
      <w:marBottom w:val="0"/>
      <w:divBdr>
        <w:top w:val="none" w:sz="0" w:space="0" w:color="auto"/>
        <w:left w:val="none" w:sz="0" w:space="0" w:color="auto"/>
        <w:bottom w:val="none" w:sz="0" w:space="0" w:color="auto"/>
        <w:right w:val="none" w:sz="0" w:space="0" w:color="auto"/>
      </w:divBdr>
    </w:div>
    <w:div w:id="655190458">
      <w:bodyDiv w:val="1"/>
      <w:marLeft w:val="0"/>
      <w:marRight w:val="0"/>
      <w:marTop w:val="0"/>
      <w:marBottom w:val="0"/>
      <w:divBdr>
        <w:top w:val="none" w:sz="0" w:space="0" w:color="auto"/>
        <w:left w:val="none" w:sz="0" w:space="0" w:color="auto"/>
        <w:bottom w:val="none" w:sz="0" w:space="0" w:color="auto"/>
        <w:right w:val="none" w:sz="0" w:space="0" w:color="auto"/>
      </w:divBdr>
    </w:div>
    <w:div w:id="730812568">
      <w:bodyDiv w:val="1"/>
      <w:marLeft w:val="0"/>
      <w:marRight w:val="0"/>
      <w:marTop w:val="0"/>
      <w:marBottom w:val="0"/>
      <w:divBdr>
        <w:top w:val="none" w:sz="0" w:space="0" w:color="auto"/>
        <w:left w:val="none" w:sz="0" w:space="0" w:color="auto"/>
        <w:bottom w:val="none" w:sz="0" w:space="0" w:color="auto"/>
        <w:right w:val="none" w:sz="0" w:space="0" w:color="auto"/>
      </w:divBdr>
    </w:div>
    <w:div w:id="747925718">
      <w:bodyDiv w:val="1"/>
      <w:marLeft w:val="0"/>
      <w:marRight w:val="0"/>
      <w:marTop w:val="0"/>
      <w:marBottom w:val="0"/>
      <w:divBdr>
        <w:top w:val="none" w:sz="0" w:space="0" w:color="auto"/>
        <w:left w:val="none" w:sz="0" w:space="0" w:color="auto"/>
        <w:bottom w:val="none" w:sz="0" w:space="0" w:color="auto"/>
        <w:right w:val="none" w:sz="0" w:space="0" w:color="auto"/>
      </w:divBdr>
    </w:div>
    <w:div w:id="892157503">
      <w:bodyDiv w:val="1"/>
      <w:marLeft w:val="0"/>
      <w:marRight w:val="0"/>
      <w:marTop w:val="0"/>
      <w:marBottom w:val="0"/>
      <w:divBdr>
        <w:top w:val="none" w:sz="0" w:space="0" w:color="auto"/>
        <w:left w:val="none" w:sz="0" w:space="0" w:color="auto"/>
        <w:bottom w:val="none" w:sz="0" w:space="0" w:color="auto"/>
        <w:right w:val="none" w:sz="0" w:space="0" w:color="auto"/>
      </w:divBdr>
    </w:div>
    <w:div w:id="946690622">
      <w:bodyDiv w:val="1"/>
      <w:marLeft w:val="0"/>
      <w:marRight w:val="0"/>
      <w:marTop w:val="0"/>
      <w:marBottom w:val="0"/>
      <w:divBdr>
        <w:top w:val="none" w:sz="0" w:space="0" w:color="auto"/>
        <w:left w:val="none" w:sz="0" w:space="0" w:color="auto"/>
        <w:bottom w:val="none" w:sz="0" w:space="0" w:color="auto"/>
        <w:right w:val="none" w:sz="0" w:space="0" w:color="auto"/>
      </w:divBdr>
    </w:div>
    <w:div w:id="1649701175">
      <w:bodyDiv w:val="1"/>
      <w:marLeft w:val="0"/>
      <w:marRight w:val="0"/>
      <w:marTop w:val="0"/>
      <w:marBottom w:val="0"/>
      <w:divBdr>
        <w:top w:val="none" w:sz="0" w:space="0" w:color="auto"/>
        <w:left w:val="none" w:sz="0" w:space="0" w:color="auto"/>
        <w:bottom w:val="none" w:sz="0" w:space="0" w:color="auto"/>
        <w:right w:val="none" w:sz="0" w:space="0" w:color="auto"/>
      </w:divBdr>
    </w:div>
    <w:div w:id="1663662838">
      <w:bodyDiv w:val="1"/>
      <w:marLeft w:val="0"/>
      <w:marRight w:val="0"/>
      <w:marTop w:val="0"/>
      <w:marBottom w:val="0"/>
      <w:divBdr>
        <w:top w:val="none" w:sz="0" w:space="0" w:color="auto"/>
        <w:left w:val="none" w:sz="0" w:space="0" w:color="auto"/>
        <w:bottom w:val="none" w:sz="0" w:space="0" w:color="auto"/>
        <w:right w:val="none" w:sz="0" w:space="0" w:color="auto"/>
      </w:divBdr>
    </w:div>
    <w:div w:id="1772236854">
      <w:bodyDiv w:val="1"/>
      <w:marLeft w:val="0"/>
      <w:marRight w:val="0"/>
      <w:marTop w:val="0"/>
      <w:marBottom w:val="0"/>
      <w:divBdr>
        <w:top w:val="none" w:sz="0" w:space="0" w:color="auto"/>
        <w:left w:val="none" w:sz="0" w:space="0" w:color="auto"/>
        <w:bottom w:val="none" w:sz="0" w:space="0" w:color="auto"/>
        <w:right w:val="none" w:sz="0" w:space="0" w:color="auto"/>
      </w:divBdr>
    </w:div>
    <w:div w:id="1777630875">
      <w:bodyDiv w:val="1"/>
      <w:marLeft w:val="0"/>
      <w:marRight w:val="0"/>
      <w:marTop w:val="0"/>
      <w:marBottom w:val="0"/>
      <w:divBdr>
        <w:top w:val="none" w:sz="0" w:space="0" w:color="auto"/>
        <w:left w:val="none" w:sz="0" w:space="0" w:color="auto"/>
        <w:bottom w:val="none" w:sz="0" w:space="0" w:color="auto"/>
        <w:right w:val="none" w:sz="0" w:space="0" w:color="auto"/>
      </w:divBdr>
    </w:div>
    <w:div w:id="1882665277">
      <w:bodyDiv w:val="1"/>
      <w:marLeft w:val="0"/>
      <w:marRight w:val="0"/>
      <w:marTop w:val="0"/>
      <w:marBottom w:val="0"/>
      <w:divBdr>
        <w:top w:val="none" w:sz="0" w:space="0" w:color="auto"/>
        <w:left w:val="none" w:sz="0" w:space="0" w:color="auto"/>
        <w:bottom w:val="none" w:sz="0" w:space="0" w:color="auto"/>
        <w:right w:val="none" w:sz="0" w:space="0" w:color="auto"/>
      </w:divBdr>
    </w:div>
    <w:div w:id="21094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lwara\Desktop\Szablon\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FCD1D5-DE6A-4035-95F5-FFCB1A12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31</Pages>
  <Words>9654</Words>
  <Characters>57930</Characters>
  <Application>Microsoft Office Word</Application>
  <DocSecurity>0</DocSecurity>
  <Lines>482</Lines>
  <Paragraphs>134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67450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Kalwara Joanna</dc:creator>
  <cp:lastModifiedBy>Budziszewska-Makulska Alina</cp:lastModifiedBy>
  <cp:revision>2</cp:revision>
  <cp:lastPrinted>2012-04-23T06:39:00Z</cp:lastPrinted>
  <dcterms:created xsi:type="dcterms:W3CDTF">2020-04-19T11:06:00Z</dcterms:created>
  <dcterms:modified xsi:type="dcterms:W3CDTF">2020-04-19T11:06:00Z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