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928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Oświadczenie</w:t>
      </w:r>
    </w:p>
    <w:p w:rsidR="009740A1" w:rsidRPr="004731B1" w:rsidRDefault="000F0D97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dotyczące kryteriów, o których mowa w </w:t>
      </w:r>
      <w:r w:rsidR="00511928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§ 4 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ust. </w:t>
      </w:r>
      <w:r w:rsidR="00AC3EF8">
        <w:rPr>
          <w:rFonts w:asciiTheme="minorHAnsi" w:hAnsiTheme="minorHAnsi" w:cstheme="minorHAnsi"/>
          <w:b/>
          <w:caps/>
          <w:sz w:val="22"/>
          <w:szCs w:val="22"/>
          <w:lang w:val="pl-PL"/>
        </w:rPr>
        <w:t>1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 xml:space="preserve">-4 regulaminu </w:t>
      </w:r>
      <w:r>
        <w:rPr>
          <w:rFonts w:asciiTheme="minorHAnsi" w:hAnsiTheme="minorHAnsi" w:cstheme="minorHAnsi"/>
          <w:b/>
          <w:caps/>
          <w:sz w:val="22"/>
          <w:szCs w:val="22"/>
          <w:lang w:val="pl-PL"/>
        </w:rPr>
        <w:t>K</w:t>
      </w:r>
      <w:r w:rsidRPr="000F0D97">
        <w:rPr>
          <w:rFonts w:asciiTheme="minorHAnsi" w:hAnsiTheme="minorHAnsi" w:cstheme="minorHAnsi"/>
          <w:b/>
          <w:caps/>
          <w:sz w:val="22"/>
          <w:szCs w:val="22"/>
          <w:lang w:val="pl-PL"/>
        </w:rPr>
        <w:t>onkursu</w:t>
      </w:r>
    </w:p>
    <w:p w:rsidR="007D516E" w:rsidRPr="0019456E" w:rsidRDefault="007D516E" w:rsidP="009740A1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2536A8" w:rsidRPr="002536A8">
        <w:rPr>
          <w:rFonts w:ascii="Calibri" w:hAnsi="Calibri"/>
          <w:i/>
          <w:sz w:val="22"/>
          <w:szCs w:val="24"/>
          <w:lang w:val="pl-PL"/>
        </w:rPr>
        <w:t>„WSPÓŁPRACA Z POLONIĄ I POLAKAMI ZA GRANICĄ 2022 – WYKOŃCZENIE POMIESZCZEŃ PRZEZNACZONYCH NA DZIAŁALNOŚĆ RADIOWO-TELEWIZYJNĄ W DOMU KULTURY POLSKIEJ W WILNIE”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0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0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2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lastRenderedPageBreak/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FB466A" w:rsidRPr="009E5D48" w:rsidRDefault="003512D2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t>Ponadto oświadczam,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536A8" w:rsidRDefault="002536A8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 okażą się fałszywe.</w:t>
      </w: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1"/>
        <w:gridCol w:w="2954"/>
        <w:gridCol w:w="3250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3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3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8A2864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</w:t>
            </w:r>
            <w:r w:rsidR="00394923"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odpis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 xml:space="preserve"> osoby upoważnionej do reprezentow</w:t>
            </w:r>
            <w:bookmarkStart w:id="5" w:name="_GoBack"/>
            <w:bookmarkEnd w:id="5"/>
            <w:r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ania oferenta</w:t>
            </w:r>
          </w:p>
        </w:tc>
      </w:tr>
    </w:tbl>
    <w:p w:rsidR="002C56A7" w:rsidRPr="00234FB0" w:rsidRDefault="002C56A7" w:rsidP="009740A1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2536A8">
      <w:headerReference w:type="default" r:id="rId8"/>
      <w:headerReference w:type="first" r:id="rId9"/>
      <w:pgSz w:w="11906" w:h="16838"/>
      <w:pgMar w:top="568" w:right="1274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0A1" w:rsidRDefault="009740A1" w:rsidP="009740A1">
      <w:r>
        <w:separator/>
      </w:r>
    </w:p>
  </w:endnote>
  <w:endnote w:type="continuationSeparator" w:id="0">
    <w:p w:rsidR="009740A1" w:rsidRDefault="009740A1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0A1" w:rsidRDefault="009740A1" w:rsidP="009740A1">
      <w:r>
        <w:separator/>
      </w:r>
    </w:p>
  </w:footnote>
  <w:footnote w:type="continuationSeparator" w:id="0">
    <w:p w:rsidR="009740A1" w:rsidRDefault="009740A1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AD" w:rsidRDefault="001333AD">
    <w:pPr>
      <w:pStyle w:val="Nagwek"/>
    </w:pPr>
  </w:p>
  <w:p w:rsidR="001333AD" w:rsidRDefault="001333AD">
    <w:pPr>
      <w:pStyle w:val="Nagwek"/>
    </w:pPr>
  </w:p>
  <w:p w:rsidR="001333AD" w:rsidRDefault="00133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83" w:rsidRPr="002536A8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2"/>
        <w:szCs w:val="24"/>
        <w:lang w:val="pl-PL"/>
      </w:rPr>
    </w:pPr>
    <w:r w:rsidRPr="002536A8">
      <w:rPr>
        <w:rFonts w:ascii="Calibri" w:hAnsi="Calibri"/>
        <w:i/>
        <w:sz w:val="22"/>
        <w:szCs w:val="24"/>
        <w:lang w:val="pl-PL"/>
      </w:rPr>
      <w:t>Konkurs Ministra Spraw Zagranicznych RP</w:t>
    </w:r>
  </w:p>
  <w:p w:rsidR="00AB1983" w:rsidRPr="002536A8" w:rsidRDefault="002536A8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2"/>
        <w:szCs w:val="24"/>
        <w:lang w:val="pl-PL"/>
      </w:rPr>
    </w:pPr>
    <w:r w:rsidRPr="002536A8">
      <w:rPr>
        <w:rFonts w:ascii="Calibri" w:hAnsi="Calibri"/>
        <w:i/>
        <w:sz w:val="22"/>
        <w:szCs w:val="24"/>
        <w:lang w:val="pl-PL"/>
      </w:rPr>
      <w:t xml:space="preserve">„WSPÓŁPRACA Z POLONIĄ I POLAKAMI ZA GRANICĄ 2022 – WYKOŃCZENIE POMIESZCZEŃ PRZEZNACZONYCH NA DZIAŁALNOŚĆ RADIOWO-TELEWIZYJNĄ </w:t>
    </w:r>
    <w:r>
      <w:rPr>
        <w:rFonts w:ascii="Calibri" w:hAnsi="Calibri"/>
        <w:i/>
        <w:sz w:val="22"/>
        <w:szCs w:val="24"/>
        <w:lang w:val="pl-PL"/>
      </w:rPr>
      <w:br/>
    </w:r>
    <w:r w:rsidRPr="002536A8">
      <w:rPr>
        <w:rFonts w:ascii="Calibri" w:hAnsi="Calibri"/>
        <w:i/>
        <w:sz w:val="22"/>
        <w:szCs w:val="24"/>
        <w:lang w:val="pl-PL"/>
      </w:rPr>
      <w:t>W DOMU KULTURY POLSKIEJ W WILNIE”</w:t>
    </w:r>
  </w:p>
  <w:p w:rsidR="00AB1983" w:rsidRPr="002536A8" w:rsidRDefault="00AB1983" w:rsidP="00AB1983">
    <w:pPr>
      <w:pStyle w:val="Tekstpodstawowy3"/>
      <w:spacing w:before="240" w:after="0"/>
      <w:ind w:left="4248" w:firstLine="708"/>
      <w:jc w:val="right"/>
      <w:rPr>
        <w:rFonts w:asciiTheme="minorHAnsi" w:hAnsiTheme="minorHAnsi" w:cstheme="minorHAnsi"/>
        <w:b/>
        <w:i/>
        <w:sz w:val="20"/>
        <w:szCs w:val="22"/>
        <w:lang w:val="pl-PL"/>
      </w:rPr>
    </w:pPr>
    <w:r w:rsidRPr="002536A8">
      <w:rPr>
        <w:rFonts w:asciiTheme="minorHAnsi" w:hAnsiTheme="minorHAnsi" w:cstheme="minorHAnsi"/>
        <w:b/>
        <w:i/>
        <w:sz w:val="20"/>
        <w:szCs w:val="22"/>
        <w:lang w:val="pl-PL"/>
      </w:rPr>
      <w:t xml:space="preserve">Załącznik nr 3 do </w:t>
    </w:r>
    <w:r w:rsidR="002536A8" w:rsidRPr="002536A8">
      <w:rPr>
        <w:rFonts w:asciiTheme="minorHAnsi" w:hAnsiTheme="minorHAnsi" w:cstheme="minorHAnsi"/>
        <w:b/>
        <w:i/>
        <w:sz w:val="20"/>
        <w:szCs w:val="22"/>
        <w:lang w:val="pl-PL"/>
      </w:rPr>
      <w:t>R</w:t>
    </w:r>
    <w:r w:rsidRPr="002536A8">
      <w:rPr>
        <w:rFonts w:asciiTheme="minorHAnsi" w:hAnsiTheme="minorHAnsi" w:cstheme="minorHAnsi"/>
        <w:b/>
        <w:i/>
        <w:sz w:val="20"/>
        <w:szCs w:val="22"/>
        <w:lang w:val="pl-PL"/>
      </w:rPr>
      <w:t>egulaminu</w:t>
    </w:r>
    <w:r w:rsidR="002536A8" w:rsidRPr="002536A8">
      <w:rPr>
        <w:rFonts w:asciiTheme="minorHAnsi" w:hAnsiTheme="minorHAnsi" w:cstheme="minorHAnsi"/>
        <w:b/>
        <w:i/>
        <w:sz w:val="20"/>
        <w:szCs w:val="22"/>
        <w:lang w:val="pl-PL"/>
      </w:rPr>
      <w:t xml:space="preserve"> Konkursu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</w:p>
  <w:p w:rsidR="00AB1983" w:rsidRDefault="00AB19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333AD"/>
    <w:rsid w:val="00153325"/>
    <w:rsid w:val="0017137A"/>
    <w:rsid w:val="0019456E"/>
    <w:rsid w:val="00210DE3"/>
    <w:rsid w:val="00213F62"/>
    <w:rsid w:val="00234FB0"/>
    <w:rsid w:val="00237364"/>
    <w:rsid w:val="002536A8"/>
    <w:rsid w:val="0029347D"/>
    <w:rsid w:val="00297162"/>
    <w:rsid w:val="002C0BDF"/>
    <w:rsid w:val="002C56A7"/>
    <w:rsid w:val="002C7631"/>
    <w:rsid w:val="002E0354"/>
    <w:rsid w:val="002F560D"/>
    <w:rsid w:val="0031206D"/>
    <w:rsid w:val="00332DA9"/>
    <w:rsid w:val="00333AA1"/>
    <w:rsid w:val="00341F2F"/>
    <w:rsid w:val="003501D9"/>
    <w:rsid w:val="003512D2"/>
    <w:rsid w:val="00367281"/>
    <w:rsid w:val="0037313C"/>
    <w:rsid w:val="00380216"/>
    <w:rsid w:val="00394923"/>
    <w:rsid w:val="00397225"/>
    <w:rsid w:val="003A295A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5130D"/>
    <w:rsid w:val="00584BE1"/>
    <w:rsid w:val="00594050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60FC7"/>
    <w:rsid w:val="008665A3"/>
    <w:rsid w:val="00867C8B"/>
    <w:rsid w:val="00894375"/>
    <w:rsid w:val="008A2864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B1983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A7A59"/>
    <w:rsid w:val="00EB707A"/>
    <w:rsid w:val="00EC365D"/>
    <w:rsid w:val="00EC565D"/>
    <w:rsid w:val="00EE7EE0"/>
    <w:rsid w:val="00EF478E"/>
    <w:rsid w:val="00F05195"/>
    <w:rsid w:val="00F31922"/>
    <w:rsid w:val="00F5745B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F1E2E17-C8A7-43D2-A224-45B925A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FA5CC-67F8-489B-8AAE-904DEAAF8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Piotr Nowotniak</cp:lastModifiedBy>
  <cp:revision>2</cp:revision>
  <cp:lastPrinted>2018-11-15T08:41:00Z</cp:lastPrinted>
  <dcterms:created xsi:type="dcterms:W3CDTF">2022-04-13T18:48:00Z</dcterms:created>
  <dcterms:modified xsi:type="dcterms:W3CDTF">2022-04-13T18:48:00Z</dcterms:modified>
</cp:coreProperties>
</file>