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8D2C4" w14:textId="1C45F0AC" w:rsidR="00A0714D" w:rsidRPr="00FC4BD0" w:rsidRDefault="00A0714D" w:rsidP="00A071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bookmarkStart w:id="0" w:name="_GoBack"/>
      <w:bookmarkEnd w:id="0"/>
      <w:r w:rsidRPr="00FC4BD0">
        <w:rPr>
          <w:rFonts w:cstheme="minorHAnsi"/>
          <w:color w:val="auto"/>
        </w:rPr>
        <w:t xml:space="preserve">Dane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p w14:paraId="0E2A8D76" w14:textId="17CFDF47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Nazwa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FC4BD0" w14:paraId="34650E50" w14:textId="77777777" w:rsidTr="00AD4B98">
        <w:trPr>
          <w:trHeight w:val="354"/>
        </w:trPr>
        <w:tc>
          <w:tcPr>
            <w:tcW w:w="8216" w:type="dxa"/>
          </w:tcPr>
          <w:p w14:paraId="11819CB2" w14:textId="77777777" w:rsidR="00A0714D" w:rsidRPr="00FC4BD0" w:rsidRDefault="00A0714D" w:rsidP="00AD4B98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23E2EF00" w14:textId="75409021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Dane teleadresowe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144"/>
        <w:gridCol w:w="2063"/>
        <w:gridCol w:w="2063"/>
      </w:tblGrid>
      <w:tr w:rsidR="00A0714D" w:rsidRPr="00FC4BD0" w14:paraId="456E19CA" w14:textId="77777777" w:rsidTr="00AD4B98">
        <w:tc>
          <w:tcPr>
            <w:tcW w:w="4144" w:type="dxa"/>
          </w:tcPr>
          <w:p w14:paraId="53F7A7F8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Województwo</w:t>
            </w:r>
          </w:p>
        </w:tc>
        <w:tc>
          <w:tcPr>
            <w:tcW w:w="4126" w:type="dxa"/>
            <w:gridSpan w:val="2"/>
          </w:tcPr>
          <w:p w14:paraId="5EF3AE2F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Powiat</w:t>
            </w:r>
          </w:p>
        </w:tc>
      </w:tr>
      <w:tr w:rsidR="00A0714D" w:rsidRPr="00FC4BD0" w14:paraId="2BBFDF21" w14:textId="77777777" w:rsidTr="00AD4B98">
        <w:tc>
          <w:tcPr>
            <w:tcW w:w="4144" w:type="dxa"/>
          </w:tcPr>
          <w:p w14:paraId="2BE0369F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Gmina</w:t>
            </w:r>
          </w:p>
        </w:tc>
        <w:tc>
          <w:tcPr>
            <w:tcW w:w="4126" w:type="dxa"/>
            <w:gridSpan w:val="2"/>
          </w:tcPr>
          <w:p w14:paraId="539C3C3D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</w:tr>
      <w:tr w:rsidR="00A0714D" w:rsidRPr="00FC4BD0" w14:paraId="0F5E56B4" w14:textId="77777777" w:rsidTr="00AD4B98">
        <w:tc>
          <w:tcPr>
            <w:tcW w:w="4144" w:type="dxa"/>
          </w:tcPr>
          <w:p w14:paraId="7ADFCF33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Ulica</w:t>
            </w:r>
          </w:p>
        </w:tc>
        <w:tc>
          <w:tcPr>
            <w:tcW w:w="2063" w:type="dxa"/>
          </w:tcPr>
          <w:p w14:paraId="771CCC0A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Numer domu</w:t>
            </w:r>
          </w:p>
        </w:tc>
        <w:tc>
          <w:tcPr>
            <w:tcW w:w="2063" w:type="dxa"/>
          </w:tcPr>
          <w:p w14:paraId="26CC86D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Numer lokalu</w:t>
            </w:r>
          </w:p>
        </w:tc>
      </w:tr>
      <w:tr w:rsidR="00A0714D" w:rsidRPr="00FC4BD0" w14:paraId="5933634B" w14:textId="77777777" w:rsidTr="00AD4B98">
        <w:tc>
          <w:tcPr>
            <w:tcW w:w="4144" w:type="dxa"/>
          </w:tcPr>
          <w:p w14:paraId="3130F462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Kod pocztowy</w:t>
            </w:r>
          </w:p>
        </w:tc>
        <w:tc>
          <w:tcPr>
            <w:tcW w:w="4126" w:type="dxa"/>
            <w:gridSpan w:val="2"/>
          </w:tcPr>
          <w:p w14:paraId="3E1C27E5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Poczta</w:t>
            </w:r>
          </w:p>
        </w:tc>
      </w:tr>
      <w:tr w:rsidR="00A0714D" w:rsidRPr="00FC4BD0" w14:paraId="3FBF9DA5" w14:textId="77777777" w:rsidTr="00AD4B98">
        <w:tc>
          <w:tcPr>
            <w:tcW w:w="4144" w:type="dxa"/>
          </w:tcPr>
          <w:p w14:paraId="23750BB1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Telefon</w:t>
            </w:r>
          </w:p>
        </w:tc>
        <w:tc>
          <w:tcPr>
            <w:tcW w:w="4126" w:type="dxa"/>
            <w:gridSpan w:val="2"/>
          </w:tcPr>
          <w:p w14:paraId="5C4E37CD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Fax</w:t>
            </w:r>
          </w:p>
        </w:tc>
      </w:tr>
      <w:tr w:rsidR="00A0714D" w:rsidRPr="00FC4BD0" w14:paraId="3534BCDA" w14:textId="77777777" w:rsidTr="00AD4B98">
        <w:tc>
          <w:tcPr>
            <w:tcW w:w="8270" w:type="dxa"/>
            <w:gridSpan w:val="3"/>
          </w:tcPr>
          <w:p w14:paraId="350FAB8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E-mail</w:t>
            </w:r>
          </w:p>
        </w:tc>
      </w:tr>
    </w:tbl>
    <w:p w14:paraId="433DCA5E" w14:textId="77777777" w:rsidR="00A0714D" w:rsidRPr="00FC4BD0" w:rsidRDefault="00A0714D" w:rsidP="00A0714D">
      <w:pPr>
        <w:pStyle w:val="Podnagwek"/>
        <w:rPr>
          <w:rFonts w:cstheme="minorHAnsi"/>
          <w:color w:val="auto"/>
        </w:rPr>
      </w:pPr>
    </w:p>
    <w:p w14:paraId="34894374" w14:textId="77777777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Dane do korespondencji</w:t>
      </w:r>
    </w:p>
    <w:tbl>
      <w:tblPr>
        <w:tblStyle w:val="Tabela-Siatka1"/>
        <w:tblW w:w="0" w:type="auto"/>
        <w:tblInd w:w="792" w:type="dxa"/>
        <w:tblLook w:val="04A0" w:firstRow="1" w:lastRow="0" w:firstColumn="1" w:lastColumn="0" w:noHBand="0" w:noVBand="1"/>
      </w:tblPr>
      <w:tblGrid>
        <w:gridCol w:w="4135"/>
        <w:gridCol w:w="2067"/>
        <w:gridCol w:w="2068"/>
      </w:tblGrid>
      <w:tr w:rsidR="00A0714D" w:rsidRPr="00FC4BD0" w14:paraId="149BB635" w14:textId="77777777" w:rsidTr="00AD4B98">
        <w:trPr>
          <w:trHeight w:val="279"/>
        </w:trPr>
        <w:tc>
          <w:tcPr>
            <w:tcW w:w="4135" w:type="dxa"/>
          </w:tcPr>
          <w:p w14:paraId="10ED81AD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Województwo</w:t>
            </w:r>
          </w:p>
        </w:tc>
        <w:tc>
          <w:tcPr>
            <w:tcW w:w="4135" w:type="dxa"/>
            <w:gridSpan w:val="2"/>
          </w:tcPr>
          <w:p w14:paraId="029476BC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Powiat</w:t>
            </w:r>
          </w:p>
        </w:tc>
      </w:tr>
      <w:tr w:rsidR="00A0714D" w:rsidRPr="00FC4BD0" w14:paraId="52037449" w14:textId="77777777" w:rsidTr="00AD4B98">
        <w:trPr>
          <w:trHeight w:val="277"/>
        </w:trPr>
        <w:tc>
          <w:tcPr>
            <w:tcW w:w="4135" w:type="dxa"/>
          </w:tcPr>
          <w:p w14:paraId="34A9D3AB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Gmina</w:t>
            </w:r>
          </w:p>
        </w:tc>
        <w:tc>
          <w:tcPr>
            <w:tcW w:w="4135" w:type="dxa"/>
            <w:gridSpan w:val="2"/>
          </w:tcPr>
          <w:p w14:paraId="722A0B61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</w:tr>
      <w:tr w:rsidR="00A0714D" w:rsidRPr="00FC4BD0" w14:paraId="6F527C2B" w14:textId="77777777" w:rsidTr="00AD4B98">
        <w:trPr>
          <w:trHeight w:val="277"/>
        </w:trPr>
        <w:tc>
          <w:tcPr>
            <w:tcW w:w="4135" w:type="dxa"/>
          </w:tcPr>
          <w:p w14:paraId="6990EBA9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Ulica</w:t>
            </w:r>
          </w:p>
        </w:tc>
        <w:tc>
          <w:tcPr>
            <w:tcW w:w="2067" w:type="dxa"/>
          </w:tcPr>
          <w:p w14:paraId="77AD95BF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Numer domu</w:t>
            </w:r>
          </w:p>
        </w:tc>
        <w:tc>
          <w:tcPr>
            <w:tcW w:w="2068" w:type="dxa"/>
          </w:tcPr>
          <w:p w14:paraId="5956BB0B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Numer lokalu</w:t>
            </w:r>
          </w:p>
        </w:tc>
      </w:tr>
      <w:tr w:rsidR="00A0714D" w:rsidRPr="00FC4BD0" w14:paraId="16D259E0" w14:textId="77777777" w:rsidTr="00AD4B98">
        <w:trPr>
          <w:trHeight w:val="277"/>
        </w:trPr>
        <w:tc>
          <w:tcPr>
            <w:tcW w:w="4135" w:type="dxa"/>
          </w:tcPr>
          <w:p w14:paraId="4A728265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>Kod pocztowy</w:t>
            </w:r>
          </w:p>
        </w:tc>
        <w:tc>
          <w:tcPr>
            <w:tcW w:w="4135" w:type="dxa"/>
            <w:gridSpan w:val="2"/>
          </w:tcPr>
          <w:p w14:paraId="26013170" w14:textId="77777777" w:rsidR="00A0714D" w:rsidRPr="00FC4BD0" w:rsidRDefault="00A0714D" w:rsidP="00AD4B98">
            <w:pPr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Poczta </w:t>
            </w:r>
          </w:p>
        </w:tc>
      </w:tr>
    </w:tbl>
    <w:p w14:paraId="1ECEA518" w14:textId="458E97A6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Forma prawna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FC4BD0" w14:paraId="368956A3" w14:textId="77777777" w:rsidTr="00AD4B98">
        <w:trPr>
          <w:trHeight w:val="266"/>
        </w:trPr>
        <w:tc>
          <w:tcPr>
            <w:tcW w:w="8216" w:type="dxa"/>
          </w:tcPr>
          <w:p w14:paraId="78A03E77" w14:textId="77777777" w:rsidR="00A0714D" w:rsidRPr="00FC4BD0" w:rsidRDefault="00A0714D" w:rsidP="00AD4B98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4DCD8B59" w14:textId="77777777" w:rsidR="00A0714D" w:rsidRPr="00FC4BD0" w:rsidRDefault="00A0714D" w:rsidP="00A0714D">
      <w:pPr>
        <w:pStyle w:val="Podnagwek"/>
        <w:ind w:left="360"/>
        <w:rPr>
          <w:rFonts w:cstheme="minorHAnsi"/>
          <w:color w:val="auto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A0714D" w:rsidRPr="00FC4BD0" w14:paraId="61FA19AE" w14:textId="77777777" w:rsidTr="00AD4B98">
        <w:trPr>
          <w:trHeight w:val="282"/>
        </w:trPr>
        <w:tc>
          <w:tcPr>
            <w:tcW w:w="8216" w:type="dxa"/>
          </w:tcPr>
          <w:p w14:paraId="6167B0E5" w14:textId="77777777" w:rsidR="00A0714D" w:rsidRPr="00FC4BD0" w:rsidRDefault="00A0714D" w:rsidP="00AD4B98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55A19770" w14:textId="1E790B1B" w:rsidR="006D74BB" w:rsidRDefault="006D74BB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Wielkość</w:t>
      </w:r>
      <w:r w:rsidR="00AD505E">
        <w:rPr>
          <w:rFonts w:cstheme="minorHAnsi"/>
          <w:color w:val="auto"/>
        </w:rPr>
        <w:t xml:space="preserve"> przedsiębiorstwa</w:t>
      </w:r>
      <w:r>
        <w:rPr>
          <w:rFonts w:cstheme="minorHAnsi"/>
          <w:color w:val="auto"/>
        </w:rPr>
        <w:t xml:space="preserve"> </w:t>
      </w:r>
      <w:r w:rsidR="00826BEF">
        <w:rPr>
          <w:rFonts w:cstheme="minorHAnsi"/>
          <w:color w:val="auto"/>
        </w:rPr>
        <w:t>Wnioskodaw</w:t>
      </w:r>
      <w:r>
        <w:rPr>
          <w:rFonts w:cstheme="minorHAnsi"/>
          <w:color w:val="auto"/>
        </w:rPr>
        <w:t>cy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6D74BB" w:rsidRPr="00FC4BD0" w14:paraId="66317968" w14:textId="77777777" w:rsidTr="000E4AA5">
        <w:trPr>
          <w:trHeight w:val="266"/>
        </w:trPr>
        <w:tc>
          <w:tcPr>
            <w:tcW w:w="8216" w:type="dxa"/>
          </w:tcPr>
          <w:p w14:paraId="2317E178" w14:textId="77777777" w:rsidR="006D74BB" w:rsidRPr="00FC4BD0" w:rsidRDefault="006D74BB" w:rsidP="000E4AA5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0C56F533" w14:textId="77777777" w:rsidR="006D74BB" w:rsidRDefault="006D74BB" w:rsidP="005C5260">
      <w:pPr>
        <w:pStyle w:val="Podnagwek"/>
        <w:ind w:left="360"/>
        <w:rPr>
          <w:rFonts w:cstheme="minorHAnsi"/>
          <w:color w:val="auto"/>
        </w:rPr>
      </w:pPr>
    </w:p>
    <w:p w14:paraId="52B815E8" w14:textId="77777777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Osoba wskazana do bieżącego kontaktowania się w sprawach wniosku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60"/>
        <w:gridCol w:w="4010"/>
      </w:tblGrid>
      <w:tr w:rsidR="00A0714D" w:rsidRPr="00FC4BD0" w14:paraId="6C1573BC" w14:textId="77777777" w:rsidTr="00AD4B98">
        <w:tc>
          <w:tcPr>
            <w:tcW w:w="4260" w:type="dxa"/>
          </w:tcPr>
          <w:p w14:paraId="7B2D3C1F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Imię</w:t>
            </w:r>
          </w:p>
        </w:tc>
        <w:tc>
          <w:tcPr>
            <w:tcW w:w="4010" w:type="dxa"/>
          </w:tcPr>
          <w:p w14:paraId="11685F1C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Nazwisko </w:t>
            </w:r>
          </w:p>
        </w:tc>
      </w:tr>
      <w:tr w:rsidR="00A0714D" w:rsidRPr="00FC4BD0" w14:paraId="13757D2E" w14:textId="77777777" w:rsidTr="00AD4B98">
        <w:tc>
          <w:tcPr>
            <w:tcW w:w="8270" w:type="dxa"/>
            <w:gridSpan w:val="2"/>
          </w:tcPr>
          <w:p w14:paraId="0E05E6D7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Adres e-mail</w:t>
            </w:r>
          </w:p>
        </w:tc>
      </w:tr>
      <w:tr w:rsidR="00A0714D" w:rsidRPr="00FC4BD0" w14:paraId="4E930D3E" w14:textId="77777777" w:rsidTr="00AD4B98">
        <w:tc>
          <w:tcPr>
            <w:tcW w:w="4260" w:type="dxa"/>
          </w:tcPr>
          <w:p w14:paraId="1D501498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Telefon </w:t>
            </w:r>
          </w:p>
        </w:tc>
        <w:tc>
          <w:tcPr>
            <w:tcW w:w="4010" w:type="dxa"/>
          </w:tcPr>
          <w:p w14:paraId="2432DE9E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Fax</w:t>
            </w:r>
          </w:p>
        </w:tc>
      </w:tr>
      <w:tr w:rsidR="00A0714D" w:rsidRPr="00FC4BD0" w14:paraId="31D97B75" w14:textId="77777777" w:rsidTr="00AD4B98">
        <w:tc>
          <w:tcPr>
            <w:tcW w:w="8270" w:type="dxa"/>
            <w:gridSpan w:val="2"/>
          </w:tcPr>
          <w:p w14:paraId="7A6FE60D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Stanowisko</w:t>
            </w:r>
          </w:p>
        </w:tc>
      </w:tr>
      <w:tr w:rsidR="00A0714D" w:rsidRPr="00FC4BD0" w14:paraId="6D8E4DAD" w14:textId="77777777" w:rsidTr="00AD4B98">
        <w:tc>
          <w:tcPr>
            <w:tcW w:w="8270" w:type="dxa"/>
            <w:gridSpan w:val="2"/>
          </w:tcPr>
          <w:p w14:paraId="7F61FF5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Departament/Wydział/Dział</w:t>
            </w:r>
          </w:p>
        </w:tc>
      </w:tr>
    </w:tbl>
    <w:p w14:paraId="0746DD5D" w14:textId="77777777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Numery: PKD/NIP/REGON/KRS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061"/>
        <w:gridCol w:w="2054"/>
        <w:gridCol w:w="2097"/>
        <w:gridCol w:w="2058"/>
      </w:tblGrid>
      <w:tr w:rsidR="00A0714D" w:rsidRPr="00FC4BD0" w14:paraId="0D110144" w14:textId="77777777" w:rsidTr="00AD4B98">
        <w:tc>
          <w:tcPr>
            <w:tcW w:w="2265" w:type="dxa"/>
          </w:tcPr>
          <w:p w14:paraId="44A6E179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PKD</w:t>
            </w:r>
          </w:p>
        </w:tc>
        <w:tc>
          <w:tcPr>
            <w:tcW w:w="2265" w:type="dxa"/>
          </w:tcPr>
          <w:p w14:paraId="5124AAA2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NIP</w:t>
            </w:r>
          </w:p>
        </w:tc>
        <w:tc>
          <w:tcPr>
            <w:tcW w:w="2266" w:type="dxa"/>
          </w:tcPr>
          <w:p w14:paraId="06B2F43A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REGON</w:t>
            </w:r>
          </w:p>
        </w:tc>
        <w:tc>
          <w:tcPr>
            <w:tcW w:w="2266" w:type="dxa"/>
          </w:tcPr>
          <w:p w14:paraId="1A5013B7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KRS</w:t>
            </w:r>
          </w:p>
        </w:tc>
      </w:tr>
    </w:tbl>
    <w:p w14:paraId="606A4081" w14:textId="662569F9" w:rsidR="00A0714D" w:rsidRPr="00FC4BD0" w:rsidRDefault="00A0714D" w:rsidP="00A0714D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lastRenderedPageBreak/>
        <w:t xml:space="preserve">Charakterystyka </w:t>
      </w:r>
      <w:r w:rsidR="00826BEF">
        <w:rPr>
          <w:rFonts w:cstheme="minorHAnsi"/>
          <w:color w:val="auto"/>
        </w:rPr>
        <w:t>Wnioskodaw</w:t>
      </w:r>
      <w:r w:rsidRPr="00FC4BD0">
        <w:rPr>
          <w:rFonts w:cstheme="minorHAnsi"/>
          <w:color w:val="auto"/>
        </w:rPr>
        <w:t xml:space="preserve">cy z uwzględnieniem prowadzonej dotychczas działalności, w tym (o ile dotyczy) w obszarze innowacyjności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A0714D" w:rsidRPr="00FC4BD0" w14:paraId="2238F6FA" w14:textId="77777777" w:rsidTr="00AD4B98">
        <w:trPr>
          <w:trHeight w:val="745"/>
        </w:trPr>
        <w:tc>
          <w:tcPr>
            <w:tcW w:w="9062" w:type="dxa"/>
          </w:tcPr>
          <w:p w14:paraId="6739748B" w14:textId="77777777" w:rsidR="00A0714D" w:rsidRPr="00FC4BD0" w:rsidRDefault="00A0714D" w:rsidP="00AD4B98">
            <w:pPr>
              <w:pStyle w:val="Normi"/>
              <w:rPr>
                <w:rFonts w:cstheme="minorHAnsi"/>
              </w:rPr>
            </w:pPr>
          </w:p>
        </w:tc>
      </w:tr>
    </w:tbl>
    <w:p w14:paraId="46983B54" w14:textId="77777777" w:rsidR="00A0714D" w:rsidRDefault="00A0714D" w:rsidP="00444990">
      <w:pPr>
        <w:jc w:val="both"/>
        <w:rPr>
          <w:rFonts w:cstheme="minorHAnsi"/>
        </w:rPr>
      </w:pPr>
    </w:p>
    <w:p w14:paraId="4FF55180" w14:textId="77777777" w:rsidR="00444990" w:rsidRPr="00FC4BD0" w:rsidRDefault="00444990" w:rsidP="00A0714D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Informacje ogólne o projekcie</w:t>
      </w:r>
    </w:p>
    <w:p w14:paraId="11448587" w14:textId="77777777" w:rsidR="00444990" w:rsidRPr="00FC4BD0" w:rsidRDefault="00F57822" w:rsidP="00444990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 xml:space="preserve">Informacje </w:t>
      </w:r>
      <w:r w:rsidR="008C1F69" w:rsidRPr="00FC4BD0">
        <w:rPr>
          <w:rFonts w:cstheme="minorHAnsi"/>
          <w:color w:val="auto"/>
        </w:rPr>
        <w:t xml:space="preserve">dotyczące ewentualnego </w:t>
      </w:r>
      <w:r w:rsidRPr="00FC4BD0">
        <w:rPr>
          <w:rFonts w:cstheme="minorHAnsi"/>
          <w:color w:val="auto"/>
        </w:rPr>
        <w:t>aplikowani</w:t>
      </w:r>
      <w:r w:rsidR="008C1F69" w:rsidRPr="00FC4BD0">
        <w:rPr>
          <w:rFonts w:cstheme="minorHAnsi"/>
          <w:color w:val="auto"/>
        </w:rPr>
        <w:t>a o dofinansowanie projektu</w:t>
      </w:r>
      <w:r w:rsidRPr="00FC4BD0">
        <w:rPr>
          <w:rFonts w:cstheme="minorHAnsi"/>
          <w:color w:val="auto"/>
        </w:rPr>
        <w:t xml:space="preserve"> w przeszłości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5293"/>
        <w:gridCol w:w="1511"/>
        <w:gridCol w:w="1417"/>
      </w:tblGrid>
      <w:tr w:rsidR="002419E8" w:rsidRPr="00FC4BD0" w14:paraId="5A83D36D" w14:textId="77777777" w:rsidTr="00C02DE4">
        <w:trPr>
          <w:trHeight w:val="539"/>
        </w:trPr>
        <w:tc>
          <w:tcPr>
            <w:tcW w:w="5293" w:type="dxa"/>
          </w:tcPr>
          <w:p w14:paraId="0CC34059" w14:textId="77777777" w:rsidR="00444990" w:rsidRPr="00FC4BD0" w:rsidRDefault="00444990" w:rsidP="00964C0B">
            <w:pPr>
              <w:pStyle w:val="Normi"/>
              <w:jc w:val="both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Czy </w:t>
            </w:r>
            <w:r w:rsidR="00964C0B" w:rsidRPr="00FC4BD0">
              <w:rPr>
                <w:rFonts w:cstheme="minorHAnsi"/>
              </w:rPr>
              <w:t xml:space="preserve">wniosek o dofinansowanie </w:t>
            </w:r>
            <w:r w:rsidRPr="00FC4BD0">
              <w:rPr>
                <w:rFonts w:cstheme="minorHAnsi"/>
              </w:rPr>
              <w:t>projekt</w:t>
            </w:r>
            <w:r w:rsidR="00964C0B" w:rsidRPr="00FC4BD0">
              <w:rPr>
                <w:rFonts w:cstheme="minorHAnsi"/>
              </w:rPr>
              <w:t>u</w:t>
            </w:r>
            <w:r w:rsidRPr="00FC4BD0">
              <w:rPr>
                <w:rFonts w:cstheme="minorHAnsi"/>
              </w:rPr>
              <w:t xml:space="preserve"> był już składany do NFOŚiGW</w:t>
            </w:r>
            <w:r w:rsidR="004B3386" w:rsidRPr="00FC4BD0">
              <w:rPr>
                <w:rFonts w:cstheme="minorHAnsi"/>
              </w:rPr>
              <w:t xml:space="preserve"> lub innych instytucji</w:t>
            </w:r>
            <w:r w:rsidRPr="00FC4BD0">
              <w:rPr>
                <w:rFonts w:cstheme="minorHAnsi"/>
              </w:rPr>
              <w:t>?</w:t>
            </w:r>
          </w:p>
        </w:tc>
        <w:tc>
          <w:tcPr>
            <w:tcW w:w="1511" w:type="dxa"/>
          </w:tcPr>
          <w:p w14:paraId="39884191" w14:textId="77777777" w:rsidR="00444990" w:rsidRPr="00FC4BD0" w:rsidRDefault="00444990" w:rsidP="00444990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  <w:r w:rsidRPr="00FC4BD0">
              <w:rPr>
                <w:rFonts w:cstheme="minorHAnsi"/>
              </w:rPr>
              <w:t xml:space="preserve"> TAK</w:t>
            </w:r>
          </w:p>
        </w:tc>
        <w:tc>
          <w:tcPr>
            <w:tcW w:w="1417" w:type="dxa"/>
          </w:tcPr>
          <w:p w14:paraId="3B482A19" w14:textId="77777777" w:rsidR="00444990" w:rsidRPr="00FC4BD0" w:rsidRDefault="00444990" w:rsidP="00444990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  <w:r w:rsidRPr="00FC4BD0">
              <w:rPr>
                <w:rFonts w:cstheme="minorHAnsi"/>
              </w:rPr>
              <w:t xml:space="preserve"> NIE</w:t>
            </w:r>
          </w:p>
        </w:tc>
      </w:tr>
      <w:tr w:rsidR="002419E8" w:rsidRPr="00FC4BD0" w14:paraId="547D8DEF" w14:textId="77777777" w:rsidTr="00C02DE4">
        <w:trPr>
          <w:trHeight w:val="539"/>
        </w:trPr>
        <w:tc>
          <w:tcPr>
            <w:tcW w:w="5293" w:type="dxa"/>
          </w:tcPr>
          <w:p w14:paraId="0E52EE58" w14:textId="72869DDE" w:rsidR="00444990" w:rsidRPr="00FC4BD0" w:rsidRDefault="00444990" w:rsidP="00964C0B">
            <w:pPr>
              <w:pStyle w:val="Normi"/>
              <w:jc w:val="both"/>
              <w:rPr>
                <w:rFonts w:cstheme="minorHAnsi"/>
              </w:rPr>
            </w:pPr>
            <w:r w:rsidRPr="00FC4BD0">
              <w:rPr>
                <w:rFonts w:cstheme="minorHAnsi"/>
              </w:rPr>
              <w:t>Nazwa konkursu</w:t>
            </w:r>
            <w:r w:rsidR="00964C0B" w:rsidRPr="00FC4BD0">
              <w:rPr>
                <w:rFonts w:cstheme="minorHAnsi"/>
              </w:rPr>
              <w:t>/konkursów</w:t>
            </w:r>
            <w:r w:rsidR="000E62CE" w:rsidRPr="00FC4BD0">
              <w:rPr>
                <w:rFonts w:cstheme="minorHAnsi"/>
              </w:rPr>
              <w:t xml:space="preserve"> realizowanych przez NFOŚiGW</w:t>
            </w:r>
            <w:r w:rsidR="004B3386" w:rsidRPr="00FC4BD0">
              <w:rPr>
                <w:rFonts w:cstheme="minorHAnsi"/>
              </w:rPr>
              <w:t xml:space="preserve"> lub inn</w:t>
            </w:r>
            <w:r w:rsidR="00764CEB">
              <w:rPr>
                <w:rFonts w:cstheme="minorHAnsi"/>
              </w:rPr>
              <w:t>ą</w:t>
            </w:r>
            <w:r w:rsidR="004B3386" w:rsidRPr="00FC4BD0">
              <w:rPr>
                <w:rFonts w:cstheme="minorHAnsi"/>
              </w:rPr>
              <w:t xml:space="preserve"> instytucję</w:t>
            </w:r>
            <w:r w:rsidRPr="00FC4BD0">
              <w:rPr>
                <w:rFonts w:cstheme="minorHAnsi"/>
              </w:rPr>
              <w:t xml:space="preserve">, w </w:t>
            </w:r>
            <w:r w:rsidR="00964C0B" w:rsidRPr="00FC4BD0">
              <w:rPr>
                <w:rFonts w:cstheme="minorHAnsi"/>
              </w:rPr>
              <w:t xml:space="preserve">ramach </w:t>
            </w:r>
            <w:r w:rsidRPr="00FC4BD0">
              <w:rPr>
                <w:rFonts w:cstheme="minorHAnsi"/>
              </w:rPr>
              <w:t>któr</w:t>
            </w:r>
            <w:r w:rsidR="00964C0B" w:rsidRPr="00FC4BD0">
              <w:rPr>
                <w:rFonts w:cstheme="minorHAnsi"/>
              </w:rPr>
              <w:t>ego/których</w:t>
            </w:r>
            <w:r w:rsidRPr="00FC4BD0">
              <w:rPr>
                <w:rFonts w:cstheme="minorHAnsi"/>
              </w:rPr>
              <w:t xml:space="preserve"> poprzednio złożono </w:t>
            </w:r>
            <w:r w:rsidR="00964C0B" w:rsidRPr="00FC4BD0">
              <w:rPr>
                <w:rFonts w:cstheme="minorHAnsi"/>
              </w:rPr>
              <w:t xml:space="preserve">wniosek o dofinansowanie </w:t>
            </w:r>
            <w:r w:rsidRPr="00FC4BD0">
              <w:rPr>
                <w:rFonts w:cstheme="minorHAnsi"/>
              </w:rPr>
              <w:t>projekt</w:t>
            </w:r>
            <w:r w:rsidR="00964C0B" w:rsidRPr="00FC4BD0">
              <w:rPr>
                <w:rFonts w:cstheme="minorHAnsi"/>
              </w:rPr>
              <w:t>u</w:t>
            </w:r>
          </w:p>
        </w:tc>
        <w:tc>
          <w:tcPr>
            <w:tcW w:w="2928" w:type="dxa"/>
            <w:gridSpan w:val="2"/>
          </w:tcPr>
          <w:p w14:paraId="1E8E4F1B" w14:textId="77777777" w:rsidR="00444990" w:rsidRPr="00FC4BD0" w:rsidRDefault="00444990" w:rsidP="00444990">
            <w:pPr>
              <w:pStyle w:val="Podnagwek"/>
              <w:rPr>
                <w:rFonts w:cstheme="minorHAnsi"/>
                <w:color w:val="auto"/>
              </w:rPr>
            </w:pPr>
          </w:p>
        </w:tc>
      </w:tr>
      <w:tr w:rsidR="002419E8" w:rsidRPr="00FC4BD0" w14:paraId="5D1419FF" w14:textId="77777777" w:rsidTr="00C02DE4">
        <w:trPr>
          <w:trHeight w:val="539"/>
        </w:trPr>
        <w:tc>
          <w:tcPr>
            <w:tcW w:w="5293" w:type="dxa"/>
          </w:tcPr>
          <w:p w14:paraId="6FBADC78" w14:textId="77777777" w:rsidR="00444990" w:rsidRPr="00FC4BD0" w:rsidRDefault="00444990" w:rsidP="00964C0B">
            <w:pPr>
              <w:pStyle w:val="Normi"/>
              <w:jc w:val="both"/>
              <w:rPr>
                <w:rFonts w:cstheme="minorHAnsi"/>
              </w:rPr>
            </w:pPr>
            <w:r w:rsidRPr="00FC4BD0">
              <w:rPr>
                <w:rFonts w:cstheme="minorHAnsi"/>
              </w:rPr>
              <w:t>Nr poprzednio złożonego wniosku</w:t>
            </w:r>
            <w:r w:rsidR="00964C0B" w:rsidRPr="00FC4BD0">
              <w:rPr>
                <w:rFonts w:cstheme="minorHAnsi"/>
              </w:rPr>
              <w:t>/wniosków</w:t>
            </w:r>
          </w:p>
        </w:tc>
        <w:tc>
          <w:tcPr>
            <w:tcW w:w="2928" w:type="dxa"/>
            <w:gridSpan w:val="2"/>
          </w:tcPr>
          <w:p w14:paraId="6EA8CED8" w14:textId="77777777" w:rsidR="00444990" w:rsidRPr="00FC4BD0" w:rsidRDefault="00444990" w:rsidP="00444990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67362A45" w14:textId="77777777" w:rsidR="00444990" w:rsidRPr="00FC4BD0" w:rsidRDefault="00444990" w:rsidP="00444990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Tytuł projektu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C02DE4" w:rsidRPr="00FC4BD0" w14:paraId="42A384AA" w14:textId="77777777" w:rsidTr="00C02DE4">
        <w:tc>
          <w:tcPr>
            <w:tcW w:w="8216" w:type="dxa"/>
          </w:tcPr>
          <w:p w14:paraId="240082B8" w14:textId="77777777" w:rsidR="00C02DE4" w:rsidRPr="00FC4BD0" w:rsidRDefault="00C02DE4" w:rsidP="00C02DE4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62553F6" w14:textId="77777777" w:rsidR="00C02DE4" w:rsidRPr="00FC4BD0" w:rsidRDefault="00C02DE4" w:rsidP="00C02DE4">
      <w:pPr>
        <w:pStyle w:val="Podnagwek"/>
        <w:rPr>
          <w:rFonts w:cstheme="minorHAnsi"/>
          <w:color w:val="auto"/>
        </w:rPr>
      </w:pPr>
    </w:p>
    <w:p w14:paraId="3112D4EB" w14:textId="77777777" w:rsidR="00444990" w:rsidRPr="00FC4BD0" w:rsidRDefault="006F0B19" w:rsidP="00444990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Kla</w:t>
      </w:r>
      <w:r w:rsidR="000501BA" w:rsidRPr="00FC4BD0">
        <w:rPr>
          <w:rFonts w:cstheme="minorHAnsi"/>
          <w:color w:val="auto"/>
        </w:rPr>
        <w:t xml:space="preserve">syfikacja projektu (wg kryteriów </w:t>
      </w:r>
      <w:r w:rsidRPr="00FC4BD0">
        <w:rPr>
          <w:rFonts w:cstheme="minorHAnsi"/>
          <w:color w:val="auto"/>
        </w:rPr>
        <w:t>P</w:t>
      </w:r>
      <w:r w:rsidR="000501BA" w:rsidRPr="00FC4BD0">
        <w:rPr>
          <w:rFonts w:cstheme="minorHAnsi"/>
          <w:color w:val="auto"/>
        </w:rPr>
        <w:t>rogramu Priorytetowego</w:t>
      </w:r>
      <w:r w:rsidRPr="00FC4BD0">
        <w:rPr>
          <w:rFonts w:cstheme="minorHAnsi"/>
          <w:color w:val="auto"/>
        </w:rPr>
        <w:t xml:space="preserve"> Nowa Energia)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2874"/>
        <w:gridCol w:w="4693"/>
        <w:gridCol w:w="703"/>
      </w:tblGrid>
      <w:tr w:rsidR="00964C0B" w:rsidRPr="00FC4BD0" w14:paraId="6B5AB936" w14:textId="77777777" w:rsidTr="00964C0B">
        <w:tc>
          <w:tcPr>
            <w:tcW w:w="2874" w:type="dxa"/>
            <w:vMerge w:val="restart"/>
          </w:tcPr>
          <w:p w14:paraId="3A7EF8F6" w14:textId="77777777" w:rsidR="00964C0B" w:rsidRPr="00FC4BD0" w:rsidRDefault="00964C0B" w:rsidP="006F0B19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Charakter przedsięwzięcia:</w:t>
            </w:r>
          </w:p>
        </w:tc>
        <w:tc>
          <w:tcPr>
            <w:tcW w:w="4693" w:type="dxa"/>
          </w:tcPr>
          <w:p w14:paraId="3421DB0C" w14:textId="77777777" w:rsidR="00964C0B" w:rsidRPr="00FC4BD0" w:rsidRDefault="00964C0B" w:rsidP="005575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uruchomienie produkcji nowego lub zmodernizowanego wyrobu </w:t>
            </w:r>
          </w:p>
        </w:tc>
        <w:tc>
          <w:tcPr>
            <w:tcW w:w="703" w:type="dxa"/>
          </w:tcPr>
          <w:p w14:paraId="11DD217F" w14:textId="77777777" w:rsidR="00964C0B" w:rsidRPr="00FC4BD0" w:rsidRDefault="00992F08" w:rsidP="00964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964C0B" w:rsidRPr="00FC4BD0" w14:paraId="715FC09B" w14:textId="77777777" w:rsidTr="00964C0B">
        <w:tc>
          <w:tcPr>
            <w:tcW w:w="2874" w:type="dxa"/>
            <w:vMerge/>
          </w:tcPr>
          <w:p w14:paraId="12802FAD" w14:textId="77777777" w:rsidR="00964C0B" w:rsidRPr="00FC4BD0" w:rsidRDefault="00964C0B" w:rsidP="006F0B19">
            <w:pPr>
              <w:pStyle w:val="Normi"/>
              <w:rPr>
                <w:rFonts w:cstheme="minorHAnsi"/>
              </w:rPr>
            </w:pPr>
          </w:p>
        </w:tc>
        <w:tc>
          <w:tcPr>
            <w:tcW w:w="4693" w:type="dxa"/>
          </w:tcPr>
          <w:p w14:paraId="5AB1B86B" w14:textId="77777777" w:rsidR="00964C0B" w:rsidRPr="00FC4BD0" w:rsidRDefault="00964C0B" w:rsidP="0055753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C4BD0">
              <w:rPr>
                <w:rFonts w:cstheme="minorHAnsi"/>
              </w:rPr>
              <w:t xml:space="preserve">wdrożenie nowej albo znacząco udoskonalonej technologii lub rozwiązania we własnej działalności </w:t>
            </w:r>
          </w:p>
        </w:tc>
        <w:tc>
          <w:tcPr>
            <w:tcW w:w="703" w:type="dxa"/>
          </w:tcPr>
          <w:p w14:paraId="6EFCC007" w14:textId="77777777" w:rsidR="00964C0B" w:rsidRPr="00FC4BD0" w:rsidRDefault="00992F08" w:rsidP="00964C0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FC4BD0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964C0B" w:rsidRPr="00FC4BD0" w14:paraId="726CFC3E" w14:textId="77777777" w:rsidTr="007C394B">
        <w:tc>
          <w:tcPr>
            <w:tcW w:w="2874" w:type="dxa"/>
          </w:tcPr>
          <w:p w14:paraId="016CE217" w14:textId="77777777" w:rsidR="00964C0B" w:rsidRPr="00FC4BD0" w:rsidRDefault="00964C0B" w:rsidP="006F0B19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Obszar tematyczny, którego dotyczy projekt</w:t>
            </w:r>
          </w:p>
        </w:tc>
        <w:tc>
          <w:tcPr>
            <w:tcW w:w="5396" w:type="dxa"/>
            <w:gridSpan w:val="2"/>
          </w:tcPr>
          <w:p w14:paraId="492A2F7F" w14:textId="77777777" w:rsidR="00964C0B" w:rsidRPr="00FC4BD0" w:rsidRDefault="00964C0B" w:rsidP="004B3386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  <w:r w:rsidRPr="00FC4BD0">
              <w:rPr>
                <w:rFonts w:cstheme="minorHAnsi"/>
                <w:i/>
                <w:color w:val="2E74B5" w:themeColor="accent1" w:themeShade="BF"/>
                <w:sz w:val="24"/>
                <w:szCs w:val="24"/>
              </w:rPr>
              <w:t>Lista rozwija</w:t>
            </w:r>
            <w:r w:rsidR="004B3386" w:rsidRPr="00FC4BD0">
              <w:rPr>
                <w:rFonts w:cstheme="minorHAnsi"/>
                <w:i/>
                <w:color w:val="2E74B5" w:themeColor="accent1" w:themeShade="BF"/>
                <w:sz w:val="24"/>
                <w:szCs w:val="24"/>
              </w:rPr>
              <w:t>l</w:t>
            </w:r>
            <w:r w:rsidRPr="00FC4BD0">
              <w:rPr>
                <w:rFonts w:cstheme="minorHAnsi"/>
                <w:i/>
                <w:color w:val="2E74B5" w:themeColor="accent1" w:themeShade="BF"/>
                <w:sz w:val="24"/>
                <w:szCs w:val="24"/>
              </w:rPr>
              <w:t>na (6  obszarów)</w:t>
            </w:r>
          </w:p>
        </w:tc>
      </w:tr>
    </w:tbl>
    <w:p w14:paraId="5A15CB69" w14:textId="77777777" w:rsidR="007B25E6" w:rsidRPr="00FC4BD0" w:rsidRDefault="007B25E6" w:rsidP="00D02502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Lokalizacja przedsięwzięcia</w:t>
      </w:r>
    </w:p>
    <w:p w14:paraId="112962C6" w14:textId="77777777" w:rsidR="00D02502" w:rsidRPr="00FC4BD0" w:rsidRDefault="00D02502" w:rsidP="00DD26DD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2882"/>
        <w:gridCol w:w="5339"/>
      </w:tblGrid>
      <w:tr w:rsidR="00D02502" w:rsidRPr="00FC4BD0" w14:paraId="30EE69E8" w14:textId="77777777" w:rsidTr="00D02502">
        <w:trPr>
          <w:trHeight w:val="276"/>
        </w:trPr>
        <w:tc>
          <w:tcPr>
            <w:tcW w:w="2882" w:type="dxa"/>
          </w:tcPr>
          <w:p w14:paraId="7BBF016B" w14:textId="77777777" w:rsidR="00D02502" w:rsidRPr="00FC4BD0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FC4BD0">
              <w:rPr>
                <w:rFonts w:cstheme="minorHAnsi"/>
              </w:rPr>
              <w:t>Miejscowość</w:t>
            </w:r>
          </w:p>
        </w:tc>
        <w:tc>
          <w:tcPr>
            <w:tcW w:w="5339" w:type="dxa"/>
          </w:tcPr>
          <w:p w14:paraId="69A66E9D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F0B817A" w14:textId="77777777" w:rsidTr="00D02502">
        <w:trPr>
          <w:trHeight w:val="276"/>
        </w:trPr>
        <w:tc>
          <w:tcPr>
            <w:tcW w:w="2882" w:type="dxa"/>
          </w:tcPr>
          <w:p w14:paraId="4561C033" w14:textId="77777777" w:rsidR="00D02502" w:rsidRPr="00FC4BD0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FC4BD0">
              <w:rPr>
                <w:rFonts w:cstheme="minorHAnsi"/>
              </w:rPr>
              <w:t>Gmina</w:t>
            </w:r>
          </w:p>
        </w:tc>
        <w:tc>
          <w:tcPr>
            <w:tcW w:w="5339" w:type="dxa"/>
          </w:tcPr>
          <w:p w14:paraId="521732FA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AA62B5A" w14:textId="77777777" w:rsidTr="00D02502">
        <w:trPr>
          <w:trHeight w:val="276"/>
        </w:trPr>
        <w:tc>
          <w:tcPr>
            <w:tcW w:w="2882" w:type="dxa"/>
          </w:tcPr>
          <w:p w14:paraId="57730B4C" w14:textId="77777777" w:rsidR="00D02502" w:rsidRPr="00FC4BD0" w:rsidRDefault="0097044A" w:rsidP="0097044A">
            <w:pPr>
              <w:pStyle w:val="Normi"/>
              <w:ind w:left="741"/>
              <w:rPr>
                <w:rFonts w:cstheme="minorHAnsi"/>
              </w:rPr>
            </w:pPr>
            <w:r w:rsidRPr="00FC4BD0">
              <w:rPr>
                <w:rFonts w:cstheme="minorHAnsi"/>
              </w:rPr>
              <w:t>Powiat</w:t>
            </w:r>
          </w:p>
        </w:tc>
        <w:tc>
          <w:tcPr>
            <w:tcW w:w="5339" w:type="dxa"/>
          </w:tcPr>
          <w:p w14:paraId="7385449D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C0F0AB2" w14:textId="77777777" w:rsidTr="00D02502">
        <w:trPr>
          <w:trHeight w:val="276"/>
        </w:trPr>
        <w:tc>
          <w:tcPr>
            <w:tcW w:w="2882" w:type="dxa"/>
          </w:tcPr>
          <w:p w14:paraId="33DA0053" w14:textId="77777777" w:rsidR="00D02502" w:rsidRPr="00FC4BD0" w:rsidRDefault="0097044A" w:rsidP="0097044A">
            <w:pPr>
              <w:pStyle w:val="Normi"/>
              <w:ind w:left="708"/>
              <w:rPr>
                <w:rFonts w:cstheme="minorHAnsi"/>
              </w:rPr>
            </w:pPr>
            <w:r w:rsidRPr="00FC4BD0">
              <w:rPr>
                <w:rFonts w:cstheme="minorHAnsi"/>
              </w:rPr>
              <w:t>Województwo</w:t>
            </w:r>
          </w:p>
        </w:tc>
        <w:tc>
          <w:tcPr>
            <w:tcW w:w="5339" w:type="dxa"/>
          </w:tcPr>
          <w:p w14:paraId="4D4B47D1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  <w:tr w:rsidR="00D02502" w:rsidRPr="00FC4BD0" w14:paraId="5418835D" w14:textId="77777777" w:rsidTr="000B3509">
        <w:trPr>
          <w:trHeight w:val="647"/>
        </w:trPr>
        <w:tc>
          <w:tcPr>
            <w:tcW w:w="2882" w:type="dxa"/>
          </w:tcPr>
          <w:p w14:paraId="481A2C79" w14:textId="77777777" w:rsidR="00D02502" w:rsidRPr="00FC4BD0" w:rsidRDefault="00D02502" w:rsidP="0097044A">
            <w:pPr>
              <w:pStyle w:val="Normi"/>
              <w:ind w:left="708"/>
              <w:rPr>
                <w:rFonts w:cstheme="minorHAnsi"/>
              </w:rPr>
            </w:pPr>
            <w:r w:rsidRPr="00FC4BD0">
              <w:rPr>
                <w:rFonts w:cstheme="minorHAnsi"/>
              </w:rPr>
              <w:t>Inne dane uszczegółowiające</w:t>
            </w:r>
          </w:p>
        </w:tc>
        <w:tc>
          <w:tcPr>
            <w:tcW w:w="5339" w:type="dxa"/>
          </w:tcPr>
          <w:p w14:paraId="2F2907AF" w14:textId="77777777" w:rsidR="00D02502" w:rsidRPr="00FC4BD0" w:rsidRDefault="00D02502" w:rsidP="00D02502">
            <w:pPr>
              <w:pStyle w:val="Normi"/>
              <w:ind w:left="708"/>
              <w:rPr>
                <w:rFonts w:cstheme="minorHAnsi"/>
              </w:rPr>
            </w:pPr>
          </w:p>
        </w:tc>
      </w:tr>
    </w:tbl>
    <w:p w14:paraId="4B7468DE" w14:textId="77777777" w:rsidR="007E3A30" w:rsidRPr="00FC4BD0" w:rsidRDefault="007E3A30" w:rsidP="007B25E6">
      <w:pPr>
        <w:pStyle w:val="Podnagwek"/>
        <w:numPr>
          <w:ilvl w:val="2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Czy realizacja projektu będzie miała miejsce na terenie regionów węglowych (NUTS3)</w:t>
      </w:r>
      <w:r w:rsidR="00992F08" w:rsidRPr="00FC4BD0">
        <w:rPr>
          <w:rFonts w:cstheme="minorHAnsi"/>
          <w:color w:val="auto"/>
        </w:rPr>
        <w:t>,</w:t>
      </w:r>
      <w:r w:rsidRPr="00FC4BD0">
        <w:rPr>
          <w:rFonts w:cstheme="minorHAnsi"/>
          <w:color w:val="auto"/>
        </w:rPr>
        <w:t xml:space="preserve"> uwzględnionych w Rozporządzeniu Parlamentu Europejskiego i Rady ustanawiającego Fundusz na rzecz Sprawiedliwej Transformacji?</w:t>
      </w:r>
    </w:p>
    <w:p w14:paraId="4BE7DD92" w14:textId="77777777" w:rsidR="007E3A30" w:rsidRPr="00FC4BD0" w:rsidRDefault="007E3A30" w:rsidP="007E3A30">
      <w:pPr>
        <w:pStyle w:val="Normi"/>
        <w:ind w:left="1224"/>
        <w:rPr>
          <w:rFonts w:cstheme="minorHAnsi"/>
        </w:rPr>
      </w:pPr>
      <w:r w:rsidRPr="00FC4BD0">
        <w:rPr>
          <w:rFonts w:cstheme="minorHAnsi"/>
          <w:sz w:val="28"/>
          <w:szCs w:val="28"/>
        </w:rPr>
        <w:t>□</w:t>
      </w:r>
      <w:r w:rsidRPr="00FC4BD0">
        <w:rPr>
          <w:rFonts w:cstheme="minorHAnsi"/>
        </w:rPr>
        <w:t xml:space="preserve"> TAK</w:t>
      </w:r>
    </w:p>
    <w:tbl>
      <w:tblPr>
        <w:tblStyle w:val="Tabela-Siatka"/>
        <w:tblW w:w="0" w:type="auto"/>
        <w:tblInd w:w="1224" w:type="dxa"/>
        <w:tblLook w:val="04A0" w:firstRow="1" w:lastRow="0" w:firstColumn="1" w:lastColumn="0" w:noHBand="0" w:noVBand="1"/>
      </w:tblPr>
      <w:tblGrid>
        <w:gridCol w:w="7838"/>
      </w:tblGrid>
      <w:tr w:rsidR="002313E8" w:rsidRPr="00FC4BD0" w14:paraId="499A9507" w14:textId="77777777" w:rsidTr="002313E8">
        <w:tc>
          <w:tcPr>
            <w:tcW w:w="9062" w:type="dxa"/>
          </w:tcPr>
          <w:p w14:paraId="192C0A79" w14:textId="77777777" w:rsidR="002313E8" w:rsidRPr="00FC4BD0" w:rsidRDefault="002313E8" w:rsidP="007E3A30">
            <w:pPr>
              <w:pStyle w:val="Normi"/>
              <w:rPr>
                <w:rFonts w:cstheme="minorHAnsi"/>
                <w:i/>
                <w:sz w:val="24"/>
                <w:szCs w:val="24"/>
              </w:rPr>
            </w:pPr>
            <w:r w:rsidRPr="00FC4BD0">
              <w:rPr>
                <w:rFonts w:cstheme="minorHAnsi"/>
                <w:i/>
                <w:color w:val="00B0F0"/>
                <w:sz w:val="24"/>
                <w:szCs w:val="24"/>
              </w:rPr>
              <w:lastRenderedPageBreak/>
              <w:t>Lista rozwijalna NUTS 3 (regiony węglowe)</w:t>
            </w:r>
          </w:p>
        </w:tc>
      </w:tr>
    </w:tbl>
    <w:p w14:paraId="4A541BE9" w14:textId="77777777" w:rsidR="002313E8" w:rsidRPr="00FC4BD0" w:rsidRDefault="002313E8" w:rsidP="007E3A30">
      <w:pPr>
        <w:pStyle w:val="Normi"/>
        <w:ind w:left="1224"/>
        <w:rPr>
          <w:rFonts w:cstheme="minorHAnsi"/>
        </w:rPr>
      </w:pPr>
    </w:p>
    <w:p w14:paraId="17BFA8D7" w14:textId="77777777" w:rsidR="007E3A30" w:rsidRPr="00FC4BD0" w:rsidRDefault="007E3A30" w:rsidP="007E3A30">
      <w:pPr>
        <w:pStyle w:val="Normi"/>
        <w:ind w:left="1224"/>
        <w:rPr>
          <w:rFonts w:cstheme="minorHAnsi"/>
        </w:rPr>
      </w:pPr>
      <w:r w:rsidRPr="00FC4BD0">
        <w:rPr>
          <w:rFonts w:cstheme="minorHAnsi"/>
          <w:sz w:val="28"/>
          <w:szCs w:val="28"/>
        </w:rPr>
        <w:t>□</w:t>
      </w:r>
      <w:r w:rsidRPr="00FC4BD0">
        <w:rPr>
          <w:rFonts w:cstheme="minorHAnsi"/>
        </w:rPr>
        <w:t xml:space="preserve"> NIE</w:t>
      </w:r>
    </w:p>
    <w:p w14:paraId="2EBD08DD" w14:textId="77777777" w:rsidR="007B25E6" w:rsidRPr="00FC4BD0" w:rsidRDefault="007B25E6" w:rsidP="007B25E6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Okres realizacji</w:t>
      </w:r>
      <w:r w:rsidR="004F3AE6" w:rsidRPr="00FC4BD0">
        <w:rPr>
          <w:rFonts w:cstheme="minorHAnsi"/>
          <w:color w:val="auto"/>
        </w:rPr>
        <w:t xml:space="preserve"> przedsięwzięcia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4212"/>
        <w:gridCol w:w="4058"/>
      </w:tblGrid>
      <w:tr w:rsidR="007B25E6" w:rsidRPr="00FC4BD0" w14:paraId="46A25F19" w14:textId="77777777" w:rsidTr="007B25E6">
        <w:tc>
          <w:tcPr>
            <w:tcW w:w="4531" w:type="dxa"/>
          </w:tcPr>
          <w:p w14:paraId="2509C813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Data rozpoczęcia</w:t>
            </w:r>
            <w:r w:rsidR="00992F08" w:rsidRPr="00FC4BD0">
              <w:rPr>
                <w:rFonts w:cstheme="minorHAnsi"/>
              </w:rPr>
              <w:t xml:space="preserve"> realizacji przedsięwzięcia</w:t>
            </w:r>
          </w:p>
        </w:tc>
        <w:tc>
          <w:tcPr>
            <w:tcW w:w="4531" w:type="dxa"/>
          </w:tcPr>
          <w:p w14:paraId="034D46D1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</w:p>
        </w:tc>
      </w:tr>
      <w:tr w:rsidR="007B25E6" w:rsidRPr="00FC4BD0" w14:paraId="191085F6" w14:textId="77777777" w:rsidTr="007B25E6">
        <w:tc>
          <w:tcPr>
            <w:tcW w:w="4531" w:type="dxa"/>
          </w:tcPr>
          <w:p w14:paraId="5E270B23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  <w:r w:rsidRPr="00FC4BD0">
              <w:rPr>
                <w:rFonts w:cstheme="minorHAnsi"/>
              </w:rPr>
              <w:t>Data zakończenia</w:t>
            </w:r>
            <w:r w:rsidR="00992F08" w:rsidRPr="00FC4BD0">
              <w:rPr>
                <w:rFonts w:cstheme="minorHAnsi"/>
              </w:rPr>
              <w:t xml:space="preserve"> realizacji przedsięwzięcia</w:t>
            </w:r>
          </w:p>
        </w:tc>
        <w:tc>
          <w:tcPr>
            <w:tcW w:w="4531" w:type="dxa"/>
          </w:tcPr>
          <w:p w14:paraId="1AE33261" w14:textId="77777777" w:rsidR="007B25E6" w:rsidRPr="00FC4BD0" w:rsidRDefault="007B25E6" w:rsidP="007B25E6">
            <w:pPr>
              <w:pStyle w:val="Normi"/>
              <w:rPr>
                <w:rFonts w:cstheme="minorHAnsi"/>
              </w:rPr>
            </w:pPr>
          </w:p>
        </w:tc>
      </w:tr>
    </w:tbl>
    <w:p w14:paraId="6FE7891F" w14:textId="77777777" w:rsidR="006F0B19" w:rsidRPr="00FC4BD0" w:rsidRDefault="006F0B19" w:rsidP="006F0B19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Opis projektu</w:t>
      </w:r>
    </w:p>
    <w:p w14:paraId="20845E7A" w14:textId="486422A4" w:rsidR="006F0B19" w:rsidRPr="003258F2" w:rsidRDefault="006F0B19" w:rsidP="006F0B19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Cel</w:t>
      </w:r>
      <w:r w:rsidR="00C021B2" w:rsidRPr="00FC4BD0">
        <w:rPr>
          <w:rFonts w:cstheme="minorHAnsi"/>
          <w:color w:val="auto"/>
        </w:rPr>
        <w:t>e</w:t>
      </w:r>
      <w:r w:rsidRPr="00FC4BD0">
        <w:rPr>
          <w:rFonts w:cstheme="minorHAnsi"/>
          <w:color w:val="auto"/>
        </w:rPr>
        <w:t xml:space="preserve"> projektu</w:t>
      </w:r>
      <w:r w:rsidR="00516C67" w:rsidRPr="00FC4BD0">
        <w:rPr>
          <w:rFonts w:cstheme="minorHAnsi"/>
          <w:color w:val="auto"/>
        </w:rPr>
        <w:t xml:space="preserve"> </w:t>
      </w:r>
      <w:r w:rsidR="00DB5D7A" w:rsidRPr="00FC4BD0">
        <w:rPr>
          <w:rFonts w:cstheme="minorHAnsi"/>
          <w:color w:val="auto"/>
        </w:rPr>
        <w:t>objętego wnioskiem</w:t>
      </w:r>
      <w:r w:rsidR="00FC4BD0" w:rsidRPr="00FC4BD0">
        <w:rPr>
          <w:rFonts w:cstheme="minorHAnsi"/>
          <w:color w:val="auto"/>
        </w:rPr>
        <w:t xml:space="preserve"> </w:t>
      </w:r>
      <w:r w:rsidR="00DB5D7A" w:rsidRPr="0099471A">
        <w:rPr>
          <w:rFonts w:cstheme="minorHAnsi"/>
          <w:color w:val="auto"/>
        </w:rPr>
        <w:t xml:space="preserve"> </w:t>
      </w:r>
      <w:r w:rsidR="00516C67" w:rsidRPr="0099471A">
        <w:rPr>
          <w:rFonts w:cstheme="minorHAnsi"/>
          <w:color w:val="auto"/>
        </w:rPr>
        <w:t xml:space="preserve">i </w:t>
      </w:r>
      <w:r w:rsidR="00C021B2" w:rsidRPr="003258F2">
        <w:rPr>
          <w:rFonts w:cstheme="minorHAnsi"/>
          <w:color w:val="auto"/>
        </w:rPr>
        <w:t xml:space="preserve">ich </w:t>
      </w:r>
      <w:r w:rsidR="00516C67" w:rsidRPr="003258F2">
        <w:rPr>
          <w:rFonts w:cstheme="minorHAnsi"/>
          <w:color w:val="auto"/>
        </w:rPr>
        <w:t>adekwatność do celów Programu Priorytetowego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FC4BD0" w14:paraId="762FB0AB" w14:textId="77777777" w:rsidTr="00F55234">
        <w:tc>
          <w:tcPr>
            <w:tcW w:w="8216" w:type="dxa"/>
          </w:tcPr>
          <w:p w14:paraId="11293DAC" w14:textId="77777777" w:rsidR="000C02FD" w:rsidRPr="00DB5D09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E999160" w14:textId="77777777" w:rsidR="009C0729" w:rsidRPr="003258F2" w:rsidRDefault="009C0729" w:rsidP="006F0B19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Informacja o przeprowadzonych pracach badawczo – rozwojowych związanych z projektem</w:t>
      </w:r>
      <w:r w:rsidR="00C021B2" w:rsidRPr="0099471A">
        <w:rPr>
          <w:rFonts w:cstheme="minorHAnsi"/>
          <w:color w:val="auto"/>
        </w:rPr>
        <w:t>,</w:t>
      </w:r>
      <w:r w:rsidRPr="0099471A">
        <w:rPr>
          <w:rFonts w:cstheme="minorHAnsi"/>
          <w:color w:val="auto"/>
        </w:rPr>
        <w:t xml:space="preserve"> uzyskanych wynikach</w:t>
      </w:r>
      <w:r w:rsidR="002419E8" w:rsidRPr="003258F2">
        <w:rPr>
          <w:rFonts w:cstheme="minorHAnsi"/>
          <w:color w:val="auto"/>
        </w:rPr>
        <w:t>,</w:t>
      </w:r>
      <w:r w:rsidRPr="003258F2">
        <w:rPr>
          <w:rFonts w:cstheme="minorHAnsi"/>
          <w:color w:val="auto"/>
        </w:rPr>
        <w:t xml:space="preserve"> oraz sposobie ich udokumentowania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FC4BD0" w14:paraId="10BDCF63" w14:textId="77777777" w:rsidTr="00F55234">
        <w:tc>
          <w:tcPr>
            <w:tcW w:w="8216" w:type="dxa"/>
          </w:tcPr>
          <w:p w14:paraId="046AD018" w14:textId="77777777" w:rsidR="000C02FD" w:rsidRPr="00DB5D09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5CC9B1F3" w14:textId="77777777" w:rsidR="00B97721" w:rsidRPr="0099471A" w:rsidRDefault="00B97721" w:rsidP="006F0B19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Zakres</w:t>
      </w:r>
      <w:r w:rsidR="00900738" w:rsidRPr="0099471A">
        <w:rPr>
          <w:rFonts w:cstheme="minorHAnsi"/>
          <w:color w:val="auto"/>
        </w:rPr>
        <w:t xml:space="preserve"> rzeczowy projektu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FC4BD0" w14:paraId="1F2605E8" w14:textId="77777777" w:rsidTr="00F55234">
        <w:tc>
          <w:tcPr>
            <w:tcW w:w="8216" w:type="dxa"/>
          </w:tcPr>
          <w:p w14:paraId="40BC9ED4" w14:textId="77777777" w:rsidR="000C02FD" w:rsidRPr="003258F2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0BD556C" w14:textId="4491B835" w:rsidR="004F1B49" w:rsidRDefault="00516C67" w:rsidP="004F1B49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Harmonogram wdrażania p</w:t>
      </w:r>
      <w:r w:rsidR="0066237E">
        <w:rPr>
          <w:rFonts w:cstheme="minorHAnsi"/>
          <w:color w:val="auto"/>
        </w:rPr>
        <w:t>rzedsięwzięcia</w:t>
      </w:r>
      <w:r w:rsidR="002419E8" w:rsidRPr="0099471A">
        <w:rPr>
          <w:rFonts w:cstheme="minorHAnsi"/>
          <w:color w:val="auto"/>
        </w:rPr>
        <w:t>,</w:t>
      </w:r>
      <w:r w:rsidR="00C021B2" w:rsidRPr="0099471A">
        <w:rPr>
          <w:rFonts w:cstheme="minorHAnsi"/>
          <w:color w:val="auto"/>
        </w:rPr>
        <w:t xml:space="preserve"> z uwzględnieniem działań/etapów zrealizowanych i planowanych</w:t>
      </w:r>
      <w:r w:rsidR="00FA2C70">
        <w:rPr>
          <w:rFonts w:cstheme="minorHAnsi"/>
          <w:color w:val="auto"/>
        </w:rPr>
        <w:t xml:space="preserve"> (</w:t>
      </w:r>
      <w:r w:rsidR="00EA590D">
        <w:rPr>
          <w:rFonts w:cstheme="minorHAnsi"/>
          <w:color w:val="auto"/>
        </w:rPr>
        <w:t xml:space="preserve">tj. </w:t>
      </w:r>
      <w:r w:rsidR="00FA2C70">
        <w:rPr>
          <w:rFonts w:cstheme="minorHAnsi"/>
          <w:color w:val="auto"/>
        </w:rPr>
        <w:t>kamieni milowych)</w:t>
      </w:r>
      <w:r w:rsidR="00C021B2" w:rsidRPr="0099471A">
        <w:rPr>
          <w:rFonts w:cstheme="minorHAnsi"/>
          <w:color w:val="auto"/>
        </w:rPr>
        <w:t xml:space="preserve">, z podaniem przewidywanych terminów </w:t>
      </w:r>
      <w:r w:rsidR="00FA2C70">
        <w:rPr>
          <w:rFonts w:cstheme="minorHAnsi"/>
          <w:color w:val="auto"/>
        </w:rPr>
        <w:t xml:space="preserve">ich </w:t>
      </w:r>
      <w:r w:rsidR="00C021B2" w:rsidRPr="0099471A">
        <w:rPr>
          <w:rFonts w:cstheme="minorHAnsi"/>
          <w:color w:val="auto"/>
        </w:rPr>
        <w:t>realizacji</w:t>
      </w:r>
      <w:r w:rsidR="00FA2C70">
        <w:rPr>
          <w:rFonts w:cstheme="minorHAnsi"/>
          <w:color w:val="auto"/>
        </w:rPr>
        <w:t xml:space="preserve"> oraz z określeniem ryzyk i zagrożeń.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846D80" w14:paraId="42187F4A" w14:textId="77777777" w:rsidTr="00DB5D09">
        <w:tc>
          <w:tcPr>
            <w:tcW w:w="8216" w:type="dxa"/>
          </w:tcPr>
          <w:p w14:paraId="195A8E79" w14:textId="77777777" w:rsidR="00846D80" w:rsidRDefault="00846D80" w:rsidP="00846D80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50FA57F3" w14:textId="77777777" w:rsidR="0000432A" w:rsidRPr="0099471A" w:rsidRDefault="00B97721" w:rsidP="0000432A">
      <w:pPr>
        <w:pStyle w:val="Mjnagwek"/>
        <w:numPr>
          <w:ilvl w:val="0"/>
          <w:numId w:val="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Innowacyjność przedsięwzięcia</w:t>
      </w:r>
    </w:p>
    <w:p w14:paraId="2F0CE1D1" w14:textId="77777777" w:rsidR="00B97721" w:rsidRPr="003258F2" w:rsidRDefault="0026444C" w:rsidP="00B97721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3258F2">
        <w:rPr>
          <w:rFonts w:cstheme="minorHAnsi"/>
          <w:color w:val="auto"/>
        </w:rPr>
        <w:t>Rodzaj innowacyjności stanowiącej przedmiot wniosku</w:t>
      </w:r>
    </w:p>
    <w:p w14:paraId="1C3FCEEB" w14:textId="77777777" w:rsidR="00B97721" w:rsidRPr="00250028" w:rsidRDefault="00B97721" w:rsidP="00B97721">
      <w:pPr>
        <w:pStyle w:val="Normi"/>
        <w:spacing w:after="0"/>
        <w:ind w:left="708"/>
        <w:rPr>
          <w:rFonts w:cstheme="minorHAnsi"/>
        </w:rPr>
      </w:pPr>
    </w:p>
    <w:p w14:paraId="56F1C57E" w14:textId="77777777" w:rsidR="00B97721" w:rsidRPr="00DB5D09" w:rsidRDefault="00B97721" w:rsidP="00B97721">
      <w:pPr>
        <w:pStyle w:val="Normi"/>
        <w:spacing w:after="0"/>
        <w:ind w:left="708"/>
        <w:rPr>
          <w:rFonts w:cstheme="minorHAnsi"/>
        </w:rPr>
      </w:pPr>
      <w:r w:rsidRPr="00DB5D09">
        <w:rPr>
          <w:rFonts w:cstheme="minorHAnsi"/>
        </w:rPr>
        <w:t xml:space="preserve">□ </w:t>
      </w:r>
      <w:r w:rsidR="0026444C" w:rsidRPr="00DB5D09">
        <w:rPr>
          <w:rFonts w:cstheme="minorHAnsi"/>
          <w:sz w:val="24"/>
          <w:szCs w:val="24"/>
        </w:rPr>
        <w:t>wprowadzenie na rynek nowego</w:t>
      </w:r>
      <w:r w:rsidRPr="00DB5D09">
        <w:rPr>
          <w:rFonts w:cstheme="minorHAnsi"/>
          <w:sz w:val="24"/>
          <w:szCs w:val="24"/>
        </w:rPr>
        <w:t xml:space="preserve"> produkt</w:t>
      </w:r>
      <w:r w:rsidR="0026444C" w:rsidRPr="00DB5D09">
        <w:rPr>
          <w:rFonts w:cstheme="minorHAnsi"/>
          <w:sz w:val="24"/>
          <w:szCs w:val="24"/>
        </w:rPr>
        <w:t>u</w:t>
      </w:r>
    </w:p>
    <w:p w14:paraId="14324E7D" w14:textId="77777777" w:rsidR="00B97721" w:rsidRPr="00DB5D09" w:rsidRDefault="00B97721" w:rsidP="00B97721">
      <w:pPr>
        <w:pStyle w:val="Normi"/>
        <w:spacing w:after="0"/>
        <w:ind w:left="708"/>
        <w:rPr>
          <w:rFonts w:cstheme="minorHAnsi"/>
        </w:rPr>
      </w:pPr>
      <w:r w:rsidRPr="00DB5D09">
        <w:rPr>
          <w:rFonts w:cstheme="minorHAnsi"/>
        </w:rPr>
        <w:t xml:space="preserve">□ </w:t>
      </w:r>
      <w:r w:rsidR="0026444C" w:rsidRPr="00DB5D09">
        <w:rPr>
          <w:rFonts w:cstheme="minorHAnsi"/>
          <w:sz w:val="24"/>
          <w:szCs w:val="24"/>
        </w:rPr>
        <w:t>wprowadzenie nowej</w:t>
      </w:r>
      <w:r w:rsidRPr="00DB5D09">
        <w:rPr>
          <w:rFonts w:cstheme="minorHAnsi"/>
          <w:sz w:val="24"/>
          <w:szCs w:val="24"/>
        </w:rPr>
        <w:t xml:space="preserve"> metod</w:t>
      </w:r>
      <w:r w:rsidR="0026444C" w:rsidRPr="00DB5D09">
        <w:rPr>
          <w:rFonts w:cstheme="minorHAnsi"/>
          <w:sz w:val="24"/>
          <w:szCs w:val="24"/>
        </w:rPr>
        <w:t>y</w:t>
      </w:r>
      <w:r w:rsidRPr="00DB5D09">
        <w:rPr>
          <w:rFonts w:cstheme="minorHAnsi"/>
          <w:sz w:val="24"/>
          <w:szCs w:val="24"/>
        </w:rPr>
        <w:t xml:space="preserve"> produkcji</w:t>
      </w:r>
      <w:r w:rsidR="0026444C" w:rsidRPr="00DB5D09">
        <w:rPr>
          <w:rFonts w:cstheme="minorHAnsi"/>
          <w:sz w:val="24"/>
          <w:szCs w:val="24"/>
        </w:rPr>
        <w:t xml:space="preserve"> lub </w:t>
      </w:r>
      <w:r w:rsidR="00BE224E" w:rsidRPr="00DB5D09">
        <w:rPr>
          <w:rFonts w:cstheme="minorHAnsi"/>
          <w:sz w:val="24"/>
          <w:szCs w:val="24"/>
        </w:rPr>
        <w:t xml:space="preserve">nowego </w:t>
      </w:r>
      <w:r w:rsidR="0026444C" w:rsidRPr="00DB5D09">
        <w:rPr>
          <w:rFonts w:cstheme="minorHAnsi"/>
          <w:sz w:val="24"/>
          <w:szCs w:val="24"/>
        </w:rPr>
        <w:t>procesu</w:t>
      </w:r>
    </w:p>
    <w:p w14:paraId="52E5F469" w14:textId="25549FCC" w:rsidR="00B97721" w:rsidRPr="00FC4BD0" w:rsidRDefault="00B97721" w:rsidP="00B97721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DB5D09">
        <w:rPr>
          <w:rFonts w:cstheme="minorHAnsi"/>
          <w:color w:val="auto"/>
        </w:rPr>
        <w:lastRenderedPageBreak/>
        <w:t xml:space="preserve">Nazwa innowacji </w:t>
      </w:r>
      <w:r w:rsidR="00AE35C8" w:rsidRPr="00DB5D09">
        <w:rPr>
          <w:rFonts w:cstheme="minorHAnsi"/>
          <w:color w:val="auto"/>
        </w:rPr>
        <w:t xml:space="preserve">będącej przedmiotem wniosku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D4233D" w:rsidRPr="00FC4BD0" w14:paraId="1A0D0E1A" w14:textId="77777777" w:rsidTr="00D4233D">
        <w:tc>
          <w:tcPr>
            <w:tcW w:w="8216" w:type="dxa"/>
          </w:tcPr>
          <w:p w14:paraId="5ADE37BC" w14:textId="77777777" w:rsidR="00D4233D" w:rsidRPr="00FC4BD0" w:rsidRDefault="00D4233D" w:rsidP="00D4233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01E2B704" w14:textId="77777777" w:rsidR="00D0143C" w:rsidRPr="003258F2" w:rsidRDefault="002A1083" w:rsidP="00B97721">
      <w:pPr>
        <w:pStyle w:val="Podnagwek"/>
        <w:numPr>
          <w:ilvl w:val="1"/>
          <w:numId w:val="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 xml:space="preserve">Opis </w:t>
      </w:r>
      <w:r w:rsidR="00D0143C" w:rsidRPr="0099471A">
        <w:rPr>
          <w:rFonts w:cstheme="minorHAnsi"/>
          <w:color w:val="auto"/>
        </w:rPr>
        <w:t>podstawowych cech</w:t>
      </w:r>
      <w:r w:rsidRPr="003258F2">
        <w:rPr>
          <w:rFonts w:cstheme="minorHAnsi"/>
          <w:color w:val="auto"/>
        </w:rPr>
        <w:t>/</w:t>
      </w:r>
      <w:r w:rsidR="00D0143C" w:rsidRPr="003258F2">
        <w:rPr>
          <w:rFonts w:cstheme="minorHAnsi"/>
          <w:color w:val="auto"/>
        </w:rPr>
        <w:t xml:space="preserve">właściwości </w:t>
      </w:r>
      <w:r w:rsidR="00C20A84" w:rsidRPr="003258F2">
        <w:rPr>
          <w:rFonts w:cstheme="minorHAnsi"/>
          <w:color w:val="auto"/>
        </w:rPr>
        <w:t xml:space="preserve">charakterystycznych dla danego </w:t>
      </w:r>
      <w:r w:rsidR="00B70943" w:rsidRPr="003258F2">
        <w:rPr>
          <w:rFonts w:cstheme="minorHAnsi"/>
          <w:color w:val="auto"/>
        </w:rPr>
        <w:t>produktu/technologii</w:t>
      </w:r>
      <w:r w:rsidRPr="003258F2">
        <w:rPr>
          <w:rFonts w:cstheme="minorHAnsi"/>
          <w:color w:val="auto"/>
        </w:rPr>
        <w:t xml:space="preserve">, w tym </w:t>
      </w:r>
      <w:r w:rsidR="00C20A84" w:rsidRPr="003258F2">
        <w:rPr>
          <w:rFonts w:cstheme="minorHAnsi"/>
          <w:color w:val="auto"/>
        </w:rPr>
        <w:t>wyróżniających go na tle dotychczas dostępnych rozwiązań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0C02FD" w:rsidRPr="00FC4BD0" w14:paraId="4FBCCC5D" w14:textId="77777777" w:rsidTr="00F55234">
        <w:tc>
          <w:tcPr>
            <w:tcW w:w="8216" w:type="dxa"/>
          </w:tcPr>
          <w:p w14:paraId="7193D770" w14:textId="77777777" w:rsidR="000C02FD" w:rsidRPr="00250028" w:rsidRDefault="000C02FD" w:rsidP="000C02FD">
            <w:pPr>
              <w:pStyle w:val="Podnagwek"/>
              <w:rPr>
                <w:rFonts w:cstheme="minorHAnsi"/>
                <w:color w:val="auto"/>
              </w:rPr>
            </w:pPr>
          </w:p>
        </w:tc>
      </w:tr>
    </w:tbl>
    <w:p w14:paraId="18F8F31D" w14:textId="047833FE" w:rsidR="003142C9" w:rsidRDefault="003142C9" w:rsidP="003142C9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Uzasadnienie</w:t>
      </w:r>
      <w:r w:rsidR="00B70943" w:rsidRPr="0099471A">
        <w:rPr>
          <w:rFonts w:cstheme="minorHAnsi"/>
          <w:color w:val="auto"/>
        </w:rPr>
        <w:t xml:space="preserve"> </w:t>
      </w:r>
      <w:r w:rsidRPr="003258F2">
        <w:rPr>
          <w:rFonts w:cstheme="minorHAnsi"/>
          <w:color w:val="auto"/>
        </w:rPr>
        <w:t>innowac</w:t>
      </w:r>
      <w:r w:rsidR="008E289E" w:rsidRPr="003258F2">
        <w:rPr>
          <w:rFonts w:cstheme="minorHAnsi"/>
          <w:color w:val="auto"/>
        </w:rPr>
        <w:t xml:space="preserve">yjnego charakteru </w:t>
      </w:r>
      <w:r w:rsidR="00B70943" w:rsidRPr="003258F2">
        <w:rPr>
          <w:rFonts w:cstheme="minorHAnsi"/>
          <w:color w:val="auto"/>
        </w:rPr>
        <w:t>produktu/technologii</w:t>
      </w:r>
      <w:r w:rsidR="008E289E" w:rsidRPr="003258F2">
        <w:rPr>
          <w:rFonts w:cstheme="minorHAnsi"/>
          <w:color w:val="auto"/>
        </w:rPr>
        <w:t xml:space="preserve"> w </w:t>
      </w:r>
      <w:r w:rsidR="002419E8" w:rsidRPr="003258F2">
        <w:rPr>
          <w:rFonts w:cstheme="minorHAnsi"/>
          <w:color w:val="auto"/>
        </w:rPr>
        <w:t>rozumieniu zapisów Programu Priorytetowego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3E0FEB" w14:paraId="5CFEC521" w14:textId="77777777" w:rsidTr="00DB5D09">
        <w:tc>
          <w:tcPr>
            <w:tcW w:w="8216" w:type="dxa"/>
          </w:tcPr>
          <w:p w14:paraId="458D68EA" w14:textId="77777777" w:rsidR="003E0FEB" w:rsidRDefault="003E0FEB" w:rsidP="003E0FEB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2BCA219C" w14:textId="335A17E5" w:rsidR="003E0FEB" w:rsidRPr="003258F2" w:rsidRDefault="003E0FEB" w:rsidP="003142C9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Data opracowania </w:t>
      </w:r>
      <w:r w:rsidR="00EA590D">
        <w:rPr>
          <w:rFonts w:cstheme="minorHAnsi"/>
          <w:color w:val="auto"/>
        </w:rPr>
        <w:t>rozwiązania/</w:t>
      </w:r>
      <w:r>
        <w:rPr>
          <w:rFonts w:cstheme="minorHAnsi"/>
          <w:color w:val="auto"/>
        </w:rPr>
        <w:t xml:space="preserve">technologii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B97721" w:rsidRPr="00FC4BD0" w14:paraId="2EAA6BD2" w14:textId="77777777" w:rsidTr="003D0911">
        <w:trPr>
          <w:trHeight w:val="624"/>
        </w:trPr>
        <w:tc>
          <w:tcPr>
            <w:tcW w:w="8216" w:type="dxa"/>
          </w:tcPr>
          <w:p w14:paraId="21936585" w14:textId="72772271" w:rsidR="00DD2EDA" w:rsidRPr="00DB5D09" w:rsidRDefault="003E0FEB" w:rsidP="00F55234">
            <w:pPr>
              <w:pStyle w:val="Normi"/>
              <w:rPr>
                <w:rFonts w:cstheme="minorHAnsi"/>
                <w:i/>
              </w:rPr>
            </w:pPr>
            <w:r w:rsidRPr="00DB5D09">
              <w:rPr>
                <w:rFonts w:cstheme="minorHAnsi"/>
                <w:i/>
                <w:color w:val="5B9BD5" w:themeColor="accent1"/>
              </w:rPr>
              <w:t>Rozwijalny kalendarz</w:t>
            </w:r>
          </w:p>
        </w:tc>
      </w:tr>
    </w:tbl>
    <w:p w14:paraId="4BBBFCED" w14:textId="5F39F55A" w:rsidR="00FC4BD0" w:rsidRPr="003E0FEB" w:rsidRDefault="00FC4BD0" w:rsidP="0063212D">
      <w:pPr>
        <w:pStyle w:val="Podnagwek"/>
        <w:rPr>
          <w:rFonts w:cstheme="minorHAnsi"/>
          <w:i/>
          <w:color w:val="auto"/>
        </w:rPr>
      </w:pPr>
    </w:p>
    <w:p w14:paraId="7A43C1A8" w14:textId="77777777" w:rsidR="003142C9" w:rsidRPr="0099471A" w:rsidRDefault="00D0143C" w:rsidP="009E17B5">
      <w:pPr>
        <w:pStyle w:val="Mjnagwek"/>
        <w:numPr>
          <w:ilvl w:val="0"/>
          <w:numId w:val="34"/>
        </w:numPr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Efekty ekologiczne</w:t>
      </w:r>
    </w:p>
    <w:p w14:paraId="703EE447" w14:textId="77777777" w:rsidR="00431C59" w:rsidRPr="00431C59" w:rsidRDefault="00431C59" w:rsidP="00431C59">
      <w:pPr>
        <w:pStyle w:val="Akapitzlist"/>
        <w:keepNext/>
        <w:keepLines/>
        <w:numPr>
          <w:ilvl w:val="0"/>
          <w:numId w:val="4"/>
        </w:numPr>
        <w:spacing w:before="240" w:after="240" w:line="259" w:lineRule="auto"/>
        <w:contextualSpacing w:val="0"/>
        <w:jc w:val="both"/>
        <w:outlineLvl w:val="0"/>
        <w:rPr>
          <w:rFonts w:asciiTheme="minorHAnsi" w:eastAsiaTheme="majorEastAsia" w:hAnsiTheme="minorHAnsi" w:cstheme="minorHAnsi"/>
          <w:vanish/>
          <w:szCs w:val="32"/>
          <w:lang w:eastAsia="en-US"/>
        </w:rPr>
      </w:pPr>
    </w:p>
    <w:p w14:paraId="14693974" w14:textId="25595C83" w:rsidR="002A7952" w:rsidRPr="003258F2" w:rsidRDefault="002A7952" w:rsidP="00431C59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3258F2">
        <w:rPr>
          <w:rFonts w:cstheme="minorHAnsi"/>
          <w:color w:val="auto"/>
        </w:rPr>
        <w:t xml:space="preserve">Charakter efektu ekologicznego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2A7952" w:rsidRPr="00FC4BD0" w14:paraId="092ECB3F" w14:textId="77777777" w:rsidTr="002A7952">
        <w:tc>
          <w:tcPr>
            <w:tcW w:w="9062" w:type="dxa"/>
          </w:tcPr>
          <w:p w14:paraId="23CDCE84" w14:textId="77777777" w:rsidR="002A7952" w:rsidRPr="003258F2" w:rsidRDefault="002A7952" w:rsidP="002A7952">
            <w:pPr>
              <w:pStyle w:val="Normi"/>
              <w:rPr>
                <w:rFonts w:cstheme="minorHAnsi"/>
              </w:rPr>
            </w:pPr>
          </w:p>
          <w:p w14:paraId="29785A59" w14:textId="77777777" w:rsidR="007F2D35" w:rsidRPr="008B7BE8" w:rsidRDefault="007F2D35" w:rsidP="002A7952">
            <w:pPr>
              <w:pStyle w:val="Normi"/>
              <w:rPr>
                <w:rFonts w:cstheme="minorHAnsi"/>
              </w:rPr>
            </w:pPr>
          </w:p>
        </w:tc>
      </w:tr>
    </w:tbl>
    <w:p w14:paraId="6337EB3A" w14:textId="77777777" w:rsidR="00D0143C" w:rsidRPr="0099471A" w:rsidRDefault="00B70943" w:rsidP="00431C59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Uwarunkowania możliwości osiągnięcia efektów środowiskowych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C74737" w:rsidRPr="00FC4BD0" w14:paraId="0BD939DC" w14:textId="77777777" w:rsidTr="00B70943">
        <w:tc>
          <w:tcPr>
            <w:tcW w:w="9062" w:type="dxa"/>
          </w:tcPr>
          <w:p w14:paraId="73480AE0" w14:textId="77777777" w:rsidR="00B70943" w:rsidRPr="003258F2" w:rsidRDefault="00B70943" w:rsidP="00B70943">
            <w:pPr>
              <w:pStyle w:val="Normi"/>
              <w:rPr>
                <w:rFonts w:cstheme="minorHAnsi"/>
              </w:rPr>
            </w:pPr>
          </w:p>
          <w:p w14:paraId="2DD6286A" w14:textId="77777777" w:rsidR="007F2D35" w:rsidRPr="003258F2" w:rsidRDefault="007F2D35" w:rsidP="00B70943">
            <w:pPr>
              <w:pStyle w:val="Normi"/>
              <w:rPr>
                <w:rFonts w:cstheme="minorHAnsi"/>
              </w:rPr>
            </w:pPr>
          </w:p>
        </w:tc>
      </w:tr>
    </w:tbl>
    <w:p w14:paraId="278D6E1C" w14:textId="77777777" w:rsidR="00B70943" w:rsidRPr="003258F2" w:rsidRDefault="00B70943" w:rsidP="00431C59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>Oszacowanie przybliżonych wielkości efektów</w:t>
      </w:r>
      <w:r w:rsidR="007F2D35" w:rsidRPr="0099471A">
        <w:rPr>
          <w:rFonts w:cstheme="minorHAnsi"/>
          <w:color w:val="auto"/>
        </w:rPr>
        <w:t xml:space="preserve">, w tym względem innych dostępnych </w:t>
      </w:r>
      <w:r w:rsidR="007F2D35" w:rsidRPr="003258F2">
        <w:rPr>
          <w:rFonts w:cstheme="minorHAnsi"/>
          <w:color w:val="auto"/>
        </w:rPr>
        <w:t>nowoczesnych technologii</w:t>
      </w:r>
      <w:r w:rsidRPr="003258F2">
        <w:rPr>
          <w:rFonts w:cstheme="minorHAnsi"/>
          <w:color w:val="auto"/>
        </w:rPr>
        <w:t xml:space="preserve">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B70943" w:rsidRPr="00FC4BD0" w14:paraId="26DF22B3" w14:textId="77777777" w:rsidTr="007F2D35">
        <w:tc>
          <w:tcPr>
            <w:tcW w:w="8270" w:type="dxa"/>
          </w:tcPr>
          <w:p w14:paraId="77C6030F" w14:textId="77777777" w:rsidR="00B70943" w:rsidRPr="003258F2" w:rsidRDefault="00B70943" w:rsidP="00B70943">
            <w:pPr>
              <w:pStyle w:val="Normi"/>
              <w:rPr>
                <w:rFonts w:cstheme="minorHAnsi"/>
              </w:rPr>
            </w:pPr>
          </w:p>
          <w:p w14:paraId="02703CF5" w14:textId="77777777" w:rsidR="007F2D35" w:rsidRPr="008B7BE8" w:rsidRDefault="007F2D35" w:rsidP="00B70943">
            <w:pPr>
              <w:pStyle w:val="Normi"/>
              <w:rPr>
                <w:rFonts w:cstheme="minorHAnsi"/>
              </w:rPr>
            </w:pPr>
          </w:p>
        </w:tc>
      </w:tr>
    </w:tbl>
    <w:p w14:paraId="59430080" w14:textId="77777777" w:rsidR="0063212D" w:rsidRPr="00000838" w:rsidRDefault="0063212D" w:rsidP="0063212D">
      <w:pPr>
        <w:rPr>
          <w:rFonts w:cstheme="minorHAnsi"/>
          <w:b/>
        </w:rPr>
      </w:pPr>
    </w:p>
    <w:p w14:paraId="0CDD1BF2" w14:textId="76DE215F" w:rsidR="00B70943" w:rsidRPr="00FC4BD0" w:rsidRDefault="00FC4BD0" w:rsidP="009E17B5">
      <w:pPr>
        <w:pStyle w:val="Mjnagwek"/>
        <w:numPr>
          <w:ilvl w:val="0"/>
          <w:numId w:val="3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Stopień przygotowania projektu do realizacji</w:t>
      </w:r>
      <w:r w:rsidR="002A04FE" w:rsidRPr="00FC4BD0">
        <w:rPr>
          <w:rFonts w:cstheme="minorHAnsi"/>
          <w:color w:val="auto"/>
        </w:rPr>
        <w:t xml:space="preserve"> </w:t>
      </w:r>
    </w:p>
    <w:p w14:paraId="60DF6D3E" w14:textId="77777777" w:rsidR="005A7128" w:rsidRPr="005A7128" w:rsidRDefault="005A7128" w:rsidP="005A7128">
      <w:pPr>
        <w:pStyle w:val="Akapitzlist"/>
        <w:keepNext/>
        <w:keepLines/>
        <w:numPr>
          <w:ilvl w:val="0"/>
          <w:numId w:val="4"/>
        </w:numPr>
        <w:spacing w:before="240" w:after="240" w:line="259" w:lineRule="auto"/>
        <w:contextualSpacing w:val="0"/>
        <w:jc w:val="both"/>
        <w:outlineLvl w:val="0"/>
        <w:rPr>
          <w:rFonts w:asciiTheme="minorHAnsi" w:eastAsiaTheme="majorEastAsia" w:hAnsiTheme="minorHAnsi" w:cstheme="minorHAnsi"/>
          <w:vanish/>
          <w:szCs w:val="32"/>
          <w:lang w:eastAsia="en-US"/>
        </w:rPr>
      </w:pPr>
    </w:p>
    <w:p w14:paraId="1985BB87" w14:textId="7CF1BCA8" w:rsidR="008464E3" w:rsidRPr="005A7128" w:rsidRDefault="00C74737" w:rsidP="005A7128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5A7128">
        <w:rPr>
          <w:rFonts w:cstheme="minorHAnsi"/>
          <w:color w:val="auto"/>
        </w:rPr>
        <w:t xml:space="preserve">Posiadanie prawa do korzystania z własności intelektualnej dotyczącej rozwiązania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096C64" w:rsidRPr="00FC4BD0" w14:paraId="2EFACE27" w14:textId="77777777" w:rsidTr="00096C64">
        <w:tc>
          <w:tcPr>
            <w:tcW w:w="9062" w:type="dxa"/>
          </w:tcPr>
          <w:p w14:paraId="3A77EEC1" w14:textId="77777777" w:rsidR="00096C64" w:rsidRPr="0099471A" w:rsidRDefault="00096C64" w:rsidP="00C74737">
            <w:pPr>
              <w:pStyle w:val="Normi"/>
              <w:rPr>
                <w:rFonts w:cstheme="minorHAnsi"/>
              </w:rPr>
            </w:pPr>
          </w:p>
          <w:p w14:paraId="260F2B3F" w14:textId="77777777" w:rsidR="0000432A" w:rsidRPr="003258F2" w:rsidRDefault="0000432A" w:rsidP="00C74737">
            <w:pPr>
              <w:pStyle w:val="Normi"/>
              <w:rPr>
                <w:rFonts w:cstheme="minorHAnsi"/>
              </w:rPr>
            </w:pPr>
          </w:p>
        </w:tc>
      </w:tr>
    </w:tbl>
    <w:p w14:paraId="66C385D5" w14:textId="77777777" w:rsidR="00096C64" w:rsidRPr="003258F2" w:rsidRDefault="0054225D" w:rsidP="005A7128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lastRenderedPageBreak/>
        <w:t xml:space="preserve">Niezbędne pozwolenia, decyzje administracyjne, prawa </w:t>
      </w:r>
      <w:r w:rsidRPr="0099471A">
        <w:rPr>
          <w:rFonts w:cstheme="minorHAnsi"/>
          <w:color w:val="auto"/>
        </w:rPr>
        <w:t>własności do gruntów i obiektów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096C64" w:rsidRPr="00FC4BD0" w14:paraId="6C415DC2" w14:textId="77777777" w:rsidTr="002B07B1">
        <w:tc>
          <w:tcPr>
            <w:tcW w:w="8270" w:type="dxa"/>
          </w:tcPr>
          <w:p w14:paraId="75F22A25" w14:textId="77777777" w:rsidR="00096C64" w:rsidRPr="003258F2" w:rsidRDefault="00096C64" w:rsidP="00096C64">
            <w:pPr>
              <w:pStyle w:val="Normi"/>
              <w:rPr>
                <w:rFonts w:cstheme="minorHAnsi"/>
              </w:rPr>
            </w:pPr>
          </w:p>
          <w:p w14:paraId="6647D19D" w14:textId="77777777" w:rsidR="0000432A" w:rsidRPr="003258F2" w:rsidRDefault="0000432A" w:rsidP="00096C64">
            <w:pPr>
              <w:pStyle w:val="Normi"/>
              <w:rPr>
                <w:rFonts w:cstheme="minorHAnsi"/>
              </w:rPr>
            </w:pPr>
          </w:p>
        </w:tc>
      </w:tr>
    </w:tbl>
    <w:p w14:paraId="48B43780" w14:textId="77777777" w:rsidR="000648D5" w:rsidRDefault="000648D5" w:rsidP="002B07B1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Efekt zachęty </w:t>
      </w:r>
    </w:p>
    <w:p w14:paraId="41CD1C11" w14:textId="357E489B" w:rsidR="002B07B1" w:rsidRPr="003258F2" w:rsidRDefault="002B07B1" w:rsidP="000648D5">
      <w:pPr>
        <w:pStyle w:val="Podnagwek"/>
        <w:spacing w:after="240"/>
        <w:ind w:left="851"/>
        <w:rPr>
          <w:rFonts w:cstheme="minorHAnsi"/>
          <w:color w:val="auto"/>
        </w:rPr>
      </w:pPr>
      <w:r w:rsidRPr="002B07B1">
        <w:rPr>
          <w:rFonts w:cstheme="minorHAnsi"/>
          <w:color w:val="auto"/>
        </w:rPr>
        <w:t xml:space="preserve">W celu uznania, że do dnia złożenia </w:t>
      </w:r>
      <w:r>
        <w:rPr>
          <w:rFonts w:cstheme="minorHAnsi"/>
          <w:color w:val="auto"/>
        </w:rPr>
        <w:t xml:space="preserve">niniejszego </w:t>
      </w:r>
      <w:r w:rsidRPr="002B07B1">
        <w:rPr>
          <w:rFonts w:cstheme="minorHAnsi"/>
          <w:color w:val="auto"/>
        </w:rPr>
        <w:t>wniosku przedsięwzięcie nie zostało rozpoczęte, należy potwierdzić poniższe:</w:t>
      </w:r>
    </w:p>
    <w:p w14:paraId="6175B2C6" w14:textId="2DC2628E" w:rsidR="002B07B1" w:rsidRPr="002B07B1" w:rsidRDefault="002B07B1" w:rsidP="002B07B1">
      <w:pPr>
        <w:ind w:left="851"/>
        <w:jc w:val="both"/>
        <w:rPr>
          <w:rFonts w:cstheme="minorHAnsi"/>
          <w:lang w:eastAsia="zh-CN"/>
        </w:rPr>
      </w:pPr>
      <w:r w:rsidRPr="002B07B1">
        <w:rPr>
          <w:noProof/>
          <w:lang w:eastAsia="pl-PL"/>
        </w:rPr>
        <mc:AlternateContent>
          <mc:Choice Requires="wps">
            <w:drawing>
              <wp:inline distT="0" distB="0" distL="0" distR="0" wp14:anchorId="588E6F96" wp14:editId="282BA76A">
                <wp:extent cx="172085" cy="186055"/>
                <wp:effectExtent l="0" t="0" r="18415" b="23495"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7EB03FD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9" o:spid="_x0000_s1026" type="#_x0000_t109" style="width:13.5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" strokeweight=".26mm">
                <v:path arrowok="t"/>
                <w10:anchorlock/>
              </v:shape>
            </w:pict>
          </mc:Fallback>
        </mc:AlternateContent>
      </w:r>
      <w:r w:rsidRPr="002B07B1">
        <w:rPr>
          <w:rFonts w:cstheme="minorHAnsi"/>
          <w:lang w:eastAsia="zh-CN"/>
        </w:rPr>
        <w:t xml:space="preserve">  do dnia złożenia wniosku nie rozpoczęto budowy w rozumieniu art. 41 ust. 1 Prawa budowlanego</w:t>
      </w:r>
    </w:p>
    <w:p w14:paraId="7B584E56" w14:textId="719EAC51" w:rsidR="002B07B1" w:rsidRPr="002B07B1" w:rsidRDefault="002B07B1" w:rsidP="002B07B1">
      <w:pPr>
        <w:ind w:left="851"/>
        <w:jc w:val="both"/>
        <w:rPr>
          <w:rFonts w:cstheme="minorHAnsi"/>
          <w:lang w:eastAsia="zh-CN"/>
        </w:rPr>
      </w:pPr>
      <w:r w:rsidRPr="002B07B1">
        <w:rPr>
          <w:noProof/>
          <w:lang w:eastAsia="pl-PL"/>
        </w:rPr>
        <mc:AlternateContent>
          <mc:Choice Requires="wps">
            <w:drawing>
              <wp:inline distT="0" distB="0" distL="0" distR="0" wp14:anchorId="6B5BBC89" wp14:editId="210FAE4E">
                <wp:extent cx="172085" cy="186055"/>
                <wp:effectExtent l="0" t="0" r="18415" b="23495"/>
                <wp:docPr id="10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D4279F" id="Schemat blokowy: proces 10" o:spid="_x0000_s1026" type="#_x0000_t109" style="width:13.5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" strokeweight=".26mm">
                <v:path arrowok="t"/>
                <w10:anchorlock/>
              </v:shape>
            </w:pict>
          </mc:Fallback>
        </mc:AlternateContent>
      </w:r>
      <w:r w:rsidRPr="002B07B1">
        <w:rPr>
          <w:rFonts w:cstheme="minorHAnsi"/>
          <w:lang w:eastAsia="zh-CN"/>
        </w:rPr>
        <w:t xml:space="preserve">  do dnia złożenia wniosku nie złożono pierwszego prawnie wiążącego zobowiązania do zamówienia urządzeń </w:t>
      </w:r>
    </w:p>
    <w:p w14:paraId="05C2357A" w14:textId="3EC5D2FB" w:rsidR="002B07B1" w:rsidRPr="002B07B1" w:rsidRDefault="002B07B1" w:rsidP="002B07B1">
      <w:pPr>
        <w:ind w:left="851"/>
        <w:jc w:val="both"/>
        <w:rPr>
          <w:rFonts w:cstheme="minorHAnsi"/>
          <w:lang w:eastAsia="zh-CN"/>
        </w:rPr>
      </w:pPr>
      <w:r w:rsidRPr="002B07B1">
        <w:rPr>
          <w:noProof/>
          <w:lang w:eastAsia="pl-PL"/>
        </w:rPr>
        <mc:AlternateContent>
          <mc:Choice Requires="wps">
            <w:drawing>
              <wp:inline distT="0" distB="0" distL="0" distR="0" wp14:anchorId="395CB4F4" wp14:editId="309427C1">
                <wp:extent cx="172085" cy="186055"/>
                <wp:effectExtent l="0" t="0" r="18415" b="23495"/>
                <wp:docPr id="11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08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8C47E79" id="Schemat blokowy: proces 11" o:spid="_x0000_s1026" type="#_x0000_t109" style="width:13.5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" strokeweight=".26mm">
                <v:path arrowok="t"/>
                <w10:anchorlock/>
              </v:shape>
            </w:pict>
          </mc:Fallback>
        </mc:AlternateContent>
      </w:r>
      <w:r w:rsidRPr="002B07B1">
        <w:rPr>
          <w:rFonts w:cstheme="minorHAnsi"/>
          <w:lang w:eastAsia="zh-CN"/>
        </w:rPr>
        <w:t xml:space="preserve">  do dnia złożenia wniosku nie złożono zobowiązania, które czyniłoby inwestycję nieodwracalną</w:t>
      </w:r>
    </w:p>
    <w:p w14:paraId="71557216" w14:textId="6D6CB025" w:rsidR="002B07B1" w:rsidRPr="003258F2" w:rsidRDefault="002B07B1" w:rsidP="002B07B1">
      <w:pPr>
        <w:spacing w:before="240"/>
        <w:ind w:left="851"/>
        <w:jc w:val="both"/>
        <w:rPr>
          <w:rFonts w:cstheme="minorHAnsi"/>
          <w:lang w:eastAsia="zh-CN"/>
        </w:rPr>
      </w:pPr>
      <w:r w:rsidRPr="002B07B1">
        <w:rPr>
          <w:rFonts w:cstheme="minorHAnsi"/>
          <w:lang w:eastAsia="zh-CN"/>
        </w:rPr>
        <w:t xml:space="preserve">Jeżeli do dnia złożenia wniosku rozpoczęto jakieś prace, podjęto zobowiązania lub poniesiono koszty związane z inwestycją, a </w:t>
      </w:r>
      <w:r>
        <w:rPr>
          <w:rFonts w:cstheme="minorHAnsi"/>
          <w:lang w:eastAsia="zh-CN"/>
        </w:rPr>
        <w:t>W</w:t>
      </w:r>
      <w:r w:rsidRPr="002B07B1">
        <w:rPr>
          <w:rFonts w:cstheme="minorHAnsi"/>
          <w:lang w:eastAsia="zh-CN"/>
        </w:rPr>
        <w:t xml:space="preserve">nioskodawca nie uważa tego za rozpoczęcie inwestycji,  należy je wymienić poniżej i przedstawić wyjaśnienie: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2B07B1" w:rsidRPr="00FC4BD0" w14:paraId="64C054FE" w14:textId="77777777" w:rsidTr="003E074B">
        <w:tc>
          <w:tcPr>
            <w:tcW w:w="8270" w:type="dxa"/>
          </w:tcPr>
          <w:p w14:paraId="7606A569" w14:textId="77777777" w:rsidR="002B07B1" w:rsidRPr="003258F2" w:rsidRDefault="002B07B1" w:rsidP="003E074B">
            <w:pPr>
              <w:pStyle w:val="Normi"/>
              <w:rPr>
                <w:rFonts w:cstheme="minorHAnsi"/>
              </w:rPr>
            </w:pPr>
          </w:p>
          <w:p w14:paraId="7804A1CE" w14:textId="77777777" w:rsidR="002B07B1" w:rsidRPr="003258F2" w:rsidRDefault="002B07B1" w:rsidP="003E074B">
            <w:pPr>
              <w:pStyle w:val="Normi"/>
              <w:rPr>
                <w:rFonts w:cstheme="minorHAnsi"/>
              </w:rPr>
            </w:pPr>
          </w:p>
        </w:tc>
      </w:tr>
    </w:tbl>
    <w:p w14:paraId="6BB3DD56" w14:textId="77777777" w:rsidR="002B07B1" w:rsidRPr="002B07B1" w:rsidRDefault="002B07B1" w:rsidP="002B07B1">
      <w:pPr>
        <w:pStyle w:val="Mjnagwek"/>
        <w:rPr>
          <w:rFonts w:cstheme="minorHAnsi"/>
          <w:color w:val="auto"/>
        </w:rPr>
      </w:pPr>
    </w:p>
    <w:p w14:paraId="74520F63" w14:textId="7B3642F6" w:rsidR="00FC4BD0" w:rsidRDefault="00FC4BD0" w:rsidP="009E17B5">
      <w:pPr>
        <w:pStyle w:val="Mjnagwek"/>
        <w:numPr>
          <w:ilvl w:val="0"/>
          <w:numId w:val="34"/>
        </w:numPr>
        <w:rPr>
          <w:rFonts w:cstheme="minorHAnsi"/>
          <w:color w:val="auto"/>
        </w:rPr>
      </w:pPr>
      <w:r>
        <w:rPr>
          <w:rFonts w:cstheme="minorHAnsi"/>
          <w:color w:val="auto"/>
        </w:rPr>
        <w:t>Efektywność kosztowa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912A4F" w14:paraId="6C841C32" w14:textId="77777777" w:rsidTr="00912A4F">
        <w:tc>
          <w:tcPr>
            <w:tcW w:w="8216" w:type="dxa"/>
          </w:tcPr>
          <w:p w14:paraId="03018626" w14:textId="77777777" w:rsidR="00912A4F" w:rsidRDefault="00912A4F" w:rsidP="00912A4F">
            <w:pPr>
              <w:pStyle w:val="Mjnagwek"/>
              <w:rPr>
                <w:rFonts w:cstheme="minorHAnsi"/>
                <w:color w:val="auto"/>
              </w:rPr>
            </w:pPr>
          </w:p>
        </w:tc>
      </w:tr>
    </w:tbl>
    <w:p w14:paraId="74B65FFA" w14:textId="77777777" w:rsidR="00912A4F" w:rsidRDefault="00912A4F" w:rsidP="00912A4F">
      <w:pPr>
        <w:pStyle w:val="Mjnagwek"/>
        <w:rPr>
          <w:rFonts w:cstheme="minorHAnsi"/>
          <w:color w:val="auto"/>
        </w:rPr>
      </w:pPr>
    </w:p>
    <w:p w14:paraId="6C1B6A4A" w14:textId="77777777" w:rsidR="00096C64" w:rsidRPr="00FC4BD0" w:rsidRDefault="00335FE0" w:rsidP="009E17B5">
      <w:pPr>
        <w:pStyle w:val="Mjnagwek"/>
        <w:numPr>
          <w:ilvl w:val="0"/>
          <w:numId w:val="34"/>
        </w:numPr>
        <w:rPr>
          <w:rFonts w:cstheme="minorHAnsi"/>
          <w:color w:val="auto"/>
        </w:rPr>
      </w:pPr>
      <w:r w:rsidRPr="00FC4BD0">
        <w:rPr>
          <w:rFonts w:cstheme="minorHAnsi"/>
          <w:color w:val="auto"/>
        </w:rPr>
        <w:t>Charakterystyka finansowa przedsięwzięcia</w:t>
      </w:r>
    </w:p>
    <w:p w14:paraId="7002D96E" w14:textId="77777777" w:rsidR="004864D8" w:rsidRPr="004864D8" w:rsidRDefault="004864D8" w:rsidP="004864D8">
      <w:pPr>
        <w:pStyle w:val="Akapitzlist"/>
        <w:keepNext/>
        <w:keepLines/>
        <w:numPr>
          <w:ilvl w:val="0"/>
          <w:numId w:val="4"/>
        </w:numPr>
        <w:spacing w:before="240" w:after="240" w:line="259" w:lineRule="auto"/>
        <w:contextualSpacing w:val="0"/>
        <w:jc w:val="both"/>
        <w:outlineLvl w:val="0"/>
        <w:rPr>
          <w:rFonts w:asciiTheme="minorHAnsi" w:eastAsiaTheme="majorEastAsia" w:hAnsiTheme="minorHAnsi" w:cstheme="minorHAnsi"/>
          <w:vanish/>
          <w:szCs w:val="32"/>
          <w:lang w:eastAsia="en-US"/>
        </w:rPr>
      </w:pPr>
    </w:p>
    <w:p w14:paraId="48C50874" w14:textId="77777777" w:rsidR="004864D8" w:rsidRPr="004864D8" w:rsidRDefault="004864D8" w:rsidP="004864D8">
      <w:pPr>
        <w:pStyle w:val="Akapitzlist"/>
        <w:keepNext/>
        <w:keepLines/>
        <w:numPr>
          <w:ilvl w:val="0"/>
          <w:numId w:val="4"/>
        </w:numPr>
        <w:spacing w:before="240" w:after="240" w:line="259" w:lineRule="auto"/>
        <w:contextualSpacing w:val="0"/>
        <w:jc w:val="both"/>
        <w:outlineLvl w:val="0"/>
        <w:rPr>
          <w:rFonts w:asciiTheme="minorHAnsi" w:eastAsiaTheme="majorEastAsia" w:hAnsiTheme="minorHAnsi" w:cstheme="minorHAnsi"/>
          <w:vanish/>
          <w:szCs w:val="32"/>
          <w:lang w:eastAsia="en-US"/>
        </w:rPr>
      </w:pPr>
    </w:p>
    <w:p w14:paraId="72C98BBF" w14:textId="385C5210" w:rsidR="00335FE0" w:rsidRPr="0099471A" w:rsidRDefault="00335FE0" w:rsidP="004864D8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 xml:space="preserve">Budżet projektu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5953"/>
        <w:gridCol w:w="2263"/>
      </w:tblGrid>
      <w:tr w:rsidR="005B4DB3" w:rsidRPr="00FC4BD0" w14:paraId="6C11EEB2" w14:textId="77777777" w:rsidTr="005B4DB3">
        <w:trPr>
          <w:trHeight w:val="511"/>
        </w:trPr>
        <w:tc>
          <w:tcPr>
            <w:tcW w:w="5953" w:type="dxa"/>
          </w:tcPr>
          <w:p w14:paraId="390309C2" w14:textId="77777777" w:rsidR="005B4DB3" w:rsidRPr="003258F2" w:rsidRDefault="005B4DB3" w:rsidP="005B4DB3">
            <w:pPr>
              <w:pStyle w:val="Normi"/>
              <w:rPr>
                <w:rFonts w:cstheme="minorHAnsi"/>
              </w:rPr>
            </w:pPr>
            <w:r w:rsidRPr="003258F2">
              <w:rPr>
                <w:rFonts w:cstheme="minorHAnsi"/>
                <w:sz w:val="24"/>
                <w:szCs w:val="24"/>
              </w:rPr>
              <w:t>Koszty całkowite projektu</w:t>
            </w:r>
          </w:p>
        </w:tc>
        <w:tc>
          <w:tcPr>
            <w:tcW w:w="2263" w:type="dxa"/>
          </w:tcPr>
          <w:p w14:paraId="449A3C8E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B4DB3" w:rsidRPr="00FC4BD0" w14:paraId="78EF3A0B" w14:textId="77777777" w:rsidTr="005B4DB3">
        <w:trPr>
          <w:trHeight w:val="697"/>
        </w:trPr>
        <w:tc>
          <w:tcPr>
            <w:tcW w:w="5953" w:type="dxa"/>
          </w:tcPr>
          <w:p w14:paraId="06FF1E13" w14:textId="77777777" w:rsidR="005B4DB3" w:rsidRPr="003258F2" w:rsidRDefault="005B4DB3" w:rsidP="005B4DB3">
            <w:pPr>
              <w:pStyle w:val="Normi"/>
              <w:rPr>
                <w:rFonts w:cstheme="minorHAnsi"/>
              </w:rPr>
            </w:pPr>
            <w:r w:rsidRPr="00000838">
              <w:rPr>
                <w:rFonts w:cstheme="minorHAnsi"/>
                <w:sz w:val="24"/>
                <w:szCs w:val="24"/>
              </w:rPr>
              <w:t>Koszty kwalifikowane projektu</w:t>
            </w:r>
            <w:r w:rsidR="00454492" w:rsidRPr="0099471A">
              <w:rPr>
                <w:rFonts w:cstheme="minorHAnsi"/>
                <w:sz w:val="24"/>
                <w:szCs w:val="24"/>
              </w:rPr>
              <w:t xml:space="preserve"> zgodnie z Programem Priorytetowym</w:t>
            </w:r>
          </w:p>
        </w:tc>
        <w:tc>
          <w:tcPr>
            <w:tcW w:w="2263" w:type="dxa"/>
          </w:tcPr>
          <w:p w14:paraId="043178AD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B4DB3" w:rsidRPr="00FC4BD0" w14:paraId="332141C2" w14:textId="77777777" w:rsidTr="005B4DB3">
        <w:tc>
          <w:tcPr>
            <w:tcW w:w="5953" w:type="dxa"/>
          </w:tcPr>
          <w:p w14:paraId="0C92B6DA" w14:textId="47E56A6E" w:rsidR="005B4DB3" w:rsidRPr="0099471A" w:rsidRDefault="005B4DB3" w:rsidP="003B28E2">
            <w:pPr>
              <w:pStyle w:val="Normi"/>
              <w:rPr>
                <w:rFonts w:cstheme="minorHAnsi"/>
              </w:rPr>
            </w:pPr>
            <w:r w:rsidRPr="00000838">
              <w:rPr>
                <w:rFonts w:cstheme="minorHAnsi"/>
                <w:sz w:val="24"/>
                <w:szCs w:val="24"/>
              </w:rPr>
              <w:t xml:space="preserve">Wnioskowana wysokość </w:t>
            </w:r>
            <w:r w:rsidR="003B28E2">
              <w:rPr>
                <w:rFonts w:cstheme="minorHAnsi"/>
                <w:sz w:val="24"/>
                <w:szCs w:val="24"/>
              </w:rPr>
              <w:t>pożyczki</w:t>
            </w:r>
          </w:p>
        </w:tc>
        <w:tc>
          <w:tcPr>
            <w:tcW w:w="2263" w:type="dxa"/>
          </w:tcPr>
          <w:p w14:paraId="737D9099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B4DB3" w:rsidRPr="00FC4BD0" w14:paraId="55901346" w14:textId="77777777" w:rsidTr="005B4DB3">
        <w:tc>
          <w:tcPr>
            <w:tcW w:w="5953" w:type="dxa"/>
          </w:tcPr>
          <w:p w14:paraId="1DE472D7" w14:textId="3838409E" w:rsidR="005B4DB3" w:rsidRPr="003258F2" w:rsidRDefault="005B4DB3" w:rsidP="00680F62">
            <w:pPr>
              <w:pStyle w:val="Podnagwek"/>
              <w:spacing w:before="0"/>
              <w:ind w:right="169"/>
              <w:rPr>
                <w:rFonts w:cstheme="minorHAnsi"/>
                <w:color w:val="auto"/>
              </w:rPr>
            </w:pPr>
            <w:r w:rsidRPr="00000838">
              <w:rPr>
                <w:rFonts w:cstheme="minorHAnsi"/>
                <w:color w:val="auto"/>
                <w:szCs w:val="24"/>
              </w:rPr>
              <w:lastRenderedPageBreak/>
              <w:t xml:space="preserve">Udział procentowy </w:t>
            </w:r>
            <w:r w:rsidR="00680F62" w:rsidRPr="0099471A">
              <w:rPr>
                <w:rFonts w:cstheme="minorHAnsi"/>
                <w:color w:val="auto"/>
                <w:szCs w:val="24"/>
              </w:rPr>
              <w:t>wnioskowane</w:t>
            </w:r>
            <w:r w:rsidR="00680F62">
              <w:rPr>
                <w:rFonts w:cstheme="minorHAnsi"/>
                <w:color w:val="auto"/>
                <w:szCs w:val="24"/>
              </w:rPr>
              <w:t>j</w:t>
            </w:r>
            <w:r w:rsidR="00680F62" w:rsidRPr="0099471A">
              <w:rPr>
                <w:rFonts w:cstheme="minorHAnsi"/>
                <w:color w:val="auto"/>
                <w:szCs w:val="24"/>
              </w:rPr>
              <w:t xml:space="preserve"> </w:t>
            </w:r>
            <w:r w:rsidR="00680F62">
              <w:rPr>
                <w:rFonts w:cstheme="minorHAnsi"/>
                <w:color w:val="auto"/>
                <w:szCs w:val="24"/>
              </w:rPr>
              <w:t>pożyczki</w:t>
            </w:r>
            <w:r w:rsidR="00680F62" w:rsidRPr="0099471A">
              <w:rPr>
                <w:rFonts w:cstheme="minorHAnsi"/>
                <w:color w:val="auto"/>
                <w:szCs w:val="24"/>
              </w:rPr>
              <w:t xml:space="preserve"> </w:t>
            </w:r>
            <w:r w:rsidRPr="0099471A">
              <w:rPr>
                <w:rFonts w:cstheme="minorHAnsi"/>
                <w:color w:val="auto"/>
                <w:szCs w:val="24"/>
              </w:rPr>
              <w:t>w kosztach kwalifikowanych przedsięwzięcia</w:t>
            </w:r>
          </w:p>
        </w:tc>
        <w:tc>
          <w:tcPr>
            <w:tcW w:w="2263" w:type="dxa"/>
          </w:tcPr>
          <w:p w14:paraId="601660E5" w14:textId="77777777" w:rsidR="005B4DB3" w:rsidRPr="003258F2" w:rsidRDefault="005B4DB3" w:rsidP="005B4DB3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1340355B" w14:textId="77777777" w:rsidR="005B4DB3" w:rsidRPr="00000838" w:rsidRDefault="005B4DB3" w:rsidP="0063212D">
      <w:pPr>
        <w:pStyle w:val="Normi"/>
        <w:spacing w:after="0"/>
        <w:rPr>
          <w:rFonts w:cstheme="minorHAnsi"/>
          <w:sz w:val="24"/>
          <w:szCs w:val="24"/>
        </w:rPr>
      </w:pPr>
    </w:p>
    <w:p w14:paraId="214B9E21" w14:textId="77777777" w:rsidR="00692F4F" w:rsidRPr="0099471A" w:rsidRDefault="00692F4F" w:rsidP="0063212D">
      <w:pPr>
        <w:pStyle w:val="Normi"/>
        <w:spacing w:after="0"/>
        <w:rPr>
          <w:rFonts w:cstheme="minorHAnsi"/>
          <w:sz w:val="24"/>
          <w:szCs w:val="24"/>
        </w:rPr>
      </w:pPr>
    </w:p>
    <w:p w14:paraId="6CFE290F" w14:textId="77777777" w:rsidR="004F1B49" w:rsidRPr="008B7BE8" w:rsidRDefault="00692F4F" w:rsidP="004864D8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3258F2">
        <w:rPr>
          <w:rFonts w:cstheme="minorHAnsi"/>
          <w:color w:val="auto"/>
        </w:rPr>
        <w:t>Zak</w:t>
      </w:r>
      <w:r w:rsidR="004F1B49" w:rsidRPr="003258F2">
        <w:rPr>
          <w:rFonts w:cstheme="minorHAnsi"/>
          <w:color w:val="auto"/>
        </w:rPr>
        <w:t xml:space="preserve">res </w:t>
      </w:r>
      <w:r w:rsidR="00BD589A" w:rsidRPr="003258F2">
        <w:rPr>
          <w:rFonts w:cstheme="minorHAnsi"/>
          <w:color w:val="auto"/>
        </w:rPr>
        <w:t xml:space="preserve">(kategorie) </w:t>
      </w:r>
      <w:r w:rsidR="004F1B49" w:rsidRPr="003E0FEB">
        <w:rPr>
          <w:rFonts w:cstheme="minorHAnsi"/>
          <w:color w:val="auto"/>
        </w:rPr>
        <w:t>planowanych wydatków</w:t>
      </w:r>
    </w:p>
    <w:tbl>
      <w:tblPr>
        <w:tblW w:w="8452" w:type="dxa"/>
        <w:tblInd w:w="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1559"/>
        <w:gridCol w:w="1701"/>
        <w:gridCol w:w="1720"/>
        <w:gridCol w:w="1540"/>
      </w:tblGrid>
      <w:tr w:rsidR="004C039A" w:rsidRPr="00FC4BD0" w14:paraId="63FDE556" w14:textId="77777777" w:rsidTr="00826BEF">
        <w:trPr>
          <w:trHeight w:val="669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D7A12D1" w14:textId="77777777" w:rsidR="004C039A" w:rsidRPr="00CA6C29" w:rsidRDefault="004C039A" w:rsidP="004C039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Kategoria kosztów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F30CB31" w14:textId="77777777" w:rsidR="004C039A" w:rsidRPr="00CA6C29" w:rsidRDefault="004C039A" w:rsidP="004C039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kwalifikowane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DF00CF7" w14:textId="77777777" w:rsidR="004C039A" w:rsidRPr="00CA6C29" w:rsidRDefault="004C039A" w:rsidP="00160DE9">
            <w:pPr>
              <w:spacing w:after="0" w:line="240" w:lineRule="auto"/>
              <w:ind w:right="68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 niekwalifikowane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4D2E2470" w14:textId="77777777" w:rsidR="004C039A" w:rsidRPr="00CA6C29" w:rsidRDefault="004C039A" w:rsidP="00160DE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</w:t>
            </w:r>
            <w:r w:rsidR="00692F4F"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całkowity </w:t>
            </w: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38CC2D" w14:textId="77777777" w:rsidR="004C039A" w:rsidRPr="00CA6C29" w:rsidRDefault="004C039A" w:rsidP="004C039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6C2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Udział w kosztach kwalifikowanych</w:t>
            </w:r>
          </w:p>
        </w:tc>
      </w:tr>
      <w:tr w:rsidR="004C039A" w:rsidRPr="00FC4BD0" w14:paraId="1C83493E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41259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0AEB6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B2F72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7EC25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DB4F6F" w14:textId="77777777" w:rsidR="004C039A" w:rsidRPr="00CA6C29" w:rsidRDefault="004C039A" w:rsidP="004C039A">
            <w:pPr>
              <w:spacing w:after="0" w:line="240" w:lineRule="auto"/>
              <w:ind w:left="-1769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max 15 %</w:t>
            </w:r>
          </w:p>
        </w:tc>
      </w:tr>
      <w:tr w:rsidR="004C039A" w:rsidRPr="00FC4BD0" w14:paraId="1141464E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D82FF" w14:textId="77777777" w:rsidR="004C039A" w:rsidRPr="00CA6C29" w:rsidRDefault="004C039A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1. Nabycie nieruchomości, gruntów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768AB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76807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E8A6B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30F55A" w14:textId="2D64E96E" w:rsidR="004C039A" w:rsidRPr="00CA6C29" w:rsidRDefault="00826BEF" w:rsidP="00826BE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max 15%</w:t>
            </w:r>
          </w:p>
        </w:tc>
      </w:tr>
      <w:tr w:rsidR="00826BEF" w:rsidRPr="00FC4BD0" w14:paraId="7BBBE517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2DE4D" w14:textId="3B76BA1E" w:rsidR="00826BEF" w:rsidRPr="00CA6C29" w:rsidRDefault="00826BEF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2. 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Przygotowanie przedsięwzięcia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70A57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46155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86B66D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11E16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826BEF" w:rsidRPr="00FC4BD0" w14:paraId="5EA84161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7B57C3" w14:textId="5026501C" w:rsidR="00826BEF" w:rsidRPr="00CA6C29" w:rsidRDefault="00826BEF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Zarządzanie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E2C1E9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35DAF7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E0EF8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3126BF" w14:textId="77777777" w:rsidR="00826BEF" w:rsidRPr="00CA6C29" w:rsidRDefault="00826BEF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4C039A" w:rsidRPr="00FC4BD0" w14:paraId="03DC411A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D231" w14:textId="5E98D75B" w:rsidR="004C039A" w:rsidRPr="00CA6C29" w:rsidRDefault="00826BEF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  <w:r w:rsidR="004C039A"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Roboty budowlane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64997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1EAA4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365AE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07E5C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max 35 %</w:t>
            </w:r>
          </w:p>
        </w:tc>
      </w:tr>
      <w:tr w:rsidR="004C039A" w:rsidRPr="00FC4BD0" w14:paraId="023C6D01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A4655" w14:textId="029B23EB" w:rsidR="004C039A" w:rsidRPr="00CA6C29" w:rsidRDefault="00826BEF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  <w:r w:rsidR="004C039A"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. Maszyny i urządzenia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8F416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8B53B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D459E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4862E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039A" w:rsidRPr="00FC4BD0" w14:paraId="142DE145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E6E1E" w14:textId="4A754DD1" w:rsidR="004C039A" w:rsidRPr="00CA6C29" w:rsidRDefault="00826BEF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  <w:r w:rsidR="004C039A"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Inne środki trwałe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35BEE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A7A93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D2D52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B08D69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039A" w:rsidRPr="00FC4BD0" w14:paraId="052C248C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7CBAA" w14:textId="0ABE2E10" w:rsidR="004C039A" w:rsidRPr="00CA6C29" w:rsidRDefault="00826BEF" w:rsidP="00826BE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  <w:r w:rsidR="004C039A"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D0A0D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79800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EF477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856979" w14:textId="56F347DD" w:rsidR="004C039A" w:rsidRPr="00CA6C29" w:rsidRDefault="004C039A" w:rsidP="00431E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  <w:r w:rsidR="00431E41">
              <w:rPr>
                <w:rFonts w:eastAsia="Times New Roman" w:cstheme="minorHAnsi"/>
                <w:color w:val="000000"/>
                <w:lang w:eastAsia="pl-PL"/>
              </w:rPr>
              <w:t>max 25%</w:t>
            </w:r>
          </w:p>
        </w:tc>
      </w:tr>
      <w:tr w:rsidR="004C039A" w:rsidRPr="00FC4BD0" w14:paraId="2E30AF1F" w14:textId="77777777" w:rsidTr="00826BEF">
        <w:trPr>
          <w:trHeight w:val="3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38B4" w14:textId="6E014647" w:rsidR="004C039A" w:rsidRPr="00CA6C29" w:rsidRDefault="00826BEF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  <w:r w:rsidR="004C039A"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. Koszty informacji i promocji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A155A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1EDDE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4520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7BB08C" w14:textId="419E6C7E" w:rsidR="004C039A" w:rsidRPr="00CA6C29" w:rsidRDefault="004C039A" w:rsidP="0010077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039A" w:rsidRPr="00FC4BD0" w14:paraId="34FD0CC4" w14:textId="77777777" w:rsidTr="00826BEF">
        <w:trPr>
          <w:trHeight w:val="600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81033C" w14:textId="77777777" w:rsidR="004C039A" w:rsidRPr="00CA6C29" w:rsidRDefault="004C039A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9. Koszty badań i pomiarów (w zakresie zgodnym z PP)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5FB39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9F29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DBF7C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07DED9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039A" w:rsidRPr="00FC4BD0" w14:paraId="59BD9DED" w14:textId="77777777" w:rsidTr="00826BEF">
        <w:trPr>
          <w:trHeight w:val="615"/>
        </w:trPr>
        <w:tc>
          <w:tcPr>
            <w:tcW w:w="193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F7E30" w14:textId="77777777" w:rsidR="004C039A" w:rsidRPr="00CA6C29" w:rsidRDefault="004C039A" w:rsidP="00692F4F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10. Pozostałe (np. usługi obce, materiały zużywalne, wynagrodzenia).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8E01D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88EF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40ED8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5A3C07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039A" w:rsidRPr="00FC4BD0" w14:paraId="141229A7" w14:textId="77777777" w:rsidTr="00826BEF">
        <w:trPr>
          <w:trHeight w:val="345"/>
        </w:trPr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06E94" w14:textId="77777777" w:rsidR="004C039A" w:rsidRPr="00CA6C29" w:rsidRDefault="004C039A" w:rsidP="00692F4F">
            <w:pPr>
              <w:spacing w:after="0" w:line="240" w:lineRule="auto"/>
              <w:contextualSpacing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CA6C2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III. Suma kosztów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F09AB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C028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2B2F8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88B846" w14:textId="77777777" w:rsidR="004C039A" w:rsidRPr="00CA6C29" w:rsidRDefault="004C039A" w:rsidP="004C039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A6C2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7E6C55F3" w14:textId="4A1CFA64" w:rsidR="00585888" w:rsidRDefault="00585888" w:rsidP="00585888">
      <w:pPr>
        <w:pStyle w:val="Podnagwek"/>
        <w:spacing w:after="240"/>
        <w:ind w:left="360"/>
        <w:rPr>
          <w:rFonts w:cstheme="minorHAnsi"/>
          <w:color w:val="auto"/>
        </w:rPr>
      </w:pPr>
    </w:p>
    <w:tbl>
      <w:tblPr>
        <w:tblStyle w:val="Tabela-Siatka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585888" w14:paraId="6E2D5CB3" w14:textId="77777777" w:rsidTr="00585888">
        <w:tc>
          <w:tcPr>
            <w:tcW w:w="8505" w:type="dxa"/>
          </w:tcPr>
          <w:p w14:paraId="05FEB7B8" w14:textId="77777777" w:rsidR="00585888" w:rsidRDefault="00585888" w:rsidP="00585888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  <w:p w14:paraId="2E64DADF" w14:textId="40BF4D21" w:rsidR="00585888" w:rsidRDefault="00585888" w:rsidP="00585888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54BEA385" w14:textId="77777777" w:rsidR="00585888" w:rsidRDefault="00585888" w:rsidP="00585888">
      <w:pPr>
        <w:pStyle w:val="Podnagwek"/>
        <w:spacing w:after="240"/>
        <w:ind w:left="360"/>
        <w:rPr>
          <w:rFonts w:cstheme="minorHAnsi"/>
          <w:color w:val="auto"/>
        </w:rPr>
      </w:pPr>
    </w:p>
    <w:p w14:paraId="17D4A571" w14:textId="67A34A75" w:rsidR="00335FE0" w:rsidRPr="00E370B6" w:rsidRDefault="00335FE0" w:rsidP="004864D8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000838">
        <w:rPr>
          <w:rFonts w:cstheme="minorHAnsi"/>
          <w:color w:val="auto"/>
        </w:rPr>
        <w:t xml:space="preserve">Planowane źródła finansowania 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</w:tblPr>
      <w:tblGrid>
        <w:gridCol w:w="449"/>
        <w:gridCol w:w="2768"/>
        <w:gridCol w:w="2453"/>
        <w:gridCol w:w="2551"/>
      </w:tblGrid>
      <w:tr w:rsidR="00513628" w:rsidRPr="00FC4BD0" w14:paraId="63C66A66" w14:textId="77777777" w:rsidTr="00B77B7F">
        <w:trPr>
          <w:trHeight w:val="871"/>
        </w:trPr>
        <w:tc>
          <w:tcPr>
            <w:tcW w:w="449" w:type="dxa"/>
          </w:tcPr>
          <w:p w14:paraId="53DB9540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000838">
              <w:rPr>
                <w:rFonts w:cstheme="minorHAnsi"/>
                <w:color w:val="auto"/>
                <w:sz w:val="16"/>
                <w:szCs w:val="16"/>
              </w:rPr>
              <w:t>L.p.</w:t>
            </w:r>
          </w:p>
        </w:tc>
        <w:tc>
          <w:tcPr>
            <w:tcW w:w="2768" w:type="dxa"/>
            <w:vAlign w:val="center"/>
          </w:tcPr>
          <w:p w14:paraId="29F990BE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3258F2">
              <w:rPr>
                <w:rFonts w:cstheme="minorHAnsi"/>
                <w:color w:val="auto"/>
                <w:sz w:val="16"/>
                <w:szCs w:val="16"/>
              </w:rPr>
              <w:t>Rodzaj i źródło finansowania</w:t>
            </w:r>
          </w:p>
        </w:tc>
        <w:tc>
          <w:tcPr>
            <w:tcW w:w="2453" w:type="dxa"/>
            <w:vAlign w:val="center"/>
          </w:tcPr>
          <w:p w14:paraId="6632905A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3258F2">
              <w:rPr>
                <w:rFonts w:cstheme="minorHAnsi"/>
                <w:color w:val="auto"/>
                <w:sz w:val="16"/>
                <w:szCs w:val="16"/>
              </w:rPr>
              <w:t>Kwota</w:t>
            </w:r>
          </w:p>
        </w:tc>
        <w:tc>
          <w:tcPr>
            <w:tcW w:w="2551" w:type="dxa"/>
            <w:vAlign w:val="center"/>
          </w:tcPr>
          <w:p w14:paraId="3CD8C9E7" w14:textId="77777777" w:rsidR="00513628" w:rsidRPr="008B7BE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  <w:sz w:val="16"/>
                <w:szCs w:val="16"/>
              </w:rPr>
            </w:pPr>
            <w:r w:rsidRPr="008B7BE8">
              <w:rPr>
                <w:rFonts w:cstheme="minorHAnsi"/>
                <w:color w:val="auto"/>
                <w:sz w:val="16"/>
                <w:szCs w:val="16"/>
              </w:rPr>
              <w:t>Udział procentowy w kosztach całkowitych przedsięwzięcia</w:t>
            </w:r>
          </w:p>
        </w:tc>
      </w:tr>
      <w:tr w:rsidR="00513628" w:rsidRPr="00FC4BD0" w14:paraId="43B9E487" w14:textId="77777777" w:rsidTr="00B77B7F">
        <w:trPr>
          <w:trHeight w:hRule="exact" w:val="567"/>
        </w:trPr>
        <w:tc>
          <w:tcPr>
            <w:tcW w:w="449" w:type="dxa"/>
          </w:tcPr>
          <w:p w14:paraId="4DECAFD5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0C2263FC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1E6279B7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42E419AD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13628" w:rsidRPr="00FC4BD0" w14:paraId="6E846DE6" w14:textId="77777777" w:rsidTr="00B77B7F">
        <w:trPr>
          <w:trHeight w:hRule="exact" w:val="567"/>
        </w:trPr>
        <w:tc>
          <w:tcPr>
            <w:tcW w:w="449" w:type="dxa"/>
          </w:tcPr>
          <w:p w14:paraId="4D80F159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66B7C928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33ACFDF7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0E97BEEE" w14:textId="77777777" w:rsidR="00513628" w:rsidRPr="003258F2" w:rsidRDefault="00513628" w:rsidP="00513628">
            <w:pPr>
              <w:pStyle w:val="Podnagwek"/>
              <w:spacing w:after="240"/>
              <w:ind w:right="-820"/>
              <w:rPr>
                <w:rFonts w:cstheme="minorHAnsi"/>
                <w:color w:val="auto"/>
              </w:rPr>
            </w:pPr>
          </w:p>
        </w:tc>
      </w:tr>
      <w:tr w:rsidR="00513628" w:rsidRPr="00FC4BD0" w14:paraId="64DDCCF3" w14:textId="77777777" w:rsidTr="00B77B7F">
        <w:trPr>
          <w:trHeight w:hRule="exact" w:val="567"/>
        </w:trPr>
        <w:tc>
          <w:tcPr>
            <w:tcW w:w="449" w:type="dxa"/>
          </w:tcPr>
          <w:p w14:paraId="69790EA8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643437D8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424F3A20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7475C399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  <w:tr w:rsidR="00513628" w:rsidRPr="00FC4BD0" w14:paraId="385A1BC3" w14:textId="77777777" w:rsidTr="00B77B7F">
        <w:trPr>
          <w:trHeight w:hRule="exact" w:val="567"/>
        </w:trPr>
        <w:tc>
          <w:tcPr>
            <w:tcW w:w="449" w:type="dxa"/>
          </w:tcPr>
          <w:p w14:paraId="2C0C7699" w14:textId="77777777" w:rsidR="00513628" w:rsidRPr="00000838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768" w:type="dxa"/>
          </w:tcPr>
          <w:p w14:paraId="752E89C5" w14:textId="77777777" w:rsidR="00513628" w:rsidRPr="0099471A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453" w:type="dxa"/>
          </w:tcPr>
          <w:p w14:paraId="156841A1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  <w:tc>
          <w:tcPr>
            <w:tcW w:w="2551" w:type="dxa"/>
          </w:tcPr>
          <w:p w14:paraId="5BAA8917" w14:textId="77777777" w:rsidR="00513628" w:rsidRPr="003258F2" w:rsidRDefault="00513628" w:rsidP="000064A6">
            <w:pPr>
              <w:pStyle w:val="Podnagwek"/>
              <w:spacing w:after="240"/>
              <w:rPr>
                <w:rFonts w:cstheme="minorHAnsi"/>
                <w:color w:val="auto"/>
              </w:rPr>
            </w:pPr>
          </w:p>
        </w:tc>
      </w:tr>
    </w:tbl>
    <w:p w14:paraId="73E7CA99" w14:textId="77777777" w:rsidR="000064A6" w:rsidRPr="00000838" w:rsidRDefault="000064A6" w:rsidP="000064A6">
      <w:pPr>
        <w:pStyle w:val="Podnagwek"/>
        <w:spacing w:after="240"/>
        <w:rPr>
          <w:rFonts w:cstheme="minorHAnsi"/>
          <w:color w:val="auto"/>
        </w:rPr>
      </w:pPr>
    </w:p>
    <w:p w14:paraId="1E5449B8" w14:textId="77777777" w:rsidR="00335FE0" w:rsidRPr="003258F2" w:rsidRDefault="00335FE0" w:rsidP="004864D8">
      <w:pPr>
        <w:pStyle w:val="Podnagwek"/>
        <w:numPr>
          <w:ilvl w:val="1"/>
          <w:numId w:val="4"/>
        </w:numPr>
        <w:spacing w:after="240"/>
        <w:rPr>
          <w:rFonts w:cstheme="minorHAnsi"/>
          <w:color w:val="auto"/>
        </w:rPr>
      </w:pPr>
      <w:r w:rsidRPr="0099471A">
        <w:rPr>
          <w:rFonts w:cstheme="minorHAnsi"/>
          <w:color w:val="auto"/>
        </w:rPr>
        <w:t xml:space="preserve">Forma dofinansowania </w:t>
      </w:r>
    </w:p>
    <w:p w14:paraId="4488D146" w14:textId="77777777" w:rsidR="00ED3231" w:rsidRPr="003258F2" w:rsidRDefault="00ED3231" w:rsidP="00F84383">
      <w:pPr>
        <w:pStyle w:val="Normi"/>
        <w:ind w:left="993"/>
        <w:rPr>
          <w:rFonts w:cstheme="minorHAnsi"/>
        </w:rPr>
      </w:pPr>
      <w:r w:rsidRPr="003258F2">
        <w:rPr>
          <w:rFonts w:cstheme="minorHAnsi"/>
        </w:rPr>
        <w:t>Pożyczka:</w:t>
      </w:r>
    </w:p>
    <w:p w14:paraId="4FD14611" w14:textId="79E04476" w:rsidR="00ED3231" w:rsidRPr="00CA6C29" w:rsidRDefault="00ED3231" w:rsidP="00ED3231">
      <w:pPr>
        <w:pStyle w:val="Normi"/>
        <w:numPr>
          <w:ilvl w:val="0"/>
          <w:numId w:val="29"/>
        </w:numPr>
        <w:ind w:firstLine="54"/>
        <w:rPr>
          <w:rFonts w:cstheme="minorHAnsi"/>
        </w:rPr>
      </w:pPr>
      <w:r w:rsidRPr="008B7BE8">
        <w:rPr>
          <w:rFonts w:cstheme="minorHAnsi"/>
        </w:rPr>
        <w:t xml:space="preserve">Pożyczka na warunkach </w:t>
      </w:r>
      <w:r w:rsidR="00F84383" w:rsidRPr="008B7BE8">
        <w:rPr>
          <w:rFonts w:cstheme="minorHAnsi"/>
        </w:rPr>
        <w:t>preferencyjnych</w:t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  <w:sz w:val="28"/>
          <w:szCs w:val="28"/>
        </w:rPr>
        <w:t>□</w:t>
      </w:r>
    </w:p>
    <w:p w14:paraId="2A79D9A3" w14:textId="62D801A9" w:rsidR="00ED3231" w:rsidRPr="00680F62" w:rsidRDefault="00ED3231" w:rsidP="00ED3231">
      <w:pPr>
        <w:pStyle w:val="Normi"/>
        <w:numPr>
          <w:ilvl w:val="0"/>
          <w:numId w:val="29"/>
        </w:numPr>
        <w:ind w:firstLine="54"/>
        <w:rPr>
          <w:rFonts w:cstheme="minorHAnsi"/>
        </w:rPr>
      </w:pPr>
      <w:r w:rsidRPr="00CA6C29">
        <w:rPr>
          <w:rFonts w:cstheme="minorHAnsi"/>
        </w:rPr>
        <w:t>Pożyczka na warunkach</w:t>
      </w:r>
      <w:r w:rsidR="00F84383" w:rsidRPr="00CA6C29">
        <w:rPr>
          <w:rFonts w:cstheme="minorHAnsi"/>
        </w:rPr>
        <w:t xml:space="preserve"> rynkowych</w:t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</w:rPr>
        <w:tab/>
      </w:r>
      <w:r w:rsidR="00A73A85" w:rsidRPr="00CA6C29">
        <w:rPr>
          <w:rFonts w:cstheme="minorHAnsi"/>
          <w:sz w:val="28"/>
          <w:szCs w:val="28"/>
        </w:rPr>
        <w:t>□</w:t>
      </w:r>
    </w:p>
    <w:p w14:paraId="306D2415" w14:textId="006CB276" w:rsidR="00680F62" w:rsidRDefault="00680F62" w:rsidP="00680F62">
      <w:pPr>
        <w:pStyle w:val="Normi"/>
        <w:ind w:left="993"/>
        <w:rPr>
          <w:rFonts w:cstheme="minorHAnsi"/>
          <w:sz w:val="28"/>
          <w:szCs w:val="28"/>
        </w:rPr>
      </w:pPr>
      <w:r>
        <w:rPr>
          <w:rFonts w:cstheme="minorHAnsi"/>
        </w:rPr>
        <w:t>Premia innowacyjna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62691">
        <w:rPr>
          <w:rFonts w:cstheme="minorHAnsi"/>
        </w:rPr>
        <w:tab/>
      </w:r>
      <w:r w:rsidR="00962691">
        <w:rPr>
          <w:rFonts w:cstheme="minorHAnsi"/>
        </w:rPr>
        <w:tab/>
      </w:r>
      <w:r w:rsidRPr="00CA6C29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      </w:t>
      </w:r>
    </w:p>
    <w:p w14:paraId="1D29C6DF" w14:textId="0C4C98FE" w:rsidR="00680F62" w:rsidRPr="00680F62" w:rsidRDefault="00680F62" w:rsidP="00680F62">
      <w:pPr>
        <w:pStyle w:val="Normi"/>
        <w:ind w:left="993" w:firstLine="423"/>
        <w:rPr>
          <w:rFonts w:cstheme="minorHAnsi"/>
        </w:rPr>
      </w:pPr>
      <w:r w:rsidRPr="00680F62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960483" wp14:editId="094B7AE8">
                <wp:simplePos x="0" y="0"/>
                <wp:positionH relativeFrom="column">
                  <wp:posOffset>1877096</wp:posOffset>
                </wp:positionH>
                <wp:positionV relativeFrom="paragraph">
                  <wp:posOffset>5715</wp:posOffset>
                </wp:positionV>
                <wp:extent cx="836295" cy="198120"/>
                <wp:effectExtent l="0" t="0" r="2095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6D265" w14:textId="01D9EE84" w:rsidR="00680F62" w:rsidRPr="00680F62" w:rsidRDefault="00680F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1960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8pt;margin-top:.45pt;width:65.85pt;height:1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">
                <v:textbox>
                  <w:txbxContent>
                    <w:p w14:paraId="7676D265" w14:textId="01D9EE84" w:rsidR="00680F62" w:rsidRPr="00680F62" w:rsidRDefault="00680F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0F62">
        <w:rPr>
          <w:rFonts w:cstheme="minorHAnsi"/>
        </w:rPr>
        <w:t xml:space="preserve">Kwota premii: </w:t>
      </w:r>
    </w:p>
    <w:sectPr w:rsidR="00680F62" w:rsidRPr="0068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034"/>
    <w:multiLevelType w:val="hybridMultilevel"/>
    <w:tmpl w:val="6A9420BE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CD6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8339A"/>
    <w:multiLevelType w:val="hybridMultilevel"/>
    <w:tmpl w:val="92B6F0A4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5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381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6E4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C96010"/>
    <w:multiLevelType w:val="hybridMultilevel"/>
    <w:tmpl w:val="D84EE2D6"/>
    <w:lvl w:ilvl="0" w:tplc="8C6ED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0354C"/>
    <w:multiLevelType w:val="hybridMultilevel"/>
    <w:tmpl w:val="D834CA32"/>
    <w:lvl w:ilvl="0" w:tplc="ED74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7A6F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C506D14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0B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0B0196"/>
    <w:multiLevelType w:val="multilevel"/>
    <w:tmpl w:val="2BC692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9513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447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106C3D"/>
    <w:multiLevelType w:val="hybridMultilevel"/>
    <w:tmpl w:val="52B67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77CF4"/>
    <w:multiLevelType w:val="multilevel"/>
    <w:tmpl w:val="1FE85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BCF6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E64E39"/>
    <w:multiLevelType w:val="hybridMultilevel"/>
    <w:tmpl w:val="84005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E17D8"/>
    <w:multiLevelType w:val="hybridMultilevel"/>
    <w:tmpl w:val="D92C2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C0DB0"/>
    <w:multiLevelType w:val="hybridMultilevel"/>
    <w:tmpl w:val="0F6612DC"/>
    <w:lvl w:ilvl="0" w:tplc="DFCAF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67A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961828"/>
    <w:multiLevelType w:val="hybridMultilevel"/>
    <w:tmpl w:val="DA7A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66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E66DE9"/>
    <w:multiLevelType w:val="hybridMultilevel"/>
    <w:tmpl w:val="BECC1A4E"/>
    <w:lvl w:ilvl="0" w:tplc="FA1A72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F5BC8"/>
    <w:multiLevelType w:val="hybridMultilevel"/>
    <w:tmpl w:val="83ACF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33378"/>
    <w:multiLevelType w:val="multilevel"/>
    <w:tmpl w:val="99586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7427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65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987B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30"/>
  </w:num>
  <w:num w:numId="3">
    <w:abstractNumId w:val="4"/>
  </w:num>
  <w:num w:numId="4">
    <w:abstractNumId w:val="28"/>
  </w:num>
  <w:num w:numId="5">
    <w:abstractNumId w:val="27"/>
  </w:num>
  <w:num w:numId="6">
    <w:abstractNumId w:val="19"/>
  </w:num>
  <w:num w:numId="7">
    <w:abstractNumId w:val="24"/>
  </w:num>
  <w:num w:numId="8">
    <w:abstractNumId w:val="5"/>
  </w:num>
  <w:num w:numId="9">
    <w:abstractNumId w:val="23"/>
  </w:num>
  <w:num w:numId="10">
    <w:abstractNumId w:val="32"/>
  </w:num>
  <w:num w:numId="11">
    <w:abstractNumId w:val="11"/>
  </w:num>
  <w:num w:numId="12">
    <w:abstractNumId w:val="3"/>
  </w:num>
  <w:num w:numId="13">
    <w:abstractNumId w:val="22"/>
  </w:num>
  <w:num w:numId="14">
    <w:abstractNumId w:val="14"/>
  </w:num>
  <w:num w:numId="15">
    <w:abstractNumId w:val="33"/>
  </w:num>
  <w:num w:numId="16">
    <w:abstractNumId w:val="13"/>
  </w:num>
  <w:num w:numId="17">
    <w:abstractNumId w:val="18"/>
  </w:num>
  <w:num w:numId="18">
    <w:abstractNumId w:val="31"/>
  </w:num>
  <w:num w:numId="19">
    <w:abstractNumId w:val="15"/>
  </w:num>
  <w:num w:numId="20">
    <w:abstractNumId w:val="8"/>
  </w:num>
  <w:num w:numId="21">
    <w:abstractNumId w:val="6"/>
  </w:num>
  <w:num w:numId="22">
    <w:abstractNumId w:val="20"/>
  </w:num>
  <w:num w:numId="23">
    <w:abstractNumId w:val="12"/>
  </w:num>
  <w:num w:numId="24">
    <w:abstractNumId w:val="7"/>
  </w:num>
  <w:num w:numId="25">
    <w:abstractNumId w:val="0"/>
  </w:num>
  <w:num w:numId="26">
    <w:abstractNumId w:val="17"/>
  </w:num>
  <w:num w:numId="27">
    <w:abstractNumId w:val="16"/>
  </w:num>
  <w:num w:numId="28">
    <w:abstractNumId w:val="1"/>
  </w:num>
  <w:num w:numId="29">
    <w:abstractNumId w:val="9"/>
  </w:num>
  <w:num w:numId="30">
    <w:abstractNumId w:val="2"/>
  </w:num>
  <w:num w:numId="31">
    <w:abstractNumId w:val="29"/>
  </w:num>
  <w:num w:numId="32">
    <w:abstractNumId w:val="21"/>
  </w:num>
  <w:num w:numId="33">
    <w:abstractNumId w:val="1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90"/>
    <w:rsid w:val="00000838"/>
    <w:rsid w:val="0000432A"/>
    <w:rsid w:val="000064A6"/>
    <w:rsid w:val="00034EBB"/>
    <w:rsid w:val="000501BA"/>
    <w:rsid w:val="000544A8"/>
    <w:rsid w:val="000648D5"/>
    <w:rsid w:val="00096C64"/>
    <w:rsid w:val="000B1058"/>
    <w:rsid w:val="000B3509"/>
    <w:rsid w:val="000C02FD"/>
    <w:rsid w:val="000E62CE"/>
    <w:rsid w:val="0010077E"/>
    <w:rsid w:val="00113DF9"/>
    <w:rsid w:val="0013175D"/>
    <w:rsid w:val="0013524F"/>
    <w:rsid w:val="00160DE9"/>
    <w:rsid w:val="001612AD"/>
    <w:rsid w:val="001B4FDC"/>
    <w:rsid w:val="001D369C"/>
    <w:rsid w:val="001F7178"/>
    <w:rsid w:val="00210CAB"/>
    <w:rsid w:val="002313E8"/>
    <w:rsid w:val="0023691A"/>
    <w:rsid w:val="002419E8"/>
    <w:rsid w:val="00250028"/>
    <w:rsid w:val="0026444C"/>
    <w:rsid w:val="0028500D"/>
    <w:rsid w:val="002A010D"/>
    <w:rsid w:val="002A04FE"/>
    <w:rsid w:val="002A1083"/>
    <w:rsid w:val="002A7952"/>
    <w:rsid w:val="002B07B1"/>
    <w:rsid w:val="002D65DF"/>
    <w:rsid w:val="002E6A23"/>
    <w:rsid w:val="002F2B7A"/>
    <w:rsid w:val="002F33B7"/>
    <w:rsid w:val="003142C9"/>
    <w:rsid w:val="003258F2"/>
    <w:rsid w:val="00335FE0"/>
    <w:rsid w:val="00342EDD"/>
    <w:rsid w:val="003502F8"/>
    <w:rsid w:val="00381577"/>
    <w:rsid w:val="00397D6F"/>
    <w:rsid w:val="003A7815"/>
    <w:rsid w:val="003B28E2"/>
    <w:rsid w:val="003D0911"/>
    <w:rsid w:val="003E0FEB"/>
    <w:rsid w:val="00421167"/>
    <w:rsid w:val="00431C59"/>
    <w:rsid w:val="00431E41"/>
    <w:rsid w:val="00444990"/>
    <w:rsid w:val="00454492"/>
    <w:rsid w:val="00466C8E"/>
    <w:rsid w:val="004852C6"/>
    <w:rsid w:val="004864D8"/>
    <w:rsid w:val="004B3386"/>
    <w:rsid w:val="004B64EF"/>
    <w:rsid w:val="004C039A"/>
    <w:rsid w:val="004F1B49"/>
    <w:rsid w:val="004F3AE6"/>
    <w:rsid w:val="00513628"/>
    <w:rsid w:val="00516C67"/>
    <w:rsid w:val="0054225D"/>
    <w:rsid w:val="00557530"/>
    <w:rsid w:val="00585888"/>
    <w:rsid w:val="005A4BD7"/>
    <w:rsid w:val="005A7128"/>
    <w:rsid w:val="005B4DB3"/>
    <w:rsid w:val="005C5260"/>
    <w:rsid w:val="00601298"/>
    <w:rsid w:val="00612248"/>
    <w:rsid w:val="006240D7"/>
    <w:rsid w:val="00625DC7"/>
    <w:rsid w:val="0063212D"/>
    <w:rsid w:val="006428C9"/>
    <w:rsid w:val="0066237E"/>
    <w:rsid w:val="006745ED"/>
    <w:rsid w:val="00680F62"/>
    <w:rsid w:val="0068408E"/>
    <w:rsid w:val="00692F4F"/>
    <w:rsid w:val="006C7FC9"/>
    <w:rsid w:val="006D173E"/>
    <w:rsid w:val="006D74BB"/>
    <w:rsid w:val="006F0B19"/>
    <w:rsid w:val="006F0D82"/>
    <w:rsid w:val="006F1B62"/>
    <w:rsid w:val="00764CEB"/>
    <w:rsid w:val="00772DDD"/>
    <w:rsid w:val="007A0DA6"/>
    <w:rsid w:val="007A3F9D"/>
    <w:rsid w:val="007A7A32"/>
    <w:rsid w:val="007B25E6"/>
    <w:rsid w:val="007B332B"/>
    <w:rsid w:val="007B424E"/>
    <w:rsid w:val="007B63E3"/>
    <w:rsid w:val="007D68B6"/>
    <w:rsid w:val="007E255A"/>
    <w:rsid w:val="007E3A30"/>
    <w:rsid w:val="007E5C63"/>
    <w:rsid w:val="007F2D35"/>
    <w:rsid w:val="007F74D8"/>
    <w:rsid w:val="00806EDC"/>
    <w:rsid w:val="00826BEF"/>
    <w:rsid w:val="00842BF9"/>
    <w:rsid w:val="008464E3"/>
    <w:rsid w:val="00846D80"/>
    <w:rsid w:val="00863B34"/>
    <w:rsid w:val="008B7BE8"/>
    <w:rsid w:val="008C1F69"/>
    <w:rsid w:val="008E289E"/>
    <w:rsid w:val="00900738"/>
    <w:rsid w:val="00902418"/>
    <w:rsid w:val="00912A4F"/>
    <w:rsid w:val="009427F9"/>
    <w:rsid w:val="00962691"/>
    <w:rsid w:val="00964C0B"/>
    <w:rsid w:val="00965D81"/>
    <w:rsid w:val="0097044A"/>
    <w:rsid w:val="00973291"/>
    <w:rsid w:val="00974B47"/>
    <w:rsid w:val="00992F08"/>
    <w:rsid w:val="0099471A"/>
    <w:rsid w:val="009A1756"/>
    <w:rsid w:val="009C0729"/>
    <w:rsid w:val="009D2CA8"/>
    <w:rsid w:val="009E17B5"/>
    <w:rsid w:val="00A0714D"/>
    <w:rsid w:val="00A13CD4"/>
    <w:rsid w:val="00A31400"/>
    <w:rsid w:val="00A430D8"/>
    <w:rsid w:val="00A656FA"/>
    <w:rsid w:val="00A70452"/>
    <w:rsid w:val="00A73A85"/>
    <w:rsid w:val="00AC0881"/>
    <w:rsid w:val="00AD505E"/>
    <w:rsid w:val="00AE35C8"/>
    <w:rsid w:val="00AF28F9"/>
    <w:rsid w:val="00AF326A"/>
    <w:rsid w:val="00AF3D50"/>
    <w:rsid w:val="00AF55A7"/>
    <w:rsid w:val="00B13203"/>
    <w:rsid w:val="00B62479"/>
    <w:rsid w:val="00B70943"/>
    <w:rsid w:val="00B77B7F"/>
    <w:rsid w:val="00B77BBE"/>
    <w:rsid w:val="00B80E26"/>
    <w:rsid w:val="00B97721"/>
    <w:rsid w:val="00BB0A11"/>
    <w:rsid w:val="00BB5C1F"/>
    <w:rsid w:val="00BC1B85"/>
    <w:rsid w:val="00BD589A"/>
    <w:rsid w:val="00BE224E"/>
    <w:rsid w:val="00BF2631"/>
    <w:rsid w:val="00C021B2"/>
    <w:rsid w:val="00C02DE4"/>
    <w:rsid w:val="00C1163C"/>
    <w:rsid w:val="00C12896"/>
    <w:rsid w:val="00C20A84"/>
    <w:rsid w:val="00C2230F"/>
    <w:rsid w:val="00C310E9"/>
    <w:rsid w:val="00C32C05"/>
    <w:rsid w:val="00C74737"/>
    <w:rsid w:val="00CA6C29"/>
    <w:rsid w:val="00CC346F"/>
    <w:rsid w:val="00CD1567"/>
    <w:rsid w:val="00D0143C"/>
    <w:rsid w:val="00D02502"/>
    <w:rsid w:val="00D2577F"/>
    <w:rsid w:val="00D4233D"/>
    <w:rsid w:val="00D43285"/>
    <w:rsid w:val="00D459AA"/>
    <w:rsid w:val="00D55091"/>
    <w:rsid w:val="00DB4CA6"/>
    <w:rsid w:val="00DB5D09"/>
    <w:rsid w:val="00DB5D7A"/>
    <w:rsid w:val="00DD26DD"/>
    <w:rsid w:val="00DD2EDA"/>
    <w:rsid w:val="00DF6211"/>
    <w:rsid w:val="00E06970"/>
    <w:rsid w:val="00E370B6"/>
    <w:rsid w:val="00E4076E"/>
    <w:rsid w:val="00E62C28"/>
    <w:rsid w:val="00E92FA2"/>
    <w:rsid w:val="00EA590D"/>
    <w:rsid w:val="00ED3231"/>
    <w:rsid w:val="00ED5415"/>
    <w:rsid w:val="00F004FE"/>
    <w:rsid w:val="00F55234"/>
    <w:rsid w:val="00F57822"/>
    <w:rsid w:val="00F6799B"/>
    <w:rsid w:val="00F75C85"/>
    <w:rsid w:val="00F7654A"/>
    <w:rsid w:val="00F84383"/>
    <w:rsid w:val="00FA2C70"/>
    <w:rsid w:val="00FC4BD0"/>
    <w:rsid w:val="00FD0D53"/>
    <w:rsid w:val="00FD17A3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9D8E"/>
  <w15:chartTrackingRefBased/>
  <w15:docId w15:val="{5CF9E200-BC92-4C80-80BE-779B923B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gwek">
    <w:name w:val="Mój nagłówek"/>
    <w:basedOn w:val="Nagwek1"/>
    <w:link w:val="MjnagwekZnak"/>
    <w:qFormat/>
    <w:rsid w:val="00444990"/>
    <w:rPr>
      <w:rFonts w:asciiTheme="minorHAnsi" w:hAnsiTheme="minorHAnsi"/>
      <w:color w:val="70AD47" w:themeColor="accent6"/>
      <w:sz w:val="28"/>
    </w:rPr>
  </w:style>
  <w:style w:type="paragraph" w:customStyle="1" w:styleId="Podnagwek">
    <w:name w:val="Pod nagłówek"/>
    <w:basedOn w:val="Mjnagwek"/>
    <w:link w:val="PodnagwekZnak"/>
    <w:qFormat/>
    <w:rsid w:val="00444990"/>
    <w:pPr>
      <w:jc w:val="both"/>
    </w:pPr>
    <w:rPr>
      <w:sz w:val="24"/>
    </w:rPr>
  </w:style>
  <w:style w:type="character" w:customStyle="1" w:styleId="MjnagwekZnak">
    <w:name w:val="Mój nagłówek Znak"/>
    <w:basedOn w:val="Nagwek1Znak"/>
    <w:link w:val="Mjnagwek"/>
    <w:rsid w:val="00444990"/>
    <w:rPr>
      <w:rFonts w:asciiTheme="majorHAnsi" w:eastAsiaTheme="majorEastAsia" w:hAnsiTheme="majorHAnsi" w:cstheme="majorBidi"/>
      <w:color w:val="70AD47" w:themeColor="accent6"/>
      <w:sz w:val="28"/>
      <w:szCs w:val="32"/>
    </w:rPr>
  </w:style>
  <w:style w:type="table" w:styleId="Tabela-Siatka">
    <w:name w:val="Table Grid"/>
    <w:basedOn w:val="Standardowy"/>
    <w:uiPriority w:val="39"/>
    <w:rsid w:val="0044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gwekZnak">
    <w:name w:val="Pod nagłówek Znak"/>
    <w:basedOn w:val="MjnagwekZnak"/>
    <w:link w:val="Podnagwek"/>
    <w:rsid w:val="00444990"/>
    <w:rPr>
      <w:rFonts w:asciiTheme="majorHAnsi" w:eastAsiaTheme="majorEastAsia" w:hAnsiTheme="majorHAnsi" w:cstheme="majorBidi"/>
      <w:color w:val="70AD47" w:themeColor="accent6"/>
      <w:sz w:val="24"/>
      <w:szCs w:val="32"/>
    </w:rPr>
  </w:style>
  <w:style w:type="paragraph" w:customStyle="1" w:styleId="Normi">
    <w:name w:val="Normi"/>
    <w:basedOn w:val="Normalny"/>
    <w:link w:val="NormiZnak"/>
    <w:qFormat/>
    <w:rsid w:val="00444990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444990"/>
  </w:style>
  <w:style w:type="paragraph" w:styleId="Akapitzlist">
    <w:name w:val="List Paragraph"/>
    <w:basedOn w:val="Normalny"/>
    <w:link w:val="AkapitzlistZnak"/>
    <w:uiPriority w:val="34"/>
    <w:qFormat/>
    <w:rsid w:val="005575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575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C0B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992F0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2F08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6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3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2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2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2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33482-BC28-4E97-9332-7BFCF615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NFOSiGW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Ruciński Piotr</dc:creator>
  <cp:keywords/>
  <dc:description/>
  <cp:lastModifiedBy>Białek Żanna</cp:lastModifiedBy>
  <cp:revision>2</cp:revision>
  <cp:lastPrinted>2021-01-20T06:52:00Z</cp:lastPrinted>
  <dcterms:created xsi:type="dcterms:W3CDTF">2021-08-11T13:34:00Z</dcterms:created>
  <dcterms:modified xsi:type="dcterms:W3CDTF">2021-08-11T13:34:00Z</dcterms:modified>
</cp:coreProperties>
</file>