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3" w14:textId="77777777" w:rsidR="0063761A" w:rsidRDefault="0063761A">
      <w:pPr>
        <w:spacing w:line="276" w:lineRule="auto"/>
        <w:jc w:val="right"/>
        <w:rPr>
          <w:rFonts w:ascii="Calibri" w:eastAsia="Calibri" w:hAnsi="Calibri" w:cs="Calibri"/>
          <w:sz w:val="22"/>
          <w:szCs w:val="22"/>
        </w:rPr>
      </w:pPr>
    </w:p>
    <w:p w14:paraId="00000004" w14:textId="77777777" w:rsidR="0063761A" w:rsidRDefault="00F713F4">
      <w:pPr>
        <w:jc w:val="center"/>
        <w:rPr>
          <w:rFonts w:ascii="Calibri" w:eastAsia="Calibri" w:hAnsi="Calibri" w:cs="Calibri"/>
          <w:b/>
          <w:bCs/>
          <w:sz w:val="32"/>
          <w:szCs w:val="32"/>
        </w:rPr>
      </w:pPr>
      <w:r>
        <w:rPr>
          <w:rFonts w:ascii="Calibri" w:eastAsia="Calibri" w:hAnsi="Calibri" w:cs="Calibri"/>
          <w:b/>
          <w:bCs/>
          <w:sz w:val="32"/>
          <w:szCs w:val="32"/>
        </w:rPr>
        <w:t>Szczegółowy opis przedmiotu zamówienia</w:t>
      </w:r>
    </w:p>
    <w:p w14:paraId="00000005" w14:textId="77777777" w:rsidR="0063761A" w:rsidRDefault="0063761A" w:rsidP="00AD3CC1">
      <w:pPr>
        <w:spacing w:line="276" w:lineRule="auto"/>
        <w:rPr>
          <w:rFonts w:ascii="Calibri" w:eastAsia="Calibri" w:hAnsi="Calibri" w:cs="Calibri"/>
          <w:b/>
          <w:bCs/>
          <w:sz w:val="32"/>
          <w:szCs w:val="32"/>
        </w:rPr>
      </w:pPr>
    </w:p>
    <w:p w14:paraId="553FEE06" w14:textId="1D62611A" w:rsidR="00075C10" w:rsidRDefault="00F713F4" w:rsidP="00AD3CC1">
      <w:pPr>
        <w:pBdr>
          <w:top w:val="nil"/>
          <w:left w:val="nil"/>
          <w:bottom w:val="nil"/>
          <w:right w:val="nil"/>
          <w:between w:val="nil"/>
        </w:pBdr>
        <w:spacing w:after="360" w:line="276" w:lineRule="auto"/>
        <w:rPr>
          <w:rFonts w:ascii="Calibri" w:hAnsi="Calibri" w:cs="Calibri"/>
          <w:sz w:val="22"/>
          <w:szCs w:val="22"/>
          <w:lang w:val="pl-PL" w:bidi="pl-PL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Przedmiotem zamówienia jest </w:t>
      </w:r>
      <w:r w:rsidR="00075C10">
        <w:rPr>
          <w:rFonts w:ascii="Calibri" w:eastAsia="Calibri" w:hAnsi="Calibri" w:cs="Calibri"/>
          <w:color w:val="000000"/>
          <w:sz w:val="22"/>
          <w:szCs w:val="22"/>
        </w:rPr>
        <w:t xml:space="preserve">zapewnienie wsparcia i aktualizacji rozwiązania informatycznego </w:t>
      </w:r>
      <w:proofErr w:type="spellStart"/>
      <w:r w:rsidR="00075C10">
        <w:rPr>
          <w:rFonts w:ascii="Calibri" w:eastAsia="Calibri" w:hAnsi="Calibri" w:cs="Calibri"/>
          <w:color w:val="000000"/>
          <w:sz w:val="22"/>
          <w:szCs w:val="22"/>
        </w:rPr>
        <w:t>Fudo</w:t>
      </w:r>
      <w:proofErr w:type="spellEnd"/>
      <w:r w:rsidR="00075C10">
        <w:rPr>
          <w:rFonts w:ascii="Calibri" w:eastAsia="Calibri" w:hAnsi="Calibri" w:cs="Calibri"/>
          <w:color w:val="000000"/>
          <w:sz w:val="22"/>
          <w:szCs w:val="22"/>
        </w:rPr>
        <w:t xml:space="preserve"> Security </w:t>
      </w:r>
      <w:r w:rsidR="00075C10" w:rsidRPr="00075C10">
        <w:rPr>
          <w:rFonts w:ascii="Calibri" w:hAnsi="Calibri" w:cs="Calibri"/>
          <w:sz w:val="22"/>
          <w:szCs w:val="22"/>
          <w:lang w:val="pl-PL" w:bidi="pl-PL"/>
        </w:rPr>
        <w:t>obejmującego funkcjonalność monitorowania i nagrywania sesji zdalnych nawiązywanych do systemów informatycznych oraz świadczenie innych usług</w:t>
      </w:r>
      <w:r w:rsidR="00075C10">
        <w:rPr>
          <w:rFonts w:ascii="Calibri" w:hAnsi="Calibri" w:cs="Calibri"/>
          <w:sz w:val="22"/>
          <w:szCs w:val="22"/>
          <w:lang w:val="pl-PL" w:bidi="pl-PL"/>
        </w:rPr>
        <w:t xml:space="preserve">. </w:t>
      </w:r>
    </w:p>
    <w:p w14:paraId="1A73226C" w14:textId="7ADE7748" w:rsidR="005B5BF2" w:rsidRPr="005B5BF2" w:rsidRDefault="005B5BF2" w:rsidP="00AD3CC1">
      <w:pPr>
        <w:widowControl/>
        <w:spacing w:after="6" w:line="276" w:lineRule="auto"/>
        <w:ind w:left="19" w:hanging="10"/>
        <w:rPr>
          <w:rFonts w:ascii="Calibri" w:eastAsia="Calibri" w:hAnsi="Calibri" w:cs="Calibri"/>
          <w:color w:val="000000"/>
          <w:kern w:val="2"/>
          <w:sz w:val="22"/>
          <w:szCs w:val="22"/>
          <w:lang w:val="pl-PL"/>
          <w14:ligatures w14:val="standardContextual"/>
        </w:rPr>
      </w:pPr>
      <w:r w:rsidRPr="005B5BF2">
        <w:rPr>
          <w:rFonts w:ascii="Calibri" w:eastAsia="Times New Roman" w:hAnsi="Calibri" w:cs="Calibri"/>
          <w:color w:val="000000"/>
          <w:kern w:val="2"/>
          <w:sz w:val="22"/>
          <w:szCs w:val="22"/>
          <w:lang w:val="pl-PL"/>
          <w14:ligatures w14:val="standardContextual"/>
        </w:rPr>
        <w:t>Odbiorc</w:t>
      </w:r>
      <w:r>
        <w:rPr>
          <w:rFonts w:ascii="Calibri" w:eastAsia="Times New Roman" w:hAnsi="Calibri" w:cs="Calibri"/>
          <w:color w:val="000000"/>
          <w:kern w:val="2"/>
          <w:sz w:val="22"/>
          <w:szCs w:val="22"/>
          <w:lang w:val="pl-PL"/>
          <w14:ligatures w14:val="standardContextual"/>
        </w:rPr>
        <w:t xml:space="preserve">ą, o którym mowa w niniejszym OPZ jest Ministerstwo Sprawiedliwości. </w:t>
      </w:r>
      <w:r w:rsidRPr="005B5BF2">
        <w:rPr>
          <w:rFonts w:ascii="Calibri" w:eastAsia="Times New Roman" w:hAnsi="Calibri" w:cs="Calibri"/>
          <w:color w:val="000000"/>
          <w:kern w:val="2"/>
          <w:sz w:val="22"/>
          <w:szCs w:val="22"/>
          <w:lang w:val="pl-PL"/>
          <w14:ligatures w14:val="standardContextual"/>
        </w:rPr>
        <w:t xml:space="preserve">Wszystkie czynności związane </w:t>
      </w:r>
      <w:r>
        <w:rPr>
          <w:rFonts w:ascii="Calibri" w:eastAsia="Times New Roman" w:hAnsi="Calibri" w:cs="Calibri"/>
          <w:color w:val="000000"/>
          <w:kern w:val="2"/>
          <w:sz w:val="22"/>
          <w:szCs w:val="22"/>
          <w:lang w:val="pl-PL"/>
          <w14:ligatures w14:val="standardContextual"/>
        </w:rPr>
        <w:t xml:space="preserve">realizacją przedmiotowego zamówienia </w:t>
      </w:r>
      <w:r w:rsidRPr="005B5BF2">
        <w:rPr>
          <w:rFonts w:ascii="Calibri" w:eastAsia="Times New Roman" w:hAnsi="Calibri" w:cs="Calibri"/>
          <w:color w:val="000000"/>
          <w:kern w:val="2"/>
          <w:sz w:val="22"/>
          <w:szCs w:val="22"/>
          <w:lang w:val="pl-PL"/>
          <w14:ligatures w14:val="standardContextual"/>
        </w:rPr>
        <w:t xml:space="preserve">Wykonawca </w:t>
      </w:r>
      <w:r>
        <w:rPr>
          <w:rFonts w:ascii="Calibri" w:eastAsia="Times New Roman" w:hAnsi="Calibri" w:cs="Calibri"/>
          <w:color w:val="000000"/>
          <w:kern w:val="2"/>
          <w:sz w:val="22"/>
          <w:szCs w:val="22"/>
          <w:lang w:val="pl-PL"/>
          <w14:ligatures w14:val="standardContextual"/>
        </w:rPr>
        <w:t xml:space="preserve">będzie wykonywał </w:t>
      </w:r>
      <w:r w:rsidRPr="005B5BF2">
        <w:rPr>
          <w:rFonts w:ascii="Calibri" w:eastAsia="Times New Roman" w:hAnsi="Calibri" w:cs="Calibri"/>
          <w:color w:val="000000"/>
          <w:kern w:val="2"/>
          <w:sz w:val="22"/>
          <w:szCs w:val="22"/>
          <w:lang w:val="pl-PL"/>
          <w14:ligatures w14:val="standardContextual"/>
        </w:rPr>
        <w:t xml:space="preserve">pod nadzorem Odbiorcy. </w:t>
      </w:r>
    </w:p>
    <w:p w14:paraId="0C581CCB" w14:textId="77777777" w:rsidR="005B5BF2" w:rsidRDefault="005B5BF2" w:rsidP="00AD3CC1">
      <w:pPr>
        <w:widowControl/>
        <w:spacing w:after="183" w:line="335" w:lineRule="auto"/>
        <w:ind w:left="384" w:hanging="370"/>
        <w:rPr>
          <w:rFonts w:ascii="Calibri" w:eastAsia="Times New Roman" w:hAnsi="Calibri" w:cs="Calibri"/>
          <w:color w:val="000000"/>
          <w:kern w:val="2"/>
          <w:sz w:val="22"/>
          <w:szCs w:val="22"/>
          <w:lang w:val="pl-PL"/>
          <w14:ligatures w14:val="standardContextual"/>
        </w:rPr>
      </w:pPr>
    </w:p>
    <w:p w14:paraId="4DFC524A" w14:textId="0DBEAE02" w:rsidR="005B5BF2" w:rsidRPr="005B5BF2" w:rsidRDefault="005B5BF2" w:rsidP="00AD3CC1">
      <w:pPr>
        <w:widowControl/>
        <w:spacing w:after="183" w:line="335" w:lineRule="auto"/>
        <w:ind w:left="384" w:hanging="370"/>
        <w:rPr>
          <w:rFonts w:ascii="Calibri" w:eastAsia="Calibri" w:hAnsi="Calibri" w:cs="Calibri"/>
          <w:kern w:val="2"/>
          <w:sz w:val="22"/>
          <w:szCs w:val="22"/>
          <w:lang w:val="pl-PL"/>
          <w14:ligatures w14:val="standardContextual"/>
        </w:rPr>
      </w:pPr>
      <w:r>
        <w:rPr>
          <w:rFonts w:ascii="Calibri" w:eastAsia="Times New Roman" w:hAnsi="Calibri" w:cs="Calibri"/>
          <w:color w:val="000000"/>
          <w:kern w:val="2"/>
          <w:sz w:val="22"/>
          <w:szCs w:val="22"/>
          <w:lang w:val="pl-PL"/>
          <w14:ligatures w14:val="standardContextual"/>
        </w:rPr>
        <w:t xml:space="preserve"> Zamówienie realizowane jest </w:t>
      </w:r>
      <w:r>
        <w:rPr>
          <w:rFonts w:ascii="Calibri" w:eastAsia="Times New Roman" w:hAnsi="Calibri" w:cs="Calibri"/>
          <w:kern w:val="2"/>
          <w:sz w:val="22"/>
          <w:szCs w:val="22"/>
          <w:lang w:val="pl-PL"/>
          <w14:ligatures w14:val="standardContextual"/>
        </w:rPr>
        <w:t xml:space="preserve">na </w:t>
      </w:r>
      <w:proofErr w:type="gramStart"/>
      <w:r>
        <w:rPr>
          <w:rFonts w:ascii="Calibri" w:eastAsia="Times New Roman" w:hAnsi="Calibri" w:cs="Calibri"/>
          <w:kern w:val="2"/>
          <w:sz w:val="22"/>
          <w:szCs w:val="22"/>
          <w:lang w:val="pl-PL"/>
          <w14:ligatures w14:val="standardContextual"/>
        </w:rPr>
        <w:t xml:space="preserve">rzecz </w:t>
      </w:r>
      <w:r w:rsidRPr="005B5BF2">
        <w:rPr>
          <w:rFonts w:ascii="Calibri" w:eastAsia="Times New Roman" w:hAnsi="Calibri" w:cs="Calibri"/>
          <w:kern w:val="2"/>
          <w:sz w:val="22"/>
          <w:szCs w:val="22"/>
          <w:lang w:val="pl-PL"/>
          <w14:ligatures w14:val="standardContextual"/>
        </w:rPr>
        <w:t xml:space="preserve"> Odbiorcy</w:t>
      </w:r>
      <w:proofErr w:type="gramEnd"/>
      <w:r w:rsidRPr="005B5BF2">
        <w:rPr>
          <w:rFonts w:ascii="Calibri" w:eastAsia="Times New Roman" w:hAnsi="Calibri" w:cs="Calibri"/>
          <w:kern w:val="2"/>
          <w:sz w:val="22"/>
          <w:szCs w:val="22"/>
          <w:lang w:val="pl-PL"/>
          <w14:ligatures w14:val="standardContextual"/>
        </w:rPr>
        <w:t xml:space="preserve"> i Jednostek, tj. w </w:t>
      </w:r>
      <w:r w:rsidRPr="005B5BF2">
        <w:rPr>
          <w:rFonts w:ascii="Calibri" w:eastAsia="Calibri" w:hAnsi="Calibri" w:cs="Calibri"/>
          <w:kern w:val="2"/>
          <w:sz w:val="22"/>
          <w:szCs w:val="22"/>
          <w:lang w:val="pl-PL"/>
          <w14:ligatures w14:val="standardContextual"/>
        </w:rPr>
        <w:t>1</w:t>
      </w:r>
      <w:r>
        <w:rPr>
          <w:rFonts w:ascii="Calibri" w:eastAsia="Calibri" w:hAnsi="Calibri" w:cs="Calibri"/>
          <w:kern w:val="2"/>
          <w:sz w:val="22"/>
          <w:szCs w:val="22"/>
          <w:lang w:val="pl-PL"/>
          <w14:ligatures w14:val="standardContextual"/>
        </w:rPr>
        <w:t xml:space="preserve">1 </w:t>
      </w:r>
      <w:r w:rsidRPr="005B5BF2">
        <w:rPr>
          <w:rFonts w:ascii="Calibri" w:eastAsia="Calibri" w:hAnsi="Calibri" w:cs="Calibri"/>
          <w:kern w:val="2"/>
          <w:sz w:val="22"/>
          <w:szCs w:val="22"/>
          <w:lang w:val="pl-PL"/>
          <w14:ligatures w14:val="standardContextual"/>
        </w:rPr>
        <w:t>lokalizacjach</w:t>
      </w:r>
      <w:r>
        <w:rPr>
          <w:rFonts w:ascii="Calibri" w:eastAsia="Calibri" w:hAnsi="Calibri" w:cs="Calibri"/>
          <w:kern w:val="2"/>
          <w:sz w:val="22"/>
          <w:szCs w:val="22"/>
          <w:lang w:val="pl-PL"/>
          <w14:ligatures w14:val="standardContextual"/>
        </w:rPr>
        <w:t xml:space="preserve"> </w:t>
      </w:r>
      <w:r w:rsidRPr="005B5BF2">
        <w:rPr>
          <w:rFonts w:ascii="Calibri" w:eastAsia="Calibri" w:hAnsi="Calibri" w:cs="Calibri"/>
          <w:kern w:val="2"/>
          <w:sz w:val="22"/>
          <w:szCs w:val="22"/>
          <w:lang w:val="pl-PL"/>
          <w14:ligatures w14:val="standardContextual"/>
        </w:rPr>
        <w:t>Sądów</w:t>
      </w:r>
      <w:r w:rsidR="00AB3669">
        <w:rPr>
          <w:rFonts w:ascii="Calibri" w:eastAsia="Calibri" w:hAnsi="Calibri" w:cs="Calibri"/>
          <w:kern w:val="2"/>
          <w:sz w:val="22"/>
          <w:szCs w:val="22"/>
          <w:lang w:val="pl-PL"/>
          <w14:ligatures w14:val="standardContextual"/>
        </w:rPr>
        <w:t xml:space="preserve"> </w:t>
      </w:r>
      <w:r w:rsidRPr="005B5BF2">
        <w:rPr>
          <w:rFonts w:ascii="Calibri" w:eastAsia="Calibri" w:hAnsi="Calibri" w:cs="Calibri"/>
          <w:kern w:val="2"/>
          <w:sz w:val="22"/>
          <w:szCs w:val="22"/>
          <w:lang w:val="pl-PL"/>
          <w14:ligatures w14:val="standardContextual"/>
        </w:rPr>
        <w:t>Apelacyjnych</w:t>
      </w:r>
      <w:r>
        <w:rPr>
          <w:rFonts w:ascii="Calibri" w:eastAsia="Calibri" w:hAnsi="Calibri" w:cs="Calibri"/>
          <w:kern w:val="2"/>
          <w:sz w:val="22"/>
          <w:szCs w:val="22"/>
          <w:lang w:val="pl-PL"/>
          <w14:ligatures w14:val="standardContextual"/>
        </w:rPr>
        <w:t xml:space="preserve"> </w:t>
      </w:r>
      <w:proofErr w:type="gramStart"/>
      <w:r>
        <w:rPr>
          <w:rFonts w:ascii="Calibri" w:eastAsia="Calibri" w:hAnsi="Calibri" w:cs="Calibri"/>
          <w:kern w:val="2"/>
          <w:sz w:val="22"/>
          <w:szCs w:val="22"/>
          <w:lang w:val="pl-PL"/>
          <w14:ligatures w14:val="standardContextual"/>
        </w:rPr>
        <w:t>i  Ministerstw</w:t>
      </w:r>
      <w:r w:rsidR="00C02D71">
        <w:rPr>
          <w:rFonts w:ascii="Calibri" w:eastAsia="Calibri" w:hAnsi="Calibri" w:cs="Calibri"/>
          <w:kern w:val="2"/>
          <w:sz w:val="22"/>
          <w:szCs w:val="22"/>
          <w:lang w:val="pl-PL"/>
          <w14:ligatures w14:val="standardContextual"/>
        </w:rPr>
        <w:t>a</w:t>
      </w:r>
      <w:proofErr w:type="gramEnd"/>
      <w:r>
        <w:rPr>
          <w:rFonts w:ascii="Calibri" w:eastAsia="Calibri" w:hAnsi="Calibri" w:cs="Calibri"/>
          <w:kern w:val="2"/>
          <w:sz w:val="22"/>
          <w:szCs w:val="22"/>
          <w:lang w:val="pl-PL"/>
          <w14:ligatures w14:val="standardContextual"/>
        </w:rPr>
        <w:t xml:space="preserve"> Sprawiedliwości</w:t>
      </w:r>
      <w:r w:rsidR="00AB3669">
        <w:rPr>
          <w:rFonts w:ascii="Calibri" w:eastAsia="Calibri" w:hAnsi="Calibri" w:cs="Calibri"/>
          <w:kern w:val="2"/>
          <w:sz w:val="22"/>
          <w:szCs w:val="22"/>
          <w:lang w:val="pl-PL"/>
          <w14:ligatures w14:val="standardContextual"/>
        </w:rPr>
        <w:t xml:space="preserve"> (12 niezależnych lokalizacji </w:t>
      </w:r>
      <w:proofErr w:type="gramStart"/>
      <w:r w:rsidR="00AB3669">
        <w:rPr>
          <w:rFonts w:ascii="Calibri" w:eastAsia="Calibri" w:hAnsi="Calibri" w:cs="Calibri"/>
          <w:kern w:val="2"/>
          <w:sz w:val="22"/>
          <w:szCs w:val="22"/>
          <w:lang w:val="pl-PL"/>
          <w14:ligatures w14:val="standardContextual"/>
        </w:rPr>
        <w:t>Jednostek  Zadamawiającego</w:t>
      </w:r>
      <w:proofErr w:type="gramEnd"/>
      <w:r w:rsidR="00AB3669">
        <w:rPr>
          <w:rFonts w:ascii="Calibri" w:eastAsia="Calibri" w:hAnsi="Calibri" w:cs="Calibri"/>
          <w:kern w:val="2"/>
          <w:sz w:val="22"/>
          <w:szCs w:val="22"/>
          <w:lang w:val="pl-PL"/>
          <w14:ligatures w14:val="standardContextual"/>
        </w:rPr>
        <w:t>).</w:t>
      </w:r>
    </w:p>
    <w:p w14:paraId="00000007" w14:textId="77777777" w:rsidR="0063761A" w:rsidRDefault="00F713F4">
      <w:pPr>
        <w:pBdr>
          <w:top w:val="nil"/>
          <w:left w:val="nil"/>
          <w:bottom w:val="nil"/>
          <w:right w:val="nil"/>
          <w:between w:val="nil"/>
        </w:pBdr>
        <w:tabs>
          <w:tab w:val="left" w:pos="427"/>
        </w:tabs>
        <w:spacing w:after="260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Znaczenie pojęć użytych w niniejszym dokumencie jest tożsame z definicjami przyjętymi we Wzorze Umowy stanowiącym Załącznik nr 5 do SWZ.</w:t>
      </w:r>
    </w:p>
    <w:p w14:paraId="00000008" w14:textId="77777777" w:rsidR="0063761A" w:rsidRDefault="00F713F4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200"/>
        <w:ind w:left="426" w:hanging="426"/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OGÓLNE WYMAGANIA ZAMAWIAJĄCEGO DOTYCZĄCE ZAKRESU PRZEDMIOTU ZAMÓWIENIA</w:t>
      </w:r>
    </w:p>
    <w:p w14:paraId="00000009" w14:textId="32ABE52E" w:rsidR="0063761A" w:rsidRDefault="00F713F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28"/>
        </w:tabs>
        <w:spacing w:after="20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Świadczenie w okresie obowiązywania Umowy usług Wsparcia Technicznego, dla posiadanego przez Jednostki rozwiązania informatycznego FUDO Security (System), zgodnie z wymaganiami określonymi </w:t>
      </w:r>
      <w:proofErr w:type="gramStart"/>
      <w:r>
        <w:rPr>
          <w:rFonts w:ascii="Calibri" w:eastAsia="Calibri" w:hAnsi="Calibri" w:cs="Calibri"/>
          <w:color w:val="000000"/>
          <w:sz w:val="22"/>
          <w:szCs w:val="22"/>
        </w:rPr>
        <w:t xml:space="preserve">w </w:t>
      </w:r>
      <w:r w:rsidR="005505FE">
        <w:rPr>
          <w:rFonts w:ascii="Calibri" w:eastAsia="Calibri" w:hAnsi="Calibri" w:cs="Calibri"/>
          <w:color w:val="000000"/>
          <w:sz w:val="22"/>
          <w:szCs w:val="22"/>
        </w:rPr>
        <w:t xml:space="preserve"> Rozdz</w:t>
      </w:r>
      <w:r>
        <w:rPr>
          <w:rFonts w:ascii="Calibri" w:eastAsia="Calibri" w:hAnsi="Calibri" w:cs="Calibri"/>
          <w:color w:val="000000"/>
          <w:sz w:val="22"/>
          <w:szCs w:val="22"/>
        </w:rPr>
        <w:t>.</w:t>
      </w:r>
      <w:proofErr w:type="gramEnd"/>
      <w:r w:rsidR="005505FE">
        <w:rPr>
          <w:rFonts w:ascii="Calibri" w:eastAsia="Calibri" w:hAnsi="Calibri" w:cs="Calibri"/>
          <w:color w:val="000000"/>
          <w:sz w:val="22"/>
          <w:szCs w:val="22"/>
        </w:rPr>
        <w:t xml:space="preserve"> II.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„</w:t>
      </w:r>
      <w:r>
        <w:rPr>
          <w:rFonts w:ascii="Calibri" w:eastAsia="Calibri" w:hAnsi="Calibri" w:cs="Calibri"/>
          <w:i/>
          <w:iCs/>
          <w:color w:val="000000"/>
          <w:sz w:val="22"/>
          <w:szCs w:val="22"/>
          <w:u w:val="single"/>
        </w:rPr>
        <w:t>Usługa Wsparcia Technicznego</w:t>
      </w:r>
      <w:r>
        <w:rPr>
          <w:rFonts w:ascii="Calibri" w:eastAsia="Calibri" w:hAnsi="Calibri" w:cs="Calibri"/>
          <w:color w:val="000000"/>
          <w:sz w:val="22"/>
          <w:szCs w:val="22"/>
        </w:rPr>
        <w:t>”. System składa się z</w:t>
      </w:r>
    </w:p>
    <w:p w14:paraId="0000000A" w14:textId="0783F3D3" w:rsidR="0063761A" w:rsidRDefault="00F713F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00"/>
        <w:ind w:left="993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serwerów fizycznych SN: 10000217, 10000218, 10000219, 10000220, 10000221, 10000222, 10000223, 10000224, 10000225, 10000226, 10000227, 10000228, 10000229, 10000230, 10000231, 10000232, 10000233, 10000234, 10000235, 10000236, 10000237, 10000238, 30000022, 30000023 (Sprzęt)</w:t>
      </w:r>
      <w:r w:rsidR="00D90274">
        <w:rPr>
          <w:rFonts w:ascii="Calibri" w:eastAsia="Calibri" w:hAnsi="Calibri" w:cs="Calibri"/>
          <w:color w:val="000000"/>
          <w:sz w:val="22"/>
          <w:szCs w:val="22"/>
        </w:rPr>
        <w:t>.</w:t>
      </w:r>
    </w:p>
    <w:p w14:paraId="0000000B" w14:textId="6C2D9E85" w:rsidR="0063761A" w:rsidRPr="00872865" w:rsidRDefault="00F713F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00"/>
        <w:ind w:left="993"/>
        <w:rPr>
          <w:rFonts w:ascii="Calibri" w:eastAsia="Calibri" w:hAnsi="Calibri" w:cs="Calibri"/>
          <w:color w:val="000000"/>
          <w:sz w:val="22"/>
          <w:szCs w:val="22"/>
        </w:rPr>
      </w:pPr>
      <w:r w:rsidRPr="005505FE">
        <w:rPr>
          <w:rFonts w:ascii="Calibri" w:eastAsia="Calibri" w:hAnsi="Calibri" w:cs="Calibri"/>
          <w:color w:val="000000"/>
          <w:sz w:val="22"/>
          <w:szCs w:val="22"/>
        </w:rPr>
        <w:t xml:space="preserve">licencji FUDO PAM </w:t>
      </w:r>
      <w:proofErr w:type="spellStart"/>
      <w:r w:rsidRPr="005505FE">
        <w:rPr>
          <w:rFonts w:ascii="Calibri" w:eastAsia="Calibri" w:hAnsi="Calibri" w:cs="Calibri"/>
          <w:color w:val="000000"/>
          <w:sz w:val="22"/>
          <w:szCs w:val="22"/>
        </w:rPr>
        <w:t>Unlimited</w:t>
      </w:r>
      <w:proofErr w:type="spellEnd"/>
      <w:r w:rsidRPr="005505FE">
        <w:rPr>
          <w:rFonts w:ascii="Calibri" w:eastAsia="Calibri" w:hAnsi="Calibri" w:cs="Calibri"/>
          <w:color w:val="000000"/>
          <w:sz w:val="22"/>
          <w:szCs w:val="22"/>
        </w:rPr>
        <w:t xml:space="preserve"> (Oprogramowanie) </w:t>
      </w:r>
      <w:r w:rsidRPr="00872865">
        <w:rPr>
          <w:rFonts w:ascii="Calibri" w:eastAsia="Calibri" w:hAnsi="Calibri" w:cs="Calibri"/>
          <w:color w:val="000000"/>
          <w:sz w:val="22"/>
          <w:szCs w:val="22"/>
        </w:rPr>
        <w:t xml:space="preserve">wraz z nielimitowaną funkcjonalnością </w:t>
      </w:r>
      <w:r w:rsidR="00D90274" w:rsidRPr="00872865">
        <w:rPr>
          <w:rFonts w:ascii="Calibri" w:eastAsia="Calibri" w:hAnsi="Calibri" w:cs="Calibri"/>
          <w:color w:val="000000"/>
          <w:sz w:val="22"/>
          <w:szCs w:val="22"/>
        </w:rPr>
        <w:t>„</w:t>
      </w:r>
      <w:r w:rsidRPr="00872865">
        <w:rPr>
          <w:rFonts w:ascii="Calibri" w:eastAsia="Calibri" w:hAnsi="Calibri" w:cs="Calibri"/>
          <w:color w:val="000000"/>
          <w:sz w:val="22"/>
          <w:szCs w:val="22"/>
        </w:rPr>
        <w:t>Sejf Haseł</w:t>
      </w:r>
      <w:r w:rsidR="00D90274" w:rsidRPr="00872865">
        <w:rPr>
          <w:rFonts w:ascii="Calibri" w:eastAsia="Calibri" w:hAnsi="Calibri" w:cs="Calibri"/>
          <w:color w:val="000000"/>
          <w:sz w:val="22"/>
          <w:szCs w:val="22"/>
        </w:rPr>
        <w:t>”.</w:t>
      </w:r>
    </w:p>
    <w:p w14:paraId="0000000C" w14:textId="2D700E14" w:rsidR="0063761A" w:rsidRDefault="005505F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00"/>
        <w:ind w:left="993"/>
        <w:rPr>
          <w:rFonts w:ascii="Calibri" w:eastAsia="Calibri" w:hAnsi="Calibri" w:cs="Calibri"/>
          <w:color w:val="000000"/>
          <w:sz w:val="22"/>
          <w:szCs w:val="22"/>
        </w:rPr>
      </w:pPr>
      <w:r w:rsidRPr="005505FE">
        <w:rPr>
          <w:rFonts w:ascii="Calibri" w:eastAsia="Calibri" w:hAnsi="Calibri" w:cs="Calibri"/>
          <w:color w:val="000000"/>
          <w:sz w:val="22"/>
          <w:szCs w:val="22"/>
        </w:rPr>
        <w:t>data „End of Life” dla użytkowanych urządzeń upływa w dniu 27.11.2026 r. W związku z powyższym Wykonawca zobowiązany jest do dostarczenia urządzeń zastępczych, objętych pełnym i aktualnym wsparciem producenta, w terminie nie dłuższym niż 15 tygodni od zawarcia umowy oraz do przeprowadzenia kompletnej migracji konfiguracji, uruchomienia nowych urządzeń i przekazania ich do eksploatacji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. </w:t>
      </w:r>
    </w:p>
    <w:p w14:paraId="0000000D" w14:textId="77777777" w:rsidR="0063761A" w:rsidRPr="00872865" w:rsidRDefault="00F713F4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Calibri" w:eastAsia="Calibri" w:hAnsi="Calibri" w:cs="Calibri"/>
          <w:color w:val="000000"/>
          <w:sz w:val="22"/>
          <w:szCs w:val="22"/>
        </w:rPr>
      </w:pPr>
      <w:r w:rsidRPr="00AD3CC1">
        <w:rPr>
          <w:rFonts w:ascii="Calibri" w:eastAsia="Calibri" w:hAnsi="Calibri" w:cs="Calibri"/>
          <w:color w:val="000000"/>
          <w:sz w:val="22"/>
          <w:szCs w:val="22"/>
        </w:rPr>
        <w:t xml:space="preserve">Zakres migracji musi obejmować migrację wszystkich danych oraz całej konfiguracji na nowe urządzenia fizyczne, dotyczy to szczególnie konfiguracji sieciowej, konfiguracji obiektów, istniejących integracji oraz nagrań z wyjątkiem </w:t>
      </w:r>
      <w:r w:rsidRPr="00872865">
        <w:rPr>
          <w:rFonts w:ascii="Calibri" w:eastAsia="Calibri" w:hAnsi="Calibri" w:cs="Calibri"/>
          <w:color w:val="000000"/>
          <w:sz w:val="22"/>
          <w:szCs w:val="22"/>
        </w:rPr>
        <w:t>przypadków, gdy Jednostka zdecyduje inaczej.</w:t>
      </w:r>
    </w:p>
    <w:p w14:paraId="0000000E" w14:textId="26723FD5" w:rsidR="0063761A" w:rsidRPr="00872865" w:rsidRDefault="00F713F4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Calibri" w:eastAsia="Calibri" w:hAnsi="Calibri" w:cs="Calibri"/>
          <w:color w:val="000000"/>
          <w:sz w:val="22"/>
          <w:szCs w:val="22"/>
        </w:rPr>
      </w:pPr>
      <w:r w:rsidRPr="00872865">
        <w:rPr>
          <w:rFonts w:ascii="Calibri" w:eastAsia="Calibri" w:hAnsi="Calibri" w:cs="Calibri"/>
          <w:color w:val="000000"/>
          <w:sz w:val="22"/>
          <w:szCs w:val="22"/>
        </w:rPr>
        <w:t xml:space="preserve">Skutkiem migracji ma być przeniesienie wszystkich danych, całej konfiguracji </w:t>
      </w:r>
      <w:r w:rsidR="00CC1637" w:rsidRPr="00872865">
        <w:rPr>
          <w:rFonts w:ascii="Calibri" w:eastAsia="Calibri" w:hAnsi="Calibri" w:cs="Calibri"/>
          <w:color w:val="000000"/>
          <w:sz w:val="22"/>
          <w:szCs w:val="22"/>
        </w:rPr>
        <w:br/>
      </w:r>
      <w:r w:rsidRPr="00872865">
        <w:rPr>
          <w:rFonts w:ascii="Calibri" w:eastAsia="Calibri" w:hAnsi="Calibri" w:cs="Calibri"/>
          <w:color w:val="000000"/>
          <w:sz w:val="22"/>
          <w:szCs w:val="22"/>
        </w:rPr>
        <w:t>na nowy Sprzęt w najnowszej dostępnej wersji Systemu, z wyjątkiem przypadków, gdy Jednostka zdecyduje inaczej.</w:t>
      </w:r>
    </w:p>
    <w:p w14:paraId="00000010" w14:textId="1D1D4D65" w:rsidR="0063761A" w:rsidRPr="00C02D71" w:rsidRDefault="00F713F4" w:rsidP="00872865">
      <w:pPr>
        <w:pBdr>
          <w:top w:val="nil"/>
          <w:left w:val="nil"/>
          <w:bottom w:val="nil"/>
          <w:right w:val="nil"/>
          <w:between w:val="nil"/>
        </w:pBdr>
        <w:spacing w:after="200"/>
        <w:ind w:left="1931"/>
        <w:rPr>
          <w:rFonts w:ascii="Calibri" w:eastAsia="Calibri" w:hAnsi="Calibri" w:cs="Calibri"/>
          <w:color w:val="000000"/>
          <w:sz w:val="22"/>
          <w:szCs w:val="22"/>
        </w:rPr>
      </w:pPr>
      <w:r w:rsidRPr="00872865">
        <w:rPr>
          <w:rFonts w:ascii="Calibri" w:eastAsia="Calibri" w:hAnsi="Calibri" w:cs="Calibri"/>
          <w:color w:val="000000"/>
          <w:sz w:val="22"/>
          <w:szCs w:val="22"/>
        </w:rPr>
        <w:t>Po wykonanej migracji Wykonawca zobowiązany jest do zaktualizowania istniejącej Dokumentacji Powykonawczej oraz weryfikacji poprawności działania wszystkich funkcjonalności działania systemu używanych przez Jednostkę.</w:t>
      </w:r>
    </w:p>
    <w:p w14:paraId="00000011" w14:textId="7F5FF803" w:rsidR="0063761A" w:rsidRPr="00AD3CC1" w:rsidRDefault="00F713F4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Calibri" w:eastAsia="Calibri" w:hAnsi="Calibri" w:cs="Calibri"/>
          <w:color w:val="000000"/>
          <w:sz w:val="22"/>
          <w:szCs w:val="22"/>
        </w:rPr>
      </w:pPr>
      <w:r w:rsidRPr="00AD3CC1">
        <w:rPr>
          <w:rFonts w:ascii="Calibri" w:eastAsia="Calibri" w:hAnsi="Calibri" w:cs="Calibri"/>
          <w:color w:val="000000"/>
          <w:sz w:val="22"/>
          <w:szCs w:val="22"/>
        </w:rPr>
        <w:lastRenderedPageBreak/>
        <w:t xml:space="preserve">Po zakończonej migracji, przeprowadzeniu testów oraz aktualizacji Dokumentacji Powykonawczej prace zostaną odebrane poprzez podpisanie Protokołu Odbioru Migracji przez </w:t>
      </w:r>
      <w:r w:rsidR="005505FE" w:rsidRPr="00C02D71">
        <w:rPr>
          <w:rFonts w:ascii="Calibri" w:eastAsia="Calibri" w:hAnsi="Calibri" w:cs="Calibri"/>
          <w:color w:val="000000"/>
          <w:sz w:val="22"/>
          <w:szCs w:val="22"/>
        </w:rPr>
        <w:t xml:space="preserve">Odbiorcę na podstawie Częściowych Protokołów Odbioru Migracji podpisanych </w:t>
      </w:r>
      <w:r w:rsidRPr="00AD3CC1">
        <w:rPr>
          <w:rFonts w:ascii="Calibri" w:eastAsia="Calibri" w:hAnsi="Calibri" w:cs="Calibri"/>
          <w:color w:val="000000"/>
          <w:sz w:val="22"/>
          <w:szCs w:val="22"/>
        </w:rPr>
        <w:t xml:space="preserve">przedstawicieli Jednostki, w której migracja została wykonana. </w:t>
      </w:r>
    </w:p>
    <w:p w14:paraId="00256FFE" w14:textId="27E3A83C" w:rsidR="000616D1" w:rsidRPr="00C02D71" w:rsidRDefault="000616D1" w:rsidP="00D54529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Calibri" w:eastAsia="Calibri" w:hAnsi="Calibri" w:cs="Calibri"/>
          <w:color w:val="000000"/>
          <w:sz w:val="22"/>
          <w:szCs w:val="22"/>
        </w:rPr>
      </w:pPr>
      <w:r w:rsidRPr="000616D1">
        <w:rPr>
          <w:rFonts w:ascii="Calibri" w:eastAsia="Calibri" w:hAnsi="Calibri" w:cs="Calibri"/>
          <w:color w:val="000000"/>
          <w:sz w:val="22"/>
          <w:szCs w:val="22"/>
        </w:rPr>
        <w:t xml:space="preserve">Przed migracją/modernizacją </w:t>
      </w:r>
      <w:r w:rsidR="005505FE">
        <w:rPr>
          <w:rFonts w:ascii="Calibri" w:eastAsia="Calibri" w:hAnsi="Calibri" w:cs="Calibri"/>
          <w:color w:val="000000"/>
          <w:sz w:val="22"/>
          <w:szCs w:val="22"/>
        </w:rPr>
        <w:t>W</w:t>
      </w:r>
      <w:r w:rsidRPr="000616D1">
        <w:rPr>
          <w:rFonts w:ascii="Calibri" w:eastAsia="Calibri" w:hAnsi="Calibri" w:cs="Calibri"/>
          <w:color w:val="000000"/>
          <w:sz w:val="22"/>
          <w:szCs w:val="22"/>
        </w:rPr>
        <w:t>ykonawca powinien zinwentaryzować:</w:t>
      </w:r>
      <w:r w:rsidR="00D54529">
        <w:rPr>
          <w:rFonts w:ascii="Calibri" w:eastAsia="Calibri" w:hAnsi="Calibri" w:cs="Calibri"/>
          <w:color w:val="000000"/>
          <w:sz w:val="22"/>
          <w:szCs w:val="22"/>
        </w:rPr>
        <w:br/>
        <w:t xml:space="preserve"> </w:t>
      </w:r>
      <w:r w:rsidR="005505FE">
        <w:rPr>
          <w:rFonts w:ascii="Calibri" w:eastAsia="Calibri" w:hAnsi="Calibri" w:cs="Calibri"/>
          <w:color w:val="000000"/>
          <w:sz w:val="22"/>
          <w:szCs w:val="22"/>
        </w:rPr>
        <w:t xml:space="preserve">- </w:t>
      </w:r>
      <w:r w:rsidRPr="00D54529">
        <w:rPr>
          <w:rFonts w:ascii="Calibri" w:eastAsia="Calibri" w:hAnsi="Calibri" w:cs="Calibri"/>
          <w:color w:val="000000"/>
          <w:sz w:val="22"/>
          <w:szCs w:val="22"/>
        </w:rPr>
        <w:t>obecne modele urządzeń</w:t>
      </w:r>
      <w:r w:rsidR="00D54529">
        <w:rPr>
          <w:rFonts w:ascii="Calibri" w:eastAsia="Calibri" w:hAnsi="Calibri" w:cs="Calibri"/>
          <w:color w:val="000000"/>
          <w:sz w:val="22"/>
          <w:szCs w:val="22"/>
        </w:rPr>
        <w:br/>
      </w:r>
      <w:proofErr w:type="gramStart"/>
      <w:r w:rsidR="005505FE">
        <w:rPr>
          <w:rFonts w:ascii="Calibri" w:eastAsia="Calibri" w:hAnsi="Calibri" w:cs="Calibri"/>
          <w:color w:val="000000"/>
          <w:sz w:val="22"/>
          <w:szCs w:val="22"/>
        </w:rPr>
        <w:t xml:space="preserve">- </w:t>
      </w:r>
      <w:r w:rsidR="00D54529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D54529">
        <w:rPr>
          <w:rFonts w:ascii="Calibri" w:eastAsia="Calibri" w:hAnsi="Calibri" w:cs="Calibri"/>
          <w:color w:val="000000"/>
          <w:sz w:val="22"/>
          <w:szCs w:val="22"/>
        </w:rPr>
        <w:t>numery</w:t>
      </w:r>
      <w:proofErr w:type="gramEnd"/>
      <w:r w:rsidRPr="00D54529">
        <w:rPr>
          <w:rFonts w:ascii="Calibri" w:eastAsia="Calibri" w:hAnsi="Calibri" w:cs="Calibri"/>
          <w:color w:val="000000"/>
          <w:sz w:val="22"/>
          <w:szCs w:val="22"/>
        </w:rPr>
        <w:t xml:space="preserve"> seryjne</w:t>
      </w:r>
      <w:r w:rsidR="00D54529">
        <w:rPr>
          <w:rFonts w:ascii="Calibri" w:eastAsia="Calibri" w:hAnsi="Calibri" w:cs="Calibri"/>
          <w:color w:val="000000"/>
          <w:sz w:val="22"/>
          <w:szCs w:val="22"/>
        </w:rPr>
        <w:br/>
      </w:r>
      <w:proofErr w:type="gramStart"/>
      <w:r w:rsidR="005505FE">
        <w:rPr>
          <w:rFonts w:ascii="Calibri" w:eastAsia="Calibri" w:hAnsi="Calibri" w:cs="Calibri"/>
          <w:color w:val="000000"/>
          <w:sz w:val="22"/>
          <w:szCs w:val="22"/>
        </w:rPr>
        <w:t xml:space="preserve">- </w:t>
      </w:r>
      <w:r w:rsidR="00D54529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D54529">
        <w:rPr>
          <w:rFonts w:ascii="Calibri" w:eastAsia="Calibri" w:hAnsi="Calibri" w:cs="Calibri"/>
          <w:color w:val="000000"/>
          <w:sz w:val="22"/>
          <w:szCs w:val="22"/>
        </w:rPr>
        <w:t>wersje</w:t>
      </w:r>
      <w:proofErr w:type="gramEnd"/>
      <w:r w:rsidRPr="00D54529">
        <w:rPr>
          <w:rFonts w:ascii="Calibri" w:eastAsia="Calibri" w:hAnsi="Calibri" w:cs="Calibri"/>
          <w:color w:val="000000"/>
          <w:sz w:val="22"/>
          <w:szCs w:val="22"/>
        </w:rPr>
        <w:t xml:space="preserve"> systemu</w:t>
      </w:r>
      <w:r w:rsidR="00D54529">
        <w:rPr>
          <w:rFonts w:ascii="Calibri" w:eastAsia="Calibri" w:hAnsi="Calibri" w:cs="Calibri"/>
          <w:color w:val="000000"/>
          <w:sz w:val="22"/>
          <w:szCs w:val="22"/>
        </w:rPr>
        <w:br/>
        <w:t xml:space="preserve"> </w:t>
      </w:r>
      <w:r w:rsidR="005505FE">
        <w:rPr>
          <w:rFonts w:ascii="Calibri" w:eastAsia="Calibri" w:hAnsi="Calibri" w:cs="Calibri"/>
          <w:color w:val="000000"/>
          <w:sz w:val="22"/>
          <w:szCs w:val="22"/>
        </w:rPr>
        <w:t xml:space="preserve">- </w:t>
      </w:r>
      <w:r w:rsidRPr="00D54529">
        <w:rPr>
          <w:rFonts w:ascii="Calibri" w:eastAsia="Calibri" w:hAnsi="Calibri" w:cs="Calibri"/>
          <w:color w:val="000000"/>
          <w:sz w:val="22"/>
          <w:szCs w:val="22"/>
        </w:rPr>
        <w:t>status wsparcia/EOL/EOS</w:t>
      </w:r>
      <w:r w:rsidR="00D54529">
        <w:rPr>
          <w:rFonts w:ascii="Calibri" w:eastAsia="Calibri" w:hAnsi="Calibri" w:cs="Calibri"/>
          <w:color w:val="000000"/>
          <w:sz w:val="22"/>
          <w:szCs w:val="22"/>
        </w:rPr>
        <w:br/>
        <w:t xml:space="preserve"> </w:t>
      </w:r>
      <w:r w:rsidR="005505FE">
        <w:rPr>
          <w:rFonts w:ascii="Calibri" w:eastAsia="Calibri" w:hAnsi="Calibri" w:cs="Calibri"/>
          <w:color w:val="000000"/>
          <w:sz w:val="22"/>
          <w:szCs w:val="22"/>
        </w:rPr>
        <w:t xml:space="preserve">- </w:t>
      </w:r>
      <w:r w:rsidRPr="00D54529">
        <w:rPr>
          <w:rFonts w:ascii="Calibri" w:eastAsia="Calibri" w:hAnsi="Calibri" w:cs="Calibri"/>
          <w:color w:val="000000"/>
          <w:sz w:val="22"/>
          <w:szCs w:val="22"/>
        </w:rPr>
        <w:t>tryby pracy systemu</w:t>
      </w:r>
      <w:r w:rsidR="00D54529">
        <w:rPr>
          <w:rFonts w:ascii="Calibri" w:eastAsia="Calibri" w:hAnsi="Calibri" w:cs="Calibri"/>
          <w:color w:val="000000"/>
          <w:sz w:val="22"/>
          <w:szCs w:val="22"/>
        </w:rPr>
        <w:br/>
        <w:t xml:space="preserve"> </w:t>
      </w:r>
      <w:r w:rsidR="005505FE">
        <w:rPr>
          <w:rFonts w:ascii="Calibri" w:eastAsia="Calibri" w:hAnsi="Calibri" w:cs="Calibri"/>
          <w:color w:val="000000"/>
          <w:sz w:val="22"/>
          <w:szCs w:val="22"/>
        </w:rPr>
        <w:t xml:space="preserve">- </w:t>
      </w:r>
      <w:r w:rsidRPr="00D54529">
        <w:rPr>
          <w:rFonts w:ascii="Calibri" w:eastAsia="Calibri" w:hAnsi="Calibri" w:cs="Calibri"/>
          <w:color w:val="000000"/>
          <w:sz w:val="22"/>
          <w:szCs w:val="22"/>
        </w:rPr>
        <w:t>konfigurację sieciową</w:t>
      </w:r>
      <w:r w:rsidR="00D54529">
        <w:rPr>
          <w:rFonts w:ascii="Calibri" w:eastAsia="Calibri" w:hAnsi="Calibri" w:cs="Calibri"/>
          <w:color w:val="000000"/>
          <w:sz w:val="22"/>
          <w:szCs w:val="22"/>
        </w:rPr>
        <w:br/>
        <w:t xml:space="preserve"> </w:t>
      </w:r>
      <w:r w:rsidR="005505FE">
        <w:rPr>
          <w:rFonts w:ascii="Calibri" w:eastAsia="Calibri" w:hAnsi="Calibri" w:cs="Calibri"/>
          <w:color w:val="000000"/>
          <w:sz w:val="22"/>
          <w:szCs w:val="22"/>
        </w:rPr>
        <w:t xml:space="preserve">- </w:t>
      </w:r>
      <w:r w:rsidRPr="00D54529">
        <w:rPr>
          <w:rFonts w:ascii="Calibri" w:eastAsia="Calibri" w:hAnsi="Calibri" w:cs="Calibri"/>
          <w:color w:val="000000"/>
          <w:sz w:val="22"/>
          <w:szCs w:val="22"/>
        </w:rPr>
        <w:t>integracje</w:t>
      </w:r>
      <w:r w:rsidR="00D54529">
        <w:rPr>
          <w:rFonts w:ascii="Calibri" w:eastAsia="Calibri" w:hAnsi="Calibri" w:cs="Calibri"/>
          <w:color w:val="000000"/>
          <w:sz w:val="22"/>
          <w:szCs w:val="22"/>
        </w:rPr>
        <w:br/>
        <w:t xml:space="preserve"> </w:t>
      </w:r>
      <w:r w:rsidR="005505FE">
        <w:rPr>
          <w:rFonts w:ascii="Calibri" w:eastAsia="Calibri" w:hAnsi="Calibri" w:cs="Calibri"/>
          <w:color w:val="000000"/>
          <w:sz w:val="22"/>
          <w:szCs w:val="22"/>
        </w:rPr>
        <w:t xml:space="preserve">- </w:t>
      </w:r>
      <w:r w:rsidRPr="00D54529">
        <w:rPr>
          <w:rFonts w:ascii="Calibri" w:eastAsia="Calibri" w:hAnsi="Calibri" w:cs="Calibri"/>
          <w:color w:val="000000"/>
          <w:sz w:val="22"/>
          <w:szCs w:val="22"/>
        </w:rPr>
        <w:t>używane protokoły</w:t>
      </w:r>
      <w:r w:rsidR="00D54529">
        <w:rPr>
          <w:rFonts w:ascii="Calibri" w:eastAsia="Calibri" w:hAnsi="Calibri" w:cs="Calibri"/>
          <w:color w:val="000000"/>
          <w:sz w:val="22"/>
          <w:szCs w:val="22"/>
        </w:rPr>
        <w:br/>
        <w:t xml:space="preserve"> </w:t>
      </w:r>
      <w:r w:rsidR="005505FE">
        <w:rPr>
          <w:rFonts w:ascii="Calibri" w:eastAsia="Calibri" w:hAnsi="Calibri" w:cs="Calibri"/>
          <w:color w:val="000000"/>
          <w:sz w:val="22"/>
          <w:szCs w:val="22"/>
        </w:rPr>
        <w:t xml:space="preserve">- </w:t>
      </w:r>
      <w:r w:rsidRPr="00D54529">
        <w:rPr>
          <w:rFonts w:ascii="Calibri" w:eastAsia="Calibri" w:hAnsi="Calibri" w:cs="Calibri"/>
          <w:color w:val="000000"/>
          <w:sz w:val="22"/>
          <w:szCs w:val="22"/>
        </w:rPr>
        <w:t>liczbę użytkowników</w:t>
      </w:r>
      <w:r w:rsidR="00D54529">
        <w:rPr>
          <w:rFonts w:ascii="Calibri" w:eastAsia="Calibri" w:hAnsi="Calibri" w:cs="Calibri"/>
          <w:color w:val="000000"/>
          <w:sz w:val="22"/>
          <w:szCs w:val="22"/>
        </w:rPr>
        <w:br/>
        <w:t xml:space="preserve"> </w:t>
      </w:r>
      <w:r w:rsidR="005505FE">
        <w:rPr>
          <w:rFonts w:ascii="Calibri" w:eastAsia="Calibri" w:hAnsi="Calibri" w:cs="Calibri"/>
          <w:color w:val="000000"/>
          <w:sz w:val="22"/>
          <w:szCs w:val="22"/>
        </w:rPr>
        <w:t xml:space="preserve">- </w:t>
      </w:r>
      <w:r w:rsidRPr="00D54529">
        <w:rPr>
          <w:rFonts w:ascii="Calibri" w:eastAsia="Calibri" w:hAnsi="Calibri" w:cs="Calibri"/>
          <w:color w:val="000000"/>
          <w:sz w:val="22"/>
          <w:szCs w:val="22"/>
        </w:rPr>
        <w:t>liczbę sesji</w:t>
      </w:r>
      <w:r w:rsidR="00D54529">
        <w:rPr>
          <w:rFonts w:ascii="Calibri" w:eastAsia="Calibri" w:hAnsi="Calibri" w:cs="Calibri"/>
          <w:color w:val="000000"/>
          <w:sz w:val="22"/>
          <w:szCs w:val="22"/>
        </w:rPr>
        <w:br/>
        <w:t xml:space="preserve"> </w:t>
      </w:r>
      <w:r w:rsidR="005505FE">
        <w:rPr>
          <w:rFonts w:ascii="Calibri" w:eastAsia="Calibri" w:hAnsi="Calibri" w:cs="Calibri"/>
          <w:color w:val="000000"/>
          <w:sz w:val="22"/>
          <w:szCs w:val="22"/>
        </w:rPr>
        <w:t xml:space="preserve">- </w:t>
      </w:r>
      <w:r w:rsidRPr="00D54529">
        <w:rPr>
          <w:rFonts w:ascii="Calibri" w:eastAsia="Calibri" w:hAnsi="Calibri" w:cs="Calibri"/>
          <w:color w:val="000000"/>
          <w:sz w:val="22"/>
          <w:szCs w:val="22"/>
        </w:rPr>
        <w:t>wolumen nagrań</w:t>
      </w:r>
      <w:r w:rsidR="00D54529">
        <w:rPr>
          <w:rFonts w:ascii="Calibri" w:eastAsia="Calibri" w:hAnsi="Calibri" w:cs="Calibri"/>
          <w:color w:val="000000"/>
          <w:sz w:val="22"/>
          <w:szCs w:val="22"/>
        </w:rPr>
        <w:br/>
        <w:t xml:space="preserve"> </w:t>
      </w:r>
      <w:r w:rsidR="005505FE">
        <w:rPr>
          <w:rFonts w:ascii="Calibri" w:eastAsia="Calibri" w:hAnsi="Calibri" w:cs="Calibri"/>
          <w:color w:val="000000"/>
          <w:sz w:val="22"/>
          <w:szCs w:val="22"/>
        </w:rPr>
        <w:t xml:space="preserve">- </w:t>
      </w:r>
      <w:r w:rsidRPr="00D54529">
        <w:rPr>
          <w:rFonts w:ascii="Calibri" w:eastAsia="Calibri" w:hAnsi="Calibri" w:cs="Calibri"/>
          <w:color w:val="000000"/>
          <w:sz w:val="22"/>
          <w:szCs w:val="22"/>
        </w:rPr>
        <w:t>integracje z AD/LDAP/RADIUS</w:t>
      </w:r>
      <w:r w:rsidR="00D54529">
        <w:rPr>
          <w:rFonts w:ascii="Calibri" w:eastAsia="Calibri" w:hAnsi="Calibri" w:cs="Calibri"/>
          <w:color w:val="000000"/>
          <w:sz w:val="22"/>
          <w:szCs w:val="22"/>
        </w:rPr>
        <w:br/>
        <w:t xml:space="preserve"> </w:t>
      </w:r>
      <w:r w:rsidR="005505FE">
        <w:rPr>
          <w:rFonts w:ascii="Calibri" w:eastAsia="Calibri" w:hAnsi="Calibri" w:cs="Calibri"/>
          <w:color w:val="000000"/>
          <w:sz w:val="22"/>
          <w:szCs w:val="22"/>
        </w:rPr>
        <w:t xml:space="preserve">- </w:t>
      </w:r>
      <w:r w:rsidRPr="00D54529">
        <w:rPr>
          <w:rFonts w:ascii="Calibri" w:eastAsia="Calibri" w:hAnsi="Calibri" w:cs="Calibri"/>
          <w:color w:val="000000"/>
          <w:sz w:val="22"/>
          <w:szCs w:val="22"/>
        </w:rPr>
        <w:t>repozytoria haseł (jeśli gdzieś są takowe)</w:t>
      </w:r>
      <w:r w:rsidR="00D54529">
        <w:rPr>
          <w:rFonts w:ascii="Calibri" w:eastAsia="Calibri" w:hAnsi="Calibri" w:cs="Calibri"/>
          <w:color w:val="000000"/>
          <w:sz w:val="22"/>
          <w:szCs w:val="22"/>
        </w:rPr>
        <w:br/>
        <w:t xml:space="preserve"> </w:t>
      </w:r>
      <w:r w:rsidR="005505FE">
        <w:rPr>
          <w:rFonts w:ascii="Calibri" w:eastAsia="Calibri" w:hAnsi="Calibri" w:cs="Calibri"/>
          <w:color w:val="000000"/>
          <w:sz w:val="22"/>
          <w:szCs w:val="22"/>
        </w:rPr>
        <w:t xml:space="preserve">- </w:t>
      </w:r>
      <w:r w:rsidRPr="00D54529">
        <w:rPr>
          <w:rFonts w:ascii="Calibri" w:eastAsia="Calibri" w:hAnsi="Calibri" w:cs="Calibri"/>
          <w:color w:val="000000"/>
          <w:sz w:val="22"/>
          <w:szCs w:val="22"/>
        </w:rPr>
        <w:t>ewentualne integracje po API.</w:t>
      </w:r>
    </w:p>
    <w:p w14:paraId="115BFE28" w14:textId="6AD890DB" w:rsidR="00733761" w:rsidRPr="00AD3CC1" w:rsidRDefault="00733761" w:rsidP="00AB3669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Calibri" w:eastAsia="Calibri" w:hAnsi="Calibri" w:cs="Calibri"/>
          <w:color w:val="000000"/>
          <w:sz w:val="22"/>
          <w:szCs w:val="22"/>
        </w:rPr>
      </w:pPr>
      <w:r w:rsidRPr="00AD3CC1">
        <w:rPr>
          <w:rFonts w:ascii="Calibri" w:eastAsia="Calibri" w:hAnsi="Calibri" w:cs="Calibri"/>
          <w:color w:val="000000"/>
          <w:sz w:val="22"/>
          <w:szCs w:val="22"/>
        </w:rPr>
        <w:t xml:space="preserve">Wykonawca w terminie do 5 </w:t>
      </w:r>
      <w:r w:rsidR="00C7666D" w:rsidRPr="00AD3CC1">
        <w:rPr>
          <w:rFonts w:ascii="Calibri" w:eastAsia="Calibri" w:hAnsi="Calibri" w:cs="Calibri"/>
          <w:color w:val="000000"/>
          <w:sz w:val="22"/>
          <w:szCs w:val="22"/>
        </w:rPr>
        <w:t>D</w:t>
      </w:r>
      <w:r w:rsidRPr="00AD3CC1">
        <w:rPr>
          <w:rFonts w:ascii="Calibri" w:eastAsia="Calibri" w:hAnsi="Calibri" w:cs="Calibri"/>
          <w:color w:val="000000"/>
          <w:sz w:val="22"/>
          <w:szCs w:val="22"/>
        </w:rPr>
        <w:t xml:space="preserve">ni </w:t>
      </w:r>
      <w:r w:rsidR="00C7666D" w:rsidRPr="00AD3CC1">
        <w:rPr>
          <w:rFonts w:ascii="Calibri" w:eastAsia="Calibri" w:hAnsi="Calibri" w:cs="Calibri"/>
          <w:color w:val="000000"/>
          <w:sz w:val="22"/>
          <w:szCs w:val="22"/>
        </w:rPr>
        <w:t>R</w:t>
      </w:r>
      <w:r w:rsidRPr="00AD3CC1">
        <w:rPr>
          <w:rFonts w:ascii="Calibri" w:eastAsia="Calibri" w:hAnsi="Calibri" w:cs="Calibri"/>
          <w:color w:val="000000"/>
          <w:sz w:val="22"/>
          <w:szCs w:val="22"/>
        </w:rPr>
        <w:t xml:space="preserve">oboczych od podpisania </w:t>
      </w:r>
      <w:r w:rsidR="0093009D" w:rsidRPr="00AD3CC1">
        <w:rPr>
          <w:rFonts w:ascii="Calibri" w:eastAsia="Calibri" w:hAnsi="Calibri" w:cs="Calibri"/>
          <w:color w:val="000000"/>
          <w:sz w:val="22"/>
          <w:szCs w:val="22"/>
        </w:rPr>
        <w:t>U</w:t>
      </w:r>
      <w:r w:rsidRPr="00AD3CC1">
        <w:rPr>
          <w:rFonts w:ascii="Calibri" w:eastAsia="Calibri" w:hAnsi="Calibri" w:cs="Calibri"/>
          <w:color w:val="000000"/>
          <w:sz w:val="22"/>
          <w:szCs w:val="22"/>
        </w:rPr>
        <w:t>mowy dostarczy</w:t>
      </w:r>
      <w:r w:rsidR="005505FE" w:rsidRPr="00AD3CC1">
        <w:rPr>
          <w:rFonts w:ascii="Calibri" w:eastAsia="Calibri" w:hAnsi="Calibri" w:cs="Calibri"/>
          <w:color w:val="000000"/>
          <w:sz w:val="22"/>
          <w:szCs w:val="22"/>
        </w:rPr>
        <w:t xml:space="preserve"> Odbiorcy</w:t>
      </w:r>
      <w:r w:rsidRPr="00AD3CC1">
        <w:rPr>
          <w:rFonts w:ascii="Calibri" w:eastAsia="Calibri" w:hAnsi="Calibri" w:cs="Calibri"/>
          <w:color w:val="000000"/>
          <w:sz w:val="22"/>
          <w:szCs w:val="22"/>
        </w:rPr>
        <w:t xml:space="preserve"> harmonogram przeprowadzenia pełnej migracji danych dla wszystkich elementów systemu FUDO</w:t>
      </w:r>
      <w:r w:rsidR="005505FE" w:rsidRPr="00AD3CC1">
        <w:rPr>
          <w:rFonts w:ascii="Calibri" w:eastAsia="Calibri" w:hAnsi="Calibri" w:cs="Calibri"/>
          <w:color w:val="000000"/>
          <w:sz w:val="22"/>
          <w:szCs w:val="22"/>
        </w:rPr>
        <w:t xml:space="preserve"> z uwzględnieniem 12 lokalizacji Jednostek Zamawiającego</w:t>
      </w:r>
    </w:p>
    <w:p w14:paraId="00000012" w14:textId="4D8FFF74" w:rsidR="0063761A" w:rsidRDefault="00F713F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28"/>
        </w:tabs>
        <w:spacing w:after="20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Zapewnienie usługi Asysty Technicznej dla Systemu w okresie obowiązywania Umowy, w ramach puli 500 godzin do wykorzystania w okresie obowiązywania Umowy, zgodnie z wymaganiami określonymi w </w:t>
      </w:r>
      <w:r w:rsidR="00A855BD">
        <w:rPr>
          <w:rFonts w:ascii="Calibri" w:eastAsia="Calibri" w:hAnsi="Calibri" w:cs="Calibri"/>
          <w:color w:val="000000"/>
          <w:sz w:val="22"/>
          <w:szCs w:val="22"/>
        </w:rPr>
        <w:t>Rozdz. V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„</w:t>
      </w:r>
      <w:r>
        <w:rPr>
          <w:rFonts w:ascii="Calibri" w:eastAsia="Calibri" w:hAnsi="Calibri" w:cs="Calibri"/>
          <w:i/>
          <w:iCs/>
          <w:color w:val="000000"/>
          <w:sz w:val="22"/>
          <w:szCs w:val="22"/>
          <w:u w:val="single"/>
        </w:rPr>
        <w:t>Asysta Techniczna</w:t>
      </w:r>
      <w:r>
        <w:rPr>
          <w:rFonts w:ascii="Calibri" w:eastAsia="Calibri" w:hAnsi="Calibri" w:cs="Calibri"/>
          <w:color w:val="000000"/>
          <w:sz w:val="22"/>
          <w:szCs w:val="22"/>
        </w:rPr>
        <w:t>”.</w:t>
      </w:r>
    </w:p>
    <w:p w14:paraId="00000013" w14:textId="644DD7D8" w:rsidR="0063761A" w:rsidRDefault="00F713F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28"/>
        </w:tabs>
        <w:spacing w:after="20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Wykonawca przy podpisaniu Umowy przedłoży dokumenty potwierdzające możliwość korzystania przez Jednostki z usług Wsparcia Technicznego. Wsparcie Techniczne rozpocznie się od dnia wskazanego przez Zamawiającego nie później niż w terminie 30 dni od dnia zawarcia Umowy, przypadającego nie wcześniej niż od dnia 27.11.</w:t>
      </w:r>
      <w:proofErr w:type="gramStart"/>
      <w:r>
        <w:rPr>
          <w:rFonts w:ascii="Calibri" w:eastAsia="Calibri" w:hAnsi="Calibri" w:cs="Calibri"/>
          <w:color w:val="000000"/>
          <w:sz w:val="22"/>
          <w:szCs w:val="22"/>
        </w:rPr>
        <w:t>2026r.</w:t>
      </w:r>
      <w:proofErr w:type="gramEnd"/>
      <w:r>
        <w:rPr>
          <w:rFonts w:ascii="Calibri" w:eastAsia="Calibri" w:hAnsi="Calibri" w:cs="Calibri"/>
          <w:color w:val="000000"/>
          <w:sz w:val="22"/>
          <w:szCs w:val="22"/>
        </w:rPr>
        <w:t xml:space="preserve"> Umowa będzie obowiązywać przez 36 miesięcy. </w:t>
      </w:r>
    </w:p>
    <w:p w14:paraId="00000014" w14:textId="77777777" w:rsidR="0063761A" w:rsidRDefault="00F713F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18"/>
        </w:tabs>
        <w:spacing w:after="20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Skorzystanie z usług Asysty Technicznej jest uprawnieniem Zamawiającego, w związku z czym Wykonawcy nie przysługuje żadne dodatkowe wynagrodzenie w przypadku niewykorzystania przez Zamawiającego wszystkich godzin Asysty Technicznej w trakcie obowiązywania Umowy ani roszczenie o skorzystanie z usług Asysty Technicznej.</w:t>
      </w:r>
    </w:p>
    <w:p w14:paraId="00000015" w14:textId="23977A06" w:rsidR="0063761A" w:rsidRDefault="00F713F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18"/>
        </w:tabs>
        <w:spacing w:after="20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Usługi Wsparcia Technicznego oraz Asysty Technicznej na podstawie Umowy będą realizowane </w:t>
      </w:r>
      <w:r w:rsidR="00CC1637">
        <w:rPr>
          <w:rFonts w:ascii="Calibri" w:eastAsia="Calibri" w:hAnsi="Calibri" w:cs="Calibri"/>
          <w:color w:val="000000"/>
          <w:sz w:val="22"/>
          <w:szCs w:val="22"/>
        </w:rPr>
        <w:br/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w środowisku informatycznym Jednostek, wszystkie prace będą realizowane przy udziale lub </w:t>
      </w:r>
      <w:r w:rsidR="00CC1637">
        <w:rPr>
          <w:rFonts w:ascii="Calibri" w:eastAsia="Calibri" w:hAnsi="Calibri" w:cs="Calibri"/>
          <w:color w:val="000000"/>
          <w:sz w:val="22"/>
          <w:szCs w:val="22"/>
        </w:rPr>
        <w:br/>
      </w:r>
      <w:r>
        <w:rPr>
          <w:rFonts w:ascii="Calibri" w:eastAsia="Calibri" w:hAnsi="Calibri" w:cs="Calibri"/>
          <w:color w:val="000000"/>
          <w:sz w:val="22"/>
          <w:szCs w:val="22"/>
        </w:rPr>
        <w:t>w konsultacji z Jednostkami.</w:t>
      </w:r>
    </w:p>
    <w:p w14:paraId="00000016" w14:textId="77777777" w:rsidR="0063761A" w:rsidRDefault="00F713F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18"/>
        </w:tabs>
        <w:spacing w:after="20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Wykonawca będzie konsultował z Jednostką, której zgłoszenie dotyczy, wszystkie przyjmowane założenia poczynione w związku z realizacją Umowy. W związku z tym, w razie potrzeby dostarczy wszelkich niezbędnych wyjaśnień i materiałów dodatkowych (opisów, dokumentacji itp.) pracownikom Jednostek tak, aby możliwe było jednoznaczne zrozumienie proponowanych przez niego założeń.</w:t>
      </w:r>
    </w:p>
    <w:p w14:paraId="00000017" w14:textId="77777777" w:rsidR="0063761A" w:rsidRDefault="00F713F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18"/>
        </w:tabs>
        <w:spacing w:after="20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Wszystkie istotne ustalenia poczynione za pośrednictwem zdalnych sposobów komunikacji, w tym np. wideokonferencji, telefonicznie albo w trakcie osobistych spotkań muszą zostać potwierdzone w formie dokumentowej - za pośrednictwem wiadomości e-mail. Mogą zostać z nich także sporządzone notatki zgodnie ze wskazówkami Jednostki.</w:t>
      </w:r>
    </w:p>
    <w:p w14:paraId="00000018" w14:textId="39D7DD35" w:rsidR="0063761A" w:rsidRDefault="00F713F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18"/>
        </w:tabs>
        <w:spacing w:after="20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 xml:space="preserve">Wykonawca zobowiązany jest poinformować Jednostkę, której zgłoszenie dotyczy o wszystkich zdarzeniach lub przeszkodach mogących spowodować opóźnienie w wykonaniu Umowy </w:t>
      </w:r>
      <w:r w:rsidR="00CC1637">
        <w:rPr>
          <w:rFonts w:ascii="Calibri" w:eastAsia="Calibri" w:hAnsi="Calibri" w:cs="Calibri"/>
          <w:color w:val="000000"/>
          <w:sz w:val="22"/>
          <w:szCs w:val="22"/>
        </w:rPr>
        <w:br/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w stosunku do terminów przewidzianych w </w:t>
      </w:r>
      <w:r w:rsidR="0093009D">
        <w:rPr>
          <w:rFonts w:ascii="Calibri" w:eastAsia="Calibri" w:hAnsi="Calibri" w:cs="Calibri"/>
          <w:color w:val="000000"/>
          <w:sz w:val="22"/>
          <w:szCs w:val="22"/>
        </w:rPr>
        <w:t>U</w:t>
      </w:r>
      <w:r>
        <w:rPr>
          <w:rFonts w:ascii="Calibri" w:eastAsia="Calibri" w:hAnsi="Calibri" w:cs="Calibri"/>
          <w:color w:val="000000"/>
          <w:sz w:val="22"/>
          <w:szCs w:val="22"/>
        </w:rPr>
        <w:t>mowie.</w:t>
      </w:r>
    </w:p>
    <w:p w14:paraId="00000019" w14:textId="77777777" w:rsidR="0063761A" w:rsidRDefault="00F713F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18"/>
        </w:tabs>
        <w:spacing w:after="20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Zamawiający akceptuje kanały komunikacji: wideokonferencja z możliwością nagrywania (obsługę zapewniają Jednostki), telefon, e-mail, spotkanie w siedzibie Jednostki. Dane kontaktowe będą przekazywane Wykonawcy zgodnie z potrzebami i na zasadach ustalonych przez Jednostki.</w:t>
      </w:r>
    </w:p>
    <w:p w14:paraId="0000001A" w14:textId="2B681E80" w:rsidR="0063761A" w:rsidRDefault="00F713F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18"/>
        </w:tabs>
        <w:spacing w:after="200"/>
        <w:rPr>
          <w:rFonts w:ascii="Calibri" w:eastAsia="Calibri" w:hAnsi="Calibri" w:cs="Calibri"/>
          <w:color w:val="000000"/>
          <w:sz w:val="22"/>
          <w:szCs w:val="22"/>
        </w:rPr>
      </w:pPr>
      <w:bookmarkStart w:id="0" w:name="_qiwfh93s8d15" w:colFirst="0" w:colLast="0"/>
      <w:bookmarkEnd w:id="0"/>
      <w:r>
        <w:rPr>
          <w:rFonts w:ascii="Calibri" w:eastAsia="Calibri" w:hAnsi="Calibri" w:cs="Calibri"/>
          <w:color w:val="000000"/>
          <w:sz w:val="22"/>
          <w:szCs w:val="22"/>
        </w:rPr>
        <w:t>Zasadą realizacji zamówienia jest praca wykonywana on-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site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w miejscu użytkowania Systemu. </w:t>
      </w:r>
      <w:r w:rsidR="00CC1637">
        <w:rPr>
          <w:rFonts w:ascii="Calibri" w:eastAsia="Calibri" w:hAnsi="Calibri" w:cs="Calibri"/>
          <w:color w:val="000000"/>
          <w:sz w:val="22"/>
          <w:szCs w:val="22"/>
        </w:rPr>
        <w:br/>
      </w:r>
      <w:r>
        <w:rPr>
          <w:rFonts w:ascii="Calibri" w:eastAsia="Calibri" w:hAnsi="Calibri" w:cs="Calibri"/>
          <w:color w:val="000000"/>
          <w:sz w:val="22"/>
          <w:szCs w:val="22"/>
        </w:rPr>
        <w:t>W celu umożliwienia wykonywania Umowy, Jednostka może udzielić członkom personelu Wykonawcy</w:t>
      </w:r>
      <w:r w:rsidR="0093009D">
        <w:rPr>
          <w:rFonts w:ascii="Calibri" w:eastAsia="Calibri" w:hAnsi="Calibri" w:cs="Calibri"/>
          <w:color w:val="000000"/>
          <w:sz w:val="22"/>
          <w:szCs w:val="22"/>
        </w:rPr>
        <w:t>,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zdalnego dostępu do środowiska informatycznego Jednostki, na zasadach określonych przez Jednostkę. Zgoda na dostęp zdalny do środowiska Jednostki jest uprawnieniem Jednostki, zgodę taką może odwołać w dowolnym momencie bez podawania przyczyny. Brak zgody na wykonanie czynności objętych Umową za pomocą dostępu zdalnego nie zwalnia Wykonawcy z obowiązku ich realizacji.</w:t>
      </w:r>
    </w:p>
    <w:p w14:paraId="0000001B" w14:textId="5F7A172E" w:rsidR="0063761A" w:rsidRDefault="00F713F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18"/>
        </w:tabs>
        <w:spacing w:after="20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W przypadku, gdy do realizacji przedmiotu Umowy będzie niezbędny dostęp do danych osobowych</w:t>
      </w:r>
      <w:r w:rsidR="00D90274">
        <w:rPr>
          <w:rFonts w:ascii="Calibri" w:eastAsia="Calibri" w:hAnsi="Calibri" w:cs="Calibri"/>
          <w:color w:val="000000"/>
          <w:sz w:val="22"/>
          <w:szCs w:val="22"/>
        </w:rPr>
        <w:t>,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Wykonawca podpisze każdorazowo stosowną umowę powierzenia przetwarzania danych osobowych uzgodnioną z Zamawiającym przed przystąpieniem do realizacji określonego zakresu prac.</w:t>
      </w:r>
    </w:p>
    <w:p w14:paraId="0000001C" w14:textId="77777777" w:rsidR="0063761A" w:rsidRDefault="00F713F4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200"/>
        <w:ind w:left="426" w:hanging="142"/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 xml:space="preserve">USŁUGA WSPARCIA TECHNICZNEGO </w:t>
      </w:r>
    </w:p>
    <w:p w14:paraId="0000001D" w14:textId="77777777" w:rsidR="0063761A" w:rsidRDefault="00F713F4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18"/>
        </w:tabs>
        <w:ind w:hanging="357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Zakres Wsparcia technicznego musi obejmować:</w:t>
      </w:r>
    </w:p>
    <w:p w14:paraId="0000001E" w14:textId="77777777" w:rsidR="0063761A" w:rsidRPr="00872865" w:rsidRDefault="00F713F4" w:rsidP="00872865">
      <w:pPr>
        <w:pStyle w:val="Akapitzlist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918"/>
        </w:tabs>
        <w:rPr>
          <w:rFonts w:ascii="Calibri" w:eastAsia="Calibri" w:hAnsi="Calibri" w:cs="Calibri"/>
          <w:color w:val="000000"/>
          <w:sz w:val="22"/>
          <w:szCs w:val="22"/>
        </w:rPr>
      </w:pPr>
      <w:r w:rsidRPr="00872865">
        <w:rPr>
          <w:rFonts w:ascii="Calibri" w:eastAsia="Calibri" w:hAnsi="Calibri" w:cs="Calibri"/>
          <w:color w:val="000000"/>
          <w:sz w:val="22"/>
          <w:szCs w:val="22"/>
        </w:rPr>
        <w:t xml:space="preserve">uprawnienie do korzystania z nowych wersji Oprogramowania oraz aktualizacji, poprawek, łatek (ang. </w:t>
      </w:r>
      <w:proofErr w:type="spellStart"/>
      <w:r w:rsidRPr="00872865">
        <w:rPr>
          <w:rFonts w:ascii="Calibri" w:eastAsia="Calibri" w:hAnsi="Calibri" w:cs="Calibri"/>
          <w:color w:val="000000"/>
          <w:sz w:val="22"/>
          <w:szCs w:val="22"/>
        </w:rPr>
        <w:t>patch</w:t>
      </w:r>
      <w:proofErr w:type="spellEnd"/>
      <w:r w:rsidRPr="00872865">
        <w:rPr>
          <w:rFonts w:ascii="Calibri" w:eastAsia="Calibri" w:hAnsi="Calibri" w:cs="Calibri"/>
          <w:color w:val="000000"/>
          <w:sz w:val="22"/>
          <w:szCs w:val="22"/>
        </w:rPr>
        <w:t xml:space="preserve">), w tym dotyczące oprogramowania Sprzętu i jego </w:t>
      </w:r>
      <w:proofErr w:type="spellStart"/>
      <w:r w:rsidRPr="00872865">
        <w:rPr>
          <w:rFonts w:ascii="Calibri" w:eastAsia="Calibri" w:hAnsi="Calibri" w:cs="Calibri"/>
          <w:color w:val="000000"/>
          <w:sz w:val="22"/>
          <w:szCs w:val="22"/>
        </w:rPr>
        <w:t>firmware</w:t>
      </w:r>
      <w:proofErr w:type="spellEnd"/>
      <w:r w:rsidRPr="00872865">
        <w:rPr>
          <w:rFonts w:ascii="Calibri" w:eastAsia="Calibri" w:hAnsi="Calibri" w:cs="Calibri"/>
          <w:color w:val="000000"/>
          <w:sz w:val="22"/>
          <w:szCs w:val="22"/>
        </w:rPr>
        <w:t xml:space="preserve"> (Aktualizacja),</w:t>
      </w:r>
    </w:p>
    <w:p w14:paraId="0000001F" w14:textId="1CBBAE0C" w:rsidR="0063761A" w:rsidRDefault="00F713F4" w:rsidP="00872865">
      <w:pPr>
        <w:pStyle w:val="Akapitzlist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918"/>
        </w:tabs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zapewnienie dostępu do bazy wiedzy o produkcie FUDO Security, obejmujące w szczególności dostęp do oficjalnej dokumentacji produktu, FAQ i inne o podobnym przeznaczeniu – </w:t>
      </w:r>
      <w:r w:rsidR="00CC1637">
        <w:rPr>
          <w:rFonts w:ascii="Calibri" w:eastAsia="Calibri" w:hAnsi="Calibri" w:cs="Calibri"/>
          <w:color w:val="000000"/>
          <w:sz w:val="22"/>
          <w:szCs w:val="22"/>
        </w:rPr>
        <w:br/>
      </w:r>
      <w:r>
        <w:rPr>
          <w:rFonts w:ascii="Calibri" w:eastAsia="Calibri" w:hAnsi="Calibri" w:cs="Calibri"/>
          <w:color w:val="000000"/>
          <w:sz w:val="22"/>
          <w:szCs w:val="22"/>
        </w:rPr>
        <w:t>w zakresie wspieranym przez Producenta (Baza Wiedzy) o ile występuje,</w:t>
      </w:r>
    </w:p>
    <w:p w14:paraId="00000020" w14:textId="0F6A3E9E" w:rsidR="0063761A" w:rsidRDefault="00F713F4" w:rsidP="00872865">
      <w:pPr>
        <w:pStyle w:val="Akapitzlist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918"/>
        </w:tabs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zapewnienie Usług Utrzymania dla wszystkich komponentów Systemu w zakresie Sprzętu</w:t>
      </w:r>
      <w:r w:rsidR="00CC1637">
        <w:rPr>
          <w:rFonts w:ascii="Calibri" w:eastAsia="Calibri" w:hAnsi="Calibri" w:cs="Calibri"/>
          <w:color w:val="000000"/>
          <w:sz w:val="22"/>
          <w:szCs w:val="22"/>
        </w:rPr>
        <w:br/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i Oprogramowania (naprawa/wymiana Sprzętu lub rozwiązywanie problemów powstałych </w:t>
      </w:r>
      <w:r w:rsidR="00CC1637">
        <w:rPr>
          <w:rFonts w:ascii="Calibri" w:eastAsia="Calibri" w:hAnsi="Calibri" w:cs="Calibri"/>
          <w:color w:val="000000"/>
          <w:sz w:val="22"/>
          <w:szCs w:val="22"/>
        </w:rPr>
        <w:br/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w wyniku Awarii lub Usterki Sprzętu lub Oprogramowania) w trybie 8x5 (osiem godzin przez pięć dni w tygodniu), w </w:t>
      </w:r>
      <w:r w:rsidR="000A242C">
        <w:rPr>
          <w:rFonts w:ascii="Calibri" w:eastAsia="Calibri" w:hAnsi="Calibri" w:cs="Calibri"/>
          <w:color w:val="000000"/>
          <w:sz w:val="22"/>
          <w:szCs w:val="22"/>
        </w:rPr>
        <w:t>D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ni </w:t>
      </w:r>
      <w:r w:rsidR="000A242C">
        <w:rPr>
          <w:rFonts w:ascii="Calibri" w:eastAsia="Calibri" w:hAnsi="Calibri" w:cs="Calibri"/>
          <w:color w:val="000000"/>
          <w:sz w:val="22"/>
          <w:szCs w:val="22"/>
        </w:rPr>
        <w:t>R</w:t>
      </w:r>
      <w:r>
        <w:rPr>
          <w:rFonts w:ascii="Calibri" w:eastAsia="Calibri" w:hAnsi="Calibri" w:cs="Calibri"/>
          <w:color w:val="000000"/>
          <w:sz w:val="22"/>
          <w:szCs w:val="22"/>
        </w:rPr>
        <w:t>obocze w godzina</w:t>
      </w:r>
      <w:r w:rsidR="00D90274">
        <w:rPr>
          <w:rFonts w:ascii="Calibri" w:eastAsia="Calibri" w:hAnsi="Calibri" w:cs="Calibri"/>
          <w:color w:val="000000"/>
          <w:sz w:val="22"/>
          <w:szCs w:val="22"/>
        </w:rPr>
        <w:t>ch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="000A242C">
        <w:rPr>
          <w:rFonts w:ascii="Calibri" w:eastAsia="Calibri" w:hAnsi="Calibri" w:cs="Calibri"/>
          <w:color w:val="000000"/>
          <w:sz w:val="22"/>
          <w:szCs w:val="22"/>
        </w:rPr>
        <w:t xml:space="preserve">od </w:t>
      </w:r>
      <w:r>
        <w:rPr>
          <w:rFonts w:ascii="Calibri" w:eastAsia="Calibri" w:hAnsi="Calibri" w:cs="Calibri"/>
          <w:color w:val="000000"/>
          <w:sz w:val="22"/>
          <w:szCs w:val="22"/>
        </w:rPr>
        <w:t>8</w:t>
      </w:r>
      <w:r w:rsidR="00D90274">
        <w:rPr>
          <w:rFonts w:ascii="Calibri" w:eastAsia="Calibri" w:hAnsi="Calibri" w:cs="Calibri"/>
          <w:color w:val="000000"/>
          <w:sz w:val="22"/>
          <w:szCs w:val="22"/>
        </w:rPr>
        <w:t>:00</w:t>
      </w:r>
      <w:r w:rsidR="000A242C">
        <w:rPr>
          <w:rFonts w:ascii="Calibri" w:eastAsia="Calibri" w:hAnsi="Calibri" w:cs="Calibri"/>
          <w:color w:val="000000"/>
          <w:sz w:val="22"/>
          <w:szCs w:val="22"/>
        </w:rPr>
        <w:t xml:space="preserve"> do</w:t>
      </w:r>
      <w:r>
        <w:rPr>
          <w:rFonts w:ascii="Calibri" w:eastAsia="Calibri" w:hAnsi="Calibri" w:cs="Calibri"/>
          <w:color w:val="000000"/>
          <w:sz w:val="22"/>
          <w:szCs w:val="22"/>
        </w:rPr>
        <w:t>16</w:t>
      </w:r>
      <w:r w:rsidR="00D90274">
        <w:rPr>
          <w:rFonts w:ascii="Calibri" w:eastAsia="Calibri" w:hAnsi="Calibri" w:cs="Calibri"/>
          <w:color w:val="000000"/>
          <w:sz w:val="22"/>
          <w:szCs w:val="22"/>
        </w:rPr>
        <w:t>:00</w:t>
      </w:r>
      <w:r>
        <w:rPr>
          <w:rFonts w:ascii="Calibri" w:eastAsia="Calibri" w:hAnsi="Calibri" w:cs="Calibri"/>
          <w:color w:val="000000"/>
          <w:sz w:val="22"/>
          <w:szCs w:val="22"/>
        </w:rPr>
        <w:t>.</w:t>
      </w:r>
    </w:p>
    <w:p w14:paraId="00000021" w14:textId="77777777" w:rsidR="0063761A" w:rsidRDefault="00F713F4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425" w:hanging="67"/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AKTUALIZACJE</w:t>
      </w:r>
    </w:p>
    <w:p w14:paraId="00000022" w14:textId="77777777" w:rsidR="0063761A" w:rsidRDefault="00F713F4">
      <w:pPr>
        <w:numPr>
          <w:ilvl w:val="6"/>
          <w:numId w:val="9"/>
        </w:numPr>
        <w:pBdr>
          <w:top w:val="nil"/>
          <w:left w:val="nil"/>
          <w:bottom w:val="nil"/>
          <w:right w:val="nil"/>
          <w:between w:val="nil"/>
        </w:pBdr>
        <w:ind w:left="426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W zakresie określonym w pkt 1.a) (Aktualizacje):</w:t>
      </w:r>
    </w:p>
    <w:p w14:paraId="00000023" w14:textId="77777777" w:rsidR="0063761A" w:rsidRPr="00872865" w:rsidRDefault="00F713F4" w:rsidP="00872865">
      <w:pPr>
        <w:pStyle w:val="Akapitzlist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18"/>
        </w:tabs>
        <w:rPr>
          <w:rFonts w:ascii="Calibri" w:eastAsia="Calibri" w:hAnsi="Calibri" w:cs="Calibri"/>
          <w:color w:val="000000"/>
          <w:sz w:val="22"/>
          <w:szCs w:val="22"/>
        </w:rPr>
      </w:pPr>
      <w:r w:rsidRPr="00872865">
        <w:rPr>
          <w:rFonts w:ascii="Calibri" w:eastAsia="Calibri" w:hAnsi="Calibri" w:cs="Calibri"/>
          <w:color w:val="000000"/>
          <w:sz w:val="22"/>
          <w:szCs w:val="22"/>
        </w:rPr>
        <w:t>Wykonawca wskazywał będzie dostępność Aktualizacji za pośrednictwem poczty elektronicznej na adresy Jednostek wskazane w Umowie. Wykonawca dostarczy szczegółową specyfikację danej Aktualizacji w szczególności wraz określeniem listy zmian, poprawek oraz rekomendacją co do wdrożenia;</w:t>
      </w:r>
    </w:p>
    <w:p w14:paraId="00000024" w14:textId="52F995EE" w:rsidR="0063761A" w:rsidRDefault="00F713F4" w:rsidP="00872865">
      <w:pPr>
        <w:pStyle w:val="Akapitzlist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18"/>
        </w:tabs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Wykonawca zapewni Zamawiającemu/Jednostk</w:t>
      </w:r>
      <w:r w:rsidR="0088702B">
        <w:rPr>
          <w:rFonts w:ascii="Calibri" w:eastAsia="Calibri" w:hAnsi="Calibri" w:cs="Calibri"/>
          <w:color w:val="000000"/>
          <w:sz w:val="22"/>
          <w:szCs w:val="22"/>
        </w:rPr>
        <w:t>om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możliwość pobrania Aktualizacji za pośrednictwem sieci Internet; </w:t>
      </w:r>
    </w:p>
    <w:p w14:paraId="00000025" w14:textId="77777777" w:rsidR="0063761A" w:rsidRDefault="00F713F4" w:rsidP="00872865">
      <w:pPr>
        <w:pStyle w:val="Akapitzlist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18"/>
        </w:tabs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Wykonawca, będąc do tego uprawnionym udzieli albo zapewni udzielenie Jednostkom licencji na wszelkie programy komputerowe lub inne utwory wchodzące w zakresie Aktualizacji. </w:t>
      </w:r>
    </w:p>
    <w:p w14:paraId="00000026" w14:textId="4BF9BBA1" w:rsidR="0063761A" w:rsidRDefault="00F713F4">
      <w:pPr>
        <w:numPr>
          <w:ilvl w:val="6"/>
          <w:numId w:val="9"/>
        </w:numPr>
        <w:pBdr>
          <w:top w:val="nil"/>
          <w:left w:val="nil"/>
          <w:bottom w:val="nil"/>
          <w:right w:val="nil"/>
          <w:between w:val="nil"/>
        </w:pBdr>
        <w:ind w:left="426" w:hanging="284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Jednostk</w:t>
      </w:r>
      <w:r w:rsidR="00542C35">
        <w:rPr>
          <w:rFonts w:ascii="Calibri" w:eastAsia="Calibri" w:hAnsi="Calibri" w:cs="Calibri"/>
          <w:color w:val="000000"/>
          <w:sz w:val="22"/>
          <w:szCs w:val="22"/>
        </w:rPr>
        <w:t>om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przysługuje prawo do samodzielnej instalacji i używania wszystkich Aktualizacji dla Oprogramowania i Sprzętu, nie powodując ponoszenia dodatkowych kosztów finansowych przez Jednostki. </w:t>
      </w:r>
    </w:p>
    <w:p w14:paraId="00000027" w14:textId="113A0571" w:rsidR="0063761A" w:rsidRPr="00AD3CC1" w:rsidRDefault="00A855BD">
      <w:pPr>
        <w:numPr>
          <w:ilvl w:val="6"/>
          <w:numId w:val="9"/>
        </w:numPr>
        <w:pBdr>
          <w:top w:val="nil"/>
          <w:left w:val="nil"/>
          <w:bottom w:val="nil"/>
          <w:right w:val="nil"/>
          <w:between w:val="nil"/>
        </w:pBdr>
        <w:ind w:left="426" w:hanging="284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AD3CC1">
        <w:rPr>
          <w:rStyle w:val="cf01"/>
          <w:rFonts w:asciiTheme="majorHAnsi" w:hAnsiTheme="majorHAnsi" w:cstheme="majorHAnsi"/>
          <w:sz w:val="22"/>
          <w:szCs w:val="22"/>
        </w:rPr>
        <w:t>Jednostki są uprawnione do zlecania Wykonawcy, według własnego uznania, prac obejmujących wdrożenie Aktualizacji oraz innych usług z tym związanych, świadczonych w ramach usług Asysty Technicznej.</w:t>
      </w:r>
    </w:p>
    <w:p w14:paraId="00000028" w14:textId="77777777" w:rsidR="0063761A" w:rsidRDefault="00F713F4">
      <w:pPr>
        <w:pBdr>
          <w:top w:val="nil"/>
          <w:left w:val="nil"/>
          <w:bottom w:val="nil"/>
          <w:right w:val="nil"/>
          <w:between w:val="nil"/>
        </w:pBdr>
        <w:tabs>
          <w:tab w:val="left" w:pos="918"/>
        </w:tabs>
        <w:rPr>
          <w:rFonts w:ascii="Calibri" w:eastAsia="Calibri" w:hAnsi="Calibri" w:cs="Calibri"/>
          <w:color w:val="000000"/>
          <w:sz w:val="22"/>
          <w:szCs w:val="22"/>
        </w:rPr>
      </w:pPr>
      <w:r w:rsidRPr="00AD3CC1">
        <w:rPr>
          <w:rFonts w:asciiTheme="majorHAnsi" w:eastAsia="Calibri" w:hAnsiTheme="majorHAnsi" w:cstheme="majorHAnsi"/>
          <w:color w:val="000000"/>
          <w:sz w:val="22"/>
          <w:szCs w:val="22"/>
        </w:rPr>
        <w:br/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</w:p>
    <w:p w14:paraId="00000029" w14:textId="77777777" w:rsidR="0063761A" w:rsidRDefault="00F713F4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7"/>
        </w:tabs>
        <w:spacing w:after="200"/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USŁUGI UTRZYMANIA SYSTEMU</w:t>
      </w:r>
    </w:p>
    <w:p w14:paraId="0000002A" w14:textId="1E0139A8" w:rsidR="0063761A" w:rsidRDefault="00F713F4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8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Wykonawca zapewni świadczenie usług Utrzymania Systemu w celu zapewnienia prawidłowego, w pełni zgodnego z jego przeznaczeniem, funkcjonowani</w:t>
      </w:r>
      <w:r w:rsidR="00542C35">
        <w:rPr>
          <w:rFonts w:ascii="Calibri" w:eastAsia="Calibri" w:hAnsi="Calibri" w:cs="Calibri"/>
          <w:color w:val="000000"/>
          <w:sz w:val="22"/>
          <w:szCs w:val="22"/>
        </w:rPr>
        <w:t>a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Systemu i jego wszystkich komponentów, polegającym w szczególności na naprawie lub wymianie Sprzętu w przypadku jego </w:t>
      </w:r>
      <w:r w:rsidR="008F5552">
        <w:rPr>
          <w:rFonts w:ascii="Calibri" w:eastAsia="Calibri" w:hAnsi="Calibri" w:cs="Calibri"/>
          <w:color w:val="000000"/>
          <w:sz w:val="22"/>
          <w:szCs w:val="22"/>
        </w:rPr>
        <w:t>a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warii lub usuwaniu </w:t>
      </w:r>
      <w:r w:rsidR="008F5552">
        <w:rPr>
          <w:rFonts w:ascii="Calibri" w:eastAsia="Calibri" w:hAnsi="Calibri" w:cs="Calibri"/>
          <w:color w:val="000000"/>
          <w:sz w:val="22"/>
          <w:szCs w:val="22"/>
        </w:rPr>
        <w:t>a</w:t>
      </w:r>
      <w:r>
        <w:rPr>
          <w:rFonts w:ascii="Calibri" w:eastAsia="Calibri" w:hAnsi="Calibri" w:cs="Calibri"/>
          <w:color w:val="000000"/>
          <w:sz w:val="22"/>
          <w:szCs w:val="22"/>
        </w:rPr>
        <w:t>warii Oprogramowania</w:t>
      </w:r>
      <w:r w:rsidR="008F5552">
        <w:rPr>
          <w:rFonts w:ascii="Calibri" w:eastAsia="Calibri" w:hAnsi="Calibri" w:cs="Calibri"/>
          <w:color w:val="000000"/>
          <w:sz w:val="22"/>
          <w:szCs w:val="22"/>
        </w:rPr>
        <w:t xml:space="preserve"> w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okresie obowiązywania Umowy.</w:t>
      </w:r>
    </w:p>
    <w:p w14:paraId="0000002B" w14:textId="77777777" w:rsidR="0063761A" w:rsidRDefault="00F713F4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8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Usługi Utrzymania Systemu będą realizowane na podstawie Zgłoszeń Serwisowych.</w:t>
      </w:r>
    </w:p>
    <w:p w14:paraId="0000002C" w14:textId="300DA2B2" w:rsidR="0063761A" w:rsidRDefault="00F713F4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8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W celu dokonywania, rejestrowania i obsługi, w tym monitorowania statusu Zgłoszeń Serwisowych, </w:t>
      </w:r>
      <w:r w:rsidR="00B72145">
        <w:rPr>
          <w:rFonts w:ascii="Calibri" w:eastAsia="Calibri" w:hAnsi="Calibri" w:cs="Calibri"/>
          <w:color w:val="000000"/>
          <w:sz w:val="22"/>
          <w:szCs w:val="22"/>
        </w:rPr>
        <w:t xml:space="preserve">Wykonawca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zapewni i będzie utrzymywał przeznaczone do tego narzędzie przez okres realizacji zamówienia. </w:t>
      </w:r>
    </w:p>
    <w:p w14:paraId="0000002D" w14:textId="7E46B6B3" w:rsidR="0063761A" w:rsidRDefault="00F713F4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8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Wszelkie Awarie i </w:t>
      </w:r>
      <w:r w:rsidR="008F5552">
        <w:rPr>
          <w:rFonts w:ascii="Calibri" w:eastAsia="Calibri" w:hAnsi="Calibri" w:cs="Calibri"/>
          <w:color w:val="000000"/>
          <w:sz w:val="22"/>
          <w:szCs w:val="22"/>
        </w:rPr>
        <w:t xml:space="preserve">Błędy </w:t>
      </w:r>
      <w:r>
        <w:rPr>
          <w:rFonts w:ascii="Calibri" w:eastAsia="Calibri" w:hAnsi="Calibri" w:cs="Calibri"/>
          <w:color w:val="000000"/>
          <w:sz w:val="22"/>
          <w:szCs w:val="22"/>
        </w:rPr>
        <w:t>będą zgłaszane przez Jednostki za pośrednictwem narzędzia, o którym mowa w pkt 3 powyżej</w:t>
      </w:r>
      <w:r w:rsidR="00F95A8D">
        <w:rPr>
          <w:rFonts w:ascii="Calibri" w:eastAsia="Calibri" w:hAnsi="Calibri" w:cs="Calibri"/>
          <w:color w:val="000000"/>
          <w:sz w:val="22"/>
          <w:szCs w:val="22"/>
        </w:rPr>
        <w:t>,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za pomocą udostępnionych przez Wykonawcę n</w:t>
      </w:r>
      <w:r w:rsidR="00542C35">
        <w:rPr>
          <w:rFonts w:ascii="Calibri" w:eastAsia="Calibri" w:hAnsi="Calibri" w:cs="Calibri"/>
          <w:color w:val="000000"/>
          <w:sz w:val="22"/>
          <w:szCs w:val="22"/>
        </w:rPr>
        <w:t>umerów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telefon</w:t>
      </w:r>
      <w:r w:rsidR="00542C35">
        <w:rPr>
          <w:rFonts w:ascii="Calibri" w:eastAsia="Calibri" w:hAnsi="Calibri" w:cs="Calibri"/>
          <w:color w:val="000000"/>
          <w:sz w:val="22"/>
          <w:szCs w:val="22"/>
        </w:rPr>
        <w:t>ów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do Zgłoszeń Serwisowych lub na adres skrzynki pocztowej e-mail udostępnionej w tym celu przez Wykonawcę.</w:t>
      </w:r>
    </w:p>
    <w:p w14:paraId="0000002E" w14:textId="786770AF" w:rsidR="0063761A" w:rsidRDefault="00F713F4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80"/>
        <w:rPr>
          <w:rFonts w:ascii="Calibri" w:eastAsia="Calibri" w:hAnsi="Calibri" w:cs="Calibri"/>
        </w:rPr>
      </w:pPr>
      <w:bookmarkStart w:id="1" w:name="_88w1g4n5q7bh" w:colFirst="0" w:colLast="0"/>
      <w:bookmarkEnd w:id="1"/>
      <w:r>
        <w:rPr>
          <w:rFonts w:ascii="Calibri" w:eastAsia="Calibri" w:hAnsi="Calibri" w:cs="Calibri"/>
          <w:color w:val="000000"/>
          <w:sz w:val="22"/>
          <w:szCs w:val="22"/>
        </w:rPr>
        <w:t>Wykonawca udostępni n</w:t>
      </w:r>
      <w:r w:rsidR="00641F47">
        <w:rPr>
          <w:rFonts w:ascii="Calibri" w:eastAsia="Calibri" w:hAnsi="Calibri" w:cs="Calibri"/>
          <w:color w:val="000000"/>
          <w:sz w:val="22"/>
          <w:szCs w:val="22"/>
        </w:rPr>
        <w:t>ume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r telefonu oraz adres skrzynki poczty elektronicznej do Zgłoszeń Serwisowych. W przypadku dokonania Zgłoszenia Serwisowego w formie telefonicznej lub poprzez pocztę elektroniczną Wykonawca zobowiązany jest zarejestrować takie zgłoszenie </w:t>
      </w:r>
      <w:r w:rsidR="00CC1637">
        <w:rPr>
          <w:rFonts w:ascii="Calibri" w:eastAsia="Calibri" w:hAnsi="Calibri" w:cs="Calibri"/>
          <w:color w:val="000000"/>
          <w:sz w:val="22"/>
          <w:szCs w:val="22"/>
        </w:rPr>
        <w:br/>
      </w:r>
      <w:r>
        <w:rPr>
          <w:rFonts w:ascii="Calibri" w:eastAsia="Calibri" w:hAnsi="Calibri" w:cs="Calibri"/>
          <w:color w:val="000000"/>
          <w:sz w:val="22"/>
          <w:szCs w:val="22"/>
        </w:rPr>
        <w:t>w imieniu Zamawiającego lub Jednostki w narzędziu, o którym mowa w pkt 3 powyżej</w:t>
      </w:r>
      <w:r w:rsidR="00AE72D4">
        <w:rPr>
          <w:rFonts w:ascii="Calibri" w:eastAsia="Calibri" w:hAnsi="Calibri" w:cs="Calibri"/>
          <w:color w:val="000000"/>
          <w:sz w:val="22"/>
          <w:szCs w:val="22"/>
        </w:rPr>
        <w:t>,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nie później niż w ciągu 1 godziny od momentu dokonania Zgłoszenia Serwisowego, liczonej w oknie serwisowym (w </w:t>
      </w:r>
      <w:r w:rsidR="00C7666D">
        <w:rPr>
          <w:rFonts w:ascii="Calibri" w:eastAsia="Calibri" w:hAnsi="Calibri" w:cs="Calibri"/>
          <w:color w:val="000000"/>
          <w:sz w:val="22"/>
          <w:szCs w:val="22"/>
        </w:rPr>
        <w:t>D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ni </w:t>
      </w:r>
      <w:r w:rsidR="00C7666D">
        <w:rPr>
          <w:rFonts w:ascii="Calibri" w:eastAsia="Calibri" w:hAnsi="Calibri" w:cs="Calibri"/>
          <w:color w:val="000000"/>
          <w:sz w:val="22"/>
          <w:szCs w:val="22"/>
        </w:rPr>
        <w:t>R</w:t>
      </w:r>
      <w:r>
        <w:rPr>
          <w:rFonts w:ascii="Calibri" w:eastAsia="Calibri" w:hAnsi="Calibri" w:cs="Calibri"/>
          <w:color w:val="000000"/>
          <w:sz w:val="22"/>
          <w:szCs w:val="22"/>
        </w:rPr>
        <w:t>obocze, w godzinach od 8:00 do 16:00). W przypadku Zgłoszenia Serwisowego otrzymanego po godzinie 16:00 rejestracja Zgłoszenia Serwisowego powinna nastąpić do godziny 9</w:t>
      </w:r>
      <w:r w:rsidR="00AE72D4">
        <w:rPr>
          <w:rFonts w:ascii="Calibri" w:eastAsia="Calibri" w:hAnsi="Calibri" w:cs="Calibri"/>
          <w:color w:val="000000"/>
          <w:sz w:val="22"/>
          <w:szCs w:val="22"/>
        </w:rPr>
        <w:t>:00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następnego dnia roboczego. </w:t>
      </w:r>
    </w:p>
    <w:p w14:paraId="0000002F" w14:textId="6AE7F381" w:rsidR="0063761A" w:rsidRDefault="00F713F4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8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W przypadku niezarejestrowana Zgłoszenia Serwisowego przez Wykonawcę w narzędziu, </w:t>
      </w:r>
      <w:r w:rsidR="00CC1637">
        <w:rPr>
          <w:rFonts w:ascii="Calibri" w:eastAsia="Calibri" w:hAnsi="Calibri" w:cs="Calibri"/>
          <w:color w:val="000000"/>
          <w:sz w:val="22"/>
          <w:szCs w:val="22"/>
        </w:rPr>
        <w:br/>
      </w:r>
      <w:r>
        <w:rPr>
          <w:rFonts w:ascii="Calibri" w:eastAsia="Calibri" w:hAnsi="Calibri" w:cs="Calibri"/>
          <w:color w:val="000000"/>
          <w:sz w:val="22"/>
          <w:szCs w:val="22"/>
        </w:rPr>
        <w:t>o którym mowa w pkt 3 powyżej</w:t>
      </w:r>
      <w:r w:rsidR="00641F47">
        <w:rPr>
          <w:rFonts w:ascii="Calibri" w:eastAsia="Calibri" w:hAnsi="Calibri" w:cs="Calibri"/>
          <w:color w:val="000000"/>
          <w:sz w:val="22"/>
          <w:szCs w:val="22"/>
        </w:rPr>
        <w:t>,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w dniu dokonania Zgłoszenia Serwisowego w formie telefonicznej lub poprzez pocztę elektroniczną, za moment dokonania Zgłoszenia Serwisowego przyjmuje się dzień roboczy i moment, w którym Zgłoszenie </w:t>
      </w:r>
      <w:proofErr w:type="gramStart"/>
      <w:r>
        <w:rPr>
          <w:rFonts w:ascii="Calibri" w:eastAsia="Calibri" w:hAnsi="Calibri" w:cs="Calibri"/>
          <w:color w:val="000000"/>
          <w:sz w:val="22"/>
          <w:szCs w:val="22"/>
        </w:rPr>
        <w:t xml:space="preserve">Serwisowe </w:t>
      </w:r>
      <w:r w:rsidR="00A855BD">
        <w:rPr>
          <w:rFonts w:ascii="Calibri" w:eastAsia="Calibri" w:hAnsi="Calibri" w:cs="Calibri"/>
          <w:color w:val="000000"/>
          <w:sz w:val="22"/>
          <w:szCs w:val="22"/>
        </w:rPr>
        <w:t xml:space="preserve"> zostało</w:t>
      </w:r>
      <w:proofErr w:type="gramEnd"/>
      <w:r w:rsidR="00A855BD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gramStart"/>
      <w:r w:rsidR="00A855BD">
        <w:rPr>
          <w:rFonts w:ascii="Calibri" w:eastAsia="Calibri" w:hAnsi="Calibri" w:cs="Calibri"/>
          <w:color w:val="000000"/>
          <w:sz w:val="22"/>
          <w:szCs w:val="22"/>
        </w:rPr>
        <w:t xml:space="preserve">dokonane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telefoniczne</w:t>
      </w:r>
      <w:proofErr w:type="gramEnd"/>
      <w:r>
        <w:rPr>
          <w:rFonts w:ascii="Calibri" w:eastAsia="Calibri" w:hAnsi="Calibri" w:cs="Calibri"/>
          <w:color w:val="000000"/>
          <w:sz w:val="22"/>
          <w:szCs w:val="22"/>
        </w:rPr>
        <w:t xml:space="preserve"> lub przekazan</w:t>
      </w:r>
      <w:r w:rsidR="00A855BD">
        <w:rPr>
          <w:rFonts w:ascii="Calibri" w:eastAsia="Calibri" w:hAnsi="Calibri" w:cs="Calibri"/>
          <w:color w:val="000000"/>
          <w:sz w:val="22"/>
          <w:szCs w:val="22"/>
        </w:rPr>
        <w:t>e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poczt</w:t>
      </w:r>
      <w:r w:rsidR="00A855BD">
        <w:rPr>
          <w:rFonts w:ascii="Calibri" w:eastAsia="Calibri" w:hAnsi="Calibri" w:cs="Calibri"/>
          <w:color w:val="000000"/>
          <w:sz w:val="22"/>
          <w:szCs w:val="22"/>
        </w:rPr>
        <w:t>ą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elektroniczną. </w:t>
      </w:r>
    </w:p>
    <w:p w14:paraId="00000030" w14:textId="7D28B0FB" w:rsidR="0063761A" w:rsidRDefault="00F713F4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8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Wykonawca zapewni przyjmowanie Zgłoszeń Serwisowych przez n</w:t>
      </w:r>
      <w:r w:rsidR="00641F47">
        <w:rPr>
          <w:rFonts w:ascii="Calibri" w:eastAsia="Calibri" w:hAnsi="Calibri" w:cs="Calibri"/>
          <w:color w:val="000000"/>
          <w:sz w:val="22"/>
          <w:szCs w:val="22"/>
        </w:rPr>
        <w:t>umer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telefonu oraz adres skrzynki pocztowej w </w:t>
      </w:r>
      <w:r w:rsidR="000A242C">
        <w:rPr>
          <w:rFonts w:ascii="Calibri" w:eastAsia="Calibri" w:hAnsi="Calibri" w:cs="Calibri"/>
          <w:color w:val="000000"/>
          <w:sz w:val="22"/>
          <w:szCs w:val="22"/>
        </w:rPr>
        <w:t>D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ni </w:t>
      </w:r>
      <w:r w:rsidR="000A242C">
        <w:rPr>
          <w:rFonts w:ascii="Calibri" w:eastAsia="Calibri" w:hAnsi="Calibri" w:cs="Calibri"/>
          <w:color w:val="000000"/>
          <w:sz w:val="22"/>
          <w:szCs w:val="22"/>
        </w:rPr>
        <w:t>R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obocze w godzinach </w:t>
      </w:r>
      <w:r w:rsidR="000A242C">
        <w:rPr>
          <w:rFonts w:ascii="Calibri" w:eastAsia="Calibri" w:hAnsi="Calibri" w:cs="Calibri"/>
          <w:color w:val="000000"/>
          <w:sz w:val="22"/>
          <w:szCs w:val="22"/>
        </w:rPr>
        <w:t xml:space="preserve">od </w:t>
      </w:r>
      <w:r>
        <w:rPr>
          <w:rFonts w:ascii="Calibri" w:eastAsia="Calibri" w:hAnsi="Calibri" w:cs="Calibri"/>
          <w:color w:val="000000"/>
          <w:sz w:val="22"/>
          <w:szCs w:val="22"/>
        </w:rPr>
        <w:t>8</w:t>
      </w:r>
      <w:r w:rsidR="00641F47">
        <w:rPr>
          <w:rFonts w:ascii="Calibri" w:eastAsia="Calibri" w:hAnsi="Calibri" w:cs="Calibri"/>
          <w:color w:val="000000"/>
          <w:sz w:val="22"/>
          <w:szCs w:val="22"/>
        </w:rPr>
        <w:t>:00</w:t>
      </w:r>
      <w:r w:rsidR="000A242C">
        <w:rPr>
          <w:rFonts w:ascii="Calibri" w:eastAsia="Calibri" w:hAnsi="Calibri" w:cs="Calibri"/>
          <w:color w:val="000000"/>
          <w:sz w:val="22"/>
          <w:szCs w:val="22"/>
        </w:rPr>
        <w:t xml:space="preserve"> do</w:t>
      </w:r>
      <w:r>
        <w:rPr>
          <w:rFonts w:ascii="Calibri" w:eastAsia="Calibri" w:hAnsi="Calibri" w:cs="Calibri"/>
          <w:color w:val="000000"/>
          <w:sz w:val="22"/>
          <w:szCs w:val="22"/>
        </w:rPr>
        <w:t>16</w:t>
      </w:r>
      <w:r w:rsidR="00641F47">
        <w:rPr>
          <w:rFonts w:ascii="Calibri" w:eastAsia="Calibri" w:hAnsi="Calibri" w:cs="Calibri"/>
          <w:color w:val="000000"/>
          <w:sz w:val="22"/>
          <w:szCs w:val="22"/>
        </w:rPr>
        <w:t>:00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. </w:t>
      </w:r>
    </w:p>
    <w:p w14:paraId="00000031" w14:textId="77777777" w:rsidR="0063761A" w:rsidRDefault="00F713F4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8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Wszelkie prace wykonywane przez Wykonawcę nie mogą skutkować utratą praw gwarancyjnych do Systemu. </w:t>
      </w:r>
    </w:p>
    <w:p w14:paraId="30C1BC79" w14:textId="0266BCC7" w:rsidR="005B48A1" w:rsidRPr="005B48A1" w:rsidRDefault="00F713F4" w:rsidP="005B48A1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color w:val="000000"/>
          <w:sz w:val="22"/>
          <w:szCs w:val="22"/>
          <w:lang w:val="pl-PL"/>
        </w:rPr>
      </w:pPr>
      <w:bookmarkStart w:id="2" w:name="_lwg0urr6qjfy" w:colFirst="0" w:colLast="0"/>
      <w:bookmarkEnd w:id="2"/>
      <w:r>
        <w:rPr>
          <w:rFonts w:ascii="Calibri" w:eastAsia="Calibri" w:hAnsi="Calibri" w:cs="Calibri"/>
          <w:color w:val="000000"/>
          <w:sz w:val="22"/>
          <w:szCs w:val="22"/>
        </w:rPr>
        <w:t xml:space="preserve">W przypadku potrzeby konsultacji z działem wsparcia technicznego Producenta, wydania poprawki przez Producenta lub w przypadku wystąpienia Usterki lub Awarii Oprogramowania wymagającej opracowania przez Producenta zmian w oprogramowaniu (np. opracowanie zmian konfiguracyjnych pomiędzy komponentami oprogramowania, wydania przez producenta tzw.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patch’a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lub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fix’a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do oprogramowania lub innych zmian wymagających ingerencji producenta w kod</w:t>
      </w:r>
      <w:r w:rsidR="0093009D">
        <w:rPr>
          <w:rFonts w:ascii="Calibri" w:eastAsia="Calibri" w:hAnsi="Calibri" w:cs="Calibri"/>
          <w:color w:val="000000"/>
          <w:sz w:val="22"/>
          <w:szCs w:val="22"/>
        </w:rPr>
        <w:t>ach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źródłowy</w:t>
      </w:r>
      <w:r w:rsidR="0093009D">
        <w:rPr>
          <w:rFonts w:ascii="Calibri" w:eastAsia="Calibri" w:hAnsi="Calibri" w:cs="Calibri"/>
          <w:color w:val="000000"/>
          <w:sz w:val="22"/>
          <w:szCs w:val="22"/>
        </w:rPr>
        <w:t>ch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lub </w:t>
      </w:r>
      <w:r w:rsidR="0093009D">
        <w:rPr>
          <w:rFonts w:ascii="Calibri" w:eastAsia="Calibri" w:hAnsi="Calibri" w:cs="Calibri"/>
          <w:color w:val="000000"/>
          <w:sz w:val="22"/>
          <w:szCs w:val="22"/>
        </w:rPr>
        <w:t xml:space="preserve">innych komponentach </w:t>
      </w:r>
      <w:r>
        <w:rPr>
          <w:rFonts w:ascii="Calibri" w:eastAsia="Calibri" w:hAnsi="Calibri" w:cs="Calibri"/>
          <w:color w:val="000000"/>
          <w:sz w:val="22"/>
          <w:szCs w:val="22"/>
        </w:rPr>
        <w:t>oprogramowania)</w:t>
      </w:r>
      <w:r w:rsidR="005B48A1">
        <w:rPr>
          <w:rFonts w:ascii="Calibri" w:eastAsia="Calibri" w:hAnsi="Calibri" w:cs="Calibri"/>
          <w:color w:val="000000"/>
          <w:sz w:val="22"/>
          <w:szCs w:val="22"/>
        </w:rPr>
        <w:t>,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="005B48A1" w:rsidRPr="005B48A1">
        <w:rPr>
          <w:rFonts w:ascii="Calibri" w:eastAsia="Calibri" w:hAnsi="Calibri" w:cs="Calibri"/>
          <w:color w:val="000000"/>
          <w:sz w:val="22"/>
          <w:szCs w:val="22"/>
          <w:lang w:val="pl-PL"/>
        </w:rPr>
        <w:t xml:space="preserve">Wykonawca może złożyć wniosek o zawieszenie czasu usunięcia Awarii lub </w:t>
      </w:r>
      <w:r w:rsidR="008F5552">
        <w:rPr>
          <w:rFonts w:ascii="Calibri" w:eastAsia="Calibri" w:hAnsi="Calibri" w:cs="Calibri"/>
          <w:color w:val="000000"/>
          <w:sz w:val="22"/>
          <w:szCs w:val="22"/>
          <w:lang w:val="pl-PL"/>
        </w:rPr>
        <w:t>Błędu</w:t>
      </w:r>
      <w:r w:rsidR="005B48A1" w:rsidRPr="005B48A1">
        <w:rPr>
          <w:rFonts w:ascii="Calibri" w:eastAsia="Calibri" w:hAnsi="Calibri" w:cs="Calibri"/>
          <w:color w:val="000000"/>
          <w:sz w:val="22"/>
          <w:szCs w:val="22"/>
          <w:lang w:val="pl-PL"/>
        </w:rPr>
        <w:t xml:space="preserve">. Wniosek składa się na adres skrzynki pocztowej e-mail Jednostki, której zgłoszenie dotyczy. Czas usunięcia Awarii lub </w:t>
      </w:r>
      <w:r w:rsidR="008F5552">
        <w:rPr>
          <w:rFonts w:ascii="Calibri" w:eastAsia="Calibri" w:hAnsi="Calibri" w:cs="Calibri"/>
          <w:color w:val="000000"/>
          <w:sz w:val="22"/>
          <w:szCs w:val="22"/>
          <w:lang w:val="pl-PL"/>
        </w:rPr>
        <w:t>Błędu</w:t>
      </w:r>
      <w:r w:rsidR="005B48A1" w:rsidRPr="005B48A1">
        <w:rPr>
          <w:rFonts w:ascii="Calibri" w:eastAsia="Calibri" w:hAnsi="Calibri" w:cs="Calibri"/>
          <w:color w:val="000000"/>
          <w:sz w:val="22"/>
          <w:szCs w:val="22"/>
          <w:lang w:val="pl-PL"/>
        </w:rPr>
        <w:t xml:space="preserve"> może zostać zawieszony na okres nie dłuższy niż 60 dni.</w:t>
      </w:r>
    </w:p>
    <w:p w14:paraId="00000032" w14:textId="5A87A564" w:rsidR="0063761A" w:rsidRDefault="00F713F4" w:rsidP="00AD3CC1">
      <w:pPr>
        <w:widowControl/>
        <w:pBdr>
          <w:top w:val="nil"/>
          <w:left w:val="nil"/>
          <w:bottom w:val="nil"/>
          <w:right w:val="nil"/>
          <w:between w:val="nil"/>
        </w:pBdr>
        <w:spacing w:line="259" w:lineRule="auto"/>
        <w:ind w:left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Po okresie zawieszeni</w:t>
      </w:r>
      <w:r w:rsidR="0093009D">
        <w:rPr>
          <w:rFonts w:ascii="Calibri" w:eastAsia="Calibri" w:hAnsi="Calibri" w:cs="Calibri"/>
          <w:color w:val="000000"/>
          <w:sz w:val="22"/>
          <w:szCs w:val="22"/>
        </w:rPr>
        <w:t>a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termin usunięcia Awarii lub </w:t>
      </w:r>
      <w:r w:rsidR="008F5552">
        <w:rPr>
          <w:rFonts w:ascii="Calibri" w:eastAsia="Calibri" w:hAnsi="Calibri" w:cs="Calibri"/>
          <w:color w:val="000000"/>
          <w:sz w:val="22"/>
          <w:szCs w:val="22"/>
        </w:rPr>
        <w:t xml:space="preserve">Błędu </w:t>
      </w:r>
      <w:r>
        <w:rPr>
          <w:rFonts w:ascii="Calibri" w:eastAsia="Calibri" w:hAnsi="Calibri" w:cs="Calibri"/>
          <w:color w:val="000000"/>
          <w:sz w:val="22"/>
          <w:szCs w:val="22"/>
        </w:rPr>
        <w:t>zaczyna biec od nowa.</w:t>
      </w:r>
    </w:p>
    <w:p w14:paraId="00000033" w14:textId="20E0E36B" w:rsidR="0063761A" w:rsidRDefault="00F713F4">
      <w:pPr>
        <w:widowControl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36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Jeżeli okres zawieszenia (60 dni) okaże się niewystarczający dla wykonania niezbędnych prac, Zamawiający może postanowić o przedłużeniu okresu zawieszenia na wniosek Wykonawcy poparty dowodami, obiektywnymi przyczynami leżącymi po stronie charakterystyki </w:t>
      </w:r>
      <w:r w:rsidR="008F5552">
        <w:rPr>
          <w:rFonts w:ascii="Calibri" w:eastAsia="Calibri" w:hAnsi="Calibri" w:cs="Calibri"/>
          <w:color w:val="000000"/>
          <w:sz w:val="22"/>
          <w:szCs w:val="22"/>
        </w:rPr>
        <w:t xml:space="preserve">Błędu </w:t>
      </w:r>
      <w:r>
        <w:rPr>
          <w:rFonts w:ascii="Calibri" w:eastAsia="Calibri" w:hAnsi="Calibri" w:cs="Calibri"/>
          <w:color w:val="000000"/>
          <w:sz w:val="22"/>
          <w:szCs w:val="22"/>
        </w:rPr>
        <w:t>lub Awarii oraz udokumentowaną informacją przekazaną przez Producenta. Prawo do przedłużenia okresu zawieszenia stanowi jednostronne uprawnienie Zamawiającego. </w:t>
      </w:r>
      <w:r w:rsidR="00890BC8">
        <w:rPr>
          <w:rFonts w:ascii="Calibri" w:eastAsia="Calibri" w:hAnsi="Calibri" w:cs="Calibri"/>
          <w:color w:val="000000"/>
          <w:sz w:val="22"/>
          <w:szCs w:val="22"/>
        </w:rPr>
        <w:br/>
        <w:t>Kwesta zawieszenia dotyczy przypadku naprawy docelowej.</w:t>
      </w:r>
    </w:p>
    <w:p w14:paraId="00000034" w14:textId="6E813D89" w:rsidR="0063761A" w:rsidRDefault="00F713F4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8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Usunięcie Awarii lub </w:t>
      </w:r>
      <w:r w:rsidR="008F5552">
        <w:rPr>
          <w:rFonts w:ascii="Calibri" w:eastAsia="Calibri" w:hAnsi="Calibri" w:cs="Calibri"/>
          <w:color w:val="000000"/>
          <w:sz w:val="22"/>
          <w:szCs w:val="22"/>
        </w:rPr>
        <w:t>Błędu</w:t>
      </w:r>
      <w:r>
        <w:rPr>
          <w:rFonts w:ascii="Calibri" w:eastAsia="Calibri" w:hAnsi="Calibri" w:cs="Calibri"/>
          <w:color w:val="000000"/>
          <w:sz w:val="22"/>
          <w:szCs w:val="22"/>
        </w:rPr>
        <w:t>:</w:t>
      </w:r>
    </w:p>
    <w:p w14:paraId="00000035" w14:textId="2DBC1FBB" w:rsidR="0063761A" w:rsidRDefault="00F713F4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80"/>
        <w:ind w:left="1418" w:hanging="709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zostanie dokonane po uprzedniej ocenie zgłoszonej Awarii lub </w:t>
      </w:r>
      <w:r w:rsidR="008F5552">
        <w:rPr>
          <w:rFonts w:ascii="Calibri" w:eastAsia="Calibri" w:hAnsi="Calibri" w:cs="Calibri"/>
          <w:color w:val="000000"/>
          <w:sz w:val="22"/>
          <w:szCs w:val="22"/>
        </w:rPr>
        <w:t>Błędu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; ocena zgłoszonej Awarii lub </w:t>
      </w:r>
      <w:r w:rsidR="008F5552">
        <w:rPr>
          <w:rFonts w:ascii="Calibri" w:eastAsia="Calibri" w:hAnsi="Calibri" w:cs="Calibri"/>
          <w:color w:val="000000"/>
          <w:sz w:val="22"/>
          <w:szCs w:val="22"/>
        </w:rPr>
        <w:t xml:space="preserve">Błędu </w:t>
      </w:r>
      <w:r>
        <w:rPr>
          <w:rFonts w:ascii="Calibri" w:eastAsia="Calibri" w:hAnsi="Calibri" w:cs="Calibri"/>
          <w:color w:val="000000"/>
          <w:sz w:val="22"/>
          <w:szCs w:val="22"/>
        </w:rPr>
        <w:t>musi zostać dokonana przez wykwalifikowanego przedstawiciela Wykonawcy, w miejscu użytkowania Systemu lub zdalnie</w:t>
      </w:r>
      <w:r w:rsidR="004563F7">
        <w:rPr>
          <w:rFonts w:ascii="Calibri" w:eastAsia="Calibri" w:hAnsi="Calibri" w:cs="Calibri"/>
          <w:color w:val="000000"/>
          <w:sz w:val="22"/>
          <w:szCs w:val="22"/>
        </w:rPr>
        <w:t>;</w:t>
      </w:r>
    </w:p>
    <w:p w14:paraId="00000036" w14:textId="7CFA6FE1" w:rsidR="0063761A" w:rsidRDefault="00F713F4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80"/>
        <w:ind w:left="1418" w:hanging="709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 xml:space="preserve">Czas Reakcji Wykonawcy będzie każdorazowo nie dłuższy niż 1 godzina (60 minut), od momentu dokonania Zgłoszenia Serwisowego, liczone w oknie serwisowym (w </w:t>
      </w:r>
      <w:r w:rsidR="00C7666D">
        <w:rPr>
          <w:rFonts w:ascii="Calibri" w:eastAsia="Calibri" w:hAnsi="Calibri" w:cs="Calibri"/>
          <w:color w:val="000000"/>
          <w:sz w:val="22"/>
          <w:szCs w:val="22"/>
        </w:rPr>
        <w:t>D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ni </w:t>
      </w:r>
      <w:r w:rsidR="00C7666D">
        <w:rPr>
          <w:rFonts w:ascii="Calibri" w:eastAsia="Calibri" w:hAnsi="Calibri" w:cs="Calibri"/>
          <w:color w:val="000000"/>
          <w:sz w:val="22"/>
          <w:szCs w:val="22"/>
        </w:rPr>
        <w:t>R</w:t>
      </w:r>
      <w:r>
        <w:rPr>
          <w:rFonts w:ascii="Calibri" w:eastAsia="Calibri" w:hAnsi="Calibri" w:cs="Calibri"/>
          <w:color w:val="000000"/>
          <w:sz w:val="22"/>
          <w:szCs w:val="22"/>
        </w:rPr>
        <w:t>obocze, w godzinach od 8:00 do 16:00); w przypadku Zgłoszenia Serwisowego otrzymanego po godzinie 16:00, Czas Reakcji liczy się od godz</w:t>
      </w:r>
      <w:r w:rsidR="004563F7">
        <w:rPr>
          <w:rFonts w:ascii="Calibri" w:eastAsia="Calibri" w:hAnsi="Calibri" w:cs="Calibri"/>
          <w:color w:val="000000"/>
          <w:sz w:val="22"/>
          <w:szCs w:val="22"/>
        </w:rPr>
        <w:t>iny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8:00 następnego dnia roboczego;</w:t>
      </w:r>
    </w:p>
    <w:p w14:paraId="00000037" w14:textId="2EA3156F" w:rsidR="0063761A" w:rsidRDefault="00F713F4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80"/>
        <w:ind w:left="1418" w:hanging="709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w celu przystąpienia do Naprawy</w:t>
      </w:r>
      <w:r w:rsidR="004563F7">
        <w:rPr>
          <w:rFonts w:ascii="Calibri" w:eastAsia="Calibri" w:hAnsi="Calibri" w:cs="Calibri"/>
          <w:color w:val="000000"/>
          <w:sz w:val="22"/>
          <w:szCs w:val="22"/>
        </w:rPr>
        <w:t>,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przedstawiciel służb serwisowych Wykonawcy zgłosi się do miejsca użytkowania Systemu, o ile naprawy serwisowej nie da się przeprowadzić zdalnie. Jeśli naprawa w siedzibie Jednostki</w:t>
      </w:r>
      <w:r w:rsidR="004563F7">
        <w:rPr>
          <w:rFonts w:ascii="Calibri" w:eastAsia="Calibri" w:hAnsi="Calibri" w:cs="Calibri"/>
          <w:color w:val="000000"/>
          <w:sz w:val="22"/>
          <w:szCs w:val="22"/>
        </w:rPr>
        <w:t>,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której naprawa dotyczy nie jest możliwa, Wykonawca odbierze uszkodzony element Systemu i dostarczy po naprawie na własny koszt i na własną odpowiedzialność</w:t>
      </w:r>
      <w:r w:rsidR="004563F7">
        <w:rPr>
          <w:rFonts w:ascii="Calibri" w:eastAsia="Calibri" w:hAnsi="Calibri" w:cs="Calibri"/>
          <w:color w:val="000000"/>
          <w:sz w:val="22"/>
          <w:szCs w:val="22"/>
        </w:rPr>
        <w:t>;</w:t>
      </w:r>
    </w:p>
    <w:p w14:paraId="00000038" w14:textId="07BF297C" w:rsidR="0063761A" w:rsidRDefault="00F713F4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80"/>
        <w:ind w:left="1418" w:hanging="709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Czas Naprawy </w:t>
      </w:r>
      <w:r w:rsidR="008F5552">
        <w:rPr>
          <w:rFonts w:ascii="Calibri" w:eastAsia="Calibri" w:hAnsi="Calibri" w:cs="Calibri"/>
          <w:color w:val="000000"/>
          <w:sz w:val="22"/>
          <w:szCs w:val="22"/>
        </w:rPr>
        <w:t xml:space="preserve">Błędu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nie może przekroczyć 5 </w:t>
      </w:r>
      <w:r w:rsidR="00C7666D">
        <w:rPr>
          <w:rFonts w:ascii="Calibri" w:eastAsia="Calibri" w:hAnsi="Calibri" w:cs="Calibri"/>
          <w:color w:val="000000"/>
          <w:sz w:val="22"/>
          <w:szCs w:val="22"/>
        </w:rPr>
        <w:t>D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ni </w:t>
      </w:r>
      <w:r w:rsidR="00C7666D">
        <w:rPr>
          <w:rFonts w:ascii="Calibri" w:eastAsia="Calibri" w:hAnsi="Calibri" w:cs="Calibri"/>
          <w:color w:val="000000"/>
          <w:sz w:val="22"/>
          <w:szCs w:val="22"/>
        </w:rPr>
        <w:t>R</w:t>
      </w:r>
      <w:r>
        <w:rPr>
          <w:rFonts w:ascii="Calibri" w:eastAsia="Calibri" w:hAnsi="Calibri" w:cs="Calibri"/>
          <w:color w:val="000000"/>
          <w:sz w:val="22"/>
          <w:szCs w:val="22"/>
        </w:rPr>
        <w:t>oboczych</w:t>
      </w:r>
      <w:r w:rsidR="00B46D32">
        <w:rPr>
          <w:rFonts w:ascii="Calibri" w:eastAsia="Calibri" w:hAnsi="Calibri" w:cs="Calibri"/>
          <w:color w:val="000000"/>
          <w:sz w:val="22"/>
          <w:szCs w:val="22"/>
        </w:rPr>
        <w:t>;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czas ten może być wydłużony za zgodą Jednostki, której zgłoszenie dotyczy na pisemną prośbę Wykonawcy, jeżeli wydłużenie czasu potrzebnego na usunięcia </w:t>
      </w:r>
      <w:r w:rsidR="008F5552">
        <w:rPr>
          <w:rFonts w:ascii="Calibri" w:eastAsia="Calibri" w:hAnsi="Calibri" w:cs="Calibri"/>
          <w:color w:val="000000"/>
          <w:sz w:val="22"/>
          <w:szCs w:val="22"/>
        </w:rPr>
        <w:t xml:space="preserve">Błędu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jest uzasadnione jej charakterem lub zakresem czynności i ich czasochłonności niezbędnych do usunięcia </w:t>
      </w:r>
      <w:r w:rsidR="008F5552">
        <w:rPr>
          <w:rFonts w:ascii="Calibri" w:eastAsia="Calibri" w:hAnsi="Calibri" w:cs="Calibri"/>
          <w:color w:val="000000"/>
          <w:sz w:val="22"/>
          <w:szCs w:val="22"/>
        </w:rPr>
        <w:t>Błędu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, a Wykonawca wykaże te okoliczności; przedłużenie terminu wymaga co najmniej formy dokumentowej;  </w:t>
      </w:r>
    </w:p>
    <w:p w14:paraId="00000039" w14:textId="193B2AC1" w:rsidR="0063761A" w:rsidRPr="00AD3CC1" w:rsidRDefault="00F713F4" w:rsidP="00FD3F20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80"/>
        <w:ind w:left="1418" w:hanging="709"/>
        <w:rPr>
          <w:rFonts w:ascii="Calibri" w:eastAsia="Calibri" w:hAnsi="Calibri" w:cs="Calibri"/>
          <w:color w:val="000000"/>
          <w:sz w:val="22"/>
          <w:szCs w:val="22"/>
          <w:lang w:val="pl-PL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Czas Naprawy w przypadku </w:t>
      </w:r>
      <w:r w:rsidR="008F5552" w:rsidRPr="001C4EF9">
        <w:rPr>
          <w:rFonts w:ascii="Calibri" w:eastAsia="Calibri" w:hAnsi="Calibri" w:cs="Calibri"/>
          <w:b/>
          <w:bCs/>
          <w:color w:val="000000"/>
          <w:sz w:val="22"/>
          <w:szCs w:val="22"/>
        </w:rPr>
        <w:t>Awarii Niekrytycznej</w:t>
      </w:r>
      <w:r w:rsidR="008F5552">
        <w:rPr>
          <w:rFonts w:ascii="Calibri" w:eastAsia="Calibri" w:hAnsi="Calibri" w:cs="Calibri"/>
          <w:color w:val="000000"/>
          <w:sz w:val="22"/>
          <w:szCs w:val="22"/>
        </w:rPr>
        <w:t xml:space="preserve"> (</w:t>
      </w:r>
      <w:proofErr w:type="spellStart"/>
      <w:proofErr w:type="gramStart"/>
      <w:r w:rsidR="008F5552">
        <w:rPr>
          <w:rFonts w:ascii="Calibri" w:eastAsia="Calibri" w:hAnsi="Calibri" w:cs="Calibri"/>
          <w:color w:val="000000"/>
          <w:sz w:val="22"/>
          <w:szCs w:val="22"/>
        </w:rPr>
        <w:t>tj</w:t>
      </w:r>
      <w:proofErr w:type="spellEnd"/>
      <w:r w:rsidR="00FD3F20">
        <w:rPr>
          <w:rFonts w:ascii="Aptos" w:eastAsiaTheme="minorHAnsi" w:hAnsi="Aptos" w:cs="Aptos"/>
          <w:lang w:val="pl-PL" w:eastAsia="en-US"/>
        </w:rPr>
        <w:t>.t</w:t>
      </w:r>
      <w:r w:rsidR="00FD3F20" w:rsidRPr="00FD3F20">
        <w:rPr>
          <w:rFonts w:ascii="Calibri" w:eastAsia="Calibri" w:hAnsi="Calibri" w:cs="Calibri"/>
          <w:color w:val="000000"/>
          <w:sz w:val="22"/>
          <w:szCs w:val="22"/>
          <w:lang w:val="pl-PL"/>
        </w:rPr>
        <w:t>rudności</w:t>
      </w:r>
      <w:proofErr w:type="gramEnd"/>
      <w:r w:rsidR="00FD3F20" w:rsidRPr="00FD3F20">
        <w:rPr>
          <w:rFonts w:ascii="Calibri" w:eastAsia="Calibri" w:hAnsi="Calibri" w:cs="Calibri"/>
          <w:color w:val="000000"/>
          <w:sz w:val="22"/>
          <w:szCs w:val="22"/>
          <w:lang w:val="pl-PL"/>
        </w:rPr>
        <w:t xml:space="preserve"> w działaniu w środowisku produkcyjnym pod względem kluczowej funkcjonalności rejestracji sesji zdalnej, pozostałe funkcjonalności </w:t>
      </w:r>
      <w:proofErr w:type="gramStart"/>
      <w:r w:rsidR="00FD3F20" w:rsidRPr="00FD3F20">
        <w:rPr>
          <w:rFonts w:ascii="Calibri" w:eastAsia="Calibri" w:hAnsi="Calibri" w:cs="Calibri"/>
          <w:color w:val="000000"/>
          <w:sz w:val="22"/>
          <w:szCs w:val="22"/>
          <w:lang w:val="pl-PL"/>
        </w:rPr>
        <w:t>działają</w:t>
      </w:r>
      <w:r w:rsidR="008F5552" w:rsidRPr="00FD3F20">
        <w:rPr>
          <w:rFonts w:ascii="Calibri" w:eastAsia="Calibri" w:hAnsi="Calibri" w:cs="Calibri"/>
          <w:color w:val="000000"/>
          <w:sz w:val="22"/>
          <w:szCs w:val="22"/>
        </w:rPr>
        <w:t>)  -</w:t>
      </w:r>
      <w:proofErr w:type="gramEnd"/>
      <w:r w:rsidR="008F5552" w:rsidRPr="00FD3F20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FD3F20">
        <w:rPr>
          <w:rFonts w:ascii="Calibri" w:eastAsia="Calibri" w:hAnsi="Calibri" w:cs="Calibri"/>
          <w:color w:val="000000"/>
          <w:sz w:val="22"/>
          <w:szCs w:val="22"/>
        </w:rPr>
        <w:t xml:space="preserve">nie może przekroczyć </w:t>
      </w:r>
      <w:r w:rsidR="004847EE" w:rsidRPr="00FD3F20">
        <w:rPr>
          <w:rFonts w:ascii="Calibri" w:eastAsia="Calibri" w:hAnsi="Calibri" w:cs="Calibri"/>
          <w:color w:val="000000"/>
          <w:sz w:val="22"/>
          <w:szCs w:val="22"/>
        </w:rPr>
        <w:t xml:space="preserve">5 </w:t>
      </w:r>
      <w:r w:rsidRPr="00FD3F20">
        <w:rPr>
          <w:rFonts w:ascii="Calibri" w:eastAsia="Calibri" w:hAnsi="Calibri" w:cs="Calibri"/>
          <w:color w:val="000000"/>
          <w:sz w:val="22"/>
          <w:szCs w:val="22"/>
        </w:rPr>
        <w:t>dni liczon</w:t>
      </w:r>
      <w:r w:rsidR="00B46D32" w:rsidRPr="00FD3F20">
        <w:rPr>
          <w:rFonts w:ascii="Calibri" w:eastAsia="Calibri" w:hAnsi="Calibri" w:cs="Calibri"/>
          <w:color w:val="000000"/>
          <w:sz w:val="22"/>
          <w:szCs w:val="22"/>
        </w:rPr>
        <w:t>ych</w:t>
      </w:r>
      <w:r w:rsidRPr="00FD3F20">
        <w:rPr>
          <w:rFonts w:ascii="Calibri" w:eastAsia="Calibri" w:hAnsi="Calibri" w:cs="Calibri"/>
          <w:color w:val="000000"/>
          <w:sz w:val="22"/>
          <w:szCs w:val="22"/>
        </w:rPr>
        <w:t xml:space="preserve"> w oknie serwisowym (w </w:t>
      </w:r>
      <w:r w:rsidR="00C7666D" w:rsidRPr="00FD3F20">
        <w:rPr>
          <w:rFonts w:ascii="Calibri" w:eastAsia="Calibri" w:hAnsi="Calibri" w:cs="Calibri"/>
          <w:color w:val="000000"/>
          <w:sz w:val="22"/>
          <w:szCs w:val="22"/>
        </w:rPr>
        <w:t>D</w:t>
      </w:r>
      <w:r w:rsidRPr="00FD3F20">
        <w:rPr>
          <w:rFonts w:ascii="Calibri" w:eastAsia="Calibri" w:hAnsi="Calibri" w:cs="Calibri"/>
          <w:color w:val="000000"/>
          <w:sz w:val="22"/>
          <w:szCs w:val="22"/>
        </w:rPr>
        <w:t xml:space="preserve">ni </w:t>
      </w:r>
      <w:r w:rsidR="00C7666D" w:rsidRPr="00FD3F20">
        <w:rPr>
          <w:rFonts w:ascii="Calibri" w:eastAsia="Calibri" w:hAnsi="Calibri" w:cs="Calibri"/>
          <w:color w:val="000000"/>
          <w:sz w:val="22"/>
          <w:szCs w:val="22"/>
        </w:rPr>
        <w:t>R</w:t>
      </w:r>
      <w:r w:rsidRPr="00FD3F20">
        <w:rPr>
          <w:rFonts w:ascii="Calibri" w:eastAsia="Calibri" w:hAnsi="Calibri" w:cs="Calibri"/>
          <w:color w:val="000000"/>
          <w:sz w:val="22"/>
          <w:szCs w:val="22"/>
        </w:rPr>
        <w:t xml:space="preserve">obocze, w godzinach od 8:00 do 16:00); </w:t>
      </w:r>
    </w:p>
    <w:p w14:paraId="0000003A" w14:textId="71C035EB" w:rsidR="0063761A" w:rsidRPr="00AD3CC1" w:rsidRDefault="00F713F4" w:rsidP="00FD3F20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80"/>
        <w:ind w:left="1418" w:hanging="709"/>
        <w:rPr>
          <w:rFonts w:ascii="Calibri" w:eastAsia="Calibri" w:hAnsi="Calibri" w:cs="Calibri"/>
          <w:color w:val="000000"/>
          <w:sz w:val="22"/>
          <w:szCs w:val="22"/>
          <w:lang w:val="pl-PL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Czas Naprawy w przypadku </w:t>
      </w:r>
      <w:r w:rsidR="008F5552" w:rsidRPr="001C4EF9">
        <w:rPr>
          <w:rFonts w:ascii="Calibri" w:eastAsia="Calibri" w:hAnsi="Calibri" w:cs="Calibri"/>
          <w:b/>
          <w:bCs/>
          <w:color w:val="000000"/>
          <w:sz w:val="22"/>
          <w:szCs w:val="22"/>
        </w:rPr>
        <w:t>Awarii Krytycznej</w:t>
      </w:r>
      <w:r w:rsidR="008F5552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="008F5552" w:rsidRPr="00E40EAA">
        <w:rPr>
          <w:rFonts w:ascii="Calibri" w:eastAsia="Calibri" w:hAnsi="Calibri" w:cs="Calibri"/>
          <w:color w:val="000000"/>
          <w:sz w:val="22"/>
          <w:szCs w:val="22"/>
        </w:rPr>
        <w:t>(</w:t>
      </w:r>
      <w:r w:rsidR="008F5552">
        <w:rPr>
          <w:rFonts w:ascii="Calibri" w:eastAsia="Calibri" w:hAnsi="Calibri" w:cs="Calibri"/>
          <w:color w:val="000000"/>
          <w:sz w:val="22"/>
          <w:szCs w:val="22"/>
        </w:rPr>
        <w:t>tj.</w:t>
      </w:r>
      <w:r w:rsidR="00FD3F20" w:rsidRPr="00FD3F20">
        <w:rPr>
          <w:rFonts w:ascii="Aptos" w:eastAsiaTheme="minorHAnsi" w:hAnsi="Aptos" w:cs="Aptos"/>
          <w:lang w:val="pl-PL" w:eastAsia="en-US"/>
        </w:rPr>
        <w:t xml:space="preserve"> </w:t>
      </w:r>
      <w:r w:rsidR="00FD3F20" w:rsidRPr="00FD3F20">
        <w:rPr>
          <w:rFonts w:ascii="Calibri" w:eastAsia="Calibri" w:hAnsi="Calibri" w:cs="Calibri"/>
          <w:color w:val="000000"/>
          <w:sz w:val="22"/>
          <w:szCs w:val="22"/>
          <w:lang w:val="pl-PL"/>
        </w:rPr>
        <w:t xml:space="preserve">środowisko produkcyjne nie funkcjonuje; praca podłączonych użytkowników nie może być kontynuowana; operacje krytyczne dla procesu biznesowego nie mogą być wykonywane; kluczowa funkcja nie </w:t>
      </w:r>
      <w:proofErr w:type="gramStart"/>
      <w:r w:rsidR="00FD3F20" w:rsidRPr="00FD3F20">
        <w:rPr>
          <w:rFonts w:ascii="Calibri" w:eastAsia="Calibri" w:hAnsi="Calibri" w:cs="Calibri"/>
          <w:color w:val="000000"/>
          <w:sz w:val="22"/>
          <w:szCs w:val="22"/>
          <w:lang w:val="pl-PL"/>
        </w:rPr>
        <w:t>działa</w:t>
      </w:r>
      <w:r w:rsidR="008F5552" w:rsidRPr="00FD3F20">
        <w:rPr>
          <w:rFonts w:ascii="Calibri" w:eastAsia="Calibri" w:hAnsi="Calibri" w:cs="Calibri"/>
          <w:color w:val="000000"/>
          <w:sz w:val="22"/>
          <w:szCs w:val="22"/>
        </w:rPr>
        <w:t>)  -</w:t>
      </w:r>
      <w:proofErr w:type="gramEnd"/>
      <w:r w:rsidR="008F5552" w:rsidRPr="00FD3F20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FD3F20">
        <w:rPr>
          <w:rFonts w:ascii="Calibri" w:eastAsia="Calibri" w:hAnsi="Calibri" w:cs="Calibri"/>
          <w:color w:val="000000"/>
          <w:sz w:val="22"/>
          <w:szCs w:val="22"/>
        </w:rPr>
        <w:t xml:space="preserve">nie może przekroczyć </w:t>
      </w:r>
      <w:r w:rsidR="004847EE" w:rsidRPr="00FD3F20">
        <w:rPr>
          <w:rFonts w:ascii="Calibri" w:eastAsia="Calibri" w:hAnsi="Calibri" w:cs="Calibri"/>
          <w:color w:val="000000"/>
          <w:sz w:val="22"/>
          <w:szCs w:val="22"/>
        </w:rPr>
        <w:t xml:space="preserve">48 </w:t>
      </w:r>
      <w:r w:rsidRPr="00FD3F20">
        <w:rPr>
          <w:rFonts w:ascii="Calibri" w:eastAsia="Calibri" w:hAnsi="Calibri" w:cs="Calibri"/>
          <w:color w:val="000000"/>
          <w:sz w:val="22"/>
          <w:szCs w:val="22"/>
        </w:rPr>
        <w:t>godzin liczon</w:t>
      </w:r>
      <w:r w:rsidR="00B46D32" w:rsidRPr="00FD3F20">
        <w:rPr>
          <w:rFonts w:ascii="Calibri" w:eastAsia="Calibri" w:hAnsi="Calibri" w:cs="Calibri"/>
          <w:color w:val="000000"/>
          <w:sz w:val="22"/>
          <w:szCs w:val="22"/>
        </w:rPr>
        <w:t>ych</w:t>
      </w:r>
      <w:r w:rsidRPr="00FD3F20">
        <w:rPr>
          <w:rFonts w:ascii="Calibri" w:eastAsia="Calibri" w:hAnsi="Calibri" w:cs="Calibri"/>
          <w:color w:val="000000"/>
          <w:sz w:val="22"/>
          <w:szCs w:val="22"/>
        </w:rPr>
        <w:t xml:space="preserve"> w oknie serwisowym (w </w:t>
      </w:r>
      <w:r w:rsidR="00C7666D" w:rsidRPr="00FD3F20">
        <w:rPr>
          <w:rFonts w:ascii="Calibri" w:eastAsia="Calibri" w:hAnsi="Calibri" w:cs="Calibri"/>
          <w:color w:val="000000"/>
          <w:sz w:val="22"/>
          <w:szCs w:val="22"/>
        </w:rPr>
        <w:t>D</w:t>
      </w:r>
      <w:r w:rsidRPr="00FD3F20">
        <w:rPr>
          <w:rFonts w:ascii="Calibri" w:eastAsia="Calibri" w:hAnsi="Calibri" w:cs="Calibri"/>
          <w:color w:val="000000"/>
          <w:sz w:val="22"/>
          <w:szCs w:val="22"/>
        </w:rPr>
        <w:t xml:space="preserve">ni </w:t>
      </w:r>
      <w:r w:rsidR="00C7666D" w:rsidRPr="00FD3F20">
        <w:rPr>
          <w:rFonts w:ascii="Calibri" w:eastAsia="Calibri" w:hAnsi="Calibri" w:cs="Calibri"/>
          <w:color w:val="000000"/>
          <w:sz w:val="22"/>
          <w:szCs w:val="22"/>
        </w:rPr>
        <w:t>R</w:t>
      </w:r>
      <w:r w:rsidRPr="00FD3F20">
        <w:rPr>
          <w:rFonts w:ascii="Calibri" w:eastAsia="Calibri" w:hAnsi="Calibri" w:cs="Calibri"/>
          <w:color w:val="000000"/>
          <w:sz w:val="22"/>
          <w:szCs w:val="22"/>
        </w:rPr>
        <w:t>obocze, w godzinach od 8:00 do 16:00);</w:t>
      </w:r>
    </w:p>
    <w:p w14:paraId="0000003B" w14:textId="648280AB" w:rsidR="0063761A" w:rsidRDefault="00F713F4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ind w:left="1418" w:hanging="709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Zamawiający dopuszcza dostarczenie na Czas Naprawy Sprzętu zastępczego o parametrach nie gorszych niż Sprzęt podlegający naprawie lub wymianie. W takim przypadku Czas Naprawy zostaje wydłużony do 10 </w:t>
      </w:r>
      <w:r w:rsidR="0093009D">
        <w:rPr>
          <w:rFonts w:ascii="Calibri" w:eastAsia="Calibri" w:hAnsi="Calibri" w:cs="Calibri"/>
          <w:color w:val="000000"/>
          <w:sz w:val="22"/>
          <w:szCs w:val="22"/>
        </w:rPr>
        <w:t>D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ni </w:t>
      </w:r>
      <w:r w:rsidR="0093009D">
        <w:rPr>
          <w:rFonts w:ascii="Calibri" w:eastAsia="Calibri" w:hAnsi="Calibri" w:cs="Calibri"/>
          <w:color w:val="000000"/>
          <w:sz w:val="22"/>
          <w:szCs w:val="22"/>
        </w:rPr>
        <w:t>R</w:t>
      </w:r>
      <w:r>
        <w:rPr>
          <w:rFonts w:ascii="Calibri" w:eastAsia="Calibri" w:hAnsi="Calibri" w:cs="Calibri"/>
          <w:color w:val="000000"/>
          <w:sz w:val="22"/>
          <w:szCs w:val="22"/>
        </w:rPr>
        <w:t>oboczych pod warunkiem, że Sprzęt zastępczy zostanie dostarczony w terminie wskazanym w punkcie 10.5. lub 10.6. powyżej. Wykonawca zobowiązany jest do odtworzenia konfiguracji na Sprzęcie zastępczym oraz jej usunięcia w momencie zwrotu;</w:t>
      </w:r>
    </w:p>
    <w:p w14:paraId="0000003C" w14:textId="7D8EFC5B" w:rsidR="0063761A" w:rsidRDefault="00F713F4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80"/>
        <w:ind w:left="1418" w:hanging="709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w przypadku Awarii lub </w:t>
      </w:r>
      <w:r w:rsidR="008F5552">
        <w:rPr>
          <w:rFonts w:ascii="Calibri" w:eastAsia="Calibri" w:hAnsi="Calibri" w:cs="Calibri"/>
          <w:color w:val="000000"/>
          <w:sz w:val="22"/>
          <w:szCs w:val="22"/>
        </w:rPr>
        <w:t xml:space="preserve">Błędu </w:t>
      </w:r>
      <w:r>
        <w:rPr>
          <w:rFonts w:ascii="Calibri" w:eastAsia="Calibri" w:hAnsi="Calibri" w:cs="Calibri"/>
          <w:color w:val="000000"/>
          <w:sz w:val="22"/>
          <w:szCs w:val="22"/>
        </w:rPr>
        <w:t>obejmującej dyski serwera fizycznego (wchodzącego w skład Systemu) Wykonawca dostarcza je i wymienia, a uszkodzone dyski pozostają u Jednostki.</w:t>
      </w:r>
    </w:p>
    <w:p w14:paraId="0000003D" w14:textId="7CBD673C" w:rsidR="0063761A" w:rsidRDefault="000A242C" w:rsidP="00AD3CC1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80"/>
        <w:ind w:left="1418" w:hanging="709"/>
        <w:rPr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w</w:t>
      </w:r>
      <w:r w:rsidR="00F713F4">
        <w:rPr>
          <w:rFonts w:ascii="Calibri" w:eastAsia="Calibri" w:hAnsi="Calibri" w:cs="Calibri"/>
          <w:color w:val="000000"/>
          <w:sz w:val="22"/>
          <w:szCs w:val="22"/>
        </w:rPr>
        <w:t xml:space="preserve"> przypadku konieczności</w:t>
      </w:r>
      <w:r w:rsidR="00B46D32">
        <w:rPr>
          <w:rFonts w:ascii="Calibri" w:eastAsia="Calibri" w:hAnsi="Calibri" w:cs="Calibri"/>
          <w:color w:val="000000"/>
          <w:sz w:val="22"/>
          <w:szCs w:val="22"/>
        </w:rPr>
        <w:t>,</w:t>
      </w:r>
      <w:r w:rsidR="00F713F4">
        <w:rPr>
          <w:rFonts w:ascii="Calibri" w:eastAsia="Calibri" w:hAnsi="Calibri" w:cs="Calibri"/>
          <w:color w:val="000000"/>
          <w:sz w:val="22"/>
          <w:szCs w:val="22"/>
        </w:rPr>
        <w:t xml:space="preserve"> gdy usunięci</w:t>
      </w:r>
      <w:r w:rsidR="00B46D32">
        <w:rPr>
          <w:rFonts w:ascii="Calibri" w:eastAsia="Calibri" w:hAnsi="Calibri" w:cs="Calibri"/>
          <w:color w:val="000000"/>
          <w:sz w:val="22"/>
          <w:szCs w:val="22"/>
        </w:rPr>
        <w:t>e</w:t>
      </w:r>
      <w:r w:rsidR="00F713F4">
        <w:rPr>
          <w:rFonts w:ascii="Calibri" w:eastAsia="Calibri" w:hAnsi="Calibri" w:cs="Calibri"/>
          <w:color w:val="000000"/>
          <w:sz w:val="22"/>
          <w:szCs w:val="22"/>
        </w:rPr>
        <w:t xml:space="preserve"> Awarii lub </w:t>
      </w:r>
      <w:r w:rsidR="008F5552">
        <w:rPr>
          <w:rFonts w:ascii="Calibri" w:eastAsia="Calibri" w:hAnsi="Calibri" w:cs="Calibri"/>
          <w:color w:val="000000"/>
          <w:sz w:val="22"/>
          <w:szCs w:val="22"/>
        </w:rPr>
        <w:t xml:space="preserve">Błędu </w:t>
      </w:r>
      <w:r w:rsidR="00F713F4">
        <w:rPr>
          <w:rFonts w:ascii="Calibri" w:eastAsia="Calibri" w:hAnsi="Calibri" w:cs="Calibri"/>
          <w:color w:val="000000"/>
          <w:sz w:val="22"/>
          <w:szCs w:val="22"/>
        </w:rPr>
        <w:t>związane będzie z konieczności</w:t>
      </w:r>
      <w:r w:rsidR="00B46D32">
        <w:rPr>
          <w:rFonts w:ascii="Calibri" w:eastAsia="Calibri" w:hAnsi="Calibri" w:cs="Calibri"/>
          <w:color w:val="000000"/>
          <w:sz w:val="22"/>
          <w:szCs w:val="22"/>
        </w:rPr>
        <w:t>ą</w:t>
      </w:r>
      <w:r w:rsidR="00F713F4">
        <w:rPr>
          <w:rFonts w:ascii="Calibri" w:eastAsia="Calibri" w:hAnsi="Calibri" w:cs="Calibri"/>
          <w:color w:val="000000"/>
          <w:sz w:val="22"/>
          <w:szCs w:val="22"/>
        </w:rPr>
        <w:t xml:space="preserve"> naprawy lub wymiany Sprzętu</w:t>
      </w:r>
      <w:r w:rsidR="00B46D32">
        <w:rPr>
          <w:rFonts w:ascii="Calibri" w:eastAsia="Calibri" w:hAnsi="Calibri" w:cs="Calibri"/>
          <w:color w:val="000000"/>
          <w:sz w:val="22"/>
          <w:szCs w:val="22"/>
        </w:rPr>
        <w:t xml:space="preserve">, </w:t>
      </w:r>
      <w:r w:rsidR="00F713F4">
        <w:rPr>
          <w:rFonts w:ascii="Calibri" w:eastAsia="Calibri" w:hAnsi="Calibri" w:cs="Calibri"/>
          <w:color w:val="000000"/>
          <w:sz w:val="22"/>
          <w:szCs w:val="22"/>
        </w:rPr>
        <w:t xml:space="preserve">usługi będą świadczone przez producenta </w:t>
      </w:r>
      <w:r w:rsidR="0093009D">
        <w:rPr>
          <w:rFonts w:ascii="Calibri" w:eastAsia="Calibri" w:hAnsi="Calibri" w:cs="Calibri"/>
          <w:color w:val="000000"/>
          <w:sz w:val="22"/>
          <w:szCs w:val="22"/>
        </w:rPr>
        <w:t>S</w:t>
      </w:r>
      <w:r w:rsidR="00F713F4">
        <w:rPr>
          <w:rFonts w:ascii="Calibri" w:eastAsia="Calibri" w:hAnsi="Calibri" w:cs="Calibri"/>
          <w:color w:val="000000"/>
          <w:sz w:val="22"/>
          <w:szCs w:val="22"/>
        </w:rPr>
        <w:t>przętu lub podmiot posiadający autoryzację producenta Sprzętu, w miejscu użytkowania Sprzętu</w:t>
      </w:r>
      <w:r w:rsidR="005B48A1">
        <w:rPr>
          <w:rFonts w:ascii="Calibri" w:eastAsia="Calibri" w:hAnsi="Calibri" w:cs="Calibri"/>
          <w:color w:val="000000"/>
          <w:sz w:val="22"/>
          <w:szCs w:val="22"/>
        </w:rPr>
        <w:t>.</w:t>
      </w:r>
      <w:r w:rsidR="00F713F4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="005B48A1" w:rsidRPr="005B48A1">
        <w:rPr>
          <w:rFonts w:ascii="Calibri" w:eastAsia="Calibri" w:hAnsi="Calibri" w:cs="Calibri"/>
          <w:color w:val="000000"/>
          <w:sz w:val="22"/>
          <w:szCs w:val="22"/>
        </w:rPr>
        <w:t>Jeżeli naprawa w tym miejscu okaże się niemożliwa, może zostać wykonana w innym miejscu. Usługi gwarancyjne Sprzętu będą świadczone w Dni Robocze, w godzinach od 8:00 do 16:00.</w:t>
      </w:r>
    </w:p>
    <w:p w14:paraId="0000003E" w14:textId="77777777" w:rsidR="0063761A" w:rsidRDefault="00F713F4" w:rsidP="00AD3CC1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80"/>
        <w:ind w:left="1418" w:hanging="709"/>
        <w:rPr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w zakres usług wchodzi również dojazd i praca osób wykonujących czynności gwarancyjne w imieniu Wykonawcy oraz pozostałe koszty niezbędne do świadczenia usług, w tym koszty dostawy i odbioru wymienionych urządzeń, niezależnie od podmiotu wykonującego usługę;</w:t>
      </w:r>
    </w:p>
    <w:p w14:paraId="0000003F" w14:textId="7D308E14" w:rsidR="0063761A" w:rsidRDefault="00F713F4" w:rsidP="00AD3CC1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80"/>
        <w:ind w:left="1418" w:hanging="709"/>
        <w:rPr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na czas naprawy Sprzętu poza miejscem jego użytkowania</w:t>
      </w:r>
      <w:r w:rsidR="000A242C">
        <w:rPr>
          <w:rFonts w:ascii="Calibri" w:eastAsia="Calibri" w:hAnsi="Calibri" w:cs="Calibri"/>
          <w:color w:val="000000"/>
          <w:sz w:val="22"/>
          <w:szCs w:val="22"/>
        </w:rPr>
        <w:t>,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Sprzęt zabierany będzie bez dysku twardego lub innych elektronicznych nośników informacji /o ile dotyczy/. Po zwrocie naprawionego sprzętu dysk twardy lub inne elektroniczne nośniki informacji zostaną ponownie zamontowane przez Wykonawcę, po czym nastąpi sprawdzenie poprawności funkcjonowania naprawionego Sprzętu;</w:t>
      </w:r>
    </w:p>
    <w:p w14:paraId="00000040" w14:textId="4CFB0E2A" w:rsidR="0063761A" w:rsidRDefault="00F713F4" w:rsidP="00AD3CC1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80"/>
        <w:ind w:left="1418" w:hanging="709"/>
        <w:rPr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w przypadku nieodwracalnej awarii dysku twardego lub innych elektronicznych nośników informacji /o ile dotyczy/</w:t>
      </w:r>
      <w:r w:rsidR="000A242C">
        <w:rPr>
          <w:rFonts w:ascii="Calibri" w:eastAsia="Calibri" w:hAnsi="Calibri" w:cs="Calibri"/>
          <w:color w:val="000000"/>
          <w:sz w:val="22"/>
          <w:szCs w:val="22"/>
        </w:rPr>
        <w:t>,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będą one wymienione przez Wykonawcę na </w:t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nowy, wolny od wad, o parametrach nie gorszych niż te, które uległy awarii. Uszkodzony dysk twardy lub inne elektroniczne nośniki informacji nie będzie podlegał zwrotowi Wykonawcy;</w:t>
      </w:r>
    </w:p>
    <w:p w14:paraId="00000041" w14:textId="77777777" w:rsidR="0063761A" w:rsidRDefault="00F713F4" w:rsidP="00AD3CC1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80"/>
        <w:ind w:left="1418" w:hanging="709"/>
        <w:rPr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Wykonawca zobowiązuje się zapewnić, że każda osoba wykonująca usługi w miejscu wykorzystywania Sprzętu, będzie posiadała dokument tożsamości i pisemne upoważnienie do wykonywania napraw i czynności objętych gwarancją, potwierdzone przez Wykonawcę oraz będzie zobligowana stosować się do przepisów wewnętrznych Jednostki dotyczących ruchu osobowego i materiałowego w jej siedzibie;</w:t>
      </w:r>
    </w:p>
    <w:p w14:paraId="00000042" w14:textId="77777777" w:rsidR="0063761A" w:rsidRDefault="00F713F4" w:rsidP="00AD3CC1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80"/>
        <w:ind w:left="1418" w:hanging="709"/>
        <w:rPr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usługi wykonywane będą przy wykorzystaniu materiałów, sprzętu i narzędzi Wykonawcy, chyba że naprawa zostanie wykonana w punkcie serwisowym producenta nie będącego Wykonawcą;</w:t>
      </w:r>
    </w:p>
    <w:p w14:paraId="00000043" w14:textId="77777777" w:rsidR="0063761A" w:rsidRDefault="00F713F4" w:rsidP="00AD3CC1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80"/>
        <w:ind w:left="1418" w:hanging="709"/>
        <w:rPr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części lub podzespoły, które zostaną wymienione stają się własnością Wykonawcy, który zobowiązuje się do ich bezpośredniego odbioru i utylizacji zgodnie z obowiązującymi przepisami;</w:t>
      </w:r>
    </w:p>
    <w:p w14:paraId="00000044" w14:textId="754E7C1F" w:rsidR="0063761A" w:rsidRDefault="000A242C" w:rsidP="00872865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80"/>
        <w:ind w:left="1418" w:hanging="709"/>
        <w:rPr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w</w:t>
      </w:r>
      <w:r w:rsidR="00F713F4">
        <w:rPr>
          <w:rFonts w:ascii="Calibri" w:eastAsia="Calibri" w:hAnsi="Calibri" w:cs="Calibri"/>
          <w:color w:val="000000"/>
          <w:sz w:val="22"/>
          <w:szCs w:val="22"/>
        </w:rPr>
        <w:t xml:space="preserve"> przypadku wymiany części lub podzespołów, Wykonawca zobowiązuje się dostarczyć kartę gwarancyjną dla wymienionych elementów Sprzętu, (jeżeli ich producent udziela odrębnej gwarancji);</w:t>
      </w:r>
    </w:p>
    <w:p w14:paraId="00000045" w14:textId="53E97D79" w:rsidR="0063761A" w:rsidRDefault="000A242C" w:rsidP="00872865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80"/>
        <w:ind w:left="1418" w:hanging="709"/>
        <w:rPr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w</w:t>
      </w:r>
      <w:r w:rsidR="00F713F4">
        <w:rPr>
          <w:rFonts w:ascii="Calibri" w:eastAsia="Calibri" w:hAnsi="Calibri" w:cs="Calibri"/>
          <w:color w:val="000000"/>
          <w:sz w:val="22"/>
          <w:szCs w:val="22"/>
        </w:rPr>
        <w:t xml:space="preserve"> razie niedokonania naprawy Sprzętu (usunięcia Awarii lub </w:t>
      </w:r>
      <w:r w:rsidR="008F5552">
        <w:rPr>
          <w:rFonts w:ascii="Calibri" w:eastAsia="Calibri" w:hAnsi="Calibri" w:cs="Calibri"/>
          <w:color w:val="000000"/>
          <w:sz w:val="22"/>
          <w:szCs w:val="22"/>
        </w:rPr>
        <w:t>Błędu</w:t>
      </w:r>
      <w:r w:rsidR="00F713F4">
        <w:rPr>
          <w:rFonts w:ascii="Calibri" w:eastAsia="Calibri" w:hAnsi="Calibri" w:cs="Calibri"/>
          <w:color w:val="000000"/>
          <w:sz w:val="22"/>
          <w:szCs w:val="22"/>
        </w:rPr>
        <w:t>) w terminie</w:t>
      </w:r>
      <w:r>
        <w:rPr>
          <w:rFonts w:ascii="Calibri" w:eastAsia="Calibri" w:hAnsi="Calibri" w:cs="Calibri"/>
          <w:color w:val="000000"/>
          <w:sz w:val="22"/>
          <w:szCs w:val="22"/>
        </w:rPr>
        <w:t>,</w:t>
      </w:r>
      <w:r w:rsidR="00F713F4">
        <w:rPr>
          <w:rFonts w:ascii="Calibri" w:eastAsia="Calibri" w:hAnsi="Calibri" w:cs="Calibri"/>
          <w:color w:val="000000"/>
          <w:sz w:val="22"/>
          <w:szCs w:val="22"/>
        </w:rPr>
        <w:t xml:space="preserve"> dopuszcza się dokonanie naprawy siłami własnymi Zamawiającego lub Jednostki na koszt Wykonawcy lub zlecenie naprawy osobie trzeciej na koszt Wykonawcy, bez dodatkowego wezwania Wykonawcy do wykonania usługi. W przypadku skorzystania z powyższego uprawnienia, Wykonawca zostanie niezwłocznie powiadomiony w formie pisemnej o tym fakcie oraz zakresie zleconych prac (napraw, zmian itp.). W takim przypadku Wykonawca zobowiązany jest zapłacić Jednostce – w terminie wskazanym przez tę Jednostkę, nie krótszym jednak niż 14 dni kalendarzowych – kwotę stanowiącą równowartość poniesi</w:t>
      </w:r>
      <w:r w:rsidR="0072122B">
        <w:rPr>
          <w:rFonts w:ascii="Calibri" w:eastAsia="Calibri" w:hAnsi="Calibri" w:cs="Calibri"/>
          <w:color w:val="000000"/>
          <w:sz w:val="22"/>
          <w:szCs w:val="22"/>
        </w:rPr>
        <w:t>onych</w:t>
      </w:r>
      <w:r w:rsidR="00F713F4">
        <w:rPr>
          <w:rFonts w:ascii="Calibri" w:eastAsia="Calibri" w:hAnsi="Calibri" w:cs="Calibri"/>
          <w:color w:val="000000"/>
          <w:sz w:val="22"/>
          <w:szCs w:val="22"/>
        </w:rPr>
        <w:t xml:space="preserve"> przez Jednostkę kosztów wykonania tych prac</w:t>
      </w:r>
      <w:r w:rsidR="00680C94">
        <w:rPr>
          <w:rFonts w:ascii="Calibri" w:eastAsia="Calibri" w:hAnsi="Calibri" w:cs="Calibri"/>
          <w:color w:val="000000"/>
          <w:sz w:val="22"/>
          <w:szCs w:val="22"/>
        </w:rPr>
        <w:t>;</w:t>
      </w:r>
    </w:p>
    <w:p w14:paraId="00000046" w14:textId="3F7F5B6E" w:rsidR="0063761A" w:rsidRDefault="00F713F4" w:rsidP="00872865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80"/>
        <w:ind w:left="1418" w:hanging="709"/>
        <w:rPr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Wykonawca zobowiązany jest dokonać wymiany elementu Sprzętu na nowy, o takich samych lub lepszych funkcjonalnościach oraz takich samych lub lepszych parametrach</w:t>
      </w:r>
      <w:r w:rsidR="00680C94">
        <w:rPr>
          <w:rFonts w:ascii="Calibri" w:eastAsia="Calibri" w:hAnsi="Calibri" w:cs="Calibri"/>
          <w:color w:val="000000"/>
          <w:sz w:val="22"/>
          <w:szCs w:val="22"/>
        </w:rPr>
        <w:t>;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p w14:paraId="00000047" w14:textId="13E367F3" w:rsidR="0063761A" w:rsidRDefault="000A242C" w:rsidP="00872865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80"/>
        <w:ind w:left="1418" w:hanging="709"/>
        <w:rPr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r</w:t>
      </w:r>
      <w:r w:rsidR="00F713F4">
        <w:rPr>
          <w:rFonts w:ascii="Calibri" w:eastAsia="Calibri" w:hAnsi="Calibri" w:cs="Calibri"/>
          <w:color w:val="000000"/>
          <w:sz w:val="22"/>
          <w:szCs w:val="22"/>
        </w:rPr>
        <w:t>ozbudowa lub modyfikacje Sprzętu nie mogą prowadzić do utraty uprawnień wynikających z niniejszego zamówienia ani wpływać na obowiązki Wykonawcy objęte przedmiotem zamówienia.</w:t>
      </w:r>
    </w:p>
    <w:p w14:paraId="00000048" w14:textId="290B6A90" w:rsidR="0063761A" w:rsidRDefault="00F713F4" w:rsidP="00AD3CC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8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Naprawa zostaje uznana za zakończoną, w chwili ukończenia wszelkich czynności niezbędnych do usunięcia Awarii lub </w:t>
      </w:r>
      <w:r w:rsidR="008F5552">
        <w:rPr>
          <w:rFonts w:ascii="Calibri" w:eastAsia="Calibri" w:hAnsi="Calibri" w:cs="Calibri"/>
          <w:color w:val="000000"/>
          <w:sz w:val="22"/>
          <w:szCs w:val="22"/>
        </w:rPr>
        <w:t>Błędu</w:t>
      </w:r>
      <w:r w:rsidR="005F1F40">
        <w:rPr>
          <w:rFonts w:ascii="Calibri" w:eastAsia="Calibri" w:hAnsi="Calibri" w:cs="Calibri"/>
          <w:color w:val="000000"/>
          <w:sz w:val="22"/>
          <w:szCs w:val="22"/>
        </w:rPr>
        <w:t>,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zgłoszenia ukończenia zadania w narzędziu, o którym mowa w pkt</w:t>
      </w:r>
      <w:r w:rsidR="005F1F40">
        <w:rPr>
          <w:rFonts w:ascii="Calibri" w:eastAsia="Calibri" w:hAnsi="Calibri" w:cs="Calibri"/>
          <w:color w:val="000000"/>
          <w:sz w:val="22"/>
          <w:szCs w:val="22"/>
        </w:rPr>
        <w:t>.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3 powyżej i potwierdzenia przez Jednostkę należytego ukończenia naprawy. Potwierdzenie ukończenia Naprawy przez Jednostkę nastąpi nie później niż kolejnego dnia roboczego po zgłoszeniu ukończenia Naprawy przez Wykonawcę. </w:t>
      </w:r>
    </w:p>
    <w:p w14:paraId="00000049" w14:textId="77777777" w:rsidR="0063761A" w:rsidRDefault="00F713F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8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W trakcie trwania Umowy usługi gwarancyjne producenta dla posiadanych przez Jednostki Sprzętu i Oprogramowania świadczone będą za pośrednictwem Wykonawcy.</w:t>
      </w:r>
    </w:p>
    <w:p w14:paraId="0000004A" w14:textId="369C7EC9" w:rsidR="0063761A" w:rsidRDefault="00F713F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8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Jednostkom przysługuje prawo do samodzielnej instalacji i używania wszystkich poprawek, usprawnień i nowych wersji Oprogramowania, w tym </w:t>
      </w:r>
      <w:r w:rsidR="00680C94">
        <w:rPr>
          <w:rFonts w:ascii="Calibri" w:eastAsia="Calibri" w:hAnsi="Calibri" w:cs="Calibri"/>
          <w:color w:val="000000"/>
          <w:sz w:val="22"/>
          <w:szCs w:val="22"/>
        </w:rPr>
        <w:t xml:space="preserve">dotyczących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Sprzętu udostępnianych przez jego producenta bez ponoszenia dodatkowych kosztów przez </w:t>
      </w:r>
      <w:r w:rsidR="005F1F40">
        <w:rPr>
          <w:rFonts w:ascii="Calibri" w:eastAsia="Calibri" w:hAnsi="Calibri" w:cs="Calibri"/>
          <w:color w:val="000000"/>
          <w:sz w:val="22"/>
          <w:szCs w:val="22"/>
        </w:rPr>
        <w:t>Zamawiającego lub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Jednostki. Powyższe nie może skutkować utratą uprawnień przysługujących Zamawiającemu</w:t>
      </w:r>
      <w:r w:rsidR="005F1F40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000000"/>
          <w:sz w:val="22"/>
          <w:szCs w:val="22"/>
        </w:rPr>
        <w:t>lub Jednostkom na gruncie niniejszego zamówienia.</w:t>
      </w:r>
    </w:p>
    <w:p w14:paraId="0000004B" w14:textId="77777777" w:rsidR="0063761A" w:rsidRDefault="00F713F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8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Usługi Utrzymania będą realizowane w języku polskim.</w:t>
      </w:r>
    </w:p>
    <w:p w14:paraId="0000004C" w14:textId="77777777" w:rsidR="0063761A" w:rsidRDefault="0063761A">
      <w:pPr>
        <w:pBdr>
          <w:top w:val="nil"/>
          <w:left w:val="nil"/>
          <w:bottom w:val="nil"/>
          <w:right w:val="nil"/>
          <w:between w:val="nil"/>
        </w:pBdr>
        <w:tabs>
          <w:tab w:val="left" w:pos="895"/>
        </w:tabs>
        <w:spacing w:after="80"/>
        <w:ind w:left="360"/>
        <w:rPr>
          <w:rFonts w:ascii="Calibri" w:eastAsia="Calibri" w:hAnsi="Calibri" w:cs="Calibri"/>
          <w:color w:val="000000"/>
          <w:sz w:val="22"/>
          <w:szCs w:val="22"/>
        </w:rPr>
      </w:pPr>
    </w:p>
    <w:p w14:paraId="0000004D" w14:textId="77777777" w:rsidR="0063761A" w:rsidRDefault="00F713F4">
      <w:pPr>
        <w:pBdr>
          <w:top w:val="nil"/>
          <w:left w:val="nil"/>
          <w:bottom w:val="nil"/>
          <w:right w:val="nil"/>
          <w:between w:val="nil"/>
        </w:pBdr>
        <w:tabs>
          <w:tab w:val="left" w:pos="918"/>
        </w:tabs>
        <w:spacing w:after="20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V. ASYSTA TECHNICZNA</w:t>
      </w:r>
    </w:p>
    <w:p w14:paraId="0000004E" w14:textId="77777777" w:rsidR="0063761A" w:rsidRDefault="00F713F4">
      <w:pPr>
        <w:widowControl/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Świadczenie usługi Asysty Technicznej jest uprawnieniem Jednostek, realizowanym w ramach prawa opcji. Niewykorzystanie w całości lub w jakiejkolwiek części przewidzianych w umowie 500 </w:t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roboczogodzin Asysty Technicznej, nie rodzi po stronie Wykonawcy żadnych roszczeń z tego tytułu w stosunku do Zamawiającego lub Jednostek.</w:t>
      </w:r>
    </w:p>
    <w:p w14:paraId="0000004F" w14:textId="77777777" w:rsidR="0063761A" w:rsidRDefault="00F713F4">
      <w:pPr>
        <w:widowControl/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W roboczogodzinę Asysty Technicznej nie wlicza się czasu dojazdu oraz ilości osób zapewniających realizację usługi, tzn. nie ma znaczenia, ile osób będzie brało udział w realizacji Asysty Technicznej w danej roboczogodzinie/roboczogodzinach w danej Jednostce. Rozliczenie roboczogodzin Asysty Technicznej odbywać się będzie za faktycznie wykorzystane roboczogodzin na podstawie protokołów odbioru, podpisanych przez osoby upoważnione przez Zamawiającego, wskazane w Umowie. Do godzin Asysty Technicznej eksperta nie wlicza się roboczogodzin usług wykonywanych w ramach realizacji Zgłoszeń Serwisowych.</w:t>
      </w:r>
    </w:p>
    <w:p w14:paraId="00000050" w14:textId="77777777" w:rsidR="0063761A" w:rsidRDefault="00F713F4">
      <w:pPr>
        <w:widowControl/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Zakresem Asysty Technicznej mogą być wszelkie prace związane z Systemem tj.: aktualizacja Dokumentacji, aktualizacja Oprogramowania lub Sprzętu, analiza poprawności działania, dostrojenie i konfiguracja Systemu.</w:t>
      </w:r>
    </w:p>
    <w:p w14:paraId="00000051" w14:textId="77777777" w:rsidR="0063761A" w:rsidRDefault="00F713F4">
      <w:pPr>
        <w:widowControl/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Wykonawca będzie świadczył Asystę Techniczną w okresie obowiązywania Umowy, w języku polskim.</w:t>
      </w:r>
    </w:p>
    <w:p w14:paraId="00000052" w14:textId="5FAD6308" w:rsidR="0063761A" w:rsidRDefault="00F713F4">
      <w:pPr>
        <w:widowControl/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Asysta Techniczna wykonywana w siedzibie Jednostki będzie realizowana na sprzęcie udostępnionym przez Jednostkę i z wykorzystaniem Systemu udostępnionego przez Jednostkę, osobiście lub w sposób zdalny przez uprawnionego przedstawiciela Wykonawcy na zasadach określonych przez Jednostkę. Jednostka może wyrazić zgodę na wykonanie zlecenia zdalnie w całości lub części</w:t>
      </w:r>
      <w:r w:rsidR="0048579C">
        <w:rPr>
          <w:rFonts w:ascii="Calibri" w:eastAsia="Calibri" w:hAnsi="Calibri" w:cs="Calibri"/>
          <w:color w:val="000000"/>
          <w:sz w:val="22"/>
          <w:szCs w:val="22"/>
        </w:rPr>
        <w:t>. W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takim przypadku Wykonawca zobowiązany jest do przestrzegania wszystkich obowiązujących w Jednostce procedur bezpieczeństwa. Zgodę taką należy uzyskać dla każdej z lokalizacji niezależnie. Jednostka zastrzega sobie prawo do odmowy udzielenia Wykonawcy zdalnego dostępu lub wycofania udzielonej uprzednio zgody w dowolnym momencie bez podawania przyczyny i wcześniejszego informowania Wykonawcy.</w:t>
      </w:r>
    </w:p>
    <w:p w14:paraId="00000053" w14:textId="16CF07B1" w:rsidR="0063761A" w:rsidRDefault="00F713F4">
      <w:pPr>
        <w:widowControl/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Osoby wskazane w Umowie, będą przekazywać Wykonawcy zlecenia, w których każdorazowo określony zostanie przedmiot zlecenia, maksymalny, oczekiwany termin realizacji zlecenia oraz miejsce realizacji zlecenia. Jednostka w zleceniu Asysty Technicznej określi wszystkie konieczne do wyceny informacje (zakres oczekiwanych prac, rezultaty etc</w:t>
      </w:r>
      <w:r w:rsidR="00680C94">
        <w:rPr>
          <w:rFonts w:ascii="Calibri" w:eastAsia="Calibri" w:hAnsi="Calibri" w:cs="Calibri"/>
          <w:color w:val="000000"/>
          <w:sz w:val="22"/>
          <w:szCs w:val="22"/>
        </w:rPr>
        <w:t>.</w:t>
      </w:r>
      <w:r>
        <w:rPr>
          <w:rFonts w:ascii="Calibri" w:eastAsia="Calibri" w:hAnsi="Calibri" w:cs="Calibri"/>
          <w:color w:val="000000"/>
          <w:sz w:val="22"/>
          <w:szCs w:val="22"/>
        </w:rPr>
        <w:t>).</w:t>
      </w:r>
    </w:p>
    <w:p w14:paraId="00000054" w14:textId="77777777" w:rsidR="0063761A" w:rsidRDefault="00F713F4">
      <w:pPr>
        <w:widowControl/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Wykonawca w terminie wyznaczonym w zleceniu, nie krótszym niż jeden dzień roboczy od otrzymania zlecenia, przekaże osobom wskazanym w Umowie propozycję sposobu wykonania zlecenia zawierającą w szczególności wycenę prac zawartych w zleceniu, tj. proponowaną liczbę roboczogodzin niezbędnych do wykonania zlecenia. Strony mogą ustalać i modyfikować dowolnie w drodze negocjacji wszystkie elementy zlecenia (zakres, czas realizacji, oczekiwane rezultaty itp.) aż do osiągnięcia porozumienia. W przypadku braku wspólnych ustaleń zlecenie nie będzie realizowane.</w:t>
      </w:r>
    </w:p>
    <w:p w14:paraId="00000055" w14:textId="3603CCDC" w:rsidR="0063761A" w:rsidRDefault="00F713F4">
      <w:pPr>
        <w:widowControl/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Osoby wskazane w Umowie mogą zaakceptować propozycję sposobu wykonania zlecenia albo odrzucić ją, co jest równoznaczne z nieudzieleniem zlecenia albo zażądać od Wykonawcy, w wyznaczonym terminie, dodatkowych wyjaśnień</w:t>
      </w:r>
      <w:r w:rsidR="00A81252">
        <w:rPr>
          <w:rFonts w:ascii="Calibri" w:eastAsia="Calibri" w:hAnsi="Calibri" w:cs="Calibri"/>
          <w:color w:val="000000"/>
          <w:sz w:val="22"/>
          <w:szCs w:val="22"/>
        </w:rPr>
        <w:t xml:space="preserve"> i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informacji do przedstawionej propozycji sposobu wykonania zlecenia. Osoby wskazane w Umowie są uprawnione do ostatecznego odrzucenia propozycji i wyjaśnień Wykonawcy i rezygnacji z realizacji zleconych prac, bez ponoszenia kosztów opisu sposobu wykonania zlecenia i przygotowania wyceny przez Wykonawcę.  </w:t>
      </w:r>
    </w:p>
    <w:p w14:paraId="00000056" w14:textId="77777777" w:rsidR="0063761A" w:rsidRDefault="00F713F4">
      <w:pPr>
        <w:widowControl/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W przypadku akceptacji propozycji sposobu wykonania zlecenia, osoby wskazane w Umowie   przedłożą Wykonawcy zaakceptowane zlecenie zawierające w szczególności: zakres prac, liczbę roboczogodzin niezbędną do wykonania prac, kwotę wynagrodzenia należnego za zrealizowanie zlecenia, termin wykonania prac. </w:t>
      </w:r>
    </w:p>
    <w:p w14:paraId="00000057" w14:textId="77777777" w:rsidR="0063761A" w:rsidRDefault="00F713F4">
      <w:pPr>
        <w:widowControl/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Czas przeznaczony na wykonanie Asysty Technicznej liczony jest od chwili przystąpienia do pracy Wykonawcy do momentu jej faktycznego zakończenia.</w:t>
      </w:r>
    </w:p>
    <w:p w14:paraId="00000058" w14:textId="2A9CD4DC" w:rsidR="0063761A" w:rsidRDefault="00F713F4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80"/>
        <w:ind w:left="426" w:hanging="426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Czas wykorzystany na pośredniczenie w kontaktach Zamawiającego lub Jednostek z producentem w zakresie usług </w:t>
      </w:r>
      <w:r w:rsidR="00680C94">
        <w:rPr>
          <w:rFonts w:ascii="Calibri" w:eastAsia="Calibri" w:hAnsi="Calibri" w:cs="Calibri"/>
          <w:color w:val="000000"/>
          <w:sz w:val="22"/>
          <w:szCs w:val="22"/>
        </w:rPr>
        <w:t xml:space="preserve">Wsparcia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Technicznego w szczególności na obsługę </w:t>
      </w:r>
      <w:r w:rsidR="005F1F40">
        <w:rPr>
          <w:rFonts w:ascii="Calibri" w:eastAsia="Calibri" w:hAnsi="Calibri" w:cs="Calibri"/>
          <w:color w:val="000000"/>
          <w:sz w:val="22"/>
          <w:szCs w:val="22"/>
        </w:rPr>
        <w:t xml:space="preserve">Błędu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lub Awarii Systemu nie </w:t>
      </w:r>
      <w:r w:rsidR="00680C94">
        <w:rPr>
          <w:rFonts w:ascii="Calibri" w:eastAsia="Calibri" w:hAnsi="Calibri" w:cs="Calibri"/>
          <w:color w:val="000000"/>
          <w:sz w:val="22"/>
          <w:szCs w:val="22"/>
        </w:rPr>
        <w:t xml:space="preserve">może obejmować i wliczać się do </w:t>
      </w:r>
      <w:r>
        <w:rPr>
          <w:rFonts w:ascii="Calibri" w:eastAsia="Calibri" w:hAnsi="Calibri" w:cs="Calibri"/>
          <w:color w:val="000000"/>
          <w:sz w:val="22"/>
          <w:szCs w:val="22"/>
        </w:rPr>
        <w:t>płatnych godzin Asysty Technicznej.</w:t>
      </w:r>
    </w:p>
    <w:p w14:paraId="00000059" w14:textId="77777777" w:rsidR="0063761A" w:rsidRDefault="00F713F4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80"/>
        <w:ind w:left="426" w:hanging="426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Zgłoszenie w ramach Asysty Technicznej uważa się za otwarte po przesłaniu go przez Jednostkę do Wykonawcy e-mailem.</w:t>
      </w:r>
    </w:p>
    <w:p w14:paraId="0000005A" w14:textId="77777777" w:rsidR="0063761A" w:rsidRDefault="00F713F4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80"/>
        <w:ind w:left="426" w:hanging="426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Po zrealizowaniu zgłoszenia w ramach Asysty Technicznej wykonawca poinformuje drogą elektroniczną (e-mail) Jednostkę, której zlecenie dotyczy o jego zrealizowaniu.</w:t>
      </w:r>
    </w:p>
    <w:p w14:paraId="0000005B" w14:textId="7E23D740" w:rsidR="0063761A" w:rsidRDefault="00F713F4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80"/>
        <w:ind w:left="426" w:hanging="426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Potwierdzeniem wykonania zleconych prac i wykorzystanego czasu będzie </w:t>
      </w:r>
      <w:r w:rsidR="00AD3CC1">
        <w:rPr>
          <w:rFonts w:ascii="Calibri" w:eastAsia="Calibri" w:hAnsi="Calibri" w:cs="Calibri"/>
          <w:color w:val="000000"/>
          <w:sz w:val="22"/>
          <w:szCs w:val="22"/>
        </w:rPr>
        <w:t>P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rotokół odbioru prac wykonanych na rzecz Jednostki w ramach Asysty Technicznej, podpisany przez obie strony zgodnie ze wzorem stanowiącym </w:t>
      </w:r>
      <w:r w:rsidR="00680C94">
        <w:rPr>
          <w:rFonts w:ascii="Calibri" w:eastAsia="Calibri" w:hAnsi="Calibri" w:cs="Calibri"/>
          <w:color w:val="000000"/>
          <w:sz w:val="22"/>
          <w:szCs w:val="22"/>
        </w:rPr>
        <w:t>Z</w:t>
      </w:r>
      <w:r>
        <w:rPr>
          <w:rFonts w:ascii="Calibri" w:eastAsia="Calibri" w:hAnsi="Calibri" w:cs="Calibri"/>
          <w:color w:val="000000"/>
          <w:sz w:val="22"/>
          <w:szCs w:val="22"/>
        </w:rPr>
        <w:t>ałącznik do Umowy.</w:t>
      </w:r>
    </w:p>
    <w:p w14:paraId="0000005C" w14:textId="77777777" w:rsidR="0063761A" w:rsidRDefault="00F713F4">
      <w:pPr>
        <w:pBdr>
          <w:top w:val="nil"/>
          <w:left w:val="nil"/>
          <w:bottom w:val="nil"/>
          <w:right w:val="nil"/>
          <w:between w:val="nil"/>
        </w:pBdr>
        <w:tabs>
          <w:tab w:val="left" w:pos="918"/>
        </w:tabs>
        <w:spacing w:after="200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VI. SYSTEM RÓWNOWAŻNY MUSI POSIADAĆ NASTĘPUJĄCE CECHY, PARAMETRY I FUNKCJONALNOŚCI</w:t>
      </w:r>
    </w:p>
    <w:p w14:paraId="55F6A69C" w14:textId="235332DB" w:rsidR="005F1F40" w:rsidRDefault="005F1F40">
      <w:pPr>
        <w:pBdr>
          <w:top w:val="nil"/>
          <w:left w:val="nil"/>
          <w:bottom w:val="nil"/>
          <w:right w:val="nil"/>
          <w:between w:val="nil"/>
        </w:pBdr>
        <w:tabs>
          <w:tab w:val="left" w:pos="918"/>
        </w:tabs>
        <w:spacing w:after="200"/>
        <w:rPr>
          <w:rFonts w:ascii="Calibri" w:eastAsia="Calibri" w:hAnsi="Calibri" w:cs="Calibri"/>
          <w:color w:val="000000"/>
          <w:sz w:val="22"/>
          <w:szCs w:val="22"/>
        </w:rPr>
      </w:pPr>
      <w:r w:rsidRPr="005F1F40">
        <w:rPr>
          <w:rFonts w:ascii="Calibri" w:eastAsia="Calibri" w:hAnsi="Calibri" w:cs="Calibri"/>
          <w:color w:val="000000"/>
          <w:sz w:val="22"/>
          <w:szCs w:val="22"/>
        </w:rPr>
        <w:t xml:space="preserve">Zamawiający dopuszcza jako rozwiązanie równoważne dostarczenie systemu do rejestracji sesji zdalnych dla Ministerstwa Sprawiedliwości, zwanego dalej „Systemem” wraz ze sprzętem niezbędnym do prawidłowego działania Systemu zwanym dalej „Sprzętem” zgodnie z opisem przedmiotu zamówienia i przeniesienie na rzecz Zamawiającego własności Sprzętu wraz z oprogramowaniem oraz udzielenie lub </w:t>
      </w:r>
      <w:r w:rsidRPr="008B5563">
        <w:rPr>
          <w:rFonts w:ascii="Calibri" w:eastAsia="Calibri" w:hAnsi="Calibri" w:cs="Calibri"/>
          <w:color w:val="000000"/>
          <w:sz w:val="22"/>
          <w:szCs w:val="22"/>
        </w:rPr>
        <w:t>zapewnienie udzielenia licencji wieczystych</w:t>
      </w:r>
      <w:r w:rsidRPr="005F1F40">
        <w:rPr>
          <w:rFonts w:ascii="Calibri" w:eastAsia="Calibri" w:hAnsi="Calibri" w:cs="Calibri"/>
          <w:color w:val="000000"/>
          <w:sz w:val="22"/>
          <w:szCs w:val="22"/>
        </w:rPr>
        <w:t xml:space="preserve"> do oprogramowania niezbędnego do prawidłowego działania Systemu, opracowanie projektu wdrożeniowego obejmującego instalację i konfigurację Systemu oraz integrację z systemami obecnie funkcjonującymi u Zamawiającego, uruchomienie i dokonanie konfiguracji Sprzętu i oprogramowania w oparciu o założenia projektu wdrożeniowego w 12 niezależnych lokalizacjach Zamawiającego, wraz z migracją wszystkich danych oraz całej obecnej konfiguracji łącznie z uprawnieniami i istniejącymi nagraniami, przeprowadzenie instruktażu stanowiskowego dla maksymalnie 6 pracowników Zamawiającego z zakresu funkcjonowania dostarczonego Systemu i administrowania nim w 12 niezależnych lokalizacjach Zamawiającego, udzielenie 36-miesięcznej gwarancji, w ramach której zostanie zapewniona opieka serwisowa dla dostarczonego i uruchomionego Systemu wraz ze Sprzętem niezbędnym do prawidłowego działania Systemu, wykonanie </w:t>
      </w:r>
      <w:r w:rsidR="00DC0F45">
        <w:rPr>
          <w:rFonts w:ascii="Calibri" w:eastAsia="Calibri" w:hAnsi="Calibri" w:cs="Calibri"/>
          <w:color w:val="000000"/>
          <w:sz w:val="22"/>
          <w:szCs w:val="22"/>
        </w:rPr>
        <w:t>D</w:t>
      </w:r>
      <w:r w:rsidRPr="005F1F40">
        <w:rPr>
          <w:rFonts w:ascii="Calibri" w:eastAsia="Calibri" w:hAnsi="Calibri" w:cs="Calibri"/>
          <w:color w:val="000000"/>
          <w:sz w:val="22"/>
          <w:szCs w:val="22"/>
        </w:rPr>
        <w:t xml:space="preserve">okumentacji </w:t>
      </w:r>
      <w:r w:rsidR="00DC0F45">
        <w:rPr>
          <w:rFonts w:ascii="Calibri" w:eastAsia="Calibri" w:hAnsi="Calibri" w:cs="Calibri"/>
          <w:color w:val="000000"/>
          <w:sz w:val="22"/>
          <w:szCs w:val="22"/>
        </w:rPr>
        <w:t>P</w:t>
      </w:r>
      <w:r w:rsidRPr="005F1F40">
        <w:rPr>
          <w:rFonts w:ascii="Calibri" w:eastAsia="Calibri" w:hAnsi="Calibri" w:cs="Calibri"/>
          <w:color w:val="000000"/>
          <w:sz w:val="22"/>
          <w:szCs w:val="22"/>
        </w:rPr>
        <w:t>owykonawczej,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5F1F40">
        <w:rPr>
          <w:rFonts w:ascii="Calibri" w:eastAsia="Calibri" w:hAnsi="Calibri" w:cs="Calibri"/>
          <w:color w:val="000000"/>
          <w:sz w:val="22"/>
          <w:szCs w:val="22"/>
        </w:rPr>
        <w:t>zapewnienie 100 roboczogodzin asysty technicznej eksperta.</w:t>
      </w:r>
    </w:p>
    <w:p w14:paraId="0000005D" w14:textId="77777777" w:rsidR="0063761A" w:rsidRPr="005F1F40" w:rsidRDefault="00F713F4" w:rsidP="00AB3669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09" w:hanging="349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System musi zapewnić wysoką dostępność i niezawodność (tzw. HA – ang. High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Availability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) poprzez zastosowanie wdrożenia klastrowego, łącznie z wszystkimi jego składnikami sprzętowymi, programowymi i licencyjnymi. Wymagany jest klaster minimum dwuczłonowy z automatycznym przełączeniem urządzeń w przypadku awarii jednego z nich. W takim przypadku Zamawiający dopuszcza możliwość zerwania sesji zdalnych trwających w czasie wystąpienia </w:t>
      </w:r>
      <w:r w:rsidRPr="005F1F40">
        <w:rPr>
          <w:rFonts w:ascii="Calibri" w:eastAsia="Calibri" w:hAnsi="Calibri" w:cs="Calibri"/>
          <w:color w:val="000000"/>
          <w:sz w:val="22"/>
          <w:szCs w:val="22"/>
        </w:rPr>
        <w:t xml:space="preserve">awarii. </w:t>
      </w:r>
      <w:r w:rsidRPr="00AB3669">
        <w:rPr>
          <w:rFonts w:ascii="Calibri" w:eastAsia="Calibri" w:hAnsi="Calibri" w:cs="Calibri"/>
          <w:color w:val="000000"/>
          <w:sz w:val="22"/>
          <w:szCs w:val="22"/>
        </w:rPr>
        <w:t>Każda z lokalizacji musi posiadać własny klaster HA.</w:t>
      </w:r>
    </w:p>
    <w:p w14:paraId="0000005E" w14:textId="77777777" w:rsidR="0063761A" w:rsidRDefault="00F713F4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System musi działać jako element pośredniczący dla możliwych do zdefiniowania połączeń, musi posiadać funkcjonalność wskazywania dla których połączeń musi być włączone nagrywanie sesji.</w:t>
      </w:r>
    </w:p>
    <w:p w14:paraId="7B2D2DB4" w14:textId="77777777" w:rsidR="00410654" w:rsidRPr="00872865" w:rsidRDefault="00F713F4" w:rsidP="00872865">
      <w:pPr>
        <w:pStyle w:val="Akapitzlist"/>
        <w:widowControl/>
        <w:numPr>
          <w:ilvl w:val="0"/>
          <w:numId w:val="20"/>
        </w:numPr>
        <w:spacing w:before="100" w:beforeAutospacing="1" w:after="100" w:afterAutospacing="1" w:line="276" w:lineRule="auto"/>
        <w:rPr>
          <w:rFonts w:asciiTheme="majorHAnsi" w:eastAsia="Times New Roman" w:hAnsiTheme="majorHAnsi" w:cstheme="majorHAnsi"/>
          <w:sz w:val="22"/>
          <w:szCs w:val="22"/>
          <w:lang w:val="pl-PL"/>
        </w:rPr>
      </w:pPr>
      <w:r w:rsidRPr="00872865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Funkcjonalność przełączania klastra HA pomiędzy serwerami musi umożliwiać przełączanie ręczne lub automatyczne po wykryciu problemów/awarii węzła aktywnego. </w:t>
      </w:r>
    </w:p>
    <w:p w14:paraId="0B060FE1" w14:textId="790B3158" w:rsidR="00E10131" w:rsidRPr="00AB3669" w:rsidRDefault="005F1F40" w:rsidP="00872865">
      <w:pPr>
        <w:pStyle w:val="Akapitzlist"/>
        <w:widowControl/>
        <w:numPr>
          <w:ilvl w:val="0"/>
          <w:numId w:val="20"/>
        </w:numPr>
        <w:spacing w:before="100" w:beforeAutospacing="1" w:after="100" w:afterAutospacing="1" w:line="276" w:lineRule="auto"/>
        <w:rPr>
          <w:rFonts w:asciiTheme="majorHAnsi" w:eastAsia="Times New Roman" w:hAnsiTheme="majorHAnsi" w:cstheme="majorHAnsi"/>
          <w:sz w:val="22"/>
          <w:szCs w:val="22"/>
          <w:lang w:val="pl-PL"/>
        </w:rPr>
      </w:pPr>
      <w:r w:rsidRPr="00AB3669">
        <w:rPr>
          <w:rFonts w:asciiTheme="majorHAnsi" w:eastAsia="Times New Roman" w:hAnsiTheme="majorHAnsi" w:cstheme="majorHAnsi"/>
          <w:sz w:val="22"/>
          <w:szCs w:val="22"/>
          <w:lang w:val="pl-PL"/>
        </w:rPr>
        <w:t>C</w:t>
      </w:r>
      <w:r w:rsidR="00E10131" w:rsidRPr="00AB3669">
        <w:rPr>
          <w:rFonts w:asciiTheme="majorHAnsi" w:eastAsia="Times New Roman" w:hAnsiTheme="majorHAnsi" w:cstheme="majorHAnsi"/>
          <w:sz w:val="22"/>
          <w:szCs w:val="22"/>
          <w:lang w:val="pl-PL"/>
        </w:rPr>
        <w:t>zas przełączenia między maszynami w przypadku awarii nie dłuższy niż 10 sekund</w:t>
      </w:r>
      <w:r w:rsidRPr="00AB3669">
        <w:rPr>
          <w:rFonts w:asciiTheme="majorHAnsi" w:eastAsia="Times New Roman" w:hAnsiTheme="majorHAnsi" w:cstheme="majorHAnsi"/>
          <w:sz w:val="22"/>
          <w:szCs w:val="22"/>
          <w:lang w:val="pl-PL"/>
        </w:rPr>
        <w:t>.</w:t>
      </w:r>
    </w:p>
    <w:p w14:paraId="029BEC9B" w14:textId="0CD93F47" w:rsidR="00E10131" w:rsidRPr="00AB3669" w:rsidRDefault="005F1F40" w:rsidP="00872865">
      <w:pPr>
        <w:pStyle w:val="Akapitzlist"/>
        <w:widowControl/>
        <w:numPr>
          <w:ilvl w:val="0"/>
          <w:numId w:val="20"/>
        </w:numPr>
        <w:spacing w:before="100" w:beforeAutospacing="1" w:after="100" w:afterAutospacing="1" w:line="276" w:lineRule="auto"/>
        <w:rPr>
          <w:rFonts w:asciiTheme="majorHAnsi" w:eastAsia="Times New Roman" w:hAnsiTheme="majorHAnsi" w:cstheme="majorHAnsi"/>
          <w:sz w:val="22"/>
          <w:szCs w:val="22"/>
          <w:lang w:val="pl-PL"/>
        </w:rPr>
      </w:pPr>
      <w:r w:rsidRPr="00AB3669">
        <w:rPr>
          <w:rFonts w:asciiTheme="majorHAnsi" w:eastAsia="Times New Roman" w:hAnsiTheme="majorHAnsi" w:cstheme="majorHAnsi"/>
          <w:sz w:val="22"/>
          <w:szCs w:val="22"/>
          <w:lang w:val="pl-PL"/>
        </w:rPr>
        <w:t>N</w:t>
      </w:r>
      <w:r w:rsidR="00E10131" w:rsidRPr="00AB3669">
        <w:rPr>
          <w:rFonts w:asciiTheme="majorHAnsi" w:eastAsia="Times New Roman" w:hAnsiTheme="majorHAnsi" w:cstheme="majorHAnsi"/>
          <w:sz w:val="22"/>
          <w:szCs w:val="22"/>
          <w:lang w:val="pl-PL"/>
        </w:rPr>
        <w:t>agranie trwającej sesji ma być zachowane</w:t>
      </w:r>
      <w:r w:rsidRPr="00AB3669">
        <w:rPr>
          <w:rFonts w:asciiTheme="majorHAnsi" w:eastAsia="Times New Roman" w:hAnsiTheme="majorHAnsi" w:cstheme="majorHAnsi"/>
          <w:sz w:val="22"/>
          <w:szCs w:val="22"/>
          <w:lang w:val="pl-PL"/>
        </w:rPr>
        <w:t>.</w:t>
      </w:r>
    </w:p>
    <w:p w14:paraId="154F65E1" w14:textId="3D710317" w:rsidR="00A362FB" w:rsidRPr="00AB3669" w:rsidRDefault="005F1F40" w:rsidP="00872865">
      <w:pPr>
        <w:pStyle w:val="Akapitzlist"/>
        <w:widowControl/>
        <w:numPr>
          <w:ilvl w:val="0"/>
          <w:numId w:val="20"/>
        </w:numPr>
        <w:spacing w:before="100" w:beforeAutospacing="1" w:after="100" w:afterAutospacing="1" w:line="276" w:lineRule="auto"/>
        <w:rPr>
          <w:rFonts w:asciiTheme="majorHAnsi" w:eastAsia="Times New Roman" w:hAnsiTheme="majorHAnsi" w:cstheme="majorHAnsi"/>
          <w:sz w:val="22"/>
          <w:szCs w:val="22"/>
          <w:lang w:val="pl-PL"/>
        </w:rPr>
      </w:pPr>
      <w:r w:rsidRPr="00AB3669">
        <w:rPr>
          <w:rFonts w:asciiTheme="majorHAnsi" w:eastAsia="Times New Roman" w:hAnsiTheme="majorHAnsi" w:cstheme="majorHAnsi"/>
          <w:sz w:val="22"/>
          <w:szCs w:val="22"/>
          <w:lang w:val="pl-PL"/>
        </w:rPr>
        <w:t>P</w:t>
      </w:r>
      <w:r w:rsidR="00E10131" w:rsidRPr="00AB3669">
        <w:rPr>
          <w:rFonts w:asciiTheme="majorHAnsi" w:eastAsia="Times New Roman" w:hAnsiTheme="majorHAnsi" w:cstheme="majorHAnsi"/>
          <w:sz w:val="22"/>
          <w:szCs w:val="22"/>
          <w:lang w:val="pl-PL"/>
        </w:rPr>
        <w:t xml:space="preserve">o przywróceniu dostępności jednego z elementów klastra HA wszystkie dane dotyczące sesji muszą zostać </w:t>
      </w:r>
      <w:r w:rsidR="00970D95" w:rsidRPr="00AB3669">
        <w:rPr>
          <w:rFonts w:asciiTheme="majorHAnsi" w:eastAsia="Times New Roman" w:hAnsiTheme="majorHAnsi" w:cstheme="majorHAnsi"/>
          <w:sz w:val="22"/>
          <w:szCs w:val="22"/>
          <w:lang w:val="pl-PL"/>
        </w:rPr>
        <w:t>zreplikowane</w:t>
      </w:r>
      <w:r w:rsidR="00E10131" w:rsidRPr="00AB3669">
        <w:rPr>
          <w:rFonts w:asciiTheme="majorHAnsi" w:eastAsia="Times New Roman" w:hAnsiTheme="majorHAnsi" w:cstheme="majorHAnsi"/>
          <w:sz w:val="22"/>
          <w:szCs w:val="22"/>
          <w:lang w:val="pl-PL"/>
        </w:rPr>
        <w:t xml:space="preserve"> na drugą maszynę</w:t>
      </w:r>
      <w:r w:rsidRPr="00AB3669">
        <w:rPr>
          <w:rFonts w:asciiTheme="majorHAnsi" w:eastAsia="Times New Roman" w:hAnsiTheme="majorHAnsi" w:cstheme="majorHAnsi"/>
          <w:sz w:val="22"/>
          <w:szCs w:val="22"/>
          <w:lang w:val="pl-PL"/>
        </w:rPr>
        <w:t>.</w:t>
      </w:r>
    </w:p>
    <w:p w14:paraId="56E06CBB" w14:textId="33906897" w:rsidR="00A362FB" w:rsidRPr="00872865" w:rsidRDefault="00E10131" w:rsidP="00872865">
      <w:pPr>
        <w:pStyle w:val="Akapitzlist"/>
        <w:widowControl/>
        <w:numPr>
          <w:ilvl w:val="0"/>
          <w:numId w:val="20"/>
        </w:numPr>
        <w:spacing w:before="100" w:beforeAutospacing="1" w:after="100" w:afterAutospacing="1" w:line="276" w:lineRule="auto"/>
        <w:rPr>
          <w:rFonts w:asciiTheme="majorHAnsi" w:eastAsia="Times New Roman" w:hAnsiTheme="majorHAnsi" w:cstheme="majorHAnsi"/>
          <w:sz w:val="22"/>
          <w:szCs w:val="22"/>
          <w:lang w:val="pl-PL"/>
        </w:rPr>
      </w:pPr>
      <w:r w:rsidRPr="00872865">
        <w:rPr>
          <w:rFonts w:asciiTheme="majorHAnsi" w:eastAsia="Times New Roman" w:hAnsiTheme="majorHAnsi" w:cstheme="majorHAnsi"/>
          <w:sz w:val="22"/>
          <w:szCs w:val="22"/>
          <w:lang w:val="pl-PL"/>
        </w:rPr>
        <w:t>HA dotyczy wszystkich elementów składowych Systemu np. konfiguracji sieciowej, konfiguracji obiektów, istniejących integracji oraz nagrań sesji</w:t>
      </w:r>
      <w:r w:rsidR="005F1F40" w:rsidRPr="00872865">
        <w:rPr>
          <w:rFonts w:asciiTheme="majorHAnsi" w:eastAsia="Times New Roman" w:hAnsiTheme="majorHAnsi" w:cstheme="majorHAnsi"/>
          <w:sz w:val="22"/>
          <w:szCs w:val="22"/>
          <w:lang w:val="pl-PL"/>
        </w:rPr>
        <w:t>.</w:t>
      </w:r>
    </w:p>
    <w:p w14:paraId="60CE18DD" w14:textId="1AEF2008" w:rsidR="00410654" w:rsidRPr="00872865" w:rsidRDefault="00A362FB" w:rsidP="00872865">
      <w:pPr>
        <w:pStyle w:val="Akapitzlist"/>
        <w:widowControl/>
        <w:numPr>
          <w:ilvl w:val="0"/>
          <w:numId w:val="20"/>
        </w:numPr>
        <w:spacing w:before="100" w:beforeAutospacing="1" w:after="100" w:afterAutospacing="1" w:line="276" w:lineRule="auto"/>
        <w:rPr>
          <w:rFonts w:asciiTheme="majorHAnsi" w:hAnsiTheme="majorHAnsi" w:cstheme="majorHAnsi"/>
          <w:lang w:val="pl-PL"/>
        </w:rPr>
      </w:pPr>
      <w:r w:rsidRPr="00872865">
        <w:rPr>
          <w:rFonts w:asciiTheme="majorHAnsi" w:hAnsiTheme="majorHAnsi" w:cstheme="majorHAnsi"/>
          <w:sz w:val="22"/>
          <w:szCs w:val="22"/>
          <w:lang w:val="pl-PL"/>
        </w:rPr>
        <w:t>Wykonawca zobowiązany jest przedstawić plan testów HA do akceptacji Odbiorcy</w:t>
      </w:r>
      <w:r w:rsidRPr="00872865">
        <w:rPr>
          <w:rFonts w:asciiTheme="majorHAnsi" w:hAnsiTheme="majorHAnsi" w:cstheme="majorHAnsi"/>
          <w:lang w:val="pl-PL"/>
        </w:rPr>
        <w:t>.</w:t>
      </w:r>
    </w:p>
    <w:p w14:paraId="00000060" w14:textId="77777777" w:rsidR="0063761A" w:rsidRPr="00AD3CC1" w:rsidRDefault="00F713F4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AD3CC1">
        <w:rPr>
          <w:rFonts w:ascii="Calibri" w:eastAsia="Calibri" w:hAnsi="Calibri" w:cs="Calibri"/>
          <w:color w:val="000000"/>
          <w:sz w:val="22"/>
          <w:szCs w:val="22"/>
        </w:rPr>
        <w:t xml:space="preserve">Migracja nie może ograniczać w jakimkolwiek stopniu aktualnie wykorzystywanej funkcjonalności oraz ograniczeń konfiguracyjnych w tym zakresie. </w:t>
      </w:r>
    </w:p>
    <w:p w14:paraId="00000061" w14:textId="77777777" w:rsidR="0063761A" w:rsidRPr="00AD3CC1" w:rsidRDefault="00F713F4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AD3CC1">
        <w:rPr>
          <w:rFonts w:ascii="Calibri" w:eastAsia="Calibri" w:hAnsi="Calibri" w:cs="Calibri"/>
          <w:color w:val="000000"/>
          <w:sz w:val="22"/>
          <w:szCs w:val="22"/>
        </w:rPr>
        <w:t>Wykonawca zobowiązany jest do dostarczania wszystkich koniecznych komponentów zarówno fizycznych jak i logicznych (licencji/subskrypcji) niezbędnych do wykonania migracji, zgodnie z wymaganiami w zakresie wdrożenia oraz spełnienia wymagań dotyczących sprzętu opisanych powyżej.</w:t>
      </w:r>
    </w:p>
    <w:p w14:paraId="00000063" w14:textId="1CC9EA2D" w:rsidR="0063761A" w:rsidRPr="00F06CB4" w:rsidRDefault="00F713F4" w:rsidP="00AC087C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AD3CC1">
        <w:rPr>
          <w:rFonts w:ascii="Calibri" w:eastAsia="Calibri" w:hAnsi="Calibri" w:cs="Calibri"/>
          <w:color w:val="000000"/>
          <w:sz w:val="22"/>
          <w:szCs w:val="22"/>
        </w:rPr>
        <w:lastRenderedPageBreak/>
        <w:t xml:space="preserve">Wykonawca w zakresie migracji zobowiązany jest do przeprowadzenia wszystkich prac w 12 niezależnych lokalizacjach Zamawiającego, których efektem ma być migracja wszystkich danych oraz całej obecnej konfiguracji łącznie z uprawnieniami i istniejącymi nagraniami. </w:t>
      </w:r>
      <w:r w:rsidR="00AC087C" w:rsidRPr="00320B8F">
        <w:rPr>
          <w:rFonts w:ascii="Calibri" w:eastAsia="Calibri" w:hAnsi="Calibri" w:cs="Calibri"/>
          <w:color w:val="000000"/>
          <w:sz w:val="22"/>
          <w:szCs w:val="22"/>
        </w:rPr>
        <w:t>Wykonawca w terminie do 5 dni roboczych od podpisania umowy dostarczy</w:t>
      </w:r>
      <w:r w:rsidR="00AC087C">
        <w:rPr>
          <w:rFonts w:ascii="Calibri" w:eastAsia="Calibri" w:hAnsi="Calibri" w:cs="Calibri"/>
          <w:color w:val="000000"/>
          <w:sz w:val="22"/>
          <w:szCs w:val="22"/>
        </w:rPr>
        <w:t xml:space="preserve"> Odbiorcy</w:t>
      </w:r>
      <w:r w:rsidR="00AC087C" w:rsidRPr="00320B8F">
        <w:rPr>
          <w:rFonts w:ascii="Calibri" w:eastAsia="Calibri" w:hAnsi="Calibri" w:cs="Calibri"/>
          <w:color w:val="000000"/>
          <w:sz w:val="22"/>
          <w:szCs w:val="22"/>
        </w:rPr>
        <w:t xml:space="preserve"> harmonogram przeprowadzenia pełnej migracji danych dla wszystkich elementów systemu FUDO</w:t>
      </w:r>
      <w:r w:rsidR="00AC087C">
        <w:rPr>
          <w:rFonts w:ascii="Calibri" w:eastAsia="Calibri" w:hAnsi="Calibri" w:cs="Calibri"/>
          <w:color w:val="000000"/>
          <w:sz w:val="22"/>
          <w:szCs w:val="22"/>
        </w:rPr>
        <w:t xml:space="preserve"> z uwzględnieniem 12 niezależnych </w:t>
      </w:r>
      <w:proofErr w:type="gramStart"/>
      <w:r w:rsidR="00AC087C">
        <w:rPr>
          <w:rFonts w:ascii="Calibri" w:eastAsia="Calibri" w:hAnsi="Calibri" w:cs="Calibri"/>
          <w:color w:val="000000"/>
          <w:sz w:val="22"/>
          <w:szCs w:val="22"/>
        </w:rPr>
        <w:t xml:space="preserve">lokalizacji </w:t>
      </w:r>
      <w:r w:rsidR="00AC087C" w:rsidRPr="00320B8F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="006477D9">
        <w:rPr>
          <w:rFonts w:ascii="Calibri" w:eastAsia="Calibri" w:hAnsi="Calibri" w:cs="Calibri"/>
          <w:color w:val="000000"/>
          <w:sz w:val="22"/>
          <w:szCs w:val="22"/>
        </w:rPr>
        <w:t>Zamawiającego</w:t>
      </w:r>
      <w:proofErr w:type="gramEnd"/>
      <w:r w:rsidR="00AC087C">
        <w:rPr>
          <w:rFonts w:ascii="Calibri" w:eastAsia="Calibri" w:hAnsi="Calibri" w:cs="Calibri"/>
          <w:color w:val="000000"/>
          <w:sz w:val="22"/>
          <w:szCs w:val="22"/>
        </w:rPr>
        <w:t>.</w:t>
      </w:r>
      <w:r w:rsidR="00F06CB4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AC087C">
        <w:rPr>
          <w:rFonts w:ascii="Calibri" w:eastAsia="Calibri" w:hAnsi="Calibri" w:cs="Calibri"/>
          <w:color w:val="000000"/>
          <w:sz w:val="22"/>
          <w:szCs w:val="22"/>
        </w:rPr>
        <w:t xml:space="preserve">Sprzęt, z wyłączeniem </w:t>
      </w:r>
      <w:r w:rsidRPr="00F06CB4">
        <w:rPr>
          <w:rFonts w:ascii="Calibri" w:eastAsia="Calibri" w:hAnsi="Calibri" w:cs="Calibri"/>
          <w:color w:val="000000"/>
          <w:sz w:val="22"/>
          <w:szCs w:val="22"/>
        </w:rPr>
        <w:t xml:space="preserve">kabli zasilających, wchodzący w skład klastra, musi zapewniać minimum </w:t>
      </w:r>
      <w:r w:rsidRPr="00872865">
        <w:rPr>
          <w:rFonts w:ascii="Calibri" w:eastAsia="Calibri" w:hAnsi="Calibri" w:cs="Calibri"/>
          <w:color w:val="000000"/>
          <w:sz w:val="22"/>
          <w:szCs w:val="22"/>
        </w:rPr>
        <w:t>cztery</w:t>
      </w:r>
      <w:r w:rsidRPr="00F06CB4">
        <w:rPr>
          <w:rFonts w:ascii="Calibri" w:eastAsia="Calibri" w:hAnsi="Calibri" w:cs="Calibri"/>
          <w:color w:val="000000"/>
          <w:sz w:val="22"/>
          <w:szCs w:val="22"/>
        </w:rPr>
        <w:t xml:space="preserve"> interfejsy sieciowe, o przepustowości minimum 1Gb/s każdy.</w:t>
      </w:r>
    </w:p>
    <w:p w14:paraId="00000064" w14:textId="77777777" w:rsidR="0063761A" w:rsidRPr="00F06CB4" w:rsidRDefault="00F713F4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872865">
        <w:rPr>
          <w:rFonts w:ascii="Calibri" w:eastAsia="Calibri" w:hAnsi="Calibri" w:cs="Calibri"/>
          <w:color w:val="000000"/>
          <w:sz w:val="22"/>
          <w:szCs w:val="22"/>
        </w:rPr>
        <w:t xml:space="preserve">System musi zostać dostarczony jako fizyczne </w:t>
      </w:r>
      <w:proofErr w:type="spellStart"/>
      <w:r w:rsidRPr="00872865">
        <w:rPr>
          <w:rFonts w:ascii="Calibri" w:eastAsia="Calibri" w:hAnsi="Calibri" w:cs="Calibri"/>
          <w:color w:val="000000"/>
          <w:sz w:val="22"/>
          <w:szCs w:val="22"/>
        </w:rPr>
        <w:t>appliance</w:t>
      </w:r>
      <w:proofErr w:type="spellEnd"/>
      <w:r w:rsidRPr="00872865">
        <w:rPr>
          <w:rFonts w:ascii="Calibri" w:eastAsia="Calibri" w:hAnsi="Calibri" w:cs="Calibri"/>
          <w:color w:val="000000"/>
          <w:sz w:val="22"/>
          <w:szCs w:val="22"/>
        </w:rPr>
        <w:t xml:space="preserve"> (Sprzęt) w postaci urządzeń </w:t>
      </w:r>
      <w:proofErr w:type="spellStart"/>
      <w:r w:rsidRPr="00872865">
        <w:rPr>
          <w:rFonts w:ascii="Calibri" w:eastAsia="Calibri" w:hAnsi="Calibri" w:cs="Calibri"/>
          <w:color w:val="000000"/>
          <w:sz w:val="22"/>
          <w:szCs w:val="22"/>
        </w:rPr>
        <w:t>All</w:t>
      </w:r>
      <w:proofErr w:type="spellEnd"/>
      <w:r w:rsidRPr="00872865">
        <w:rPr>
          <w:rFonts w:ascii="Calibri" w:eastAsia="Calibri" w:hAnsi="Calibri" w:cs="Calibri"/>
          <w:color w:val="000000"/>
          <w:sz w:val="22"/>
          <w:szCs w:val="22"/>
        </w:rPr>
        <w:t>-In-One</w:t>
      </w:r>
    </w:p>
    <w:p w14:paraId="00000065" w14:textId="77777777" w:rsidR="0063761A" w:rsidRPr="00872865" w:rsidRDefault="00F713F4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872865">
        <w:rPr>
          <w:rFonts w:ascii="Calibri" w:eastAsia="Calibri" w:hAnsi="Calibri" w:cs="Calibri"/>
          <w:color w:val="000000"/>
          <w:sz w:val="22"/>
          <w:szCs w:val="22"/>
        </w:rPr>
        <w:t>Zarówno System jak i Sprzęt musi pochodzić od jednego producenta.</w:t>
      </w:r>
    </w:p>
    <w:p w14:paraId="00000072" w14:textId="77777777" w:rsidR="0063761A" w:rsidRPr="00F06CB4" w:rsidRDefault="00F713F4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Sprzęt musi być dedykowany do instalacji i pracy ciągłej w standardowej szafie przemysłowej typu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rack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19” (standard EIA-310), czyli być Sprzętem o przeznaczeniu przemysłowym. </w:t>
      </w:r>
      <w:r w:rsidRPr="00F06CB4">
        <w:rPr>
          <w:rFonts w:ascii="Calibri" w:eastAsia="Calibri" w:hAnsi="Calibri" w:cs="Calibri"/>
          <w:color w:val="000000"/>
          <w:sz w:val="22"/>
          <w:szCs w:val="22"/>
        </w:rPr>
        <w:t>Zamawiający nie dopuszcza posadowienia Systemu rejestracji sesji zdalnych na adaptowanym sprzęcie przeznaczonym do użytku osobistego lub biurowego.</w:t>
      </w:r>
    </w:p>
    <w:p w14:paraId="00000073" w14:textId="17852E6F" w:rsidR="0063761A" w:rsidRPr="00AD3CC1" w:rsidRDefault="00F713F4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AD3CC1">
        <w:rPr>
          <w:rFonts w:ascii="Calibri" w:eastAsia="Calibri" w:hAnsi="Calibri" w:cs="Calibri"/>
          <w:color w:val="000000"/>
          <w:sz w:val="22"/>
          <w:szCs w:val="22"/>
        </w:rPr>
        <w:t>W przypadku awarii Sprzęt</w:t>
      </w:r>
      <w:r w:rsidR="00680C94" w:rsidRPr="00AD3CC1">
        <w:rPr>
          <w:rFonts w:ascii="Calibri" w:eastAsia="Calibri" w:hAnsi="Calibri" w:cs="Calibri"/>
          <w:color w:val="000000"/>
          <w:sz w:val="22"/>
          <w:szCs w:val="22"/>
        </w:rPr>
        <w:t>u,</w:t>
      </w:r>
      <w:r w:rsidRPr="00AD3CC1">
        <w:rPr>
          <w:rFonts w:ascii="Calibri" w:eastAsia="Calibri" w:hAnsi="Calibri" w:cs="Calibri"/>
          <w:color w:val="000000"/>
          <w:sz w:val="22"/>
          <w:szCs w:val="22"/>
        </w:rPr>
        <w:t xml:space="preserve"> musi zostać wymieniony na nowy w ciągu 24h od jej zgłoszenia.</w:t>
      </w:r>
    </w:p>
    <w:p w14:paraId="00000074" w14:textId="77777777" w:rsidR="0063761A" w:rsidRDefault="00F713F4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Cały niezbędny do wykonania wdrożenia Sprzęt, w tym elementy montażowe, moduły, kable zasilające, modułowe i sieciowe oraz Oprogramowanie, muszą znajdować się w zestawie i muszą być w pełni objęte gwarancją.</w:t>
      </w:r>
    </w:p>
    <w:p w14:paraId="00000075" w14:textId="1AD3B691" w:rsidR="0063761A" w:rsidRDefault="00F713F4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Sprzęt musi być wyposażony w redundantne zasilacze i</w:t>
      </w:r>
      <w:r w:rsidR="00130150">
        <w:rPr>
          <w:rFonts w:ascii="Calibri" w:eastAsia="Calibri" w:hAnsi="Calibri" w:cs="Calibri"/>
          <w:color w:val="000000"/>
          <w:sz w:val="22"/>
          <w:szCs w:val="22"/>
        </w:rPr>
        <w:t xml:space="preserve"> być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zasilany z dwóch osobnych obwodów.</w:t>
      </w:r>
    </w:p>
    <w:p w14:paraId="00000076" w14:textId="77777777" w:rsidR="0063761A" w:rsidRDefault="00F713F4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System musi zapewniać monitorowanie minimum następujących protokołów: RDP (ang. </w:t>
      </w:r>
      <w:r w:rsidRPr="00CC1637">
        <w:rPr>
          <w:rFonts w:ascii="Calibri" w:eastAsia="Calibri" w:hAnsi="Calibri" w:cs="Calibri"/>
          <w:color w:val="000000"/>
          <w:sz w:val="22"/>
          <w:szCs w:val="22"/>
          <w:lang w:val="en-US"/>
        </w:rPr>
        <w:t xml:space="preserve">Remote Desktop Protocol), SSH (ang. Secure Shell), Telnet, HTTP/HTTPS (ang.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Hypertext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Transfer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Protocol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>/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Hypertext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Transfer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Protocol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Secure).</w:t>
      </w:r>
    </w:p>
    <w:p w14:paraId="00000077" w14:textId="62A5AF2B" w:rsidR="0063761A" w:rsidRDefault="00F713F4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Zarządzanie rejestracją i analiza sesji oraz wizualizacja wyników </w:t>
      </w:r>
      <w:proofErr w:type="gramStart"/>
      <w:r>
        <w:rPr>
          <w:rFonts w:ascii="Calibri" w:eastAsia="Calibri" w:hAnsi="Calibri" w:cs="Calibri"/>
          <w:color w:val="000000"/>
          <w:sz w:val="22"/>
          <w:szCs w:val="22"/>
        </w:rPr>
        <w:t>musi</w:t>
      </w:r>
      <w:proofErr w:type="gramEnd"/>
      <w:r>
        <w:rPr>
          <w:rFonts w:ascii="Calibri" w:eastAsia="Calibri" w:hAnsi="Calibri" w:cs="Calibri"/>
          <w:color w:val="000000"/>
          <w:sz w:val="22"/>
          <w:szCs w:val="22"/>
        </w:rPr>
        <w:t xml:space="preserve"> odbywać się w interfejsie web Systemu za pośrednictwem co najmniej jednej z następujących przeglądarek internetowych: Microsoft </w:t>
      </w:r>
      <w:r w:rsidR="00E06324">
        <w:rPr>
          <w:rFonts w:ascii="Calibri" w:eastAsia="Calibri" w:hAnsi="Calibri" w:cs="Calibri"/>
          <w:color w:val="000000"/>
          <w:sz w:val="22"/>
          <w:szCs w:val="22"/>
        </w:rPr>
        <w:t>Edge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, Google Chrome, Mozilla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Firefox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>. Zamawiający nie dopuszcza przesyłania tych danych do wizualnego przygotowania lub analizy poza Systemem, w szczególności do chmury. Zamawiający dopuszcza możliwość zastosowania przeglądarki dedykowanej do zarządzania rejestracją i analizą sesji oraz wizualizacją wyników, o ile dedykowana przeglądarka działa na co najmniej każdym z następujących systemów operacyjnych używanych przez Zamawiającego: Windows 7/8.x/10, Windows Server 2008/2012/2016, Android min. 4.x, /SUSE Linux/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RedHat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Linux.</w:t>
      </w:r>
    </w:p>
    <w:p w14:paraId="00000078" w14:textId="0B8B46E0" w:rsidR="0063761A" w:rsidRPr="00872865" w:rsidRDefault="00F713F4" w:rsidP="00872865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Quattrocento Sans" w:hAnsi="Calibri" w:cs="Calibri"/>
          <w:color w:val="000000"/>
          <w:sz w:val="22"/>
          <w:szCs w:val="22"/>
        </w:rPr>
      </w:pPr>
      <w:r w:rsidRPr="00872865">
        <w:rPr>
          <w:rFonts w:ascii="Calibri" w:eastAsia="Quattrocento Sans" w:hAnsi="Calibri" w:cs="Calibri"/>
          <w:color w:val="000000"/>
          <w:sz w:val="22"/>
          <w:szCs w:val="22"/>
        </w:rPr>
        <w:t xml:space="preserve">System musi zapewniać całkowicie </w:t>
      </w:r>
      <w:proofErr w:type="spellStart"/>
      <w:r w:rsidRPr="00872865">
        <w:rPr>
          <w:rFonts w:ascii="Calibri" w:eastAsia="Quattrocento Sans" w:hAnsi="Calibri" w:cs="Calibri"/>
          <w:color w:val="000000"/>
          <w:sz w:val="22"/>
          <w:szCs w:val="22"/>
        </w:rPr>
        <w:t>bezagentową</w:t>
      </w:r>
      <w:proofErr w:type="spellEnd"/>
      <w:r w:rsidRPr="00872865">
        <w:rPr>
          <w:rFonts w:ascii="Calibri" w:eastAsia="Quattrocento Sans" w:hAnsi="Calibri" w:cs="Calibri"/>
          <w:color w:val="000000"/>
          <w:sz w:val="22"/>
          <w:szCs w:val="22"/>
        </w:rPr>
        <w:t xml:space="preserve"> kontrolę połączeń bez konieczności instalowania oprogramowania na stacjach i serwerach docelowych, minimum w protokołach RDP i SSH, polegającą na automatycznym, bieżącym i ciągłym blokowaniu niepożądanych komend i funkcji wpisywanych z klawiatury jeszcze przed ich wykonaniem w systemie docelowym, wraz z możliw</w:t>
      </w:r>
      <w:r w:rsidR="00903C29">
        <w:rPr>
          <w:rFonts w:ascii="Calibri" w:eastAsia="Quattrocento Sans" w:hAnsi="Calibri" w:cs="Calibri"/>
          <w:color w:val="000000"/>
          <w:sz w:val="22"/>
          <w:szCs w:val="22"/>
        </w:rPr>
        <w:t>ym</w:t>
      </w:r>
      <w:r w:rsidRPr="00872865">
        <w:rPr>
          <w:rFonts w:ascii="Calibri" w:eastAsia="Quattrocento Sans" w:hAnsi="Calibri" w:cs="Calibri"/>
          <w:color w:val="000000"/>
          <w:sz w:val="22"/>
          <w:szCs w:val="22"/>
        </w:rPr>
        <w:t xml:space="preserve"> do zdefiniowania równoczesnym automatycznym wysłaniem powiadomienia do zdefiniowanych w systemie osób odpowiedzialnych za nadzór, za pomocą poczty elektronicznej. System musi zapewniać manualne przerwanie trwających sesji przez uprawnioną osobę. System musi posiadać funkcjonalność predefiniowania listy komend i funkcji niepożądanych, która musi być w pełni edytowalna, tj. musi zapewniać możliwość dodawania, odejmowania, modyfikacji pozycji w dowolnej chwili, ze skutkiem dla sesji nawiązanych po zdefiniowaniu ww. listy komend i funkcji.</w:t>
      </w:r>
    </w:p>
    <w:p w14:paraId="00000079" w14:textId="77777777" w:rsidR="0063761A" w:rsidRPr="00872865" w:rsidRDefault="00F713F4" w:rsidP="00872865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Quattrocento Sans" w:hAnsi="Calibri" w:cs="Calibri"/>
          <w:color w:val="000000"/>
          <w:sz w:val="22"/>
          <w:szCs w:val="22"/>
        </w:rPr>
      </w:pPr>
      <w:r w:rsidRPr="00872865">
        <w:rPr>
          <w:rFonts w:ascii="Calibri" w:eastAsia="Quattrocento Sans" w:hAnsi="Calibri" w:cs="Calibri"/>
          <w:color w:val="000000"/>
          <w:sz w:val="22"/>
          <w:szCs w:val="22"/>
        </w:rPr>
        <w:t xml:space="preserve">System musi zapewniać </w:t>
      </w:r>
      <w:proofErr w:type="spellStart"/>
      <w:r w:rsidRPr="00872865">
        <w:rPr>
          <w:rFonts w:ascii="Calibri" w:eastAsia="Quattrocento Sans" w:hAnsi="Calibri" w:cs="Calibri"/>
          <w:color w:val="000000"/>
          <w:sz w:val="22"/>
          <w:szCs w:val="22"/>
        </w:rPr>
        <w:t>bezagentową</w:t>
      </w:r>
      <w:proofErr w:type="spellEnd"/>
      <w:r w:rsidRPr="00872865">
        <w:rPr>
          <w:rFonts w:ascii="Calibri" w:eastAsia="Quattrocento Sans" w:hAnsi="Calibri" w:cs="Calibri"/>
          <w:color w:val="000000"/>
          <w:sz w:val="22"/>
          <w:szCs w:val="22"/>
        </w:rPr>
        <w:t xml:space="preserve"> obsługę nieograniczonej liczby monitorowanych stacji i serwerów przy minimum 100 jednoczesnych sesjach RDP o rozdzielczości Full HD przy zachowaniu pełnej funkcjonalności dla wszystkich wymienionych w niniejszej liście wymagań Zamawiającego.</w:t>
      </w:r>
    </w:p>
    <w:p w14:paraId="0000007A" w14:textId="6DD48894" w:rsidR="0063761A" w:rsidRPr="00872865" w:rsidRDefault="00F713F4" w:rsidP="00872865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Quattrocento Sans" w:hAnsi="Calibri" w:cs="Calibri"/>
          <w:color w:val="000000"/>
          <w:sz w:val="22"/>
          <w:szCs w:val="22"/>
        </w:rPr>
      </w:pPr>
      <w:r w:rsidRPr="00872865">
        <w:rPr>
          <w:rFonts w:ascii="Calibri" w:eastAsia="Quattrocento Sans" w:hAnsi="Calibri" w:cs="Calibri"/>
          <w:color w:val="000000"/>
          <w:sz w:val="22"/>
          <w:szCs w:val="22"/>
        </w:rPr>
        <w:t xml:space="preserve">System musi zapewniać całkowicie nieograniczoną ilość kont użytkowników dowolnego typu możliwego do zdefiniowania w Systemie (tj. nie mieć ograniczenia licencyjnego związanego z </w:t>
      </w:r>
      <w:r w:rsidRPr="00872865">
        <w:rPr>
          <w:rFonts w:ascii="Calibri" w:eastAsia="Quattrocento Sans" w:hAnsi="Calibri" w:cs="Calibri"/>
          <w:color w:val="000000"/>
          <w:sz w:val="22"/>
          <w:szCs w:val="22"/>
        </w:rPr>
        <w:lastRenderedPageBreak/>
        <w:t>ilością użytkowników mogących korzystać z Systemu</w:t>
      </w:r>
      <w:r w:rsidR="006923CB">
        <w:rPr>
          <w:rFonts w:ascii="Calibri" w:eastAsia="Quattrocento Sans" w:hAnsi="Calibri" w:cs="Calibri"/>
          <w:color w:val="000000"/>
          <w:sz w:val="22"/>
          <w:szCs w:val="22"/>
        </w:rPr>
        <w:t>,</w:t>
      </w:r>
      <w:r w:rsidRPr="00872865">
        <w:rPr>
          <w:rFonts w:ascii="Calibri" w:eastAsia="Quattrocento Sans" w:hAnsi="Calibri" w:cs="Calibri"/>
          <w:color w:val="000000"/>
          <w:sz w:val="22"/>
          <w:szCs w:val="22"/>
        </w:rPr>
        <w:t xml:space="preserve"> zarówno co do ilości jak i jednoczesnych sesji).</w:t>
      </w:r>
    </w:p>
    <w:p w14:paraId="0000007B" w14:textId="767B0DE0" w:rsidR="0063761A" w:rsidRPr="00872865" w:rsidRDefault="00F713F4" w:rsidP="00872865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Quattrocento Sans" w:hAnsi="Calibri" w:cs="Calibri"/>
          <w:color w:val="000000"/>
          <w:sz w:val="22"/>
          <w:szCs w:val="22"/>
        </w:rPr>
      </w:pPr>
      <w:r w:rsidRPr="00872865">
        <w:rPr>
          <w:rFonts w:ascii="Calibri" w:eastAsia="Quattrocento Sans" w:hAnsi="Calibri" w:cs="Calibri"/>
          <w:color w:val="000000"/>
          <w:sz w:val="22"/>
          <w:szCs w:val="22"/>
        </w:rPr>
        <w:t>System musi umożliwiać rejestrację i zarządzanie procesem dostępu uprzywilejowanego za pomocą protokołów opisanych poniżej, do nieograniczonej liczby serwerów, gdzie serwer rozumiany jest jako unikalny adres IP z określonym protokołem komunikacyjny</w:t>
      </w:r>
      <w:r w:rsidR="00F06CB4">
        <w:rPr>
          <w:rFonts w:ascii="Calibri" w:eastAsia="Quattrocento Sans" w:hAnsi="Calibri" w:cs="Calibri"/>
          <w:color w:val="000000"/>
          <w:sz w:val="22"/>
          <w:szCs w:val="22"/>
        </w:rPr>
        <w:t>m.</w:t>
      </w:r>
    </w:p>
    <w:p w14:paraId="0000007C" w14:textId="77777777" w:rsidR="0063761A" w:rsidRPr="00872865" w:rsidRDefault="00F713F4" w:rsidP="00872865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Quattrocento Sans" w:hAnsi="Calibri" w:cs="Calibri"/>
          <w:color w:val="000000"/>
          <w:sz w:val="22"/>
          <w:szCs w:val="22"/>
        </w:rPr>
      </w:pPr>
      <w:r w:rsidRPr="00872865">
        <w:rPr>
          <w:rFonts w:ascii="Calibri" w:eastAsia="Quattrocento Sans" w:hAnsi="Calibri" w:cs="Calibri"/>
          <w:color w:val="000000"/>
          <w:sz w:val="22"/>
          <w:szCs w:val="22"/>
        </w:rPr>
        <w:t>System nie może wymagać instalowania jakiegokolwiek oprogramowania, w tym tzw. „agentów” (aplikacji i skryptów instalowanych w punktach końcowych), na monitorowanych stacjach i serwerach oraz stacjach zarządzających Systemem, w celu spełnienia wymagań Zamawiającego.</w:t>
      </w:r>
    </w:p>
    <w:p w14:paraId="0000007D" w14:textId="486D70E9" w:rsidR="0063761A" w:rsidRPr="00872865" w:rsidRDefault="00F713F4" w:rsidP="00872865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Quattrocento Sans" w:hAnsi="Calibri" w:cs="Calibri"/>
          <w:color w:val="000000"/>
          <w:sz w:val="22"/>
          <w:szCs w:val="22"/>
          <w:highlight w:val="yellow"/>
        </w:rPr>
      </w:pPr>
      <w:r w:rsidRPr="00872865">
        <w:rPr>
          <w:rFonts w:ascii="Calibri" w:eastAsia="Quattrocento Sans" w:hAnsi="Calibri" w:cs="Calibri"/>
          <w:color w:val="000000"/>
          <w:sz w:val="22"/>
          <w:szCs w:val="22"/>
        </w:rPr>
        <w:t>System musi posiadać mechanizm OCR. OCR musi być zaimplementowany co najmniej dla sesji  HTTP/HTTPS (zarówno dla formy tekstowej, jak i graficznej), VNC i RDP poprzez rozpoznawanie i zapisywanie we wszystkich znakach i tekstach, które były wyświetlane w ramach sesji w głównej bazie danych; dotyczy to zarówno tekstów (poleceń) wprowadzanych na klawiaturze, jak i znaków/fraz, które pojawiły się w dowolnym miejscu na ekranie sesji graficznej (okna aplikacji, dane edytowanych dokumentów, "wyskakujące" okna powiadomień, nazwy plików itp.). OCR musi działać lokalnie (bez potrzeby używania chmury)</w:t>
      </w:r>
      <w:r w:rsidR="006923CB" w:rsidRPr="00872865">
        <w:rPr>
          <w:rFonts w:ascii="Calibri" w:eastAsia="Quattrocento Sans" w:hAnsi="Calibri" w:cs="Calibri"/>
          <w:color w:val="000000"/>
          <w:sz w:val="22"/>
          <w:szCs w:val="22"/>
        </w:rPr>
        <w:t>.</w:t>
      </w:r>
      <w:r w:rsidRPr="00872865">
        <w:rPr>
          <w:rFonts w:ascii="Calibri" w:eastAsia="Quattrocento Sans" w:hAnsi="Calibri" w:cs="Calibri"/>
          <w:color w:val="000000"/>
          <w:sz w:val="22"/>
          <w:szCs w:val="22"/>
        </w:rPr>
        <w:t xml:space="preserve"> </w:t>
      </w:r>
      <w:r w:rsidR="006923CB" w:rsidRPr="00872865">
        <w:rPr>
          <w:rFonts w:ascii="Calibri" w:eastAsia="Quattrocento Sans" w:hAnsi="Calibri" w:cs="Calibri"/>
          <w:color w:val="000000"/>
          <w:sz w:val="22"/>
          <w:szCs w:val="22"/>
        </w:rPr>
        <w:t>P</w:t>
      </w:r>
      <w:r w:rsidRPr="00872865">
        <w:rPr>
          <w:rFonts w:ascii="Calibri" w:eastAsia="Quattrocento Sans" w:hAnsi="Calibri" w:cs="Calibri"/>
          <w:color w:val="000000"/>
          <w:sz w:val="22"/>
          <w:szCs w:val="22"/>
        </w:rPr>
        <w:t>rzygotowanie sesji do weryfikacji musi odbywać się wewnętrznie, tzn. dane nie mogą być przesyłane do chmury lub innego dedykowanego urządzenia</w:t>
      </w:r>
      <w:r w:rsidR="00087F38" w:rsidRPr="00872865">
        <w:rPr>
          <w:rFonts w:ascii="Calibri" w:eastAsia="Quattrocento Sans" w:hAnsi="Calibri" w:cs="Calibri"/>
          <w:color w:val="000000"/>
          <w:sz w:val="22"/>
          <w:szCs w:val="22"/>
        </w:rPr>
        <w:t>.</w:t>
      </w:r>
      <w:r w:rsidR="00A801B2" w:rsidRPr="00872865">
        <w:rPr>
          <w:rFonts w:ascii="Calibri" w:eastAsia="Quattrocento Sans" w:hAnsi="Calibri" w:cs="Calibri"/>
          <w:color w:val="000000"/>
          <w:sz w:val="22"/>
          <w:szCs w:val="22"/>
        </w:rPr>
        <w:br/>
        <w:t>Spełnienie wymaga</w:t>
      </w:r>
      <w:r w:rsidR="006923CB">
        <w:rPr>
          <w:rFonts w:ascii="Calibri" w:eastAsia="Quattrocento Sans" w:hAnsi="Calibri" w:cs="Calibri"/>
          <w:color w:val="000000"/>
          <w:sz w:val="22"/>
          <w:szCs w:val="22"/>
        </w:rPr>
        <w:t>ń</w:t>
      </w:r>
      <w:r w:rsidR="00A801B2" w:rsidRPr="00872865">
        <w:rPr>
          <w:rFonts w:ascii="Calibri" w:eastAsia="Quattrocento Sans" w:hAnsi="Calibri" w:cs="Calibri"/>
          <w:color w:val="000000"/>
          <w:sz w:val="22"/>
          <w:szCs w:val="22"/>
        </w:rPr>
        <w:t xml:space="preserve"> zostanie potwierdzone w ramach test</w:t>
      </w:r>
      <w:r w:rsidR="006923CB">
        <w:rPr>
          <w:rFonts w:ascii="Calibri" w:eastAsia="Quattrocento Sans" w:hAnsi="Calibri" w:cs="Calibri"/>
          <w:color w:val="000000"/>
          <w:sz w:val="22"/>
          <w:szCs w:val="22"/>
        </w:rPr>
        <w:t>ó</w:t>
      </w:r>
      <w:r w:rsidR="00A801B2" w:rsidRPr="00872865">
        <w:rPr>
          <w:rFonts w:ascii="Calibri" w:eastAsia="Quattrocento Sans" w:hAnsi="Calibri" w:cs="Calibri"/>
          <w:color w:val="000000"/>
          <w:sz w:val="22"/>
          <w:szCs w:val="22"/>
        </w:rPr>
        <w:t xml:space="preserve">w akceptacyjnych obejmujących uzgodnione scenariusze dla sesji </w:t>
      </w:r>
      <w:r w:rsidR="006923CB">
        <w:rPr>
          <w:rFonts w:ascii="Calibri" w:eastAsia="Quattrocento Sans" w:hAnsi="Calibri" w:cs="Calibri"/>
          <w:color w:val="000000"/>
          <w:sz w:val="22"/>
          <w:szCs w:val="22"/>
        </w:rPr>
        <w:t>RDP</w:t>
      </w:r>
      <w:r w:rsidR="00A801B2" w:rsidRPr="00872865">
        <w:rPr>
          <w:rFonts w:ascii="Calibri" w:eastAsia="Quattrocento Sans" w:hAnsi="Calibri" w:cs="Calibri"/>
          <w:color w:val="000000"/>
          <w:sz w:val="22"/>
          <w:szCs w:val="22"/>
        </w:rPr>
        <w:t xml:space="preserve">, </w:t>
      </w:r>
      <w:r w:rsidR="006923CB">
        <w:rPr>
          <w:rFonts w:ascii="Calibri" w:eastAsia="Quattrocento Sans" w:hAnsi="Calibri" w:cs="Calibri"/>
          <w:color w:val="000000"/>
          <w:sz w:val="22"/>
          <w:szCs w:val="22"/>
        </w:rPr>
        <w:t>HTTP</w:t>
      </w:r>
      <w:r w:rsidR="00A801B2" w:rsidRPr="00872865">
        <w:rPr>
          <w:rFonts w:ascii="Calibri" w:eastAsia="Quattrocento Sans" w:hAnsi="Calibri" w:cs="Calibri"/>
          <w:color w:val="000000"/>
          <w:sz w:val="22"/>
          <w:szCs w:val="22"/>
        </w:rPr>
        <w:t>/</w:t>
      </w:r>
      <w:r w:rsidR="006923CB">
        <w:rPr>
          <w:rFonts w:ascii="Calibri" w:eastAsia="Quattrocento Sans" w:hAnsi="Calibri" w:cs="Calibri"/>
          <w:color w:val="000000"/>
          <w:sz w:val="22"/>
          <w:szCs w:val="22"/>
        </w:rPr>
        <w:t>HTTPS</w:t>
      </w:r>
      <w:r w:rsidR="00A801B2" w:rsidRPr="00872865">
        <w:rPr>
          <w:rFonts w:ascii="Calibri" w:eastAsia="Quattrocento Sans" w:hAnsi="Calibri" w:cs="Calibri"/>
          <w:color w:val="000000"/>
          <w:sz w:val="22"/>
          <w:szCs w:val="22"/>
        </w:rPr>
        <w:t xml:space="preserve"> oraz innych wymaganych protoko</w:t>
      </w:r>
      <w:r w:rsidR="006923CB">
        <w:rPr>
          <w:rFonts w:ascii="Calibri" w:eastAsia="Quattrocento Sans" w:hAnsi="Calibri" w:cs="Calibri"/>
          <w:color w:val="000000"/>
          <w:sz w:val="22"/>
          <w:szCs w:val="22"/>
        </w:rPr>
        <w:t>łó</w:t>
      </w:r>
      <w:r w:rsidR="00A801B2" w:rsidRPr="00872865">
        <w:rPr>
          <w:rFonts w:ascii="Calibri" w:eastAsia="Quattrocento Sans" w:hAnsi="Calibri" w:cs="Calibri"/>
          <w:color w:val="000000"/>
          <w:sz w:val="22"/>
          <w:szCs w:val="22"/>
        </w:rPr>
        <w:t>w</w:t>
      </w:r>
      <w:r w:rsidR="006923CB">
        <w:rPr>
          <w:rFonts w:ascii="Calibri" w:eastAsia="Quattrocento Sans" w:hAnsi="Calibri" w:cs="Calibri"/>
          <w:color w:val="000000"/>
          <w:sz w:val="22"/>
          <w:szCs w:val="22"/>
        </w:rPr>
        <w:t xml:space="preserve">, </w:t>
      </w:r>
      <w:r w:rsidR="00A801B2" w:rsidRPr="00872865">
        <w:rPr>
          <w:rFonts w:ascii="Calibri" w:eastAsia="Quattrocento Sans" w:hAnsi="Calibri" w:cs="Calibri"/>
          <w:color w:val="000000"/>
          <w:sz w:val="22"/>
          <w:szCs w:val="22"/>
        </w:rPr>
        <w:t xml:space="preserve">w tym </w:t>
      </w:r>
      <w:r w:rsidR="006923CB" w:rsidRPr="006923CB">
        <w:rPr>
          <w:rFonts w:ascii="Calibri" w:eastAsia="Quattrocento Sans" w:hAnsi="Calibri" w:cs="Calibri"/>
          <w:color w:val="000000"/>
          <w:sz w:val="22"/>
          <w:szCs w:val="22"/>
        </w:rPr>
        <w:t>wyszukiwanie</w:t>
      </w:r>
      <w:r w:rsidR="00A801B2" w:rsidRPr="00872865">
        <w:rPr>
          <w:rFonts w:ascii="Calibri" w:eastAsia="Quattrocento Sans" w:hAnsi="Calibri" w:cs="Calibri"/>
          <w:color w:val="000000"/>
          <w:sz w:val="22"/>
          <w:szCs w:val="22"/>
        </w:rPr>
        <w:t xml:space="preserve"> wskazanych fraz, obsługę j</w:t>
      </w:r>
      <w:r w:rsidR="006923CB">
        <w:rPr>
          <w:rFonts w:ascii="Calibri" w:eastAsia="Quattrocento Sans" w:hAnsi="Calibri" w:cs="Calibri"/>
          <w:color w:val="000000"/>
          <w:sz w:val="22"/>
          <w:szCs w:val="22"/>
        </w:rPr>
        <w:t>ę</w:t>
      </w:r>
      <w:r w:rsidR="00A801B2" w:rsidRPr="00872865">
        <w:rPr>
          <w:rFonts w:ascii="Calibri" w:eastAsia="Quattrocento Sans" w:hAnsi="Calibri" w:cs="Calibri"/>
          <w:color w:val="000000"/>
          <w:sz w:val="22"/>
          <w:szCs w:val="22"/>
        </w:rPr>
        <w:t xml:space="preserve">zyka polskiego i polskich </w:t>
      </w:r>
      <w:r w:rsidR="006923CB" w:rsidRPr="006923CB">
        <w:rPr>
          <w:rFonts w:ascii="Calibri" w:eastAsia="Quattrocento Sans" w:hAnsi="Calibri" w:cs="Calibri"/>
          <w:color w:val="000000"/>
          <w:sz w:val="22"/>
          <w:szCs w:val="22"/>
        </w:rPr>
        <w:t>znaków</w:t>
      </w:r>
      <w:r w:rsidR="00A801B2" w:rsidRPr="00872865">
        <w:rPr>
          <w:rFonts w:ascii="Calibri" w:eastAsia="Quattrocento Sans" w:hAnsi="Calibri" w:cs="Calibri"/>
          <w:color w:val="000000"/>
          <w:sz w:val="22"/>
          <w:szCs w:val="22"/>
        </w:rPr>
        <w:t xml:space="preserve"> oraz możliwość wskazania miejsca wystąpienia treści w nagrani</w:t>
      </w:r>
      <w:r w:rsidR="006923CB">
        <w:rPr>
          <w:rFonts w:ascii="Calibri" w:eastAsia="Quattrocento Sans" w:hAnsi="Calibri" w:cs="Calibri"/>
          <w:color w:val="000000"/>
          <w:sz w:val="22"/>
          <w:szCs w:val="22"/>
        </w:rPr>
        <w:t>a.</w:t>
      </w:r>
    </w:p>
    <w:p w14:paraId="0000007E" w14:textId="77777777" w:rsidR="0063761A" w:rsidRPr="00872865" w:rsidRDefault="00F713F4" w:rsidP="00872865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Quattrocento Sans" w:hAnsi="Calibri" w:cs="Calibri"/>
          <w:color w:val="000000"/>
          <w:sz w:val="22"/>
          <w:szCs w:val="22"/>
        </w:rPr>
      </w:pPr>
      <w:r w:rsidRPr="00872865">
        <w:rPr>
          <w:rFonts w:ascii="Calibri" w:eastAsia="Quattrocento Sans" w:hAnsi="Calibri" w:cs="Calibri"/>
          <w:color w:val="000000"/>
          <w:sz w:val="22"/>
          <w:szCs w:val="22"/>
        </w:rPr>
        <w:t xml:space="preserve">Dla każdego zaoferowanego Sprzętu, Zamawiający wymaga wyposażenia go w niezbędną dla danego modelu ilość i wielkość przestrzeni dyskowej, pamięci operacyjnej </w:t>
      </w:r>
      <w:r w:rsidRPr="00AD3CC1">
        <w:rPr>
          <w:rFonts w:ascii="Calibri" w:eastAsia="Quattrocento Sans" w:hAnsi="Calibri" w:cs="Calibri"/>
          <w:color w:val="000000"/>
          <w:sz w:val="22"/>
          <w:szCs w:val="22"/>
        </w:rPr>
        <w:t xml:space="preserve">oraz </w:t>
      </w:r>
      <w:r w:rsidRPr="00872865">
        <w:rPr>
          <w:rFonts w:ascii="Calibri" w:eastAsia="Quattrocento Sans" w:hAnsi="Calibri" w:cs="Calibri"/>
          <w:color w:val="000000"/>
          <w:sz w:val="22"/>
          <w:szCs w:val="22"/>
        </w:rPr>
        <w:t>ilości i mocy procesorów pozwalającą na spełnienie wszystkich wymagań określonych przez Zamawiającego w Opisie Przedmiotu Zamówienia.</w:t>
      </w:r>
    </w:p>
    <w:p w14:paraId="0000007F" w14:textId="3E1C5A99" w:rsidR="0063761A" w:rsidRPr="00872865" w:rsidRDefault="00F713F4" w:rsidP="00872865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Quattrocento Sans" w:hAnsi="Calibri" w:cs="Calibri"/>
          <w:color w:val="000000"/>
          <w:sz w:val="22"/>
          <w:szCs w:val="22"/>
        </w:rPr>
      </w:pPr>
      <w:r w:rsidRPr="00872865">
        <w:rPr>
          <w:rFonts w:ascii="Calibri" w:eastAsia="Quattrocento Sans" w:hAnsi="Calibri" w:cs="Calibri"/>
          <w:color w:val="000000"/>
          <w:sz w:val="22"/>
          <w:szCs w:val="22"/>
        </w:rPr>
        <w:t xml:space="preserve">System </w:t>
      </w:r>
      <w:r w:rsidR="005B5169" w:rsidRPr="00872865">
        <w:rPr>
          <w:rFonts w:ascii="Calibri" w:eastAsia="Quattrocento Sans" w:hAnsi="Calibri" w:cs="Calibri"/>
          <w:color w:val="000000"/>
          <w:sz w:val="22"/>
          <w:szCs w:val="22"/>
        </w:rPr>
        <w:t xml:space="preserve">dla każdej </w:t>
      </w:r>
      <w:r w:rsidR="00AC087C">
        <w:rPr>
          <w:rFonts w:ascii="Calibri" w:eastAsia="Quattrocento Sans" w:hAnsi="Calibri" w:cs="Calibri"/>
          <w:color w:val="000000"/>
          <w:sz w:val="22"/>
          <w:szCs w:val="22"/>
        </w:rPr>
        <w:t xml:space="preserve">z 12 </w:t>
      </w:r>
      <w:r w:rsidR="005B5169" w:rsidRPr="00872865">
        <w:rPr>
          <w:rFonts w:ascii="Calibri" w:eastAsia="Quattrocento Sans" w:hAnsi="Calibri" w:cs="Calibri"/>
          <w:color w:val="000000"/>
          <w:sz w:val="22"/>
          <w:szCs w:val="22"/>
        </w:rPr>
        <w:t xml:space="preserve">lokalizacji </w:t>
      </w:r>
      <w:r w:rsidR="00680C94">
        <w:rPr>
          <w:rFonts w:ascii="Calibri" w:eastAsia="Quattrocento Sans" w:hAnsi="Calibri" w:cs="Calibri"/>
          <w:color w:val="000000"/>
          <w:sz w:val="22"/>
          <w:szCs w:val="22"/>
        </w:rPr>
        <w:t>Z</w:t>
      </w:r>
      <w:r w:rsidR="005B5169" w:rsidRPr="00872865">
        <w:rPr>
          <w:rFonts w:ascii="Calibri" w:eastAsia="Quattrocento Sans" w:hAnsi="Calibri" w:cs="Calibri"/>
          <w:color w:val="000000"/>
          <w:sz w:val="22"/>
          <w:szCs w:val="22"/>
        </w:rPr>
        <w:t xml:space="preserve">amawiającego </w:t>
      </w:r>
      <w:r w:rsidRPr="00872865">
        <w:rPr>
          <w:rFonts w:ascii="Calibri" w:eastAsia="Quattrocento Sans" w:hAnsi="Calibri" w:cs="Calibri"/>
          <w:color w:val="000000"/>
          <w:sz w:val="22"/>
          <w:szCs w:val="22"/>
        </w:rPr>
        <w:t xml:space="preserve">musi zapewniać pojemność bez konieczności współpracy z zewnętrzną przestrzenią dyskową umożliwiającą przechowywanie gromadzonych danych (monitorowanych sesji) przez okres 2 lat </w:t>
      </w:r>
      <w:r w:rsidR="005A2088">
        <w:rPr>
          <w:rFonts w:ascii="Calibri" w:eastAsia="Quattrocento Sans" w:hAnsi="Calibri" w:cs="Calibri"/>
          <w:color w:val="000000"/>
          <w:sz w:val="22"/>
          <w:szCs w:val="22"/>
        </w:rPr>
        <w:t>(</w:t>
      </w:r>
      <w:r w:rsidRPr="00872865">
        <w:rPr>
          <w:rFonts w:ascii="Calibri" w:eastAsia="Quattrocento Sans" w:hAnsi="Calibri" w:cs="Calibri"/>
          <w:color w:val="000000"/>
          <w:sz w:val="22"/>
          <w:szCs w:val="22"/>
        </w:rPr>
        <w:t>licząc dla sesji RDP</w:t>
      </w:r>
      <w:r w:rsidR="005A2088">
        <w:rPr>
          <w:rFonts w:ascii="Calibri" w:eastAsia="Quattrocento Sans" w:hAnsi="Calibri" w:cs="Calibri"/>
          <w:color w:val="000000"/>
          <w:sz w:val="22"/>
          <w:szCs w:val="22"/>
        </w:rPr>
        <w:t>),</w:t>
      </w:r>
      <w:r w:rsidRPr="00872865">
        <w:rPr>
          <w:rFonts w:ascii="Calibri" w:eastAsia="Quattrocento Sans" w:hAnsi="Calibri" w:cs="Calibri"/>
          <w:color w:val="000000"/>
          <w:sz w:val="22"/>
          <w:szCs w:val="22"/>
        </w:rPr>
        <w:t xml:space="preserve"> przy założeniu przechowywania minimum 100 sesji RDP</w:t>
      </w:r>
      <w:r w:rsidR="005A2088">
        <w:rPr>
          <w:rFonts w:ascii="Calibri" w:eastAsia="Quattrocento Sans" w:hAnsi="Calibri" w:cs="Calibri"/>
          <w:color w:val="000000"/>
          <w:sz w:val="22"/>
          <w:szCs w:val="22"/>
        </w:rPr>
        <w:t>,</w:t>
      </w:r>
      <w:r w:rsidRPr="00872865">
        <w:rPr>
          <w:rFonts w:ascii="Calibri" w:eastAsia="Quattrocento Sans" w:hAnsi="Calibri" w:cs="Calibri"/>
          <w:color w:val="000000"/>
          <w:sz w:val="22"/>
          <w:szCs w:val="22"/>
        </w:rPr>
        <w:t xml:space="preserve"> gdzie jedna sesja trwa 8 godzin dziennie przez 365 dni w roku</w:t>
      </w:r>
      <w:r w:rsidR="005A2088">
        <w:rPr>
          <w:rFonts w:ascii="Calibri" w:eastAsia="Quattrocento Sans" w:hAnsi="Calibri" w:cs="Calibri"/>
          <w:color w:val="000000"/>
          <w:sz w:val="22"/>
          <w:szCs w:val="22"/>
        </w:rPr>
        <w:t>,</w:t>
      </w:r>
      <w:r w:rsidRPr="00872865">
        <w:rPr>
          <w:rFonts w:ascii="Calibri" w:eastAsia="Quattrocento Sans" w:hAnsi="Calibri" w:cs="Calibri"/>
          <w:color w:val="000000"/>
          <w:sz w:val="22"/>
          <w:szCs w:val="22"/>
        </w:rPr>
        <w:t xml:space="preserve"> a jej średni rozmiar to 600MB na dzień.</w:t>
      </w:r>
    </w:p>
    <w:p w14:paraId="00000080" w14:textId="77777777" w:rsidR="0063761A" w:rsidRPr="00872865" w:rsidRDefault="00F713F4" w:rsidP="00872865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Quattrocento Sans" w:hAnsi="Calibri" w:cs="Calibri"/>
          <w:color w:val="000000"/>
          <w:sz w:val="22"/>
          <w:szCs w:val="22"/>
        </w:rPr>
      </w:pPr>
      <w:r w:rsidRPr="00872865">
        <w:rPr>
          <w:rFonts w:ascii="Calibri" w:eastAsia="Quattrocento Sans" w:hAnsi="Calibri" w:cs="Calibri"/>
          <w:color w:val="000000"/>
          <w:sz w:val="22"/>
          <w:szCs w:val="22"/>
        </w:rPr>
        <w:t>Rozwiązanie musi umożliwiać zdefiniowanie polityk retencji dla nagrywanych sesji tj. okresu, po którym sesje będą kasowane.</w:t>
      </w:r>
    </w:p>
    <w:p w14:paraId="00000081" w14:textId="77777777" w:rsidR="0063761A" w:rsidRPr="00872865" w:rsidRDefault="00F713F4" w:rsidP="00872865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Quattrocento Sans" w:hAnsi="Calibri" w:cs="Calibri"/>
          <w:color w:val="000000"/>
          <w:sz w:val="22"/>
          <w:szCs w:val="22"/>
        </w:rPr>
      </w:pPr>
      <w:r w:rsidRPr="00872865">
        <w:rPr>
          <w:rFonts w:ascii="Calibri" w:eastAsia="Quattrocento Sans" w:hAnsi="Calibri" w:cs="Calibri"/>
          <w:color w:val="000000"/>
          <w:sz w:val="22"/>
          <w:szCs w:val="22"/>
        </w:rPr>
        <w:t>System musi zapewnić rejestrację każdej sesji zdalnej dla protokołów RDP, SSH, HTTP/HTTPS niezależnie od liczby monitorów (urządzeń wyświetlających), na których jest wyświetlana sesja, wykorzystywanych przez osobę nawiązującą tę sesję. Nagrywanie sesji musi być dokonywane automatycznie na bieżąco i ciągle. Zamawiający dopuszcza rozwiązanie, w którym sesja jest nagrywana na jednym Urządzeniu stanowiącym element Systemu, a po zakończeniu sesji, zarejestrowane nagranie jest replikowane automatycznie i niezwłocznie (w celu minimalizacji ryzyka utraty danych) na pozostałe węzły klastra w celu uzyskania redundancji.</w:t>
      </w:r>
    </w:p>
    <w:p w14:paraId="00000082" w14:textId="1F74D4BF" w:rsidR="0063761A" w:rsidRPr="00872865" w:rsidRDefault="00F713F4" w:rsidP="00872865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Quattrocento Sans" w:hAnsi="Calibri" w:cs="Calibri"/>
          <w:color w:val="000000"/>
          <w:sz w:val="22"/>
          <w:szCs w:val="22"/>
        </w:rPr>
      </w:pPr>
      <w:r w:rsidRPr="00872865">
        <w:rPr>
          <w:rFonts w:ascii="Calibri" w:eastAsia="Quattrocento Sans" w:hAnsi="Calibri" w:cs="Calibri"/>
          <w:color w:val="000000"/>
          <w:sz w:val="22"/>
          <w:szCs w:val="22"/>
        </w:rPr>
        <w:t xml:space="preserve">System musi zapewnić rejestrację sesji w formacie bezstratnym całego ruchu sieciowego wraz z metadanymi w stanie surowym z możliwością konwersji do materiału wideo. Nagrywanie </w:t>
      </w:r>
      <w:r w:rsidR="005A2088">
        <w:rPr>
          <w:rFonts w:ascii="Calibri" w:eastAsia="Quattrocento Sans" w:hAnsi="Calibri" w:cs="Calibri"/>
          <w:color w:val="000000"/>
          <w:sz w:val="22"/>
          <w:szCs w:val="22"/>
        </w:rPr>
        <w:t>HTTP</w:t>
      </w:r>
      <w:r w:rsidRPr="00872865">
        <w:rPr>
          <w:rFonts w:ascii="Calibri" w:eastAsia="Quattrocento Sans" w:hAnsi="Calibri" w:cs="Calibri"/>
          <w:color w:val="000000"/>
          <w:sz w:val="22"/>
          <w:szCs w:val="22"/>
        </w:rPr>
        <w:t>/</w:t>
      </w:r>
      <w:r w:rsidR="005A2088">
        <w:rPr>
          <w:rFonts w:ascii="Calibri" w:eastAsia="Quattrocento Sans" w:hAnsi="Calibri" w:cs="Calibri"/>
          <w:color w:val="000000"/>
          <w:sz w:val="22"/>
          <w:szCs w:val="22"/>
        </w:rPr>
        <w:t>HTTPS</w:t>
      </w:r>
      <w:r w:rsidRPr="00872865">
        <w:rPr>
          <w:rFonts w:ascii="Calibri" w:eastAsia="Quattrocento Sans" w:hAnsi="Calibri" w:cs="Calibri"/>
          <w:color w:val="000000"/>
          <w:sz w:val="22"/>
          <w:szCs w:val="22"/>
        </w:rPr>
        <w:t xml:space="preserve"> musi zawierać pełną, graficzną reprezentację sesji WWW.</w:t>
      </w:r>
    </w:p>
    <w:p w14:paraId="00000083" w14:textId="77777777" w:rsidR="0063761A" w:rsidRPr="00872865" w:rsidRDefault="00F713F4" w:rsidP="00872865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Quattrocento Sans" w:hAnsi="Calibri" w:cs="Calibri"/>
          <w:color w:val="000000"/>
          <w:sz w:val="22"/>
          <w:szCs w:val="22"/>
        </w:rPr>
      </w:pPr>
      <w:r w:rsidRPr="00872865">
        <w:rPr>
          <w:rFonts w:ascii="Calibri" w:eastAsia="Quattrocento Sans" w:hAnsi="Calibri" w:cs="Calibri"/>
          <w:color w:val="000000"/>
          <w:sz w:val="22"/>
          <w:szCs w:val="22"/>
        </w:rPr>
        <w:t>System musi zapewniać współpracę z zewnętrzną przestrzenią dyskową w razie konieczności rozszerzenia podstawowej przestrzeni dyskowej Sprzętu i Oprogramowania będącego przedmiotem wdrożenia.</w:t>
      </w:r>
    </w:p>
    <w:p w14:paraId="00000084" w14:textId="3E0F8BEF" w:rsidR="0063761A" w:rsidRPr="00872865" w:rsidRDefault="00F713F4" w:rsidP="00872865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Quattrocento Sans" w:hAnsi="Calibri" w:cs="Calibri"/>
          <w:color w:val="000000"/>
          <w:sz w:val="22"/>
          <w:szCs w:val="22"/>
        </w:rPr>
      </w:pPr>
      <w:r w:rsidRPr="00872865">
        <w:rPr>
          <w:rFonts w:ascii="Calibri" w:eastAsia="Quattrocento Sans" w:hAnsi="Calibri" w:cs="Calibri"/>
          <w:color w:val="000000"/>
          <w:sz w:val="22"/>
          <w:szCs w:val="22"/>
        </w:rPr>
        <w:t xml:space="preserve">Administrowanie Systemem musi odbywać się centralnie przez interfejs </w:t>
      </w:r>
      <w:r w:rsidR="00C15ECC">
        <w:rPr>
          <w:rFonts w:ascii="Calibri" w:eastAsia="Quattrocento Sans" w:hAnsi="Calibri" w:cs="Calibri"/>
          <w:color w:val="000000"/>
          <w:sz w:val="22"/>
          <w:szCs w:val="22"/>
        </w:rPr>
        <w:t>WWW</w:t>
      </w:r>
      <w:r w:rsidRPr="00872865">
        <w:rPr>
          <w:rFonts w:ascii="Calibri" w:eastAsia="Quattrocento Sans" w:hAnsi="Calibri" w:cs="Calibri"/>
          <w:color w:val="000000"/>
          <w:sz w:val="22"/>
          <w:szCs w:val="22"/>
        </w:rPr>
        <w:t xml:space="preserve"> za pośrednictwem co najmniej jednej z następujących przeglądarek internetowych: Microsoft </w:t>
      </w:r>
      <w:r w:rsidR="00E06324" w:rsidRPr="00872865">
        <w:rPr>
          <w:rFonts w:ascii="Calibri" w:eastAsia="Quattrocento Sans" w:hAnsi="Calibri" w:cs="Calibri"/>
          <w:color w:val="000000"/>
          <w:sz w:val="22"/>
          <w:szCs w:val="22"/>
        </w:rPr>
        <w:lastRenderedPageBreak/>
        <w:t>Edge</w:t>
      </w:r>
      <w:r w:rsidRPr="00872865">
        <w:rPr>
          <w:rFonts w:ascii="Calibri" w:eastAsia="Quattrocento Sans" w:hAnsi="Calibri" w:cs="Calibri"/>
          <w:color w:val="000000"/>
          <w:sz w:val="22"/>
          <w:szCs w:val="22"/>
        </w:rPr>
        <w:t xml:space="preserve">, Google Chrome, Mozilla </w:t>
      </w:r>
      <w:proofErr w:type="spellStart"/>
      <w:r w:rsidRPr="00872865">
        <w:rPr>
          <w:rFonts w:ascii="Calibri" w:eastAsia="Quattrocento Sans" w:hAnsi="Calibri" w:cs="Calibri"/>
          <w:color w:val="000000"/>
          <w:sz w:val="22"/>
          <w:szCs w:val="22"/>
        </w:rPr>
        <w:t>Firefox</w:t>
      </w:r>
      <w:proofErr w:type="spellEnd"/>
      <w:r w:rsidRPr="00872865">
        <w:rPr>
          <w:rFonts w:ascii="Calibri" w:eastAsia="Quattrocento Sans" w:hAnsi="Calibri" w:cs="Calibri"/>
          <w:color w:val="000000"/>
          <w:sz w:val="22"/>
          <w:szCs w:val="22"/>
        </w:rPr>
        <w:t>. Połączenie z Systemem przez przeglądarkę musi być oparte o szyfrowany protokół np. protokół TLS 1.2. Zamawiający dopuszcza możliwość zastosowania przeglądarki dedykowanej do zarządzania rejestracją i analizą sesji, oraz wizualizacji wyników o ile dedykowana przeglądarka działa na co najmniej każdym z następujących systemów operacyjnych używanych przez Zamawiającego: Windows 7/8.x/10, Windows Server 2008/2012/2016, Android min. 4.x, /SUSE Linux/</w:t>
      </w:r>
      <w:proofErr w:type="spellStart"/>
      <w:r w:rsidRPr="00872865">
        <w:rPr>
          <w:rFonts w:ascii="Calibri" w:eastAsia="Quattrocento Sans" w:hAnsi="Calibri" w:cs="Calibri"/>
          <w:color w:val="000000"/>
          <w:sz w:val="22"/>
          <w:szCs w:val="22"/>
        </w:rPr>
        <w:t>RedHat</w:t>
      </w:r>
      <w:proofErr w:type="spellEnd"/>
      <w:r w:rsidRPr="00872865">
        <w:rPr>
          <w:rFonts w:ascii="Calibri" w:eastAsia="Quattrocento Sans" w:hAnsi="Calibri" w:cs="Calibri"/>
          <w:color w:val="000000"/>
          <w:sz w:val="22"/>
          <w:szCs w:val="22"/>
        </w:rPr>
        <w:t xml:space="preserve"> Linux.</w:t>
      </w:r>
    </w:p>
    <w:p w14:paraId="00000085" w14:textId="1CB27E24" w:rsidR="0063761A" w:rsidRPr="00872865" w:rsidRDefault="00F713F4" w:rsidP="00872865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Quattrocento Sans" w:hAnsi="Calibri" w:cs="Calibri"/>
          <w:color w:val="000000"/>
          <w:sz w:val="22"/>
          <w:szCs w:val="22"/>
        </w:rPr>
      </w:pPr>
      <w:r w:rsidRPr="00872865">
        <w:rPr>
          <w:rFonts w:ascii="Calibri" w:eastAsia="Quattrocento Sans" w:hAnsi="Calibri" w:cs="Calibri"/>
          <w:color w:val="000000"/>
          <w:sz w:val="22"/>
          <w:szCs w:val="22"/>
        </w:rPr>
        <w:t xml:space="preserve">Podgląd sesji musi odbywać się w interfejsie </w:t>
      </w:r>
      <w:r w:rsidR="00C15ECC">
        <w:rPr>
          <w:rFonts w:ascii="Calibri" w:eastAsia="Quattrocento Sans" w:hAnsi="Calibri" w:cs="Calibri"/>
          <w:color w:val="000000"/>
          <w:sz w:val="22"/>
          <w:szCs w:val="22"/>
        </w:rPr>
        <w:t>WWW</w:t>
      </w:r>
      <w:r w:rsidRPr="00872865">
        <w:rPr>
          <w:rFonts w:ascii="Calibri" w:eastAsia="Quattrocento Sans" w:hAnsi="Calibri" w:cs="Calibri"/>
          <w:color w:val="000000"/>
          <w:sz w:val="22"/>
          <w:szCs w:val="22"/>
        </w:rPr>
        <w:t xml:space="preserve"> Systemu za pośrednictwem co najmniej jednej z następujących przeglądarek internetowych: Microsoft </w:t>
      </w:r>
      <w:r w:rsidR="00E06324" w:rsidRPr="00872865">
        <w:rPr>
          <w:rFonts w:ascii="Calibri" w:eastAsia="Quattrocento Sans" w:hAnsi="Calibri" w:cs="Calibri"/>
          <w:color w:val="000000"/>
          <w:sz w:val="22"/>
          <w:szCs w:val="22"/>
        </w:rPr>
        <w:t>Edge</w:t>
      </w:r>
      <w:r w:rsidRPr="00872865">
        <w:rPr>
          <w:rFonts w:ascii="Calibri" w:eastAsia="Quattrocento Sans" w:hAnsi="Calibri" w:cs="Calibri"/>
          <w:color w:val="000000"/>
          <w:sz w:val="22"/>
          <w:szCs w:val="22"/>
        </w:rPr>
        <w:t xml:space="preserve">, Google Chrome, Mozilla </w:t>
      </w:r>
      <w:proofErr w:type="spellStart"/>
      <w:r w:rsidRPr="00872865">
        <w:rPr>
          <w:rFonts w:ascii="Calibri" w:eastAsia="Quattrocento Sans" w:hAnsi="Calibri" w:cs="Calibri"/>
          <w:color w:val="000000"/>
          <w:sz w:val="22"/>
          <w:szCs w:val="22"/>
        </w:rPr>
        <w:t>Firefox</w:t>
      </w:r>
      <w:proofErr w:type="spellEnd"/>
      <w:r w:rsidRPr="00872865">
        <w:rPr>
          <w:rFonts w:ascii="Calibri" w:eastAsia="Quattrocento Sans" w:hAnsi="Calibri" w:cs="Calibri"/>
          <w:color w:val="000000"/>
          <w:sz w:val="22"/>
          <w:szCs w:val="22"/>
        </w:rPr>
        <w:t>, bez stosowania dodatkowych systemów wspomagających. Zamawiający dopuszcza możliwość zastosowania przeglądarki dedykowanej do zarządzania rejestracją i analizą sesji oraz wizualizacji wyników</w:t>
      </w:r>
      <w:r w:rsidR="00C15ECC">
        <w:rPr>
          <w:rFonts w:ascii="Calibri" w:eastAsia="Quattrocento Sans" w:hAnsi="Calibri" w:cs="Calibri"/>
          <w:color w:val="000000"/>
          <w:sz w:val="22"/>
          <w:szCs w:val="22"/>
        </w:rPr>
        <w:t>,</w:t>
      </w:r>
      <w:r w:rsidRPr="00872865">
        <w:rPr>
          <w:rFonts w:ascii="Calibri" w:eastAsia="Quattrocento Sans" w:hAnsi="Calibri" w:cs="Calibri"/>
          <w:color w:val="000000"/>
          <w:sz w:val="22"/>
          <w:szCs w:val="22"/>
        </w:rPr>
        <w:t xml:space="preserve"> o ile dedykowana przeglądarka działa na co najmniej każdym z następujących systemów operacyjnych używanych przez Zamawiającego: Windows 7/8.x/10, Windows Server 2008/2012/2016, Android min. 4.x, /SUSE Linux/</w:t>
      </w:r>
      <w:proofErr w:type="spellStart"/>
      <w:r w:rsidRPr="00872865">
        <w:rPr>
          <w:rFonts w:ascii="Calibri" w:eastAsia="Quattrocento Sans" w:hAnsi="Calibri" w:cs="Calibri"/>
          <w:color w:val="000000"/>
          <w:sz w:val="22"/>
          <w:szCs w:val="22"/>
        </w:rPr>
        <w:t>RedHat</w:t>
      </w:r>
      <w:proofErr w:type="spellEnd"/>
      <w:r w:rsidRPr="00872865">
        <w:rPr>
          <w:rFonts w:ascii="Calibri" w:eastAsia="Quattrocento Sans" w:hAnsi="Calibri" w:cs="Calibri"/>
          <w:color w:val="000000"/>
          <w:sz w:val="22"/>
          <w:szCs w:val="22"/>
        </w:rPr>
        <w:t xml:space="preserve"> Linux.</w:t>
      </w:r>
    </w:p>
    <w:p w14:paraId="00000086" w14:textId="77777777" w:rsidR="0063761A" w:rsidRPr="00872865" w:rsidRDefault="00F713F4" w:rsidP="00872865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Quattrocento Sans" w:hAnsi="Calibri" w:cs="Calibri"/>
          <w:color w:val="000000"/>
          <w:sz w:val="22"/>
          <w:szCs w:val="22"/>
        </w:rPr>
      </w:pPr>
      <w:r w:rsidRPr="00872865">
        <w:rPr>
          <w:rFonts w:ascii="Calibri" w:eastAsia="Quattrocento Sans" w:hAnsi="Calibri" w:cs="Calibri"/>
          <w:color w:val="000000"/>
          <w:sz w:val="22"/>
          <w:szCs w:val="22"/>
        </w:rPr>
        <w:t>System musi umożliwiać analizę zarejestrowanych sesji, w tym co najmniej udostępniać wyszukiwanie informacji zawartych wewnątrz sesji (przynajmniej dla: użytych komend, nazw okien, metadanych) oraz dotyczących protokołów sesji, ze szczególnym uwzględnieniem protokołów RDP i SSH.</w:t>
      </w:r>
    </w:p>
    <w:p w14:paraId="00000087" w14:textId="77777777" w:rsidR="0063761A" w:rsidRPr="00872865" w:rsidRDefault="00F713F4" w:rsidP="00872865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Quattrocento Sans" w:hAnsi="Calibri" w:cs="Calibri"/>
          <w:color w:val="000000"/>
          <w:sz w:val="22"/>
          <w:szCs w:val="22"/>
        </w:rPr>
      </w:pPr>
      <w:r w:rsidRPr="00872865">
        <w:rPr>
          <w:rFonts w:ascii="Calibri" w:eastAsia="Quattrocento Sans" w:hAnsi="Calibri" w:cs="Calibri"/>
          <w:color w:val="000000"/>
          <w:sz w:val="22"/>
          <w:szCs w:val="22"/>
        </w:rPr>
        <w:t>System musi zapewniać uwierzytelnianie oraz synchronizację użytkowników poprzez zewnętrzne źródła: Active Directory, LDAP, RADIUS.</w:t>
      </w:r>
    </w:p>
    <w:p w14:paraId="00000088" w14:textId="77777777" w:rsidR="0063761A" w:rsidRPr="00872865" w:rsidRDefault="00F713F4" w:rsidP="00872865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Quattrocento Sans" w:hAnsi="Calibri" w:cs="Calibri"/>
          <w:color w:val="000000"/>
          <w:sz w:val="22"/>
          <w:szCs w:val="22"/>
        </w:rPr>
      </w:pPr>
      <w:r w:rsidRPr="00872865">
        <w:rPr>
          <w:rFonts w:ascii="Calibri" w:eastAsia="Quattrocento Sans" w:hAnsi="Calibri" w:cs="Calibri"/>
          <w:color w:val="000000"/>
          <w:sz w:val="22"/>
          <w:szCs w:val="22"/>
        </w:rPr>
        <w:t>System musi zapewniać lokalne autoryzowanie dostępu użytkowników.</w:t>
      </w:r>
    </w:p>
    <w:p w14:paraId="00000089" w14:textId="77777777" w:rsidR="0063761A" w:rsidRPr="00872865" w:rsidRDefault="00F713F4" w:rsidP="00872865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Quattrocento Sans" w:hAnsi="Calibri" w:cs="Calibri"/>
          <w:color w:val="000000"/>
          <w:sz w:val="22"/>
          <w:szCs w:val="22"/>
        </w:rPr>
      </w:pPr>
      <w:r w:rsidRPr="00872865">
        <w:rPr>
          <w:rFonts w:ascii="Calibri" w:eastAsia="Quattrocento Sans" w:hAnsi="Calibri" w:cs="Calibri"/>
          <w:color w:val="000000"/>
          <w:sz w:val="22"/>
          <w:szCs w:val="22"/>
        </w:rPr>
        <w:t>System musi zapewniać lokalne uwierzytelnianie użytkowników.</w:t>
      </w:r>
    </w:p>
    <w:p w14:paraId="0000008A" w14:textId="5EB6231F" w:rsidR="0063761A" w:rsidRPr="00872865" w:rsidRDefault="00F713F4" w:rsidP="00872865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Quattrocento Sans" w:hAnsi="Calibri" w:cs="Calibri"/>
          <w:color w:val="000000"/>
          <w:sz w:val="22"/>
          <w:szCs w:val="22"/>
        </w:rPr>
      </w:pPr>
      <w:r w:rsidRPr="00872865">
        <w:rPr>
          <w:rFonts w:ascii="Calibri" w:eastAsia="Quattrocento Sans" w:hAnsi="Calibri" w:cs="Calibri"/>
          <w:color w:val="000000"/>
          <w:sz w:val="22"/>
          <w:szCs w:val="22"/>
        </w:rPr>
        <w:t xml:space="preserve">System musi posiadać możliwość integracji z zewnętrznym repozytorium haseł firmowych minimum dla </w:t>
      </w:r>
      <w:proofErr w:type="spellStart"/>
      <w:r w:rsidRPr="00872865">
        <w:rPr>
          <w:rFonts w:ascii="Calibri" w:eastAsia="Quattrocento Sans" w:hAnsi="Calibri" w:cs="Calibri"/>
          <w:color w:val="000000"/>
          <w:sz w:val="22"/>
          <w:szCs w:val="22"/>
        </w:rPr>
        <w:t>CyberArk</w:t>
      </w:r>
      <w:proofErr w:type="spellEnd"/>
      <w:r w:rsidRPr="00872865">
        <w:rPr>
          <w:rFonts w:ascii="Calibri" w:eastAsia="Quattrocento Sans" w:hAnsi="Calibri" w:cs="Calibri"/>
          <w:color w:val="000000"/>
          <w:sz w:val="22"/>
          <w:szCs w:val="22"/>
        </w:rPr>
        <w:t xml:space="preserve">, </w:t>
      </w:r>
      <w:proofErr w:type="spellStart"/>
      <w:r w:rsidRPr="00872865">
        <w:rPr>
          <w:rFonts w:ascii="Calibri" w:eastAsia="Quattrocento Sans" w:hAnsi="Calibri" w:cs="Calibri"/>
          <w:color w:val="000000"/>
          <w:sz w:val="22"/>
          <w:szCs w:val="22"/>
        </w:rPr>
        <w:t>Thycotic</w:t>
      </w:r>
      <w:proofErr w:type="spellEnd"/>
      <w:r w:rsidRPr="00872865">
        <w:rPr>
          <w:rFonts w:ascii="Calibri" w:eastAsia="Quattrocento Sans" w:hAnsi="Calibri" w:cs="Calibri"/>
          <w:color w:val="000000"/>
          <w:sz w:val="22"/>
          <w:szCs w:val="22"/>
        </w:rPr>
        <w:t>, LAPS</w:t>
      </w:r>
      <w:r w:rsidR="00C15ECC" w:rsidRPr="00872865">
        <w:rPr>
          <w:rFonts w:ascii="Calibri" w:eastAsia="Quattrocento Sans" w:hAnsi="Calibri" w:cs="Calibri"/>
          <w:color w:val="000000"/>
          <w:sz w:val="22"/>
          <w:szCs w:val="22"/>
        </w:rPr>
        <w:t>.</w:t>
      </w:r>
    </w:p>
    <w:p w14:paraId="0000008B" w14:textId="01735F7E" w:rsidR="0063761A" w:rsidRPr="00872865" w:rsidRDefault="00F713F4" w:rsidP="00872865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Quattrocento Sans" w:hAnsi="Calibri" w:cs="Calibri"/>
          <w:color w:val="000000"/>
          <w:sz w:val="22"/>
          <w:szCs w:val="22"/>
        </w:rPr>
      </w:pPr>
      <w:r w:rsidRPr="00872865">
        <w:rPr>
          <w:rFonts w:ascii="Calibri" w:eastAsia="Quattrocento Sans" w:hAnsi="Calibri" w:cs="Calibri"/>
          <w:color w:val="000000"/>
          <w:sz w:val="22"/>
          <w:szCs w:val="22"/>
        </w:rPr>
        <w:t>System musi umożliwiać co najmniej kopiowanie wybranego fragmentu tekstu z zapisanych sesji terminalowych (co najmniej Telnet, SSH), z możliwością jego wklejenia poza Systemem do innych aplikacji działających na komputerze</w:t>
      </w:r>
      <w:r w:rsidR="00680C94">
        <w:rPr>
          <w:rFonts w:ascii="Calibri" w:eastAsia="Quattrocento Sans" w:hAnsi="Calibri" w:cs="Calibri"/>
          <w:color w:val="000000"/>
          <w:sz w:val="22"/>
          <w:szCs w:val="22"/>
        </w:rPr>
        <w:t>,</w:t>
      </w:r>
      <w:r w:rsidRPr="00872865">
        <w:rPr>
          <w:rFonts w:ascii="Calibri" w:eastAsia="Quattrocento Sans" w:hAnsi="Calibri" w:cs="Calibri"/>
          <w:color w:val="000000"/>
          <w:sz w:val="22"/>
          <w:szCs w:val="22"/>
        </w:rPr>
        <w:t xml:space="preserve"> na którym uruchomiona jest konsola administracyjna Systemu (</w:t>
      </w:r>
      <w:r w:rsidR="00680C94">
        <w:rPr>
          <w:rFonts w:ascii="Calibri" w:eastAsia="Quattrocento Sans" w:hAnsi="Calibri" w:cs="Calibri"/>
          <w:color w:val="000000"/>
          <w:sz w:val="22"/>
          <w:szCs w:val="22"/>
        </w:rPr>
        <w:t>WWW</w:t>
      </w:r>
      <w:r w:rsidRPr="00872865">
        <w:rPr>
          <w:rFonts w:ascii="Calibri" w:eastAsia="Quattrocento Sans" w:hAnsi="Calibri" w:cs="Calibri"/>
          <w:color w:val="000000"/>
          <w:sz w:val="22"/>
          <w:szCs w:val="22"/>
        </w:rPr>
        <w:t>), tj. musi umożliwiać kopiowanie w szczególności do wiadomości pocztowej, arkusza kalkulacyjnego, edytora tekstu – funkcjonalność „kopiuj – wklej”.</w:t>
      </w:r>
    </w:p>
    <w:p w14:paraId="0000008C" w14:textId="77777777" w:rsidR="0063761A" w:rsidRPr="00872865" w:rsidRDefault="00F713F4" w:rsidP="00872865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Quattrocento Sans" w:hAnsi="Calibri" w:cs="Calibri"/>
          <w:color w:val="000000"/>
          <w:sz w:val="22"/>
          <w:szCs w:val="22"/>
        </w:rPr>
      </w:pPr>
      <w:r w:rsidRPr="00872865">
        <w:rPr>
          <w:rFonts w:ascii="Calibri" w:eastAsia="Quattrocento Sans" w:hAnsi="Calibri" w:cs="Calibri"/>
          <w:color w:val="000000"/>
          <w:sz w:val="22"/>
          <w:szCs w:val="22"/>
        </w:rPr>
        <w:t>System musi umożliwiać zestawianie połączeń poprzez lokalne gniazda nasłuchujące pracujące w trybie tunelowym, które pozwalają użytkownikom na korzystanie z natywnych aplikacji dla dowolnego protokołu wspieranego przez system PAM poprzez tunel SSH (pomiędzy użytkownikiem a systemem PAM).</w:t>
      </w:r>
    </w:p>
    <w:p w14:paraId="0000008D" w14:textId="77777777" w:rsidR="0063761A" w:rsidRPr="00872865" w:rsidRDefault="00F713F4" w:rsidP="00872865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Quattrocento Sans" w:hAnsi="Calibri" w:cs="Calibri"/>
          <w:color w:val="000000"/>
          <w:sz w:val="22"/>
          <w:szCs w:val="22"/>
        </w:rPr>
      </w:pPr>
      <w:r w:rsidRPr="00872865">
        <w:rPr>
          <w:rFonts w:ascii="Calibri" w:eastAsia="Quattrocento Sans" w:hAnsi="Calibri" w:cs="Calibri"/>
          <w:color w:val="000000"/>
          <w:sz w:val="22"/>
          <w:szCs w:val="22"/>
        </w:rPr>
        <w:t>wszystkie sesje tunelowe muszą być logowane i dostępne do audytu w taki sam sposób jak sesje zestawione bezpośrednio (z wykorzystaniem standardowych gniazd nasłuchiwania).</w:t>
      </w:r>
    </w:p>
    <w:p w14:paraId="0000008E" w14:textId="77777777" w:rsidR="0063761A" w:rsidRPr="00872865" w:rsidRDefault="00F713F4" w:rsidP="00872865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Quattrocento Sans" w:hAnsi="Calibri" w:cs="Calibri"/>
          <w:color w:val="000000"/>
          <w:sz w:val="22"/>
          <w:szCs w:val="22"/>
        </w:rPr>
      </w:pPr>
      <w:r w:rsidRPr="00872865">
        <w:rPr>
          <w:rFonts w:ascii="Calibri" w:eastAsia="Quattrocento Sans" w:hAnsi="Calibri" w:cs="Calibri"/>
          <w:color w:val="000000"/>
          <w:sz w:val="22"/>
          <w:szCs w:val="22"/>
        </w:rPr>
        <w:t>System musi zapewniać podgląd bieżącej sesji z możliwością jej przerwania w dowolnym momencie, również automatycznie, bez nadzoru administratora rozwiązania (po wykryciu zdefiniowanych niepożądanych komend i funkcji).</w:t>
      </w:r>
    </w:p>
    <w:p w14:paraId="0000008F" w14:textId="7BD8BC3A" w:rsidR="0063761A" w:rsidRPr="00872865" w:rsidRDefault="00F713F4" w:rsidP="00872865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Quattrocento Sans" w:hAnsi="Calibri" w:cs="Calibri"/>
          <w:color w:val="000000"/>
          <w:sz w:val="22"/>
          <w:szCs w:val="22"/>
        </w:rPr>
      </w:pPr>
      <w:r w:rsidRPr="00872865">
        <w:rPr>
          <w:rFonts w:ascii="Calibri" w:eastAsia="Quattrocento Sans" w:hAnsi="Calibri" w:cs="Calibri"/>
          <w:color w:val="000000"/>
          <w:sz w:val="22"/>
          <w:szCs w:val="22"/>
        </w:rPr>
        <w:t>System musi zapewniać przydzielenie dostępu ze skutkiem natychmiastowym lub na wyznaczony okres, zdefiniowany przez administratora Systemu.</w:t>
      </w:r>
    </w:p>
    <w:p w14:paraId="00000090" w14:textId="2BF7520B" w:rsidR="0063761A" w:rsidRPr="00872865" w:rsidRDefault="00F713F4" w:rsidP="00872865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Quattrocento Sans" w:hAnsi="Calibri" w:cs="Calibri"/>
          <w:color w:val="000000"/>
          <w:sz w:val="22"/>
          <w:szCs w:val="22"/>
        </w:rPr>
      </w:pPr>
      <w:r w:rsidRPr="00872865">
        <w:rPr>
          <w:rFonts w:ascii="Calibri" w:eastAsia="Quattrocento Sans" w:hAnsi="Calibri" w:cs="Calibri"/>
          <w:color w:val="000000"/>
          <w:sz w:val="22"/>
          <w:szCs w:val="22"/>
        </w:rPr>
        <w:t xml:space="preserve">System musi zapewniać zdalne zarządzanie jego konfiguracją i monitorowanie jego stanu oraz podgląd i odtwarzanie sesji w interfejsie </w:t>
      </w:r>
      <w:r w:rsidR="00AB1F38">
        <w:rPr>
          <w:rFonts w:ascii="Calibri" w:eastAsia="Quattrocento Sans" w:hAnsi="Calibri" w:cs="Calibri"/>
          <w:color w:val="000000"/>
          <w:sz w:val="22"/>
          <w:szCs w:val="22"/>
        </w:rPr>
        <w:t>WWW</w:t>
      </w:r>
      <w:r w:rsidR="00AB1F38" w:rsidRPr="00872865">
        <w:rPr>
          <w:rFonts w:ascii="Calibri" w:eastAsia="Quattrocento Sans" w:hAnsi="Calibri" w:cs="Calibri"/>
          <w:color w:val="000000"/>
          <w:sz w:val="22"/>
          <w:szCs w:val="22"/>
        </w:rPr>
        <w:t xml:space="preserve"> </w:t>
      </w:r>
      <w:r w:rsidRPr="00872865">
        <w:rPr>
          <w:rFonts w:ascii="Calibri" w:eastAsia="Quattrocento Sans" w:hAnsi="Calibri" w:cs="Calibri"/>
          <w:color w:val="000000"/>
          <w:sz w:val="22"/>
          <w:szCs w:val="22"/>
        </w:rPr>
        <w:t xml:space="preserve">Systemu za pośrednictwem co najmniej jednej z następujących przeglądarek internetowych: Microsoft </w:t>
      </w:r>
      <w:r w:rsidR="00E06324" w:rsidRPr="00872865">
        <w:rPr>
          <w:rFonts w:ascii="Calibri" w:eastAsia="Quattrocento Sans" w:hAnsi="Calibri" w:cs="Calibri"/>
          <w:color w:val="000000"/>
          <w:sz w:val="22"/>
          <w:szCs w:val="22"/>
        </w:rPr>
        <w:t>Edge</w:t>
      </w:r>
      <w:r w:rsidRPr="00872865">
        <w:rPr>
          <w:rFonts w:ascii="Calibri" w:eastAsia="Quattrocento Sans" w:hAnsi="Calibri" w:cs="Calibri"/>
          <w:color w:val="000000"/>
          <w:sz w:val="22"/>
          <w:szCs w:val="22"/>
        </w:rPr>
        <w:t xml:space="preserve">, Google Chrome, Mozilla </w:t>
      </w:r>
      <w:proofErr w:type="spellStart"/>
      <w:r w:rsidRPr="00872865">
        <w:rPr>
          <w:rFonts w:ascii="Calibri" w:eastAsia="Quattrocento Sans" w:hAnsi="Calibri" w:cs="Calibri"/>
          <w:color w:val="000000"/>
          <w:sz w:val="22"/>
          <w:szCs w:val="22"/>
        </w:rPr>
        <w:t>Firefox</w:t>
      </w:r>
      <w:proofErr w:type="spellEnd"/>
      <w:r w:rsidRPr="00872865">
        <w:rPr>
          <w:rFonts w:ascii="Calibri" w:eastAsia="Quattrocento Sans" w:hAnsi="Calibri" w:cs="Calibri"/>
          <w:color w:val="000000"/>
          <w:sz w:val="22"/>
          <w:szCs w:val="22"/>
        </w:rPr>
        <w:t>. Zamawiający dopuszcza możliwość zastosowania przeglądarki dedykowanej do zarządzania rejestracją i analizą sesji oraz wizualizacji wyników</w:t>
      </w:r>
      <w:r w:rsidR="00AB1F38">
        <w:rPr>
          <w:rFonts w:ascii="Calibri" w:eastAsia="Quattrocento Sans" w:hAnsi="Calibri" w:cs="Calibri"/>
          <w:color w:val="000000"/>
          <w:sz w:val="22"/>
          <w:szCs w:val="22"/>
        </w:rPr>
        <w:t>,</w:t>
      </w:r>
      <w:r w:rsidRPr="00872865">
        <w:rPr>
          <w:rFonts w:ascii="Calibri" w:eastAsia="Quattrocento Sans" w:hAnsi="Calibri" w:cs="Calibri"/>
          <w:color w:val="000000"/>
          <w:sz w:val="22"/>
          <w:szCs w:val="22"/>
        </w:rPr>
        <w:t xml:space="preserve"> o ile dedykowana przeglądarka działa na co najmniej każdym z następujących systemów operacyjnych używanych przez Zamawiającego: Windows 7/8.x/10, Windows Server 2008/2012/2016, Android min. 4.x, /SUSE Linux/</w:t>
      </w:r>
      <w:proofErr w:type="spellStart"/>
      <w:r w:rsidRPr="00872865">
        <w:rPr>
          <w:rFonts w:ascii="Calibri" w:eastAsia="Quattrocento Sans" w:hAnsi="Calibri" w:cs="Calibri"/>
          <w:color w:val="000000"/>
          <w:sz w:val="22"/>
          <w:szCs w:val="22"/>
        </w:rPr>
        <w:t>RedHat</w:t>
      </w:r>
      <w:proofErr w:type="spellEnd"/>
      <w:r w:rsidRPr="00872865">
        <w:rPr>
          <w:rFonts w:ascii="Calibri" w:eastAsia="Quattrocento Sans" w:hAnsi="Calibri" w:cs="Calibri"/>
          <w:color w:val="000000"/>
          <w:sz w:val="22"/>
          <w:szCs w:val="22"/>
        </w:rPr>
        <w:t xml:space="preserve"> Linux</w:t>
      </w:r>
    </w:p>
    <w:p w14:paraId="00000091" w14:textId="77777777" w:rsidR="0063761A" w:rsidRPr="00872865" w:rsidRDefault="00F713F4" w:rsidP="00872865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Quattrocento Sans" w:hAnsi="Calibri" w:cs="Calibri"/>
          <w:color w:val="000000"/>
          <w:sz w:val="22"/>
          <w:szCs w:val="22"/>
        </w:rPr>
      </w:pPr>
      <w:r w:rsidRPr="00872865">
        <w:rPr>
          <w:rFonts w:ascii="Calibri" w:eastAsia="Quattrocento Sans" w:hAnsi="Calibri" w:cs="Calibri"/>
          <w:color w:val="000000"/>
          <w:sz w:val="22"/>
          <w:szCs w:val="22"/>
        </w:rPr>
        <w:t>System musi zapewniać wykonywanie kopii zapasowej i odtworzenia jego konfiguracji.</w:t>
      </w:r>
    </w:p>
    <w:p w14:paraId="00000092" w14:textId="77777777" w:rsidR="0063761A" w:rsidRPr="00872865" w:rsidRDefault="00F713F4" w:rsidP="00872865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Quattrocento Sans" w:hAnsi="Calibri" w:cs="Calibri"/>
          <w:color w:val="000000"/>
          <w:sz w:val="22"/>
          <w:szCs w:val="22"/>
        </w:rPr>
      </w:pPr>
      <w:r w:rsidRPr="00872865">
        <w:rPr>
          <w:rFonts w:ascii="Calibri" w:eastAsia="Quattrocento Sans" w:hAnsi="Calibri" w:cs="Calibri"/>
          <w:color w:val="000000"/>
          <w:sz w:val="22"/>
          <w:szCs w:val="22"/>
        </w:rPr>
        <w:lastRenderedPageBreak/>
        <w:t xml:space="preserve">System musi umożliwiać aktualizację jego oprogramowania typu </w:t>
      </w:r>
      <w:proofErr w:type="spellStart"/>
      <w:r w:rsidRPr="00872865">
        <w:rPr>
          <w:rFonts w:ascii="Calibri" w:eastAsia="Quattrocento Sans" w:hAnsi="Calibri" w:cs="Calibri"/>
          <w:color w:val="000000"/>
          <w:sz w:val="22"/>
          <w:szCs w:val="22"/>
        </w:rPr>
        <w:t>firmware</w:t>
      </w:r>
      <w:proofErr w:type="spellEnd"/>
      <w:r w:rsidRPr="00872865">
        <w:rPr>
          <w:rFonts w:ascii="Calibri" w:eastAsia="Quattrocento Sans" w:hAnsi="Calibri" w:cs="Calibri"/>
          <w:color w:val="000000"/>
          <w:sz w:val="22"/>
          <w:szCs w:val="22"/>
        </w:rPr>
        <w:t xml:space="preserve"> tj. oprogramowania układowe wbudowane w Sprzęt.</w:t>
      </w:r>
    </w:p>
    <w:p w14:paraId="00000093" w14:textId="77777777" w:rsidR="0063761A" w:rsidRPr="00872865" w:rsidRDefault="00F713F4" w:rsidP="00872865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Quattrocento Sans" w:hAnsi="Calibri" w:cs="Calibri"/>
          <w:color w:val="000000"/>
          <w:sz w:val="22"/>
          <w:szCs w:val="22"/>
        </w:rPr>
      </w:pPr>
      <w:r w:rsidRPr="00872865">
        <w:rPr>
          <w:rFonts w:ascii="Calibri" w:eastAsia="Quattrocento Sans" w:hAnsi="Calibri" w:cs="Calibri"/>
          <w:color w:val="000000"/>
          <w:sz w:val="22"/>
          <w:szCs w:val="22"/>
        </w:rPr>
        <w:t>System musi posiadać interfejs użytkownika, dokumentację oraz wsparcie techniczne dostarczane w języku polskim.</w:t>
      </w:r>
    </w:p>
    <w:p w14:paraId="00000094" w14:textId="77777777" w:rsidR="0063761A" w:rsidRPr="00872865" w:rsidRDefault="00F713F4" w:rsidP="00872865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Quattrocento Sans" w:hAnsi="Calibri" w:cs="Calibri"/>
          <w:color w:val="000000"/>
          <w:sz w:val="22"/>
          <w:szCs w:val="22"/>
        </w:rPr>
      </w:pPr>
      <w:r w:rsidRPr="00872865">
        <w:rPr>
          <w:rFonts w:ascii="Calibri" w:eastAsia="Quattrocento Sans" w:hAnsi="Calibri" w:cs="Calibri"/>
          <w:color w:val="000000"/>
          <w:sz w:val="22"/>
          <w:szCs w:val="22"/>
        </w:rPr>
        <w:t>System musi zapewniać ochronę kryptograficzną wszystkich zapisanych w nim danych.</w:t>
      </w:r>
    </w:p>
    <w:p w14:paraId="00000095" w14:textId="77777777" w:rsidR="0063761A" w:rsidRPr="00872865" w:rsidRDefault="00F713F4" w:rsidP="00872865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Quattrocento Sans" w:hAnsi="Calibri" w:cs="Calibri"/>
          <w:color w:val="000000"/>
          <w:sz w:val="22"/>
          <w:szCs w:val="22"/>
        </w:rPr>
      </w:pPr>
      <w:r w:rsidRPr="00872865">
        <w:rPr>
          <w:rFonts w:ascii="Calibri" w:eastAsia="Quattrocento Sans" w:hAnsi="Calibri" w:cs="Calibri"/>
          <w:color w:val="000000"/>
          <w:sz w:val="22"/>
          <w:szCs w:val="22"/>
        </w:rPr>
        <w:t>System musi używać mechanizmów kryptograficznych do transmisji danych podczas uwierzytelniania użytkowników oraz przesyłania danych konfiguracyjnych.</w:t>
      </w:r>
    </w:p>
    <w:p w14:paraId="00000096" w14:textId="77777777" w:rsidR="0063761A" w:rsidRPr="00872865" w:rsidRDefault="00F713F4" w:rsidP="00872865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Quattrocento Sans" w:hAnsi="Calibri" w:cs="Calibri"/>
          <w:color w:val="000000"/>
          <w:sz w:val="22"/>
          <w:szCs w:val="22"/>
        </w:rPr>
      </w:pPr>
      <w:r w:rsidRPr="00872865">
        <w:rPr>
          <w:rFonts w:ascii="Calibri" w:eastAsia="Quattrocento Sans" w:hAnsi="Calibri" w:cs="Calibri"/>
          <w:color w:val="000000"/>
          <w:sz w:val="22"/>
          <w:szCs w:val="22"/>
        </w:rPr>
        <w:t xml:space="preserve">System musi zapewniać </w:t>
      </w:r>
      <w:proofErr w:type="spellStart"/>
      <w:r w:rsidRPr="00872865">
        <w:rPr>
          <w:rFonts w:ascii="Calibri" w:eastAsia="Quattrocento Sans" w:hAnsi="Calibri" w:cs="Calibri"/>
          <w:color w:val="000000"/>
          <w:sz w:val="22"/>
          <w:szCs w:val="22"/>
        </w:rPr>
        <w:t>granularny</w:t>
      </w:r>
      <w:proofErr w:type="spellEnd"/>
      <w:r w:rsidRPr="00872865">
        <w:rPr>
          <w:rFonts w:ascii="Calibri" w:eastAsia="Quattrocento Sans" w:hAnsi="Calibri" w:cs="Calibri"/>
          <w:color w:val="000000"/>
          <w:sz w:val="22"/>
          <w:szCs w:val="22"/>
        </w:rPr>
        <w:t xml:space="preserve"> przydział uprawnień.</w:t>
      </w:r>
    </w:p>
    <w:p w14:paraId="00000097" w14:textId="77777777" w:rsidR="0063761A" w:rsidRPr="00872865" w:rsidRDefault="00F713F4" w:rsidP="00872865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Quattrocento Sans" w:hAnsi="Calibri" w:cs="Calibri"/>
          <w:color w:val="000000"/>
          <w:sz w:val="22"/>
          <w:szCs w:val="22"/>
        </w:rPr>
      </w:pPr>
      <w:r w:rsidRPr="00872865">
        <w:rPr>
          <w:rFonts w:ascii="Calibri" w:eastAsia="Quattrocento Sans" w:hAnsi="Calibri" w:cs="Calibri"/>
          <w:color w:val="000000"/>
          <w:sz w:val="22"/>
          <w:szCs w:val="22"/>
        </w:rPr>
        <w:t>System musi rejestrować zdarzenia związane z jego funkcjonowaniem w plikach typu log oraz zapewniać podgląd i możliwość kopiowania oraz eksportowania informacji o zdarzeniach w interfejsie panelu administracyjnego.</w:t>
      </w:r>
    </w:p>
    <w:p w14:paraId="00000098" w14:textId="77777777" w:rsidR="0063761A" w:rsidRPr="00872865" w:rsidRDefault="00F713F4" w:rsidP="00872865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Quattrocento Sans" w:hAnsi="Calibri" w:cs="Calibri"/>
          <w:color w:val="000000"/>
          <w:sz w:val="22"/>
          <w:szCs w:val="22"/>
        </w:rPr>
      </w:pPr>
      <w:r w:rsidRPr="00872865">
        <w:rPr>
          <w:rFonts w:ascii="Calibri" w:eastAsia="Quattrocento Sans" w:hAnsi="Calibri" w:cs="Calibri"/>
          <w:color w:val="000000"/>
          <w:sz w:val="22"/>
          <w:szCs w:val="22"/>
        </w:rPr>
        <w:t>System musi posiadać funkcjonalność automatycznej, zdefiniowanej przez administratora, podmiany loginu i hasła wprowadzonego przez użytkownika na inne hasło, istniejące na systemie docelowym.</w:t>
      </w:r>
    </w:p>
    <w:p w14:paraId="00000099" w14:textId="77777777" w:rsidR="0063761A" w:rsidRPr="00872865" w:rsidRDefault="00F713F4" w:rsidP="00872865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Quattrocento Sans" w:hAnsi="Calibri" w:cs="Calibri"/>
          <w:color w:val="000000"/>
          <w:sz w:val="22"/>
          <w:szCs w:val="22"/>
        </w:rPr>
      </w:pPr>
      <w:r w:rsidRPr="00872865">
        <w:rPr>
          <w:rFonts w:ascii="Calibri" w:eastAsia="Quattrocento Sans" w:hAnsi="Calibri" w:cs="Calibri"/>
          <w:color w:val="000000"/>
          <w:sz w:val="22"/>
          <w:szCs w:val="22"/>
        </w:rPr>
        <w:t>System powinien mieć możliwość znakowania czasem zapisanych sesji, przez kwalifikowane podmioty (</w:t>
      </w:r>
      <w:proofErr w:type="spellStart"/>
      <w:r w:rsidRPr="00872865">
        <w:rPr>
          <w:rFonts w:ascii="Calibri" w:eastAsia="Quattrocento Sans" w:hAnsi="Calibri" w:cs="Calibri"/>
          <w:color w:val="000000"/>
          <w:sz w:val="22"/>
          <w:szCs w:val="22"/>
        </w:rPr>
        <w:t>Trusted</w:t>
      </w:r>
      <w:proofErr w:type="spellEnd"/>
      <w:r w:rsidRPr="00872865">
        <w:rPr>
          <w:rFonts w:ascii="Calibri" w:eastAsia="Quattrocento Sans" w:hAnsi="Calibri" w:cs="Calibri"/>
          <w:color w:val="000000"/>
          <w:sz w:val="22"/>
          <w:szCs w:val="22"/>
        </w:rPr>
        <w:t xml:space="preserve"> </w:t>
      </w:r>
      <w:proofErr w:type="spellStart"/>
      <w:r w:rsidRPr="00872865">
        <w:rPr>
          <w:rFonts w:ascii="Calibri" w:eastAsia="Quattrocento Sans" w:hAnsi="Calibri" w:cs="Calibri"/>
          <w:color w:val="000000"/>
          <w:sz w:val="22"/>
          <w:szCs w:val="22"/>
        </w:rPr>
        <w:t>Timestamping</w:t>
      </w:r>
      <w:proofErr w:type="spellEnd"/>
      <w:r w:rsidRPr="00872865">
        <w:rPr>
          <w:rFonts w:ascii="Calibri" w:eastAsia="Quattrocento Sans" w:hAnsi="Calibri" w:cs="Calibri"/>
          <w:color w:val="000000"/>
          <w:sz w:val="22"/>
          <w:szCs w:val="22"/>
        </w:rPr>
        <w:t>).</w:t>
      </w:r>
    </w:p>
    <w:p w14:paraId="0000009A" w14:textId="77777777" w:rsidR="0063761A" w:rsidRPr="00872865" w:rsidRDefault="00F713F4" w:rsidP="00872865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Quattrocento Sans" w:hAnsi="Calibri" w:cs="Calibri"/>
          <w:color w:val="000000"/>
          <w:sz w:val="22"/>
          <w:szCs w:val="22"/>
        </w:rPr>
      </w:pPr>
      <w:r w:rsidRPr="00872865">
        <w:rPr>
          <w:rFonts w:ascii="Calibri" w:eastAsia="Quattrocento Sans" w:hAnsi="Calibri" w:cs="Calibri"/>
          <w:color w:val="000000"/>
          <w:sz w:val="22"/>
          <w:szCs w:val="22"/>
        </w:rPr>
        <w:t>System musi umożliwiać współpracę z zewnętrznymi repozytoriami haseł.</w:t>
      </w:r>
    </w:p>
    <w:p w14:paraId="0000009B" w14:textId="77777777" w:rsidR="0063761A" w:rsidRPr="00872865" w:rsidRDefault="00F713F4" w:rsidP="00872865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Quattrocento Sans" w:hAnsi="Calibri" w:cs="Calibri"/>
          <w:color w:val="000000"/>
          <w:sz w:val="22"/>
          <w:szCs w:val="22"/>
        </w:rPr>
      </w:pPr>
      <w:r w:rsidRPr="00872865">
        <w:rPr>
          <w:rFonts w:ascii="Calibri" w:eastAsia="Quattrocento Sans" w:hAnsi="Calibri" w:cs="Calibri"/>
          <w:color w:val="000000"/>
          <w:sz w:val="22"/>
          <w:szCs w:val="22"/>
        </w:rPr>
        <w:t>W ramach wdrożenia, System musi zostać zintegrowany z systemami autoryzacji i uwierzytelniania stosowanymi przez Zamawiającego tj. MS Active Directory – integracja musi polegać na zmapowaniu wskazanych przez Zamawiającego kont z ww. systemu i wykorzystaniu ich w Systemie.</w:t>
      </w:r>
    </w:p>
    <w:p w14:paraId="0000009C" w14:textId="77777777" w:rsidR="0063761A" w:rsidRPr="00872865" w:rsidRDefault="00F713F4" w:rsidP="00872865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Quattrocento Sans" w:hAnsi="Calibri" w:cs="Calibri"/>
          <w:color w:val="000000"/>
          <w:sz w:val="22"/>
          <w:szCs w:val="22"/>
        </w:rPr>
      </w:pPr>
      <w:r w:rsidRPr="00AD3CC1">
        <w:rPr>
          <w:rFonts w:ascii="Calibri" w:eastAsia="Quattrocento Sans" w:hAnsi="Calibri" w:cs="Calibri"/>
          <w:color w:val="000000"/>
          <w:sz w:val="22"/>
          <w:szCs w:val="22"/>
        </w:rPr>
        <w:t xml:space="preserve">W </w:t>
      </w:r>
      <w:r w:rsidRPr="00872865">
        <w:rPr>
          <w:rFonts w:ascii="Calibri" w:eastAsia="Quattrocento Sans" w:hAnsi="Calibri" w:cs="Calibri"/>
          <w:color w:val="000000"/>
          <w:sz w:val="22"/>
          <w:szCs w:val="22"/>
        </w:rPr>
        <w:t>ramach wdrożenia Wykonawca uruchomi i skonfiguruje System w infrastrukturze sieciowej Zamawiającego zgodnie z zaakceptowanym przez Zamawiającego Projektem Technicznym oraz wykona konfigurację Systemu polegającą na zdefiniowaniu przynajmniej 2 połączeń RDP, 2 połączeń SSH oraz 2 połączeń HTTP/HTTPS dla wskazanych przez Zamawiającego monitorowanych serwerów.</w:t>
      </w:r>
    </w:p>
    <w:p w14:paraId="0000009D" w14:textId="343DC8AB" w:rsidR="0063761A" w:rsidRPr="00872865" w:rsidRDefault="00F713F4" w:rsidP="00872865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Quattrocento Sans" w:hAnsi="Calibri" w:cs="Calibri"/>
          <w:color w:val="000000"/>
          <w:sz w:val="22"/>
          <w:szCs w:val="22"/>
        </w:rPr>
      </w:pPr>
      <w:r w:rsidRPr="00872865">
        <w:rPr>
          <w:rFonts w:ascii="Calibri" w:eastAsia="Quattrocento Sans" w:hAnsi="Calibri" w:cs="Calibri"/>
          <w:color w:val="000000"/>
          <w:sz w:val="22"/>
          <w:szCs w:val="22"/>
        </w:rPr>
        <w:t>System ma mieć możliwość monitorowania i raportowania aktywności użytkownika podczas sesji. Analiza sesji powinna przedstawiać</w:t>
      </w:r>
      <w:r w:rsidR="00AB1F38">
        <w:rPr>
          <w:rFonts w:ascii="Calibri" w:eastAsia="Quattrocento Sans" w:hAnsi="Calibri" w:cs="Calibri"/>
          <w:color w:val="000000"/>
          <w:sz w:val="22"/>
          <w:szCs w:val="22"/>
        </w:rPr>
        <w:t>,</w:t>
      </w:r>
      <w:r w:rsidRPr="00872865">
        <w:rPr>
          <w:rFonts w:ascii="Calibri" w:eastAsia="Quattrocento Sans" w:hAnsi="Calibri" w:cs="Calibri"/>
          <w:color w:val="000000"/>
          <w:sz w:val="22"/>
          <w:szCs w:val="22"/>
        </w:rPr>
        <w:t xml:space="preserve"> jak wyglądała produktywność (tj. aktywność użytkowników w zadanym przedziale czasu, wynikająca z liczby zarejestrowanych zdarzeń wejścia tj. wysłany kod klawiszowy, a dla sesji graficznych dodatkowo zdarzenie naciśnięcia klawisza myszy oraz ruchu wskaźnika myszy – jeżeli protokół to rejestruje).</w:t>
      </w:r>
    </w:p>
    <w:p w14:paraId="0000009E" w14:textId="1827A34F" w:rsidR="0063761A" w:rsidRPr="00872865" w:rsidRDefault="00F713F4" w:rsidP="00872865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Quattrocento Sans" w:hAnsi="Calibri" w:cs="Calibri"/>
          <w:color w:val="000000"/>
          <w:sz w:val="22"/>
          <w:szCs w:val="22"/>
        </w:rPr>
      </w:pPr>
      <w:r w:rsidRPr="00872865">
        <w:rPr>
          <w:rFonts w:ascii="Calibri" w:eastAsia="Quattrocento Sans" w:hAnsi="Calibri" w:cs="Calibri"/>
          <w:color w:val="000000"/>
          <w:sz w:val="22"/>
          <w:szCs w:val="22"/>
        </w:rPr>
        <w:t>System musi obsługiwać funkcję zmiany haseł w systemach Unix przy użyciu uprzywilejowanego konta z dostępem za pomocą klucza SSH</w:t>
      </w:r>
      <w:r w:rsidR="00F22AFE" w:rsidRPr="00872865">
        <w:rPr>
          <w:rFonts w:ascii="Calibri" w:eastAsia="Quattrocento Sans" w:hAnsi="Calibri" w:cs="Calibri"/>
          <w:color w:val="000000"/>
          <w:sz w:val="22"/>
          <w:szCs w:val="22"/>
        </w:rPr>
        <w:t>.</w:t>
      </w:r>
    </w:p>
    <w:p w14:paraId="0000009F" w14:textId="64682F18" w:rsidR="0063761A" w:rsidRPr="00872865" w:rsidRDefault="00F713F4" w:rsidP="00872865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Quattrocento Sans" w:hAnsi="Calibri" w:cs="Calibri"/>
          <w:color w:val="000000"/>
          <w:sz w:val="22"/>
          <w:szCs w:val="22"/>
        </w:rPr>
      </w:pPr>
      <w:r w:rsidRPr="00872865">
        <w:rPr>
          <w:rFonts w:ascii="Calibri" w:eastAsia="Quattrocento Sans" w:hAnsi="Calibri" w:cs="Calibri"/>
          <w:color w:val="000000"/>
          <w:sz w:val="22"/>
          <w:szCs w:val="22"/>
        </w:rPr>
        <w:t>System musi umożliwiać definiowanie sekwencji poleceń wyzwalających modyfikację hasła</w:t>
      </w:r>
      <w:r w:rsidR="00F22AFE" w:rsidRPr="00872865">
        <w:rPr>
          <w:rFonts w:ascii="Calibri" w:eastAsia="Quattrocento Sans" w:hAnsi="Calibri" w:cs="Calibri"/>
          <w:color w:val="000000"/>
          <w:sz w:val="22"/>
          <w:szCs w:val="22"/>
        </w:rPr>
        <w:t>.</w:t>
      </w:r>
    </w:p>
    <w:p w14:paraId="000000A0" w14:textId="5ED03F6A" w:rsidR="0063761A" w:rsidRPr="00872865" w:rsidRDefault="00F713F4" w:rsidP="00872865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Quattrocento Sans" w:hAnsi="Calibri" w:cs="Calibri"/>
          <w:color w:val="000000"/>
          <w:sz w:val="22"/>
          <w:szCs w:val="22"/>
        </w:rPr>
      </w:pPr>
      <w:r w:rsidRPr="00872865">
        <w:rPr>
          <w:rFonts w:ascii="Calibri" w:eastAsia="Quattrocento Sans" w:hAnsi="Calibri" w:cs="Calibri"/>
          <w:color w:val="000000"/>
          <w:sz w:val="22"/>
          <w:szCs w:val="22"/>
        </w:rPr>
        <w:t>System musi umożliwiać weryfikację czy hasło nie zostało zmienione w sposób nieautoryzowany</w:t>
      </w:r>
      <w:r w:rsidR="00F22AFE" w:rsidRPr="00872865">
        <w:rPr>
          <w:rFonts w:ascii="Calibri" w:eastAsia="Quattrocento Sans" w:hAnsi="Calibri" w:cs="Calibri"/>
          <w:color w:val="000000"/>
          <w:sz w:val="22"/>
          <w:szCs w:val="22"/>
        </w:rPr>
        <w:t>.</w:t>
      </w:r>
    </w:p>
    <w:p w14:paraId="000000A1" w14:textId="54850D0F" w:rsidR="0063761A" w:rsidRPr="00872865" w:rsidRDefault="00F713F4" w:rsidP="00872865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Quattrocento Sans" w:hAnsi="Calibri" w:cs="Calibri"/>
          <w:color w:val="000000"/>
          <w:sz w:val="22"/>
          <w:szCs w:val="22"/>
        </w:rPr>
      </w:pPr>
      <w:r w:rsidRPr="00872865">
        <w:rPr>
          <w:rFonts w:ascii="Calibri" w:eastAsia="Quattrocento Sans" w:hAnsi="Calibri" w:cs="Calibri"/>
          <w:color w:val="000000"/>
          <w:sz w:val="22"/>
          <w:szCs w:val="22"/>
        </w:rPr>
        <w:t xml:space="preserve">System musi przechowywać historię </w:t>
      </w:r>
      <w:r w:rsidR="00F22AFE" w:rsidRPr="00872865">
        <w:rPr>
          <w:rFonts w:ascii="Calibri" w:eastAsia="Quattrocento Sans" w:hAnsi="Calibri" w:cs="Calibri"/>
          <w:color w:val="000000"/>
          <w:sz w:val="22"/>
          <w:szCs w:val="22"/>
        </w:rPr>
        <w:t xml:space="preserve">zmian </w:t>
      </w:r>
      <w:r w:rsidRPr="00872865">
        <w:rPr>
          <w:rFonts w:ascii="Calibri" w:eastAsia="Quattrocento Sans" w:hAnsi="Calibri" w:cs="Calibri"/>
          <w:color w:val="000000"/>
          <w:sz w:val="22"/>
          <w:szCs w:val="22"/>
        </w:rPr>
        <w:t>has</w:t>
      </w:r>
      <w:r w:rsidR="00F22AFE" w:rsidRPr="00872865">
        <w:rPr>
          <w:rFonts w:ascii="Calibri" w:eastAsia="Quattrocento Sans" w:hAnsi="Calibri" w:cs="Calibri"/>
          <w:color w:val="000000"/>
          <w:sz w:val="22"/>
          <w:szCs w:val="22"/>
        </w:rPr>
        <w:t>eł</w:t>
      </w:r>
      <w:r w:rsidRPr="00872865">
        <w:rPr>
          <w:rFonts w:ascii="Calibri" w:eastAsia="Quattrocento Sans" w:hAnsi="Calibri" w:cs="Calibri"/>
          <w:color w:val="000000"/>
          <w:sz w:val="22"/>
          <w:szCs w:val="22"/>
        </w:rPr>
        <w:t xml:space="preserve"> do konta i m</w:t>
      </w:r>
      <w:r w:rsidR="00F22AFE" w:rsidRPr="00872865">
        <w:rPr>
          <w:rFonts w:ascii="Calibri" w:eastAsia="Quattrocento Sans" w:hAnsi="Calibri" w:cs="Calibri"/>
          <w:color w:val="000000"/>
          <w:sz w:val="22"/>
          <w:szCs w:val="22"/>
        </w:rPr>
        <w:t>ieć</w:t>
      </w:r>
      <w:r w:rsidRPr="00872865">
        <w:rPr>
          <w:rFonts w:ascii="Calibri" w:eastAsia="Quattrocento Sans" w:hAnsi="Calibri" w:cs="Calibri"/>
          <w:color w:val="000000"/>
          <w:sz w:val="22"/>
          <w:szCs w:val="22"/>
        </w:rPr>
        <w:t xml:space="preserve"> możliwość odzyskania wybranego hasła</w:t>
      </w:r>
      <w:r w:rsidR="00F22AFE" w:rsidRPr="00872865">
        <w:rPr>
          <w:rFonts w:ascii="Calibri" w:eastAsia="Quattrocento Sans" w:hAnsi="Calibri" w:cs="Calibri"/>
          <w:color w:val="000000"/>
          <w:sz w:val="22"/>
          <w:szCs w:val="22"/>
        </w:rPr>
        <w:t>.</w:t>
      </w:r>
    </w:p>
    <w:p w14:paraId="000000A2" w14:textId="0EF29E2B" w:rsidR="0063761A" w:rsidRPr="008B5563" w:rsidRDefault="00F713F4" w:rsidP="008B5563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Quattrocento Sans" w:hAnsi="Calibri" w:cs="Calibri"/>
          <w:color w:val="000000"/>
          <w:sz w:val="22"/>
          <w:szCs w:val="22"/>
        </w:rPr>
      </w:pPr>
      <w:r w:rsidRPr="008B5563">
        <w:rPr>
          <w:rFonts w:ascii="Calibri" w:eastAsia="Quattrocento Sans" w:hAnsi="Calibri" w:cs="Calibri"/>
          <w:color w:val="000000"/>
          <w:sz w:val="22"/>
          <w:szCs w:val="22"/>
        </w:rPr>
        <w:t>System musi pozwalać zdefiniować złożoność automatycznie generowanych haseł</w:t>
      </w:r>
      <w:r w:rsidR="00F22AFE" w:rsidRPr="00F06CB4">
        <w:rPr>
          <w:rFonts w:ascii="Calibri" w:eastAsia="Quattrocento Sans" w:hAnsi="Calibri" w:cs="Calibri"/>
          <w:color w:val="000000"/>
          <w:sz w:val="22"/>
          <w:szCs w:val="22"/>
        </w:rPr>
        <w:t>.</w:t>
      </w:r>
    </w:p>
    <w:p w14:paraId="164245CD" w14:textId="6E61972B" w:rsidR="00471685" w:rsidRPr="008B5563" w:rsidRDefault="00970D95" w:rsidP="008B5563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Quattrocento Sans" w:hAnsi="Calibri" w:cs="Calibri"/>
          <w:color w:val="000000"/>
          <w:sz w:val="22"/>
          <w:szCs w:val="22"/>
        </w:rPr>
      </w:pPr>
      <w:r w:rsidRPr="00F06CB4">
        <w:rPr>
          <w:rFonts w:ascii="Calibri" w:eastAsia="Quattrocento Sans" w:hAnsi="Calibri" w:cs="Calibri"/>
          <w:color w:val="000000"/>
          <w:sz w:val="22"/>
          <w:szCs w:val="22"/>
        </w:rPr>
        <w:t xml:space="preserve">Wykonawca zobowiązany jest do opisania w </w:t>
      </w:r>
      <w:r w:rsidR="008B5563">
        <w:rPr>
          <w:rFonts w:ascii="Calibri" w:eastAsia="Quattrocento Sans" w:hAnsi="Calibri" w:cs="Calibri"/>
          <w:color w:val="000000"/>
          <w:sz w:val="22"/>
          <w:szCs w:val="22"/>
        </w:rPr>
        <w:t>D</w:t>
      </w:r>
      <w:r w:rsidRPr="00F06CB4">
        <w:rPr>
          <w:rFonts w:ascii="Calibri" w:eastAsia="Quattrocento Sans" w:hAnsi="Calibri" w:cs="Calibri"/>
          <w:color w:val="000000"/>
          <w:sz w:val="22"/>
          <w:szCs w:val="22"/>
        </w:rPr>
        <w:t xml:space="preserve">okumentacji </w:t>
      </w:r>
      <w:r w:rsidR="008B5563">
        <w:rPr>
          <w:rFonts w:ascii="Calibri" w:eastAsia="Quattrocento Sans" w:hAnsi="Calibri" w:cs="Calibri"/>
          <w:color w:val="000000"/>
          <w:sz w:val="22"/>
          <w:szCs w:val="22"/>
        </w:rPr>
        <w:t xml:space="preserve">Powykonawczej </w:t>
      </w:r>
      <w:r w:rsidRPr="00F06CB4">
        <w:rPr>
          <w:rFonts w:ascii="Calibri" w:eastAsia="Quattrocento Sans" w:hAnsi="Calibri" w:cs="Calibri"/>
          <w:color w:val="000000"/>
          <w:sz w:val="22"/>
          <w:szCs w:val="22"/>
        </w:rPr>
        <w:t>sposobu realizacji monitorowania i nagrywania sesji (w szczególności dla protokołów RDP, SSH, HTTP/HTTPS) oraz opisu funkcjonalności realizowanych w ramach zadania.</w:t>
      </w:r>
    </w:p>
    <w:p w14:paraId="000000A3" w14:textId="77777777" w:rsidR="0063761A" w:rsidRPr="00903C29" w:rsidRDefault="00F713F4" w:rsidP="00AD3CC1">
      <w:pPr>
        <w:pBdr>
          <w:top w:val="nil"/>
          <w:left w:val="nil"/>
          <w:bottom w:val="nil"/>
          <w:right w:val="nil"/>
          <w:between w:val="nil"/>
        </w:pBdr>
        <w:tabs>
          <w:tab w:val="left" w:pos="918"/>
        </w:tabs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 w:rsidRPr="00903C29">
        <w:rPr>
          <w:rFonts w:ascii="Calibri" w:eastAsia="Calibri" w:hAnsi="Calibri" w:cs="Calibri"/>
          <w:b/>
          <w:bCs/>
          <w:color w:val="000000"/>
          <w:sz w:val="22"/>
          <w:szCs w:val="22"/>
        </w:rPr>
        <w:t>VII. DODATKOWE WYMAGANIA</w:t>
      </w:r>
    </w:p>
    <w:p w14:paraId="000000A4" w14:textId="09298BCE" w:rsidR="0063761A" w:rsidRPr="00903C29" w:rsidRDefault="00F713F4" w:rsidP="00AD3CC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918"/>
        </w:tabs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903C29">
        <w:rPr>
          <w:rFonts w:ascii="Calibri" w:eastAsia="Calibri" w:hAnsi="Calibri" w:cs="Calibri"/>
          <w:color w:val="000000"/>
          <w:sz w:val="22"/>
          <w:szCs w:val="22"/>
        </w:rPr>
        <w:t>Oferowane produkty będą pochodziły z oficjalnego kanału dystrybucyjnego producenta na terenie Unii Europejskiej</w:t>
      </w:r>
      <w:r w:rsidR="00AB1F38">
        <w:rPr>
          <w:rFonts w:ascii="Calibri" w:eastAsia="Calibri" w:hAnsi="Calibri" w:cs="Calibri"/>
          <w:color w:val="000000"/>
          <w:sz w:val="22"/>
          <w:szCs w:val="22"/>
        </w:rPr>
        <w:t>.</w:t>
      </w:r>
    </w:p>
    <w:p w14:paraId="3E267C37" w14:textId="1F732D89" w:rsidR="00C338A8" w:rsidRDefault="00970D9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918"/>
        </w:tabs>
        <w:spacing w:line="276" w:lineRule="auto"/>
        <w:rPr>
          <w:rFonts w:ascii="Calibri" w:eastAsia="Calibri" w:hAnsi="Calibri" w:cs="Calibri"/>
          <w:color w:val="000000"/>
          <w:sz w:val="22"/>
          <w:szCs w:val="22"/>
          <w:lang w:val="pl-PL"/>
        </w:rPr>
      </w:pPr>
      <w:r w:rsidRPr="00970D95">
        <w:rPr>
          <w:rFonts w:ascii="Segoe UI" w:eastAsia="Times New Roman" w:hAnsi="Segoe UI" w:cs="Segoe UI"/>
          <w:sz w:val="18"/>
          <w:szCs w:val="18"/>
          <w:lang w:val="pl-PL"/>
        </w:rPr>
        <w:t xml:space="preserve"> </w:t>
      </w:r>
      <w:r w:rsidRPr="00970D95">
        <w:rPr>
          <w:rFonts w:ascii="Calibri" w:eastAsia="Calibri" w:hAnsi="Calibri" w:cs="Calibri"/>
          <w:color w:val="000000"/>
          <w:sz w:val="22"/>
          <w:szCs w:val="22"/>
          <w:lang w:val="pl-PL"/>
        </w:rPr>
        <w:t>Zamawiający wymaga, aby dostarczone urządzenia:</w:t>
      </w:r>
    </w:p>
    <w:p w14:paraId="6409D839" w14:textId="54674219" w:rsidR="00970D95" w:rsidRPr="00AD3CC1" w:rsidRDefault="00970D95" w:rsidP="00AD3CC1">
      <w:pPr>
        <w:pStyle w:val="Akapitzlist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918"/>
        </w:tabs>
        <w:spacing w:line="276" w:lineRule="auto"/>
        <w:rPr>
          <w:rFonts w:ascii="Calibri" w:eastAsia="Calibri" w:hAnsi="Calibri" w:cs="Calibri"/>
          <w:color w:val="000000"/>
          <w:sz w:val="22"/>
          <w:szCs w:val="22"/>
          <w:lang w:val="pl-PL"/>
        </w:rPr>
      </w:pPr>
      <w:r w:rsidRPr="00AD3CC1">
        <w:rPr>
          <w:rFonts w:ascii="Calibri" w:eastAsia="Calibri" w:hAnsi="Calibri" w:cs="Calibri"/>
          <w:color w:val="000000"/>
          <w:sz w:val="22"/>
          <w:szCs w:val="22"/>
          <w:lang w:val="pl-PL"/>
        </w:rPr>
        <w:t>były wolne od wad oraz fabrycznie nowe i bez śladów uszkodzeń;</w:t>
      </w:r>
    </w:p>
    <w:p w14:paraId="158F07AB" w14:textId="77777777" w:rsidR="00C338A8" w:rsidRDefault="00970D95" w:rsidP="00AD3CC1">
      <w:pPr>
        <w:pStyle w:val="Akapitzlist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918"/>
        </w:tabs>
        <w:spacing w:line="276" w:lineRule="auto"/>
        <w:rPr>
          <w:rFonts w:ascii="Calibri" w:eastAsia="Calibri" w:hAnsi="Calibri" w:cs="Calibri"/>
          <w:color w:val="000000"/>
          <w:sz w:val="22"/>
          <w:szCs w:val="22"/>
          <w:lang w:val="pl-PL"/>
        </w:rPr>
      </w:pPr>
      <w:r w:rsidRPr="00970D95">
        <w:rPr>
          <w:rFonts w:ascii="Calibri" w:eastAsia="Calibri" w:hAnsi="Calibri" w:cs="Calibri"/>
          <w:color w:val="000000"/>
          <w:sz w:val="22"/>
          <w:szCs w:val="22"/>
          <w:lang w:val="pl-PL"/>
        </w:rPr>
        <w:t>zostały wprowadzone na rynek zgodnie z przepisami obowiązującymi na terenie Rzeczpospolitej Polskiej;</w:t>
      </w:r>
    </w:p>
    <w:p w14:paraId="1BEB51ED" w14:textId="77777777" w:rsidR="00C338A8" w:rsidRDefault="00970D95" w:rsidP="00AD3CC1">
      <w:pPr>
        <w:pStyle w:val="Akapitzlist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918"/>
        </w:tabs>
        <w:spacing w:line="276" w:lineRule="auto"/>
        <w:rPr>
          <w:rFonts w:ascii="Calibri" w:eastAsia="Calibri" w:hAnsi="Calibri" w:cs="Calibri"/>
          <w:color w:val="000000"/>
          <w:sz w:val="22"/>
          <w:szCs w:val="22"/>
          <w:lang w:val="pl-PL"/>
        </w:rPr>
      </w:pPr>
      <w:r w:rsidRPr="00AD3CC1">
        <w:rPr>
          <w:rFonts w:ascii="Calibri" w:eastAsia="Calibri" w:hAnsi="Calibri" w:cs="Calibri"/>
          <w:color w:val="000000"/>
          <w:sz w:val="22"/>
          <w:szCs w:val="22"/>
          <w:lang w:val="pl-PL"/>
        </w:rPr>
        <w:lastRenderedPageBreak/>
        <w:t>zostały wyprodukowane nie wcześniej niż 6 miesięcy przed datą dostawy;</w:t>
      </w:r>
    </w:p>
    <w:p w14:paraId="085BF826" w14:textId="77777777" w:rsidR="00C338A8" w:rsidRDefault="00970D95" w:rsidP="00AD3CC1">
      <w:pPr>
        <w:pStyle w:val="Akapitzlist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918"/>
        </w:tabs>
        <w:spacing w:line="276" w:lineRule="auto"/>
        <w:rPr>
          <w:rFonts w:ascii="Calibri" w:eastAsia="Calibri" w:hAnsi="Calibri" w:cs="Calibri"/>
          <w:color w:val="000000"/>
          <w:sz w:val="22"/>
          <w:szCs w:val="22"/>
          <w:lang w:val="pl-PL"/>
        </w:rPr>
      </w:pPr>
      <w:r w:rsidRPr="00AD3CC1">
        <w:rPr>
          <w:rFonts w:ascii="Calibri" w:eastAsia="Calibri" w:hAnsi="Calibri" w:cs="Calibri"/>
          <w:color w:val="000000"/>
          <w:sz w:val="22"/>
          <w:szCs w:val="22"/>
          <w:lang w:val="pl-PL"/>
        </w:rPr>
        <w:t>były dostarczone w oryginalnych opakowaniach fabrycznych, zabezpieczających przed uszkodzeniem w trakcie transportu i składowania;</w:t>
      </w:r>
    </w:p>
    <w:p w14:paraId="6B07452C" w14:textId="689A73DE" w:rsidR="00970D95" w:rsidRPr="00AD3CC1" w:rsidRDefault="00970D95" w:rsidP="00AD3CC1">
      <w:pPr>
        <w:pStyle w:val="Akapitzlist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918"/>
        </w:tabs>
        <w:spacing w:line="276" w:lineRule="auto"/>
        <w:rPr>
          <w:rFonts w:ascii="Calibri" w:eastAsia="Calibri" w:hAnsi="Calibri" w:cs="Calibri"/>
          <w:color w:val="000000"/>
          <w:sz w:val="22"/>
          <w:szCs w:val="22"/>
          <w:lang w:val="pl-PL"/>
        </w:rPr>
      </w:pPr>
      <w:r w:rsidRPr="00AD3CC1">
        <w:rPr>
          <w:rFonts w:ascii="Calibri" w:eastAsia="Calibri" w:hAnsi="Calibri" w:cs="Calibri"/>
          <w:color w:val="000000"/>
          <w:sz w:val="22"/>
          <w:szCs w:val="22"/>
          <w:lang w:val="pl-PL"/>
        </w:rPr>
        <w:t>posiadały załączone karty gwarancyjne, dokumenty producenta oraz instrukcje obsługi w języku polskim, a w przypadku ich braku - w języku angielskim.</w:t>
      </w:r>
    </w:p>
    <w:p w14:paraId="000000A5" w14:textId="0E45D961" w:rsidR="0063761A" w:rsidRPr="00AD3CC1" w:rsidRDefault="00970D95" w:rsidP="00AD3CC1">
      <w:pPr>
        <w:pBdr>
          <w:top w:val="nil"/>
          <w:left w:val="nil"/>
          <w:bottom w:val="nil"/>
          <w:right w:val="nil"/>
          <w:between w:val="nil"/>
        </w:pBdr>
        <w:tabs>
          <w:tab w:val="left" w:pos="918"/>
        </w:tabs>
        <w:spacing w:line="276" w:lineRule="auto"/>
        <w:ind w:left="720"/>
        <w:rPr>
          <w:rFonts w:ascii="Calibri" w:eastAsia="Calibri" w:hAnsi="Calibri" w:cs="Calibri"/>
          <w:color w:val="000000"/>
          <w:sz w:val="22"/>
          <w:szCs w:val="22"/>
          <w:lang w:val="pl-PL"/>
        </w:rPr>
      </w:pPr>
      <w:r w:rsidRPr="00970D95">
        <w:rPr>
          <w:rFonts w:ascii="Calibri" w:eastAsia="Calibri" w:hAnsi="Calibri" w:cs="Calibri"/>
          <w:color w:val="000000"/>
          <w:sz w:val="22"/>
          <w:szCs w:val="22"/>
          <w:lang w:val="pl-PL"/>
        </w:rPr>
        <w:t>Zamawiający dopuszcza, by urządzania były rozpakowane i uruchomione przed ich dostarczeniem wyłącznie przez Wykonawcę i wyłącznie w celu realizacji procedur opisanych w zakresie Zamówienia, przy czym Wykonawca jest zobowiązany do poinformowania Zamawiającego o zamiarze rozpakowania sprzętu, a Zamawiający ma prawo uczestniczyć podczas czynności rozpakowywania.</w:t>
      </w:r>
    </w:p>
    <w:p w14:paraId="000000A6" w14:textId="13BC1DF7" w:rsidR="0063761A" w:rsidRPr="00903C29" w:rsidRDefault="00F713F4" w:rsidP="0087286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918"/>
        </w:tabs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903C29">
        <w:rPr>
          <w:rFonts w:ascii="Calibri" w:eastAsia="Calibri" w:hAnsi="Calibri" w:cs="Calibri"/>
          <w:color w:val="000000"/>
          <w:sz w:val="22"/>
          <w:szCs w:val="22"/>
        </w:rPr>
        <w:t xml:space="preserve">Zamawiający wymaga, aby dostarczone oprogramowanie było oprogramowaniem w wersji aktualnej (tzn. </w:t>
      </w:r>
      <w:r w:rsidR="000616D1" w:rsidRPr="00903C29">
        <w:rPr>
          <w:rFonts w:ascii="Calibri" w:eastAsia="Calibri" w:hAnsi="Calibri" w:cs="Calibri"/>
          <w:color w:val="000000"/>
          <w:sz w:val="22"/>
          <w:szCs w:val="22"/>
        </w:rPr>
        <w:t>wersja aktualna, stabilna i wspierana przez producenta, po wcześniejszej analizie wpływu na środowisko Zamawiającego</w:t>
      </w:r>
      <w:r w:rsidRPr="00903C29">
        <w:rPr>
          <w:rFonts w:ascii="Calibri" w:eastAsia="Calibri" w:hAnsi="Calibri" w:cs="Calibri"/>
          <w:color w:val="000000"/>
          <w:sz w:val="22"/>
          <w:szCs w:val="22"/>
        </w:rPr>
        <w:t>) na dzień dostawy Systemu.</w:t>
      </w:r>
    </w:p>
    <w:p w14:paraId="000000A7" w14:textId="77777777" w:rsidR="0063761A" w:rsidRPr="00903C29" w:rsidRDefault="00F713F4" w:rsidP="00AD3CC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918"/>
        </w:tabs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903C29">
        <w:rPr>
          <w:rFonts w:ascii="Calibri" w:eastAsia="Calibri" w:hAnsi="Calibri" w:cs="Calibri"/>
          <w:color w:val="000000"/>
          <w:sz w:val="22"/>
          <w:szCs w:val="22"/>
        </w:rPr>
        <w:t>Oferowane urządzenia w dniu składania ofert nie mogą być przeznaczone przez producenta do wycofania z produkcji lub sprzedaży.</w:t>
      </w:r>
    </w:p>
    <w:p w14:paraId="000000A8" w14:textId="77777777" w:rsidR="0063761A" w:rsidRPr="00903C29" w:rsidRDefault="00F713F4" w:rsidP="00AD3CC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918"/>
        </w:tabs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903C29">
        <w:rPr>
          <w:rFonts w:ascii="Calibri" w:eastAsia="Calibri" w:hAnsi="Calibri" w:cs="Calibri"/>
          <w:color w:val="000000"/>
          <w:sz w:val="22"/>
          <w:szCs w:val="22"/>
        </w:rPr>
        <w:t>Wykonawca udostępni oprogramowanie umożliwiające zdalne zgłaszanie i monitorowanie statusu zgłoszenia serwisowego.</w:t>
      </w:r>
    </w:p>
    <w:p w14:paraId="000000A9" w14:textId="26DAA284" w:rsidR="0063761A" w:rsidRPr="00903C29" w:rsidRDefault="00F713F4" w:rsidP="008B556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918"/>
        </w:tabs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903C29">
        <w:rPr>
          <w:rFonts w:ascii="Calibri" w:eastAsia="Calibri" w:hAnsi="Calibri" w:cs="Calibri"/>
          <w:color w:val="000000"/>
          <w:sz w:val="22"/>
          <w:szCs w:val="22"/>
        </w:rPr>
        <w:t xml:space="preserve">Zamawiający w ramach udzielonej gwarancji musi mieć możliwość zgłaszania awarii i zapytań o pomoc techniczną do Wykonawcy. Bardzo istotnym elementem jest brak ograniczeń, </w:t>
      </w:r>
      <w:r w:rsidR="00091C37">
        <w:rPr>
          <w:rFonts w:ascii="Calibri" w:eastAsia="Calibri" w:hAnsi="Calibri" w:cs="Calibri"/>
          <w:color w:val="000000"/>
          <w:sz w:val="22"/>
          <w:szCs w:val="22"/>
        </w:rPr>
        <w:br/>
      </w:r>
      <w:r w:rsidRPr="00903C29">
        <w:rPr>
          <w:rFonts w:ascii="Calibri" w:eastAsia="Calibri" w:hAnsi="Calibri" w:cs="Calibri"/>
          <w:color w:val="000000"/>
          <w:sz w:val="22"/>
          <w:szCs w:val="22"/>
        </w:rPr>
        <w:t>co do liczby zgłoszeń.</w:t>
      </w:r>
    </w:p>
    <w:p w14:paraId="000000AA" w14:textId="77777777" w:rsidR="0063761A" w:rsidRPr="00903C29" w:rsidRDefault="00F713F4" w:rsidP="008B556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918"/>
        </w:tabs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903C29">
        <w:rPr>
          <w:rFonts w:ascii="Calibri" w:eastAsia="Calibri" w:hAnsi="Calibri" w:cs="Calibri"/>
          <w:color w:val="000000"/>
          <w:sz w:val="22"/>
          <w:szCs w:val="22"/>
        </w:rPr>
        <w:t>Wszelkie prace wykonywane przez Wykonawcę w Systemie nie mogą skutkować utratą praw gwarancyjnych do istniejącej i rozszerzonej konfiguracji danego urządzenia i oprogramowania.</w:t>
      </w:r>
    </w:p>
    <w:p w14:paraId="49F7CE85" w14:textId="158AC7C8" w:rsidR="00970D95" w:rsidRPr="008B5563" w:rsidRDefault="00F713F4" w:rsidP="008B556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918"/>
        </w:tabs>
        <w:spacing w:line="276" w:lineRule="auto"/>
        <w:rPr>
          <w:rFonts w:ascii="Calibri" w:eastAsia="Calibri" w:hAnsi="Calibri" w:cs="Calibri"/>
          <w:color w:val="000000"/>
          <w:sz w:val="22"/>
          <w:szCs w:val="22"/>
          <w:lang w:val="pl-PL"/>
        </w:rPr>
      </w:pPr>
      <w:r w:rsidRPr="00903C29">
        <w:rPr>
          <w:rFonts w:ascii="Calibri" w:eastAsia="Calibri" w:hAnsi="Calibri" w:cs="Calibri"/>
          <w:color w:val="000000"/>
          <w:sz w:val="22"/>
          <w:szCs w:val="22"/>
        </w:rPr>
        <w:t>Wykonawca będzie realizował zgłoszenia awarii/usterek systemu w następujący sposób:</w:t>
      </w:r>
      <w:r w:rsidR="00970D95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="009C3FD0" w:rsidRPr="001F31A4">
        <w:rPr>
          <w:rFonts w:ascii="Calibri" w:eastAsia="Calibri" w:hAnsi="Calibri" w:cs="Calibri"/>
          <w:b/>
          <w:bCs/>
          <w:color w:val="000000"/>
          <w:sz w:val="22"/>
          <w:szCs w:val="22"/>
          <w:lang w:val="pl-PL"/>
        </w:rPr>
        <w:t>Awaria krytyczna</w:t>
      </w:r>
      <w:r w:rsidR="009C3FD0" w:rsidRPr="001F31A4">
        <w:rPr>
          <w:rFonts w:ascii="Calibri" w:eastAsia="Calibri" w:hAnsi="Calibri" w:cs="Calibri"/>
          <w:color w:val="000000"/>
          <w:sz w:val="22"/>
          <w:szCs w:val="22"/>
          <w:lang w:val="pl-PL"/>
        </w:rPr>
        <w:t xml:space="preserve"> –</w:t>
      </w:r>
      <w:r w:rsidR="0055797C" w:rsidRPr="001F31A4">
        <w:rPr>
          <w:rFonts w:ascii="Calibri" w:eastAsia="Calibri" w:hAnsi="Calibri" w:cs="Calibri"/>
          <w:color w:val="000000"/>
          <w:sz w:val="22"/>
          <w:szCs w:val="22"/>
        </w:rPr>
        <w:t>-</w:t>
      </w:r>
      <w:r w:rsidRPr="001F31A4">
        <w:rPr>
          <w:rFonts w:ascii="Calibri" w:eastAsia="Calibri" w:hAnsi="Calibri" w:cs="Calibri"/>
          <w:color w:val="000000"/>
          <w:sz w:val="22"/>
          <w:szCs w:val="22"/>
        </w:rPr>
        <w:t xml:space="preserve"> czas reakcji</w:t>
      </w:r>
      <w:r w:rsidR="00970D95" w:rsidRPr="001F31A4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1F31A4">
        <w:rPr>
          <w:rFonts w:ascii="Calibri" w:eastAsia="Calibri" w:hAnsi="Calibri" w:cs="Calibri"/>
          <w:color w:val="000000"/>
          <w:sz w:val="22"/>
          <w:szCs w:val="22"/>
        </w:rPr>
        <w:t>od zgłoszenia odmowy zgłoszenia awarii przez Zamawiającego, czas naprawy (przywrócenia funkcjonalności Systemu) do 8 godzin od chwili zgłoszenia awarii przez Zamawiającego;</w:t>
      </w:r>
    </w:p>
    <w:p w14:paraId="000000AB" w14:textId="510EFF4B" w:rsidR="0063761A" w:rsidRPr="00903C29" w:rsidRDefault="00AC087C" w:rsidP="008B5563">
      <w:pPr>
        <w:pBdr>
          <w:top w:val="nil"/>
          <w:left w:val="nil"/>
          <w:bottom w:val="nil"/>
          <w:right w:val="nil"/>
          <w:between w:val="nil"/>
        </w:pBdr>
        <w:tabs>
          <w:tab w:val="left" w:pos="918"/>
        </w:tabs>
        <w:spacing w:line="276" w:lineRule="auto"/>
        <w:ind w:left="720"/>
        <w:rPr>
          <w:rFonts w:ascii="Calibri" w:eastAsia="Calibri" w:hAnsi="Calibri" w:cs="Calibri"/>
          <w:color w:val="000000"/>
          <w:sz w:val="22"/>
          <w:szCs w:val="22"/>
        </w:rPr>
      </w:pPr>
      <w:r w:rsidRPr="008B5563">
        <w:rPr>
          <w:rFonts w:ascii="Calibri" w:eastAsia="Calibri" w:hAnsi="Calibri" w:cs="Calibri"/>
          <w:b/>
          <w:bCs/>
          <w:color w:val="000000"/>
          <w:sz w:val="22"/>
          <w:szCs w:val="22"/>
        </w:rPr>
        <w:t>Błąd</w:t>
      </w:r>
      <w:r w:rsidR="00F713F4" w:rsidRPr="008B5563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 </w:t>
      </w:r>
      <w:r w:rsidR="00F713F4" w:rsidRPr="0039704A">
        <w:rPr>
          <w:rFonts w:ascii="Calibri" w:eastAsia="Calibri" w:hAnsi="Calibri" w:cs="Calibri"/>
          <w:color w:val="000000"/>
          <w:sz w:val="22"/>
          <w:szCs w:val="22"/>
        </w:rPr>
        <w:t>(</w:t>
      </w:r>
      <w:proofErr w:type="gramStart"/>
      <w:r w:rsidR="00F713F4" w:rsidRPr="0039704A">
        <w:rPr>
          <w:rFonts w:ascii="Calibri" w:eastAsia="Calibri" w:hAnsi="Calibri" w:cs="Calibri"/>
          <w:color w:val="000000"/>
          <w:sz w:val="22"/>
          <w:szCs w:val="22"/>
        </w:rPr>
        <w:t>niepowodując</w:t>
      </w:r>
      <w:r w:rsidRPr="008B5563">
        <w:rPr>
          <w:rFonts w:ascii="Calibri" w:eastAsia="Calibri" w:hAnsi="Calibri" w:cs="Calibri"/>
          <w:color w:val="000000"/>
          <w:sz w:val="22"/>
          <w:szCs w:val="22"/>
        </w:rPr>
        <w:t xml:space="preserve">y </w:t>
      </w:r>
      <w:r w:rsidR="00F713F4" w:rsidRPr="0039704A">
        <w:rPr>
          <w:rFonts w:ascii="Calibri" w:eastAsia="Calibri" w:hAnsi="Calibri" w:cs="Calibri"/>
          <w:color w:val="000000"/>
          <w:sz w:val="22"/>
          <w:szCs w:val="22"/>
        </w:rPr>
        <w:t xml:space="preserve"> niedostępności</w:t>
      </w:r>
      <w:proofErr w:type="gramEnd"/>
      <w:r w:rsidR="00F713F4" w:rsidRPr="0039704A">
        <w:rPr>
          <w:rFonts w:ascii="Calibri" w:eastAsia="Calibri" w:hAnsi="Calibri" w:cs="Calibri"/>
          <w:color w:val="000000"/>
          <w:sz w:val="22"/>
          <w:szCs w:val="22"/>
        </w:rPr>
        <w:t xml:space="preserve"> systemu</w:t>
      </w:r>
      <w:r w:rsidRPr="008B5563">
        <w:rPr>
          <w:rFonts w:ascii="Calibri" w:eastAsia="Calibri" w:hAnsi="Calibri" w:cs="Calibri"/>
          <w:color w:val="000000"/>
          <w:sz w:val="22"/>
          <w:szCs w:val="22"/>
        </w:rPr>
        <w:t>,</w:t>
      </w:r>
      <w:r w:rsidR="008B556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8B5563">
        <w:rPr>
          <w:rFonts w:ascii="Calibri" w:eastAsia="Calibri" w:hAnsi="Calibri" w:cs="Calibri"/>
          <w:color w:val="000000"/>
          <w:sz w:val="22"/>
          <w:szCs w:val="22"/>
        </w:rPr>
        <w:t>tj. inne problemy, które nie są Awarią Krytyczną ani Awarią Niekrytyczną)</w:t>
      </w:r>
      <w:r w:rsidR="00F713F4" w:rsidRPr="0039704A">
        <w:rPr>
          <w:rFonts w:ascii="Calibri" w:eastAsia="Calibri" w:hAnsi="Calibri" w:cs="Calibri"/>
          <w:color w:val="000000"/>
          <w:sz w:val="22"/>
          <w:szCs w:val="22"/>
        </w:rPr>
        <w:t>:</w:t>
      </w:r>
      <w:r w:rsidR="00F713F4" w:rsidRPr="00903C29">
        <w:rPr>
          <w:rFonts w:ascii="Calibri" w:eastAsia="Calibri" w:hAnsi="Calibri" w:cs="Calibri"/>
          <w:color w:val="000000"/>
          <w:sz w:val="22"/>
          <w:szCs w:val="22"/>
        </w:rPr>
        <w:t xml:space="preserve"> czas reakcji do 1 godziny od chwili zgłoszenia przez Zamawiającego, czas naprawy (przywrócenia funkcjonalności Systemu) do 72 godzin od chwili zgłoszenia przez Zamawiającego.</w:t>
      </w:r>
    </w:p>
    <w:p w14:paraId="5C9C05CB" w14:textId="77777777" w:rsidR="009D7E45" w:rsidRPr="00872865" w:rsidRDefault="00F713F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918"/>
        </w:tabs>
        <w:spacing w:line="276" w:lineRule="auto"/>
        <w:rPr>
          <w:rFonts w:ascii="Calibri" w:eastAsia="Quattrocento Sans" w:hAnsi="Calibri" w:cs="Calibri"/>
          <w:color w:val="000000"/>
          <w:sz w:val="22"/>
          <w:szCs w:val="22"/>
        </w:rPr>
      </w:pPr>
      <w:r w:rsidRPr="00903C29">
        <w:rPr>
          <w:rFonts w:ascii="Calibri" w:eastAsia="Calibri" w:hAnsi="Calibri" w:cs="Calibri"/>
          <w:color w:val="000000"/>
          <w:sz w:val="22"/>
          <w:szCs w:val="22"/>
        </w:rPr>
        <w:t>Obsługa zgłoszeń musi obejmować co najmniej:</w:t>
      </w:r>
    </w:p>
    <w:p w14:paraId="3B08708C" w14:textId="47861BA8" w:rsidR="009D7E45" w:rsidRPr="00872865" w:rsidRDefault="00F713F4" w:rsidP="009D7E45">
      <w:pPr>
        <w:pStyle w:val="Akapitzlist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918"/>
        </w:tabs>
        <w:spacing w:line="276" w:lineRule="auto"/>
        <w:rPr>
          <w:rFonts w:ascii="Calibri" w:eastAsia="Quattrocento Sans" w:hAnsi="Calibri" w:cs="Calibri"/>
          <w:color w:val="000000"/>
          <w:sz w:val="22"/>
          <w:szCs w:val="22"/>
        </w:rPr>
      </w:pPr>
      <w:r w:rsidRPr="00872865">
        <w:rPr>
          <w:rFonts w:ascii="Calibri" w:eastAsia="Calibri" w:hAnsi="Calibri" w:cs="Calibri"/>
          <w:color w:val="000000"/>
          <w:sz w:val="22"/>
          <w:szCs w:val="22"/>
        </w:rPr>
        <w:t>wymianę uszkodzonego sprzętu przez Wykonawcę,</w:t>
      </w:r>
    </w:p>
    <w:p w14:paraId="000000AC" w14:textId="0F7DDD2E" w:rsidR="0063761A" w:rsidRPr="00AD3CC1" w:rsidRDefault="00F713F4" w:rsidP="00872865">
      <w:pPr>
        <w:pStyle w:val="Akapitzlist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918"/>
        </w:tabs>
        <w:spacing w:line="276" w:lineRule="auto"/>
        <w:rPr>
          <w:rFonts w:ascii="Calibri" w:eastAsia="Quattrocento Sans" w:hAnsi="Calibri" w:cs="Calibri"/>
          <w:color w:val="000000"/>
          <w:sz w:val="22"/>
          <w:szCs w:val="22"/>
        </w:rPr>
      </w:pPr>
      <w:r w:rsidRPr="00872865">
        <w:rPr>
          <w:rFonts w:ascii="Calibri" w:eastAsia="Calibri" w:hAnsi="Calibri" w:cs="Calibri"/>
          <w:color w:val="000000"/>
          <w:sz w:val="22"/>
          <w:szCs w:val="22"/>
        </w:rPr>
        <w:t>aktualizację i konfigurację oprogramowania Systemu oraz Sprzętu</w:t>
      </w:r>
      <w:r w:rsidRPr="00AD3CC1">
        <w:rPr>
          <w:rFonts w:ascii="Calibri" w:eastAsia="Calibri" w:hAnsi="Calibri" w:cs="Calibri"/>
          <w:color w:val="000000"/>
          <w:sz w:val="22"/>
          <w:szCs w:val="22"/>
        </w:rPr>
        <w:t>.</w:t>
      </w:r>
    </w:p>
    <w:p w14:paraId="000000AD" w14:textId="20A690A7" w:rsidR="0063761A" w:rsidRPr="00AD3CC1" w:rsidRDefault="00F713F4" w:rsidP="00AD3CC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918"/>
        </w:tabs>
        <w:spacing w:line="276" w:lineRule="auto"/>
        <w:rPr>
          <w:rFonts w:ascii="Calibri" w:eastAsia="Quattrocento Sans" w:hAnsi="Calibri" w:cs="Calibri"/>
          <w:color w:val="000000"/>
          <w:sz w:val="22"/>
          <w:szCs w:val="22"/>
        </w:rPr>
      </w:pPr>
      <w:r w:rsidRPr="00AD3CC1">
        <w:rPr>
          <w:rFonts w:ascii="Calibri" w:eastAsia="Quattrocento Sans" w:hAnsi="Calibri" w:cs="Calibri"/>
          <w:color w:val="000000"/>
          <w:sz w:val="22"/>
          <w:szCs w:val="22"/>
        </w:rPr>
        <w:t xml:space="preserve">Czynności związane z instalacją w infrastrukturze Zamawiającego oraz uruchomieniem i konfiguracją </w:t>
      </w:r>
      <w:r w:rsidR="00091C37">
        <w:rPr>
          <w:rFonts w:ascii="Calibri" w:eastAsia="Quattrocento Sans" w:hAnsi="Calibri" w:cs="Calibri"/>
          <w:color w:val="000000"/>
          <w:sz w:val="22"/>
          <w:szCs w:val="22"/>
        </w:rPr>
        <w:t>S</w:t>
      </w:r>
      <w:r w:rsidRPr="00AD3CC1">
        <w:rPr>
          <w:rFonts w:ascii="Calibri" w:eastAsia="Quattrocento Sans" w:hAnsi="Calibri" w:cs="Calibri"/>
          <w:color w:val="000000"/>
          <w:sz w:val="22"/>
          <w:szCs w:val="22"/>
        </w:rPr>
        <w:t>ystemu muszą być przeprowadzone przez personel Wykonawcy we współpracy z personelem IT Zamawiającego.</w:t>
      </w:r>
    </w:p>
    <w:p w14:paraId="000000AE" w14:textId="25F8CF00" w:rsidR="0063761A" w:rsidRPr="00872865" w:rsidRDefault="00F713F4" w:rsidP="00872865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Quattrocento Sans" w:hAnsi="Calibri" w:cs="Calibri"/>
          <w:color w:val="000000"/>
          <w:sz w:val="22"/>
          <w:szCs w:val="22"/>
        </w:rPr>
      </w:pPr>
      <w:r w:rsidRPr="00872865">
        <w:rPr>
          <w:rFonts w:ascii="Calibri" w:eastAsia="Quattrocento Sans" w:hAnsi="Calibri" w:cs="Calibri"/>
          <w:color w:val="000000"/>
          <w:sz w:val="22"/>
          <w:szCs w:val="22"/>
        </w:rPr>
        <w:t>Dostawa musi obejmować wszystkie wymagane przez producentów oferowanego rozwiązania komponenty do jego prawidłowego podłączenia i konfiguracji w rozwiązaniu Zamawiającego</w:t>
      </w:r>
      <w:r w:rsidR="0055797C">
        <w:rPr>
          <w:rFonts w:ascii="Calibri" w:eastAsia="Quattrocento Sans" w:hAnsi="Calibri" w:cs="Calibri"/>
          <w:color w:val="000000"/>
          <w:sz w:val="22"/>
          <w:szCs w:val="22"/>
        </w:rPr>
        <w:t>,</w:t>
      </w:r>
      <w:r w:rsidRPr="00872865">
        <w:rPr>
          <w:rFonts w:ascii="Calibri" w:eastAsia="Quattrocento Sans" w:hAnsi="Calibri" w:cs="Calibri"/>
          <w:color w:val="000000"/>
          <w:sz w:val="22"/>
          <w:szCs w:val="22"/>
        </w:rPr>
        <w:t xml:space="preserve"> takie jak </w:t>
      </w:r>
      <w:r w:rsidR="00091C37">
        <w:rPr>
          <w:rFonts w:ascii="Calibri" w:eastAsia="Quattrocento Sans" w:hAnsi="Calibri" w:cs="Calibri"/>
          <w:color w:val="000000"/>
          <w:sz w:val="22"/>
          <w:szCs w:val="22"/>
        </w:rPr>
        <w:t>m.in.</w:t>
      </w:r>
      <w:r w:rsidRPr="00872865">
        <w:rPr>
          <w:rFonts w:ascii="Calibri" w:eastAsia="Quattrocento Sans" w:hAnsi="Calibri" w:cs="Calibri"/>
          <w:color w:val="000000"/>
          <w:sz w:val="22"/>
          <w:szCs w:val="22"/>
        </w:rPr>
        <w:t xml:space="preserve">: okablowanie, adaptery, wtyki, listwy mocujące, urządzenia zasilające (tj. sieć energetyczna Zamawiającego o parametrach: 230 V ± 10%, 50 </w:t>
      </w:r>
      <w:proofErr w:type="spellStart"/>
      <w:r w:rsidRPr="00872865">
        <w:rPr>
          <w:rFonts w:ascii="Calibri" w:eastAsia="Quattrocento Sans" w:hAnsi="Calibri" w:cs="Calibri"/>
          <w:color w:val="000000"/>
          <w:sz w:val="22"/>
          <w:szCs w:val="22"/>
        </w:rPr>
        <w:t>Hz</w:t>
      </w:r>
      <w:proofErr w:type="spellEnd"/>
      <w:r w:rsidRPr="00872865">
        <w:rPr>
          <w:rFonts w:ascii="Calibri" w:eastAsia="Quattrocento Sans" w:hAnsi="Calibri" w:cs="Calibri"/>
          <w:color w:val="000000"/>
          <w:sz w:val="22"/>
          <w:szCs w:val="22"/>
        </w:rPr>
        <w:t>).</w:t>
      </w:r>
    </w:p>
    <w:p w14:paraId="000000AF" w14:textId="7B913E82" w:rsidR="0063761A" w:rsidRPr="00872865" w:rsidRDefault="00F713F4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Quattrocento Sans" w:hAnsi="Calibri" w:cs="Calibri"/>
          <w:color w:val="000000"/>
          <w:sz w:val="22"/>
          <w:szCs w:val="22"/>
        </w:rPr>
      </w:pPr>
      <w:r w:rsidRPr="00872865">
        <w:rPr>
          <w:rFonts w:ascii="Calibri" w:eastAsia="Quattrocento Sans" w:hAnsi="Calibri" w:cs="Calibri"/>
          <w:color w:val="000000"/>
          <w:sz w:val="22"/>
          <w:szCs w:val="22"/>
        </w:rPr>
        <w:t xml:space="preserve">Wykonawca powinien </w:t>
      </w:r>
      <w:r w:rsidR="00890BC8" w:rsidRPr="00872865">
        <w:rPr>
          <w:rFonts w:ascii="Calibri" w:eastAsia="Quattrocento Sans" w:hAnsi="Calibri" w:cs="Calibri"/>
          <w:color w:val="000000"/>
          <w:sz w:val="22"/>
          <w:szCs w:val="22"/>
        </w:rPr>
        <w:t xml:space="preserve">zapewnić </w:t>
      </w:r>
      <w:r w:rsidRPr="00872865">
        <w:rPr>
          <w:rFonts w:ascii="Calibri" w:eastAsia="Quattrocento Sans" w:hAnsi="Calibri" w:cs="Calibri"/>
          <w:color w:val="000000"/>
          <w:sz w:val="22"/>
          <w:szCs w:val="22"/>
        </w:rPr>
        <w:t xml:space="preserve">100 roboczogodzin </w:t>
      </w:r>
      <w:r w:rsidR="00091C37">
        <w:rPr>
          <w:rFonts w:ascii="Calibri" w:eastAsia="Quattrocento Sans" w:hAnsi="Calibri" w:cs="Calibri"/>
          <w:color w:val="000000"/>
          <w:sz w:val="22"/>
          <w:szCs w:val="22"/>
        </w:rPr>
        <w:t>A</w:t>
      </w:r>
      <w:r w:rsidRPr="00872865">
        <w:rPr>
          <w:rFonts w:ascii="Calibri" w:eastAsia="Quattrocento Sans" w:hAnsi="Calibri" w:cs="Calibri"/>
          <w:color w:val="000000"/>
          <w:sz w:val="22"/>
          <w:szCs w:val="22"/>
        </w:rPr>
        <w:t xml:space="preserve">systy </w:t>
      </w:r>
      <w:r w:rsidR="00091C37">
        <w:rPr>
          <w:rFonts w:ascii="Calibri" w:eastAsia="Quattrocento Sans" w:hAnsi="Calibri" w:cs="Calibri"/>
          <w:color w:val="000000"/>
          <w:sz w:val="22"/>
          <w:szCs w:val="22"/>
        </w:rPr>
        <w:t>T</w:t>
      </w:r>
      <w:r w:rsidRPr="00872865">
        <w:rPr>
          <w:rFonts w:ascii="Calibri" w:eastAsia="Quattrocento Sans" w:hAnsi="Calibri" w:cs="Calibri"/>
          <w:color w:val="000000"/>
          <w:sz w:val="22"/>
          <w:szCs w:val="22"/>
        </w:rPr>
        <w:t>echnicznej eksperta</w:t>
      </w:r>
      <w:r w:rsidR="00890BC8" w:rsidRPr="00872865">
        <w:rPr>
          <w:rFonts w:ascii="Calibri" w:eastAsia="Quattrocento Sans" w:hAnsi="Calibri" w:cs="Calibri"/>
          <w:color w:val="000000"/>
          <w:sz w:val="22"/>
          <w:szCs w:val="22"/>
        </w:rPr>
        <w:t xml:space="preserve"> w celu wdrożenia systemu równoważnego</w:t>
      </w:r>
      <w:r w:rsidRPr="00872865">
        <w:rPr>
          <w:rFonts w:ascii="Calibri" w:eastAsia="Quattrocento Sans" w:hAnsi="Calibri" w:cs="Calibri"/>
          <w:color w:val="000000"/>
          <w:sz w:val="22"/>
          <w:szCs w:val="22"/>
        </w:rPr>
        <w:t>.</w:t>
      </w:r>
    </w:p>
    <w:p w14:paraId="000000B0" w14:textId="3A2FE7E5" w:rsidR="0063761A" w:rsidRPr="00872865" w:rsidRDefault="00091C37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Quattrocento Sans" w:hAnsi="Calibri" w:cs="Calibri"/>
          <w:color w:val="000000"/>
          <w:sz w:val="22"/>
          <w:szCs w:val="22"/>
        </w:rPr>
      </w:pPr>
      <w:r>
        <w:rPr>
          <w:rFonts w:ascii="Calibri" w:eastAsia="Quattrocento Sans" w:hAnsi="Calibri" w:cs="Calibri"/>
          <w:color w:val="000000"/>
          <w:sz w:val="22"/>
          <w:szCs w:val="22"/>
        </w:rPr>
        <w:t>Do</w:t>
      </w:r>
      <w:r w:rsidRPr="00872865">
        <w:rPr>
          <w:rFonts w:ascii="Calibri" w:eastAsia="Quattrocento Sans" w:hAnsi="Calibri" w:cs="Calibri"/>
          <w:color w:val="000000"/>
          <w:sz w:val="22"/>
          <w:szCs w:val="22"/>
        </w:rPr>
        <w:t xml:space="preserve"> </w:t>
      </w:r>
      <w:r w:rsidR="00F713F4" w:rsidRPr="00872865">
        <w:rPr>
          <w:rFonts w:ascii="Calibri" w:eastAsia="Quattrocento Sans" w:hAnsi="Calibri" w:cs="Calibri"/>
          <w:color w:val="000000"/>
          <w:sz w:val="22"/>
          <w:szCs w:val="22"/>
        </w:rPr>
        <w:t xml:space="preserve">roboczogodzin </w:t>
      </w:r>
      <w:r>
        <w:rPr>
          <w:rFonts w:ascii="Calibri" w:eastAsia="Quattrocento Sans" w:hAnsi="Calibri" w:cs="Calibri"/>
          <w:color w:val="000000"/>
          <w:sz w:val="22"/>
          <w:szCs w:val="22"/>
        </w:rPr>
        <w:t>A</w:t>
      </w:r>
      <w:r w:rsidR="00F713F4" w:rsidRPr="00872865">
        <w:rPr>
          <w:rFonts w:ascii="Calibri" w:eastAsia="Quattrocento Sans" w:hAnsi="Calibri" w:cs="Calibri"/>
          <w:color w:val="000000"/>
          <w:sz w:val="22"/>
          <w:szCs w:val="22"/>
        </w:rPr>
        <w:t xml:space="preserve">systy </w:t>
      </w:r>
      <w:r>
        <w:rPr>
          <w:rFonts w:ascii="Calibri" w:eastAsia="Quattrocento Sans" w:hAnsi="Calibri" w:cs="Calibri"/>
          <w:color w:val="000000"/>
          <w:sz w:val="22"/>
          <w:szCs w:val="22"/>
        </w:rPr>
        <w:t>T</w:t>
      </w:r>
      <w:r w:rsidR="00F713F4" w:rsidRPr="00872865">
        <w:rPr>
          <w:rFonts w:ascii="Calibri" w:eastAsia="Quattrocento Sans" w:hAnsi="Calibri" w:cs="Calibri"/>
          <w:color w:val="000000"/>
          <w:sz w:val="22"/>
          <w:szCs w:val="22"/>
        </w:rPr>
        <w:t xml:space="preserve">echnicznej eksperta nie wlicza się czasu dojazdu oraz ilości osób zapewniających wsparcie; cena nie ma znaczenia dla osoby świadczącej usługę techniczną eksperta w danej roboczogodzinie/roboczogodzinach u Zamawiającego. Rozliczenie roboczogodzin wsparcia </w:t>
      </w:r>
      <w:r>
        <w:rPr>
          <w:rFonts w:ascii="Calibri" w:eastAsia="Quattrocento Sans" w:hAnsi="Calibri" w:cs="Calibri"/>
          <w:color w:val="000000"/>
          <w:sz w:val="22"/>
          <w:szCs w:val="22"/>
        </w:rPr>
        <w:t>A</w:t>
      </w:r>
      <w:r w:rsidR="00F713F4" w:rsidRPr="00872865">
        <w:rPr>
          <w:rFonts w:ascii="Calibri" w:eastAsia="Quattrocento Sans" w:hAnsi="Calibri" w:cs="Calibri"/>
          <w:color w:val="000000"/>
          <w:sz w:val="22"/>
          <w:szCs w:val="22"/>
        </w:rPr>
        <w:t xml:space="preserve">systy </w:t>
      </w:r>
      <w:r>
        <w:rPr>
          <w:rFonts w:ascii="Calibri" w:eastAsia="Quattrocento Sans" w:hAnsi="Calibri" w:cs="Calibri"/>
          <w:color w:val="000000"/>
          <w:sz w:val="22"/>
          <w:szCs w:val="22"/>
        </w:rPr>
        <w:t>T</w:t>
      </w:r>
      <w:r w:rsidR="00F713F4" w:rsidRPr="00872865">
        <w:rPr>
          <w:rFonts w:ascii="Calibri" w:eastAsia="Quattrocento Sans" w:hAnsi="Calibri" w:cs="Calibri"/>
          <w:color w:val="000000"/>
          <w:sz w:val="22"/>
          <w:szCs w:val="22"/>
        </w:rPr>
        <w:t xml:space="preserve">echnicznej eksperta odbywać się będzie miesięcznie za faktycznie wykorzystane roboczogodzin na podstawie miesięcznych Protokołów odbioru </w:t>
      </w:r>
      <w:r>
        <w:rPr>
          <w:rFonts w:ascii="Calibri" w:eastAsia="Quattrocento Sans" w:hAnsi="Calibri" w:cs="Calibri"/>
          <w:color w:val="000000"/>
          <w:sz w:val="22"/>
          <w:szCs w:val="22"/>
        </w:rPr>
        <w:lastRenderedPageBreak/>
        <w:t>A</w:t>
      </w:r>
      <w:r w:rsidR="00F713F4" w:rsidRPr="00872865">
        <w:rPr>
          <w:rFonts w:ascii="Calibri" w:eastAsia="Quattrocento Sans" w:hAnsi="Calibri" w:cs="Calibri"/>
          <w:color w:val="000000"/>
          <w:sz w:val="22"/>
          <w:szCs w:val="22"/>
        </w:rPr>
        <w:t xml:space="preserve">systy </w:t>
      </w:r>
      <w:r>
        <w:rPr>
          <w:rFonts w:ascii="Calibri" w:eastAsia="Quattrocento Sans" w:hAnsi="Calibri" w:cs="Calibri"/>
          <w:color w:val="000000"/>
          <w:sz w:val="22"/>
          <w:szCs w:val="22"/>
        </w:rPr>
        <w:t>T</w:t>
      </w:r>
      <w:r w:rsidR="00F713F4" w:rsidRPr="00872865">
        <w:rPr>
          <w:rFonts w:ascii="Calibri" w:eastAsia="Quattrocento Sans" w:hAnsi="Calibri" w:cs="Calibri"/>
          <w:color w:val="000000"/>
          <w:sz w:val="22"/>
          <w:szCs w:val="22"/>
        </w:rPr>
        <w:t xml:space="preserve">echnicznej eksperta. Do godzin </w:t>
      </w:r>
      <w:r>
        <w:rPr>
          <w:rFonts w:ascii="Calibri" w:eastAsia="Quattrocento Sans" w:hAnsi="Calibri" w:cs="Calibri"/>
          <w:color w:val="000000"/>
          <w:sz w:val="22"/>
          <w:szCs w:val="22"/>
        </w:rPr>
        <w:t>A</w:t>
      </w:r>
      <w:r w:rsidR="00F713F4" w:rsidRPr="00872865">
        <w:rPr>
          <w:rFonts w:ascii="Calibri" w:eastAsia="Quattrocento Sans" w:hAnsi="Calibri" w:cs="Calibri"/>
          <w:color w:val="000000"/>
          <w:sz w:val="22"/>
          <w:szCs w:val="22"/>
        </w:rPr>
        <w:t xml:space="preserve">systy </w:t>
      </w:r>
      <w:r>
        <w:rPr>
          <w:rFonts w:ascii="Calibri" w:eastAsia="Quattrocento Sans" w:hAnsi="Calibri" w:cs="Calibri"/>
          <w:color w:val="000000"/>
          <w:sz w:val="22"/>
          <w:szCs w:val="22"/>
        </w:rPr>
        <w:t>T</w:t>
      </w:r>
      <w:r w:rsidR="00F713F4" w:rsidRPr="00872865">
        <w:rPr>
          <w:rFonts w:ascii="Calibri" w:eastAsia="Quattrocento Sans" w:hAnsi="Calibri" w:cs="Calibri"/>
          <w:color w:val="000000"/>
          <w:sz w:val="22"/>
          <w:szCs w:val="22"/>
        </w:rPr>
        <w:t xml:space="preserve">echnicznej eksperta nie wlicza się roboczogodzin usługi wykonywanych w ramach realizacji zgłoszeń awarii lub usterek </w:t>
      </w:r>
      <w:r>
        <w:rPr>
          <w:rFonts w:ascii="Calibri" w:eastAsia="Quattrocento Sans" w:hAnsi="Calibri" w:cs="Calibri"/>
          <w:color w:val="000000"/>
          <w:sz w:val="22"/>
          <w:szCs w:val="22"/>
        </w:rPr>
        <w:t>S</w:t>
      </w:r>
      <w:r w:rsidR="00F713F4" w:rsidRPr="00872865">
        <w:rPr>
          <w:rFonts w:ascii="Calibri" w:eastAsia="Quattrocento Sans" w:hAnsi="Calibri" w:cs="Calibri"/>
          <w:color w:val="000000"/>
          <w:sz w:val="22"/>
          <w:szCs w:val="22"/>
        </w:rPr>
        <w:t>ystemu.</w:t>
      </w:r>
    </w:p>
    <w:p w14:paraId="000000B1" w14:textId="6CED96A0" w:rsidR="0063761A" w:rsidRPr="00872865" w:rsidRDefault="00F713F4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Quattrocento Sans" w:hAnsi="Calibri" w:cs="Calibri"/>
          <w:color w:val="000000"/>
          <w:sz w:val="22"/>
          <w:szCs w:val="22"/>
        </w:rPr>
      </w:pPr>
      <w:r w:rsidRPr="00872865">
        <w:rPr>
          <w:rFonts w:ascii="Calibri" w:eastAsia="Quattrocento Sans" w:hAnsi="Calibri" w:cs="Calibri"/>
          <w:color w:val="000000"/>
          <w:sz w:val="22"/>
          <w:szCs w:val="22"/>
        </w:rPr>
        <w:t xml:space="preserve">Asysta </w:t>
      </w:r>
      <w:r w:rsidR="00091C37">
        <w:rPr>
          <w:rFonts w:ascii="Calibri" w:eastAsia="Quattrocento Sans" w:hAnsi="Calibri" w:cs="Calibri"/>
          <w:color w:val="000000"/>
          <w:sz w:val="22"/>
          <w:szCs w:val="22"/>
        </w:rPr>
        <w:t>T</w:t>
      </w:r>
      <w:r w:rsidRPr="00872865">
        <w:rPr>
          <w:rFonts w:ascii="Calibri" w:eastAsia="Quattrocento Sans" w:hAnsi="Calibri" w:cs="Calibri"/>
          <w:color w:val="000000"/>
          <w:sz w:val="22"/>
          <w:szCs w:val="22"/>
        </w:rPr>
        <w:t>echniczna eksperta będzie dotyczyła oferowanego przez Wykonawcę Systemu i Sprzętu i będzie polegała w szczególności na wprowadzaniu zmian w konfiguracji Systemu i Sprzętu.</w:t>
      </w:r>
    </w:p>
    <w:p w14:paraId="000000B2" w14:textId="77777777" w:rsidR="0063761A" w:rsidRPr="00872865" w:rsidRDefault="00F713F4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Quattrocento Sans" w:hAnsi="Calibri" w:cs="Calibri"/>
          <w:color w:val="000000"/>
          <w:sz w:val="22"/>
          <w:szCs w:val="22"/>
        </w:rPr>
      </w:pPr>
      <w:r w:rsidRPr="00872865">
        <w:rPr>
          <w:rFonts w:ascii="Calibri" w:eastAsia="Quattrocento Sans" w:hAnsi="Calibri" w:cs="Calibri"/>
          <w:color w:val="000000"/>
          <w:sz w:val="22"/>
          <w:szCs w:val="22"/>
        </w:rPr>
        <w:t>Zamawiający będzie przekazywał Wykonawcy zlecenia, w których każdorazowo określi przedmiot zlecenia oraz określi maksymalny, oczekiwany termin realizacji zlecenia.</w:t>
      </w:r>
    </w:p>
    <w:p w14:paraId="000000B3" w14:textId="77777777" w:rsidR="0063761A" w:rsidRPr="00872865" w:rsidRDefault="00F713F4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Quattrocento Sans" w:hAnsi="Calibri" w:cs="Calibri"/>
          <w:color w:val="000000"/>
          <w:sz w:val="22"/>
          <w:szCs w:val="22"/>
        </w:rPr>
      </w:pPr>
      <w:r w:rsidRPr="00872865">
        <w:rPr>
          <w:rFonts w:ascii="Calibri" w:eastAsia="Quattrocento Sans" w:hAnsi="Calibri" w:cs="Calibri"/>
          <w:color w:val="000000"/>
          <w:sz w:val="22"/>
          <w:szCs w:val="22"/>
        </w:rPr>
        <w:t>Wykonawca w terminie wskazanym przez Zamawiającego, nie krótszym niż jeden dzień roboczy od otrzymania zlecenia, przekaże Zamawiającemu propozycję sposobu wykonania zlecenia zawierającą w szczególności wycenę prac zawartych w zleceniu, proponowaną liczbę roboczogodzin niezbędnych do wykonania zlecenia.</w:t>
      </w:r>
    </w:p>
    <w:p w14:paraId="000000B4" w14:textId="77777777" w:rsidR="0063761A" w:rsidRPr="00872865" w:rsidRDefault="00F713F4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Quattrocento Sans" w:hAnsi="Calibri" w:cs="Calibri"/>
          <w:color w:val="000000"/>
          <w:sz w:val="22"/>
          <w:szCs w:val="22"/>
        </w:rPr>
      </w:pPr>
      <w:r w:rsidRPr="00872865">
        <w:rPr>
          <w:rFonts w:ascii="Calibri" w:eastAsia="Quattrocento Sans" w:hAnsi="Calibri" w:cs="Calibri"/>
          <w:color w:val="000000"/>
          <w:sz w:val="22"/>
          <w:szCs w:val="22"/>
        </w:rPr>
        <w:t>Zamawiający może zaakceptować propozycję sposobu wykonania zlecenia albo odrzucić ją, co jest równoznaczne z niedozwoleniem zlecenia albo zażądać od Wykonawcy dodatkowych wyjaśnień lub przedstawienia innej propozycji sposobu wykonania zlecenia.</w:t>
      </w:r>
    </w:p>
    <w:p w14:paraId="000000B5" w14:textId="77777777" w:rsidR="0063761A" w:rsidRPr="00872865" w:rsidRDefault="00F713F4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Quattrocento Sans" w:hAnsi="Calibri" w:cs="Calibri"/>
          <w:color w:val="000000"/>
          <w:sz w:val="22"/>
          <w:szCs w:val="22"/>
        </w:rPr>
      </w:pPr>
      <w:r w:rsidRPr="00872865">
        <w:rPr>
          <w:rFonts w:ascii="Calibri" w:eastAsia="Quattrocento Sans" w:hAnsi="Calibri" w:cs="Calibri"/>
          <w:color w:val="000000"/>
          <w:sz w:val="22"/>
          <w:szCs w:val="22"/>
        </w:rPr>
        <w:t>W przypadku akceptacji propozycji sposobu wykonania zlecenia, Zamawiający przedłoży Wykonawcy zaakceptowane zlecenie zawierające w szczególności zakres prac, liczbę roboczogodzin niezbędną do wykonania prac, kwotę wynagrodzenia należnego Wykonawcy za realizowanie zlecenia, termin wykonania prac.</w:t>
      </w:r>
    </w:p>
    <w:p w14:paraId="000000B6" w14:textId="3079D981" w:rsidR="0063761A" w:rsidRPr="00872865" w:rsidRDefault="00F713F4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Quattrocento Sans" w:hAnsi="Calibri" w:cs="Calibri"/>
          <w:color w:val="000000"/>
          <w:sz w:val="22"/>
          <w:szCs w:val="22"/>
        </w:rPr>
      </w:pPr>
      <w:r w:rsidRPr="00872865">
        <w:rPr>
          <w:rFonts w:ascii="Calibri" w:eastAsia="Quattrocento Sans" w:hAnsi="Calibri" w:cs="Calibri"/>
          <w:color w:val="000000"/>
          <w:sz w:val="22"/>
          <w:szCs w:val="22"/>
        </w:rPr>
        <w:t xml:space="preserve">Rozliczenie </w:t>
      </w:r>
      <w:r w:rsidR="00091C37">
        <w:rPr>
          <w:rFonts w:ascii="Calibri" w:eastAsia="Quattrocento Sans" w:hAnsi="Calibri" w:cs="Calibri"/>
          <w:color w:val="000000"/>
          <w:sz w:val="22"/>
          <w:szCs w:val="22"/>
        </w:rPr>
        <w:t>A</w:t>
      </w:r>
      <w:r w:rsidRPr="00872865">
        <w:rPr>
          <w:rFonts w:ascii="Calibri" w:eastAsia="Quattrocento Sans" w:hAnsi="Calibri" w:cs="Calibri"/>
          <w:color w:val="000000"/>
          <w:sz w:val="22"/>
          <w:szCs w:val="22"/>
        </w:rPr>
        <w:t xml:space="preserve">systy </w:t>
      </w:r>
      <w:r w:rsidR="00091C37">
        <w:rPr>
          <w:rFonts w:ascii="Calibri" w:eastAsia="Quattrocento Sans" w:hAnsi="Calibri" w:cs="Calibri"/>
          <w:color w:val="000000"/>
          <w:sz w:val="22"/>
          <w:szCs w:val="22"/>
        </w:rPr>
        <w:t>T</w:t>
      </w:r>
      <w:r w:rsidRPr="00872865">
        <w:rPr>
          <w:rFonts w:ascii="Calibri" w:eastAsia="Quattrocento Sans" w:hAnsi="Calibri" w:cs="Calibri"/>
          <w:color w:val="000000"/>
          <w:sz w:val="22"/>
          <w:szCs w:val="22"/>
        </w:rPr>
        <w:t xml:space="preserve">echnicznej odbywać się będzie na podstawie podpisanych bez zastrzeżeń, przez Zamawiającego, Protokołów odbioru </w:t>
      </w:r>
      <w:r w:rsidR="00091C37">
        <w:rPr>
          <w:rFonts w:ascii="Calibri" w:eastAsia="Quattrocento Sans" w:hAnsi="Calibri" w:cs="Calibri"/>
          <w:color w:val="000000"/>
          <w:sz w:val="22"/>
          <w:szCs w:val="22"/>
        </w:rPr>
        <w:t>A</w:t>
      </w:r>
      <w:r w:rsidRPr="00872865">
        <w:rPr>
          <w:rFonts w:ascii="Calibri" w:eastAsia="Quattrocento Sans" w:hAnsi="Calibri" w:cs="Calibri"/>
          <w:color w:val="000000"/>
          <w:sz w:val="22"/>
          <w:szCs w:val="22"/>
        </w:rPr>
        <w:t xml:space="preserve">systy </w:t>
      </w:r>
      <w:r w:rsidR="00091C37">
        <w:rPr>
          <w:rFonts w:ascii="Calibri" w:eastAsia="Quattrocento Sans" w:hAnsi="Calibri" w:cs="Calibri"/>
          <w:color w:val="000000"/>
          <w:sz w:val="22"/>
          <w:szCs w:val="22"/>
        </w:rPr>
        <w:t>T</w:t>
      </w:r>
      <w:r w:rsidRPr="00872865">
        <w:rPr>
          <w:rFonts w:ascii="Calibri" w:eastAsia="Quattrocento Sans" w:hAnsi="Calibri" w:cs="Calibri"/>
          <w:color w:val="000000"/>
          <w:sz w:val="22"/>
          <w:szCs w:val="22"/>
        </w:rPr>
        <w:t>echnicznej eksperta.</w:t>
      </w:r>
    </w:p>
    <w:p w14:paraId="000000B7" w14:textId="2459D26F" w:rsidR="0063761A" w:rsidRPr="00872865" w:rsidRDefault="00F713F4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Quattrocento Sans" w:hAnsi="Calibri" w:cs="Calibri"/>
          <w:color w:val="000000"/>
          <w:sz w:val="22"/>
          <w:szCs w:val="22"/>
        </w:rPr>
      </w:pPr>
      <w:r w:rsidRPr="00872865">
        <w:rPr>
          <w:rFonts w:ascii="Calibri" w:eastAsia="Quattrocento Sans" w:hAnsi="Calibri" w:cs="Calibri"/>
          <w:color w:val="000000"/>
          <w:sz w:val="22"/>
          <w:szCs w:val="22"/>
        </w:rPr>
        <w:t xml:space="preserve">W ramach roboczogodzin </w:t>
      </w:r>
      <w:r w:rsidR="00091C37">
        <w:rPr>
          <w:rFonts w:ascii="Calibri" w:eastAsia="Quattrocento Sans" w:hAnsi="Calibri" w:cs="Calibri"/>
          <w:color w:val="000000"/>
          <w:sz w:val="22"/>
          <w:szCs w:val="22"/>
        </w:rPr>
        <w:t>A</w:t>
      </w:r>
      <w:r w:rsidRPr="00872865">
        <w:rPr>
          <w:rFonts w:ascii="Calibri" w:eastAsia="Quattrocento Sans" w:hAnsi="Calibri" w:cs="Calibri"/>
          <w:color w:val="000000"/>
          <w:sz w:val="22"/>
          <w:szCs w:val="22"/>
        </w:rPr>
        <w:t xml:space="preserve">systy </w:t>
      </w:r>
      <w:r w:rsidR="00091C37">
        <w:rPr>
          <w:rFonts w:ascii="Calibri" w:eastAsia="Quattrocento Sans" w:hAnsi="Calibri" w:cs="Calibri"/>
          <w:color w:val="000000"/>
          <w:sz w:val="22"/>
          <w:szCs w:val="22"/>
        </w:rPr>
        <w:t>T</w:t>
      </w:r>
      <w:r w:rsidRPr="00872865">
        <w:rPr>
          <w:rFonts w:ascii="Calibri" w:eastAsia="Quattrocento Sans" w:hAnsi="Calibri" w:cs="Calibri"/>
          <w:color w:val="000000"/>
          <w:sz w:val="22"/>
          <w:szCs w:val="22"/>
        </w:rPr>
        <w:t>echnicznej ekspert</w:t>
      </w:r>
      <w:r w:rsidR="00091C37">
        <w:rPr>
          <w:rFonts w:ascii="Calibri" w:eastAsia="Quattrocento Sans" w:hAnsi="Calibri" w:cs="Calibri"/>
          <w:color w:val="000000"/>
          <w:sz w:val="22"/>
          <w:szCs w:val="22"/>
        </w:rPr>
        <w:t>,</w:t>
      </w:r>
      <w:r w:rsidRPr="00872865">
        <w:rPr>
          <w:rFonts w:ascii="Calibri" w:eastAsia="Quattrocento Sans" w:hAnsi="Calibri" w:cs="Calibri"/>
          <w:color w:val="000000"/>
          <w:sz w:val="22"/>
          <w:szCs w:val="22"/>
        </w:rPr>
        <w:t xml:space="preserve"> na wezwanie Zamawiającego ma obowiązek przybyć do wskazanego w umowie miejsca/siedziby na terenie Warszawy i tam realizować zgłoszenie.</w:t>
      </w:r>
    </w:p>
    <w:p w14:paraId="000000B8" w14:textId="58F2C248" w:rsidR="0063761A" w:rsidRPr="00872865" w:rsidRDefault="00F713F4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Quattrocento Sans" w:hAnsi="Calibri" w:cs="Calibri"/>
          <w:color w:val="000000"/>
          <w:sz w:val="22"/>
          <w:szCs w:val="22"/>
        </w:rPr>
      </w:pPr>
      <w:r w:rsidRPr="00872865">
        <w:rPr>
          <w:rFonts w:ascii="Calibri" w:eastAsia="Quattrocento Sans" w:hAnsi="Calibri" w:cs="Calibri"/>
          <w:color w:val="000000"/>
          <w:sz w:val="22"/>
          <w:szCs w:val="22"/>
        </w:rPr>
        <w:t xml:space="preserve">Świadczenie usługi </w:t>
      </w:r>
      <w:r w:rsidR="00091C37">
        <w:rPr>
          <w:rFonts w:ascii="Calibri" w:eastAsia="Quattrocento Sans" w:hAnsi="Calibri" w:cs="Calibri"/>
          <w:color w:val="000000"/>
          <w:sz w:val="22"/>
          <w:szCs w:val="22"/>
        </w:rPr>
        <w:t>A</w:t>
      </w:r>
      <w:r w:rsidRPr="00872865">
        <w:rPr>
          <w:rFonts w:ascii="Calibri" w:eastAsia="Quattrocento Sans" w:hAnsi="Calibri" w:cs="Calibri"/>
          <w:color w:val="000000"/>
          <w:sz w:val="22"/>
          <w:szCs w:val="22"/>
        </w:rPr>
        <w:t xml:space="preserve">systy </w:t>
      </w:r>
      <w:r w:rsidR="00091C37">
        <w:rPr>
          <w:rFonts w:ascii="Calibri" w:eastAsia="Quattrocento Sans" w:hAnsi="Calibri" w:cs="Calibri"/>
          <w:color w:val="000000"/>
          <w:sz w:val="22"/>
          <w:szCs w:val="22"/>
        </w:rPr>
        <w:t>T</w:t>
      </w:r>
      <w:r w:rsidRPr="00872865">
        <w:rPr>
          <w:rFonts w:ascii="Calibri" w:eastAsia="Quattrocento Sans" w:hAnsi="Calibri" w:cs="Calibri"/>
          <w:color w:val="000000"/>
          <w:sz w:val="22"/>
          <w:szCs w:val="22"/>
        </w:rPr>
        <w:t>echnicznej jest uprawnieniem Zamawiającego. Niewykorzystanie wszystkich przewidzianych w Umowie roboczogodzin nie rodzi po stronie Wykonawcy żadnych roszczeń w stosunku do Zamawiającego.</w:t>
      </w:r>
    </w:p>
    <w:p w14:paraId="000000B9" w14:textId="77777777" w:rsidR="0063761A" w:rsidRPr="00872865" w:rsidRDefault="00F713F4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Quattrocento Sans" w:hAnsi="Calibri" w:cs="Calibri"/>
          <w:color w:val="000000"/>
          <w:sz w:val="22"/>
          <w:szCs w:val="22"/>
        </w:rPr>
      </w:pPr>
      <w:r w:rsidRPr="00872865">
        <w:rPr>
          <w:rFonts w:ascii="Calibri" w:eastAsia="Quattrocento Sans" w:hAnsi="Calibri" w:cs="Calibri"/>
          <w:color w:val="000000"/>
          <w:sz w:val="22"/>
          <w:szCs w:val="22"/>
        </w:rPr>
        <w:t>Wykonawca w ramach gwarancji dla dostarczonego i uruchomionego Systemu oraz Sprzętu, zainstaluje na wezwanie i w uzgodnieniu z Zamawiającym wszystkie poprawki, usprawnienia i nowe wersje oprogramowania dla Systemu i Sprzętu, udostępnione przez producenta wdrożonego Systemu oraz Sprzętu.</w:t>
      </w:r>
    </w:p>
    <w:p w14:paraId="000000BA" w14:textId="77777777" w:rsidR="0063761A" w:rsidRPr="008B5563" w:rsidRDefault="00F713F4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Quattrocento Sans" w:hAnsi="Calibri" w:cs="Calibri"/>
          <w:color w:val="000000"/>
          <w:sz w:val="22"/>
          <w:szCs w:val="22"/>
        </w:rPr>
      </w:pPr>
      <w:r w:rsidRPr="00872865">
        <w:rPr>
          <w:rFonts w:ascii="Calibri" w:eastAsia="Quattrocento Sans" w:hAnsi="Calibri" w:cs="Calibri"/>
          <w:color w:val="000000"/>
          <w:sz w:val="22"/>
          <w:szCs w:val="22"/>
        </w:rPr>
        <w:t>W ramach gwarancji Zamawiającemu przysługuje prawo do instalacji i używania wszystkich poprawek, usprawnień i nowych wersji oprogramowania dla Systemu i Sprzętu udostępnianych przez producenta Systemu nie powodujące ponoszenia dodatkowych kosztów finansowych przez Zamawiającego</w:t>
      </w:r>
      <w:r w:rsidRPr="008B5563">
        <w:rPr>
          <w:rFonts w:ascii="Calibri" w:eastAsia="Quattrocento Sans" w:hAnsi="Calibri" w:cs="Calibri"/>
          <w:color w:val="000000"/>
          <w:sz w:val="22"/>
          <w:szCs w:val="22"/>
        </w:rPr>
        <w:t>.</w:t>
      </w:r>
    </w:p>
    <w:p w14:paraId="000000BB" w14:textId="22AA9A9A" w:rsidR="0063761A" w:rsidRPr="008B5563" w:rsidRDefault="00F713F4" w:rsidP="008B5563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Quattrocento Sans" w:hAnsi="Calibri" w:cs="Calibri"/>
          <w:color w:val="000000"/>
          <w:sz w:val="22"/>
          <w:szCs w:val="22"/>
        </w:rPr>
      </w:pPr>
      <w:r w:rsidRPr="008B5563">
        <w:rPr>
          <w:rFonts w:ascii="Calibri" w:eastAsia="Quattrocento Sans" w:hAnsi="Calibri" w:cs="Calibri"/>
          <w:color w:val="000000"/>
          <w:sz w:val="22"/>
          <w:szCs w:val="22"/>
        </w:rPr>
        <w:t xml:space="preserve">W ramach wdrożenia Wykonawca przeprowadzi w </w:t>
      </w:r>
      <w:r w:rsidR="00AC087C">
        <w:rPr>
          <w:rFonts w:ascii="Calibri" w:eastAsia="Quattrocento Sans" w:hAnsi="Calibri" w:cs="Calibri"/>
          <w:color w:val="000000"/>
          <w:sz w:val="22"/>
          <w:szCs w:val="22"/>
        </w:rPr>
        <w:t xml:space="preserve">12 niezależnych </w:t>
      </w:r>
      <w:proofErr w:type="gramStart"/>
      <w:r w:rsidR="00AC087C">
        <w:rPr>
          <w:rFonts w:ascii="Calibri" w:eastAsia="Quattrocento Sans" w:hAnsi="Calibri" w:cs="Calibri"/>
          <w:color w:val="000000"/>
          <w:sz w:val="22"/>
          <w:szCs w:val="22"/>
        </w:rPr>
        <w:t xml:space="preserve">lokalizacjach </w:t>
      </w:r>
      <w:r w:rsidRPr="008B5563">
        <w:rPr>
          <w:rFonts w:ascii="Calibri" w:eastAsia="Quattrocento Sans" w:hAnsi="Calibri" w:cs="Calibri"/>
          <w:color w:val="000000"/>
          <w:sz w:val="22"/>
          <w:szCs w:val="22"/>
        </w:rPr>
        <w:t xml:space="preserve"> Zamawiającego</w:t>
      </w:r>
      <w:proofErr w:type="gramEnd"/>
      <w:r w:rsidRPr="008B5563">
        <w:rPr>
          <w:rFonts w:ascii="Calibri" w:eastAsia="Quattrocento Sans" w:hAnsi="Calibri" w:cs="Calibri"/>
          <w:color w:val="000000"/>
          <w:sz w:val="22"/>
          <w:szCs w:val="22"/>
        </w:rPr>
        <w:t xml:space="preserve"> instruktaż stanowiskowy dla 6 pracowników Zamawiającego w wymiarze 8 godzin zegarowych. Instruktaż musi być przeprowadzony przez inżyniera/inżynierów dokonujących bezpośrednio wdrożenia Systemu po stronie Wykonawcy. Instruktaż zostanie przeprowadzony po konfiguracji i instalacji Systemu. Instruktaż stanowiskowy musi obejmować całość zagadnień związanych z czynnościami administracyjnymi i funkcjonowaniem wdrożonego Systemu w środowisku produkcyjnym Zamawiającego z zapewnieniem poniżej określonych warunków:</w:t>
      </w:r>
    </w:p>
    <w:p w14:paraId="000000BC" w14:textId="77777777" w:rsidR="0063761A" w:rsidRPr="008B5563" w:rsidRDefault="00F713F4" w:rsidP="008B5563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280" w:line="276" w:lineRule="auto"/>
        <w:rPr>
          <w:rFonts w:ascii="Calibri" w:hAnsi="Calibri" w:cs="Calibri"/>
          <w:color w:val="000000"/>
          <w:sz w:val="22"/>
          <w:szCs w:val="22"/>
        </w:rPr>
      </w:pPr>
      <w:r w:rsidRPr="008B5563">
        <w:rPr>
          <w:rFonts w:ascii="Calibri" w:eastAsia="Quattrocento Sans" w:hAnsi="Calibri" w:cs="Calibri"/>
          <w:color w:val="000000"/>
          <w:sz w:val="22"/>
          <w:szCs w:val="22"/>
        </w:rPr>
        <w:t>wszyscy uczestnicy otrzymają materiały szkoleniowe w języku polskim w formie papierowej i/lub elektronicznej,</w:t>
      </w:r>
    </w:p>
    <w:p w14:paraId="000000BD" w14:textId="77777777" w:rsidR="0063761A" w:rsidRPr="008B5563" w:rsidRDefault="00F713F4" w:rsidP="008B5563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hAnsi="Calibri" w:cs="Calibri"/>
          <w:color w:val="000000"/>
          <w:sz w:val="22"/>
          <w:szCs w:val="22"/>
        </w:rPr>
      </w:pPr>
      <w:r w:rsidRPr="008B5563">
        <w:rPr>
          <w:rFonts w:ascii="Calibri" w:eastAsia="Quattrocento Sans" w:hAnsi="Calibri" w:cs="Calibri"/>
          <w:color w:val="000000"/>
          <w:sz w:val="22"/>
          <w:szCs w:val="22"/>
        </w:rPr>
        <w:t>instruktaż będzie prowadzony w języku polskim,</w:t>
      </w:r>
    </w:p>
    <w:p w14:paraId="000000BE" w14:textId="77777777" w:rsidR="0063761A" w:rsidRPr="008B5563" w:rsidRDefault="00F713F4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ascii="Calibri" w:hAnsi="Calibri" w:cs="Calibri"/>
          <w:color w:val="000000"/>
          <w:sz w:val="22"/>
          <w:szCs w:val="22"/>
        </w:rPr>
      </w:pPr>
      <w:r w:rsidRPr="008B5563">
        <w:rPr>
          <w:rFonts w:ascii="Calibri" w:eastAsia="Quattrocento Sans" w:hAnsi="Calibri" w:cs="Calibri"/>
          <w:color w:val="000000"/>
          <w:sz w:val="22"/>
          <w:szCs w:val="22"/>
        </w:rPr>
        <w:t>koszty opracowania, transportu i powielenia materiałów ponosi Wykonawca,</w:t>
      </w:r>
    </w:p>
    <w:p w14:paraId="000000BF" w14:textId="5333A760" w:rsidR="0063761A" w:rsidRPr="008B5563" w:rsidRDefault="00F713F4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280"/>
        <w:rPr>
          <w:rFonts w:ascii="Calibri" w:hAnsi="Calibri" w:cs="Calibri"/>
          <w:color w:val="000000"/>
          <w:sz w:val="22"/>
          <w:szCs w:val="22"/>
        </w:rPr>
      </w:pPr>
      <w:r w:rsidRPr="008B5563">
        <w:rPr>
          <w:rFonts w:ascii="Calibri" w:eastAsia="Quattrocento Sans" w:hAnsi="Calibri" w:cs="Calibri"/>
          <w:color w:val="000000"/>
          <w:sz w:val="22"/>
          <w:szCs w:val="22"/>
        </w:rPr>
        <w:t xml:space="preserve">potwierdzeniem prawidłowej realizacji instruktażu stanowiskowego będzie podpisany bez zastrzeżeń przez </w:t>
      </w:r>
      <w:r w:rsidR="00AC087C">
        <w:rPr>
          <w:rFonts w:ascii="Calibri" w:eastAsia="Quattrocento Sans" w:hAnsi="Calibri" w:cs="Calibri"/>
          <w:color w:val="000000"/>
          <w:sz w:val="22"/>
          <w:szCs w:val="22"/>
        </w:rPr>
        <w:t>Odbiorcę</w:t>
      </w:r>
      <w:r w:rsidR="00AC087C" w:rsidRPr="008B5563">
        <w:rPr>
          <w:rFonts w:ascii="Calibri" w:eastAsia="Quattrocento Sans" w:hAnsi="Calibri" w:cs="Calibri"/>
          <w:color w:val="000000"/>
          <w:sz w:val="22"/>
          <w:szCs w:val="22"/>
        </w:rPr>
        <w:t xml:space="preserve"> </w:t>
      </w:r>
      <w:r w:rsidRPr="008B5563">
        <w:rPr>
          <w:rFonts w:ascii="Calibri" w:eastAsia="Quattrocento Sans" w:hAnsi="Calibri" w:cs="Calibri"/>
          <w:b/>
          <w:bCs/>
          <w:color w:val="000000"/>
          <w:sz w:val="22"/>
          <w:szCs w:val="22"/>
        </w:rPr>
        <w:t xml:space="preserve">Protokół </w:t>
      </w:r>
      <w:r w:rsidR="00AC087C" w:rsidRPr="008B5563">
        <w:rPr>
          <w:rFonts w:ascii="Calibri" w:eastAsia="Quattrocento Sans" w:hAnsi="Calibri" w:cs="Calibri"/>
          <w:b/>
          <w:bCs/>
          <w:color w:val="000000"/>
          <w:sz w:val="22"/>
          <w:szCs w:val="22"/>
        </w:rPr>
        <w:t>O</w:t>
      </w:r>
      <w:r w:rsidRPr="008B5563">
        <w:rPr>
          <w:rFonts w:ascii="Calibri" w:eastAsia="Quattrocento Sans" w:hAnsi="Calibri" w:cs="Calibri"/>
          <w:b/>
          <w:bCs/>
          <w:color w:val="000000"/>
          <w:sz w:val="22"/>
          <w:szCs w:val="22"/>
        </w:rPr>
        <w:t xml:space="preserve">dbioru </w:t>
      </w:r>
      <w:r w:rsidR="00AC087C" w:rsidRPr="008B5563">
        <w:rPr>
          <w:rFonts w:ascii="Calibri" w:eastAsia="Quattrocento Sans" w:hAnsi="Calibri" w:cs="Calibri"/>
          <w:b/>
          <w:bCs/>
          <w:color w:val="000000"/>
          <w:sz w:val="22"/>
          <w:szCs w:val="22"/>
        </w:rPr>
        <w:t>I</w:t>
      </w:r>
      <w:r w:rsidRPr="008B5563">
        <w:rPr>
          <w:rFonts w:ascii="Calibri" w:eastAsia="Quattrocento Sans" w:hAnsi="Calibri" w:cs="Calibri"/>
          <w:b/>
          <w:bCs/>
          <w:color w:val="000000"/>
          <w:sz w:val="22"/>
          <w:szCs w:val="22"/>
        </w:rPr>
        <w:t>nstruktażu</w:t>
      </w:r>
      <w:r w:rsidRPr="008B5563">
        <w:rPr>
          <w:rFonts w:ascii="Calibri" w:eastAsia="Quattrocento Sans" w:hAnsi="Calibri" w:cs="Calibri"/>
          <w:color w:val="000000"/>
          <w:sz w:val="22"/>
          <w:szCs w:val="22"/>
        </w:rPr>
        <w:t>.</w:t>
      </w:r>
    </w:p>
    <w:p w14:paraId="000000C0" w14:textId="038DB6B8" w:rsidR="0063761A" w:rsidRPr="00903C29" w:rsidRDefault="00F713F4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903C29">
        <w:rPr>
          <w:rFonts w:ascii="Calibri" w:eastAsia="Calibri" w:hAnsi="Calibri" w:cs="Calibri"/>
          <w:color w:val="000000"/>
          <w:sz w:val="22"/>
          <w:szCs w:val="22"/>
        </w:rPr>
        <w:lastRenderedPageBreak/>
        <w:t>Wykonawca</w:t>
      </w:r>
      <w:r w:rsidR="00AC087C">
        <w:rPr>
          <w:rFonts w:ascii="Calibri" w:eastAsia="Calibri" w:hAnsi="Calibri" w:cs="Calibri"/>
          <w:color w:val="000000"/>
          <w:sz w:val="22"/>
          <w:szCs w:val="22"/>
        </w:rPr>
        <w:t xml:space="preserve"> w terminie </w:t>
      </w:r>
      <w:r w:rsidR="008B5563">
        <w:rPr>
          <w:rFonts w:ascii="Calibri" w:eastAsia="Calibri" w:hAnsi="Calibri" w:cs="Calibri"/>
          <w:color w:val="000000"/>
          <w:sz w:val="22"/>
          <w:szCs w:val="22"/>
        </w:rPr>
        <w:t xml:space="preserve">7 dni roboczych </w:t>
      </w:r>
      <w:r w:rsidR="00AC087C">
        <w:rPr>
          <w:rFonts w:ascii="Calibri" w:eastAsia="Calibri" w:hAnsi="Calibri" w:cs="Calibri"/>
          <w:color w:val="000000"/>
          <w:sz w:val="22"/>
          <w:szCs w:val="22"/>
        </w:rPr>
        <w:t>dni od zawarcia Umowy</w:t>
      </w:r>
      <w:r w:rsidRPr="00903C29">
        <w:rPr>
          <w:rFonts w:ascii="Calibri" w:eastAsia="Calibri" w:hAnsi="Calibri" w:cs="Calibri"/>
          <w:color w:val="000000"/>
          <w:sz w:val="22"/>
          <w:szCs w:val="22"/>
        </w:rPr>
        <w:t xml:space="preserve"> opracuje i dostarczy</w:t>
      </w:r>
      <w:r w:rsidR="001F31A4" w:rsidRPr="001F31A4">
        <w:rPr>
          <w:rFonts w:ascii="Calibri" w:eastAsia="Calibri" w:hAnsi="Calibri" w:cs="Calibri"/>
          <w:color w:val="000000"/>
          <w:kern w:val="2"/>
          <w:sz w:val="22"/>
          <w:szCs w:val="22"/>
          <w:lang w:val="pl-PL"/>
          <w14:ligatures w14:val="standardContextual"/>
        </w:rPr>
        <w:t xml:space="preserve"> </w:t>
      </w:r>
      <w:r w:rsidR="001F31A4" w:rsidRPr="00525698">
        <w:rPr>
          <w:rFonts w:ascii="Calibri" w:eastAsia="Calibri" w:hAnsi="Calibri" w:cs="Calibri"/>
          <w:color w:val="000000"/>
          <w:kern w:val="2"/>
          <w:sz w:val="22"/>
          <w:szCs w:val="22"/>
          <w:lang w:val="pl-PL"/>
          <w14:ligatures w14:val="standardContextual"/>
        </w:rPr>
        <w:t>formie elektronicznej zgodnej z formatem .</w:t>
      </w:r>
      <w:proofErr w:type="spellStart"/>
      <w:r w:rsidR="001F31A4" w:rsidRPr="00525698">
        <w:rPr>
          <w:rFonts w:ascii="Calibri" w:eastAsia="Calibri" w:hAnsi="Calibri" w:cs="Calibri"/>
          <w:color w:val="000000"/>
          <w:kern w:val="2"/>
          <w:sz w:val="22"/>
          <w:szCs w:val="22"/>
          <w:lang w:val="pl-PL"/>
          <w14:ligatures w14:val="standardContextual"/>
        </w:rPr>
        <w:t>doc</w:t>
      </w:r>
      <w:proofErr w:type="spellEnd"/>
      <w:r w:rsidR="001F31A4" w:rsidRPr="00525698">
        <w:rPr>
          <w:rFonts w:ascii="Calibri" w:eastAsia="Calibri" w:hAnsi="Calibri" w:cs="Calibri"/>
          <w:color w:val="000000"/>
          <w:kern w:val="2"/>
          <w:sz w:val="22"/>
          <w:szCs w:val="22"/>
          <w:lang w:val="pl-PL"/>
          <w14:ligatures w14:val="standardContextual"/>
        </w:rPr>
        <w:t xml:space="preserve"> lub .pdf.</w:t>
      </w:r>
      <w:r w:rsidRPr="00903C29">
        <w:rPr>
          <w:rFonts w:ascii="Calibri" w:eastAsia="Calibri" w:hAnsi="Calibri" w:cs="Calibri"/>
          <w:color w:val="000000"/>
          <w:sz w:val="22"/>
          <w:szCs w:val="22"/>
        </w:rPr>
        <w:t xml:space="preserve"> następującą dokumentację dotyczącą projektu wdrożeniowego:</w:t>
      </w:r>
    </w:p>
    <w:p w14:paraId="000000C1" w14:textId="77777777" w:rsidR="0063761A" w:rsidRPr="00903C29" w:rsidRDefault="00F713F4">
      <w:pPr>
        <w:widowControl/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  <w:sz w:val="22"/>
          <w:szCs w:val="22"/>
        </w:rPr>
      </w:pPr>
      <w:r w:rsidRPr="00903C29">
        <w:rPr>
          <w:rFonts w:ascii="Calibri" w:eastAsia="Calibri" w:hAnsi="Calibri" w:cs="Calibri"/>
          <w:color w:val="000000"/>
          <w:sz w:val="22"/>
          <w:szCs w:val="22"/>
        </w:rPr>
        <w:t>a. Projekt Wdrożenia Systemu, który musi zawierać, w szczególności: Opis funkcjonalny Systemu, Wykaz Oprogramowania i Sprzętu potrzebnego do realizacji projektu wraz z ich specyfikacją techniczną, Szczegółowy opis architektury proponowanego rozwiązania wraz z opisem integracji z infrastrukturą techniczną Zamawiającego oraz harmonogramem wdrożenia.</w:t>
      </w:r>
    </w:p>
    <w:p w14:paraId="6FE1B253" w14:textId="55656B9C" w:rsidR="00100FFF" w:rsidRPr="00903C29" w:rsidRDefault="00F713F4" w:rsidP="00100FFF">
      <w:pPr>
        <w:widowControl/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  <w:sz w:val="22"/>
          <w:szCs w:val="22"/>
        </w:rPr>
      </w:pPr>
      <w:r w:rsidRPr="00903C29">
        <w:rPr>
          <w:rFonts w:ascii="Calibri" w:eastAsia="Calibri" w:hAnsi="Calibri" w:cs="Calibri"/>
          <w:color w:val="000000"/>
          <w:sz w:val="22"/>
          <w:szCs w:val="22"/>
        </w:rPr>
        <w:t>b. Dokumentację testów akceptacyjnych wdrożenia Systemu, która musi dokumentować działania, jakie należy wykonać, aby uzyskać potwierdzenie, że wdrożony System jest zgodny z opisem przedmiotu zamówienia.</w:t>
      </w:r>
      <w:r w:rsidR="00100FFF" w:rsidRPr="00903C29">
        <w:rPr>
          <w:rFonts w:ascii="Calibri" w:eastAsia="Calibri" w:hAnsi="Calibri" w:cs="Calibri"/>
          <w:color w:val="000000"/>
          <w:sz w:val="22"/>
          <w:szCs w:val="22"/>
        </w:rPr>
        <w:br/>
        <w:t>Testy odbiorowe powinny obejmować co najmniej:</w:t>
      </w:r>
    </w:p>
    <w:p w14:paraId="40830DFE" w14:textId="631E3F47" w:rsidR="00100FFF" w:rsidRPr="00872865" w:rsidRDefault="00100FFF" w:rsidP="00872865">
      <w:pPr>
        <w:pStyle w:val="Akapitzlist"/>
        <w:widowControl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872865">
        <w:rPr>
          <w:rFonts w:ascii="Calibri" w:eastAsia="Calibri" w:hAnsi="Calibri" w:cs="Calibri"/>
          <w:color w:val="000000"/>
          <w:sz w:val="22"/>
          <w:szCs w:val="22"/>
        </w:rPr>
        <w:t>logowanie administratora</w:t>
      </w:r>
      <w:r w:rsidR="00B62135" w:rsidRPr="00872865">
        <w:rPr>
          <w:rFonts w:ascii="Calibri" w:eastAsia="Calibri" w:hAnsi="Calibri" w:cs="Calibri"/>
          <w:color w:val="000000"/>
          <w:sz w:val="22"/>
          <w:szCs w:val="22"/>
        </w:rPr>
        <w:t>,</w:t>
      </w:r>
    </w:p>
    <w:p w14:paraId="53E7D3F6" w14:textId="1CBEDFFD" w:rsidR="009D7E45" w:rsidRPr="00903C29" w:rsidRDefault="00100FFF" w:rsidP="00872865">
      <w:pPr>
        <w:pStyle w:val="Akapitzlist"/>
        <w:widowControl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903C29">
        <w:rPr>
          <w:rFonts w:ascii="Calibri" w:eastAsia="Calibri" w:hAnsi="Calibri" w:cs="Calibri"/>
          <w:color w:val="000000"/>
          <w:sz w:val="22"/>
          <w:szCs w:val="22"/>
        </w:rPr>
        <w:t>integrację z AD/LDAP/RADIUS</w:t>
      </w:r>
      <w:r w:rsidR="00B62135">
        <w:rPr>
          <w:rFonts w:ascii="Calibri" w:eastAsia="Calibri" w:hAnsi="Calibri" w:cs="Calibri"/>
          <w:color w:val="000000"/>
          <w:sz w:val="22"/>
          <w:szCs w:val="22"/>
        </w:rPr>
        <w:t>,</w:t>
      </w:r>
    </w:p>
    <w:p w14:paraId="24C1ED1B" w14:textId="61A3B9B6" w:rsidR="00100FFF" w:rsidRPr="00872865" w:rsidRDefault="00100FFF" w:rsidP="00872865">
      <w:pPr>
        <w:pStyle w:val="Akapitzlist"/>
        <w:widowControl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872865">
        <w:rPr>
          <w:rFonts w:ascii="Calibri" w:eastAsia="Calibri" w:hAnsi="Calibri" w:cs="Calibri"/>
          <w:color w:val="000000"/>
          <w:sz w:val="22"/>
          <w:szCs w:val="22"/>
        </w:rPr>
        <w:t>nagrywanie RDP</w:t>
      </w:r>
      <w:r w:rsidR="00B62135" w:rsidRPr="00872865">
        <w:rPr>
          <w:rFonts w:ascii="Calibri" w:eastAsia="Calibri" w:hAnsi="Calibri" w:cs="Calibri"/>
          <w:color w:val="000000"/>
          <w:sz w:val="22"/>
          <w:szCs w:val="22"/>
        </w:rPr>
        <w:t>,</w:t>
      </w:r>
    </w:p>
    <w:p w14:paraId="3EB1F9DA" w14:textId="7E8B60A5" w:rsidR="00100FFF" w:rsidRPr="00903C29" w:rsidRDefault="00100FFF" w:rsidP="00872865">
      <w:pPr>
        <w:pStyle w:val="Akapitzlist"/>
        <w:widowControl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903C29">
        <w:rPr>
          <w:rFonts w:ascii="Calibri" w:eastAsia="Calibri" w:hAnsi="Calibri" w:cs="Calibri"/>
          <w:color w:val="000000"/>
          <w:sz w:val="22"/>
          <w:szCs w:val="22"/>
        </w:rPr>
        <w:t>nagrywanie SSH</w:t>
      </w:r>
      <w:r w:rsidR="00B62135">
        <w:rPr>
          <w:rFonts w:ascii="Calibri" w:eastAsia="Calibri" w:hAnsi="Calibri" w:cs="Calibri"/>
          <w:color w:val="000000"/>
          <w:sz w:val="22"/>
          <w:szCs w:val="22"/>
        </w:rPr>
        <w:t>,</w:t>
      </w:r>
    </w:p>
    <w:p w14:paraId="4CCB0041" w14:textId="44079A12" w:rsidR="00100FFF" w:rsidRPr="00903C29" w:rsidRDefault="00100FFF" w:rsidP="00872865">
      <w:pPr>
        <w:pStyle w:val="Akapitzlist"/>
        <w:widowControl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903C29">
        <w:rPr>
          <w:rFonts w:ascii="Calibri" w:eastAsia="Calibri" w:hAnsi="Calibri" w:cs="Calibri"/>
          <w:color w:val="000000"/>
          <w:sz w:val="22"/>
          <w:szCs w:val="22"/>
        </w:rPr>
        <w:t>nagrywanie HTTP/HTTPS</w:t>
      </w:r>
      <w:r w:rsidR="00B62135">
        <w:rPr>
          <w:rFonts w:ascii="Calibri" w:eastAsia="Calibri" w:hAnsi="Calibri" w:cs="Calibri"/>
          <w:color w:val="000000"/>
          <w:sz w:val="22"/>
          <w:szCs w:val="22"/>
        </w:rPr>
        <w:t>,</w:t>
      </w:r>
    </w:p>
    <w:p w14:paraId="22D59236" w14:textId="72AE6F64" w:rsidR="00100FFF" w:rsidRPr="00903C29" w:rsidRDefault="00100FFF" w:rsidP="00872865">
      <w:pPr>
        <w:pStyle w:val="Akapitzlist"/>
        <w:widowControl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903C29">
        <w:rPr>
          <w:rFonts w:ascii="Calibri" w:eastAsia="Calibri" w:hAnsi="Calibri" w:cs="Calibri"/>
          <w:color w:val="000000"/>
          <w:sz w:val="22"/>
          <w:szCs w:val="22"/>
        </w:rPr>
        <w:t>odtworzenie nagrania</w:t>
      </w:r>
      <w:r w:rsidR="00B62135">
        <w:rPr>
          <w:rFonts w:ascii="Calibri" w:eastAsia="Calibri" w:hAnsi="Calibri" w:cs="Calibri"/>
          <w:color w:val="000000"/>
          <w:sz w:val="22"/>
          <w:szCs w:val="22"/>
        </w:rPr>
        <w:t>,</w:t>
      </w:r>
    </w:p>
    <w:p w14:paraId="7656D7DD" w14:textId="28F43AC7" w:rsidR="00100FFF" w:rsidRPr="00903C29" w:rsidRDefault="00100FFF" w:rsidP="00872865">
      <w:pPr>
        <w:pStyle w:val="Akapitzlist"/>
        <w:widowControl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903C29">
        <w:rPr>
          <w:rFonts w:ascii="Calibri" w:eastAsia="Calibri" w:hAnsi="Calibri" w:cs="Calibri"/>
          <w:color w:val="000000"/>
          <w:sz w:val="22"/>
          <w:szCs w:val="22"/>
        </w:rPr>
        <w:t>wyszukiwanie po metadanych/OCR</w:t>
      </w:r>
      <w:r w:rsidR="00B62135">
        <w:rPr>
          <w:rFonts w:ascii="Calibri" w:eastAsia="Calibri" w:hAnsi="Calibri" w:cs="Calibri"/>
          <w:color w:val="000000"/>
          <w:sz w:val="22"/>
          <w:szCs w:val="22"/>
        </w:rPr>
        <w:t>,</w:t>
      </w:r>
    </w:p>
    <w:p w14:paraId="7CA4269A" w14:textId="3C7FAA0D" w:rsidR="00100FFF" w:rsidRPr="00903C29" w:rsidRDefault="00100FFF" w:rsidP="00872865">
      <w:pPr>
        <w:pStyle w:val="Akapitzlist"/>
        <w:widowControl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903C29">
        <w:rPr>
          <w:rFonts w:ascii="Calibri" w:eastAsia="Calibri" w:hAnsi="Calibri" w:cs="Calibri"/>
          <w:color w:val="000000"/>
          <w:sz w:val="22"/>
          <w:szCs w:val="22"/>
        </w:rPr>
        <w:t>przerwanie sesji</w:t>
      </w:r>
      <w:r w:rsidR="00B62135">
        <w:rPr>
          <w:rFonts w:ascii="Calibri" w:eastAsia="Calibri" w:hAnsi="Calibri" w:cs="Calibri"/>
          <w:color w:val="000000"/>
          <w:sz w:val="22"/>
          <w:szCs w:val="22"/>
        </w:rPr>
        <w:t>,</w:t>
      </w:r>
    </w:p>
    <w:p w14:paraId="4069E2BF" w14:textId="08AB92B0" w:rsidR="00100FFF" w:rsidRPr="00903C29" w:rsidRDefault="00100FFF" w:rsidP="00872865">
      <w:pPr>
        <w:pStyle w:val="Akapitzlist"/>
        <w:widowControl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903C29">
        <w:rPr>
          <w:rFonts w:ascii="Calibri" w:eastAsia="Calibri" w:hAnsi="Calibri" w:cs="Calibri"/>
          <w:color w:val="000000"/>
          <w:sz w:val="22"/>
          <w:szCs w:val="22"/>
        </w:rPr>
        <w:t>blokowanie komend</w:t>
      </w:r>
      <w:r w:rsidR="00B62135">
        <w:rPr>
          <w:rFonts w:ascii="Calibri" w:eastAsia="Calibri" w:hAnsi="Calibri" w:cs="Calibri"/>
          <w:color w:val="000000"/>
          <w:sz w:val="22"/>
          <w:szCs w:val="22"/>
        </w:rPr>
        <w:t>,</w:t>
      </w:r>
    </w:p>
    <w:p w14:paraId="392C9C85" w14:textId="392714DF" w:rsidR="00100FFF" w:rsidRPr="00903C29" w:rsidRDefault="00100FFF" w:rsidP="00872865">
      <w:pPr>
        <w:pStyle w:val="Akapitzlist"/>
        <w:widowControl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903C29">
        <w:rPr>
          <w:rFonts w:ascii="Calibri" w:eastAsia="Calibri" w:hAnsi="Calibri" w:cs="Calibri"/>
          <w:color w:val="000000"/>
          <w:sz w:val="22"/>
          <w:szCs w:val="22"/>
        </w:rPr>
        <w:t>politykę haseł</w:t>
      </w:r>
      <w:r w:rsidR="00B62135">
        <w:rPr>
          <w:rFonts w:ascii="Calibri" w:eastAsia="Calibri" w:hAnsi="Calibri" w:cs="Calibri"/>
          <w:color w:val="000000"/>
          <w:sz w:val="22"/>
          <w:szCs w:val="22"/>
        </w:rPr>
        <w:t>,</w:t>
      </w:r>
    </w:p>
    <w:p w14:paraId="7F7D59B4" w14:textId="2B588BED" w:rsidR="00100FFF" w:rsidRPr="00872865" w:rsidRDefault="00100FFF" w:rsidP="00872865">
      <w:pPr>
        <w:pStyle w:val="Akapitzlist"/>
        <w:widowControl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color w:val="000000"/>
          <w:sz w:val="22"/>
          <w:szCs w:val="22"/>
          <w:lang w:val="en-US"/>
        </w:rPr>
      </w:pPr>
      <w:r w:rsidRPr="00872865">
        <w:rPr>
          <w:rFonts w:ascii="Calibri" w:eastAsia="Calibri" w:hAnsi="Calibri" w:cs="Calibri"/>
          <w:color w:val="000000"/>
          <w:sz w:val="22"/>
          <w:szCs w:val="22"/>
          <w:lang w:val="en-US"/>
        </w:rPr>
        <w:t>failover</w:t>
      </w:r>
      <w:r w:rsidR="00B62135">
        <w:rPr>
          <w:rFonts w:ascii="Calibri" w:eastAsia="Calibri" w:hAnsi="Calibri" w:cs="Calibri"/>
          <w:color w:val="000000"/>
          <w:sz w:val="22"/>
          <w:szCs w:val="22"/>
          <w:lang w:val="en-US"/>
        </w:rPr>
        <w:t>,</w:t>
      </w:r>
      <w:r w:rsidRPr="00872865">
        <w:rPr>
          <w:rFonts w:ascii="Calibri" w:eastAsia="Calibri" w:hAnsi="Calibri" w:cs="Calibri"/>
          <w:color w:val="000000"/>
          <w:sz w:val="22"/>
          <w:szCs w:val="22"/>
          <w:lang w:val="en-US"/>
        </w:rPr>
        <w:t xml:space="preserve"> a </w:t>
      </w:r>
      <w:proofErr w:type="spellStart"/>
      <w:r w:rsidRPr="00872865">
        <w:rPr>
          <w:rFonts w:ascii="Calibri" w:eastAsia="Calibri" w:hAnsi="Calibri" w:cs="Calibri"/>
          <w:color w:val="000000"/>
          <w:sz w:val="22"/>
          <w:szCs w:val="22"/>
          <w:lang w:val="en-US"/>
        </w:rPr>
        <w:t>raczej</w:t>
      </w:r>
      <w:proofErr w:type="spellEnd"/>
      <w:r w:rsidRPr="00872865">
        <w:rPr>
          <w:rFonts w:ascii="Calibri" w:eastAsia="Calibri" w:hAnsi="Calibri" w:cs="Calibri"/>
          <w:color w:val="000000"/>
          <w:sz w:val="22"/>
          <w:szCs w:val="22"/>
          <w:lang w:val="en-US"/>
        </w:rPr>
        <w:t xml:space="preserve"> failback HA</w:t>
      </w:r>
      <w:r w:rsidR="00B62135">
        <w:rPr>
          <w:rFonts w:ascii="Calibri" w:eastAsia="Calibri" w:hAnsi="Calibri" w:cs="Calibri"/>
          <w:color w:val="000000"/>
          <w:sz w:val="22"/>
          <w:szCs w:val="22"/>
          <w:lang w:val="en-US"/>
        </w:rPr>
        <w:t>,</w:t>
      </w:r>
    </w:p>
    <w:p w14:paraId="06E741DC" w14:textId="7EFCBF90" w:rsidR="00100FFF" w:rsidRPr="00872865" w:rsidRDefault="00100FFF" w:rsidP="00872865">
      <w:pPr>
        <w:pStyle w:val="Akapitzlist"/>
        <w:widowControl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color w:val="000000"/>
          <w:sz w:val="22"/>
          <w:szCs w:val="22"/>
          <w:lang w:val="pl-PL"/>
        </w:rPr>
      </w:pPr>
      <w:r w:rsidRPr="00872865">
        <w:rPr>
          <w:rFonts w:ascii="Calibri" w:eastAsia="Calibri" w:hAnsi="Calibri" w:cs="Calibri"/>
          <w:color w:val="000000"/>
          <w:sz w:val="22"/>
          <w:szCs w:val="22"/>
          <w:lang w:val="pl-PL"/>
        </w:rPr>
        <w:t>backup/</w:t>
      </w:r>
      <w:proofErr w:type="spellStart"/>
      <w:r w:rsidRPr="00872865">
        <w:rPr>
          <w:rFonts w:ascii="Calibri" w:eastAsia="Calibri" w:hAnsi="Calibri" w:cs="Calibri"/>
          <w:color w:val="000000"/>
          <w:sz w:val="22"/>
          <w:szCs w:val="22"/>
          <w:lang w:val="pl-PL"/>
        </w:rPr>
        <w:t>restore</w:t>
      </w:r>
      <w:proofErr w:type="spellEnd"/>
      <w:r w:rsidR="00B62135" w:rsidRPr="00872865">
        <w:rPr>
          <w:rFonts w:ascii="Calibri" w:eastAsia="Calibri" w:hAnsi="Calibri" w:cs="Calibri"/>
          <w:color w:val="000000"/>
          <w:sz w:val="22"/>
          <w:szCs w:val="22"/>
          <w:lang w:val="pl-PL"/>
        </w:rPr>
        <w:t>,</w:t>
      </w:r>
    </w:p>
    <w:p w14:paraId="70D644F3" w14:textId="414DE78E" w:rsidR="00100FFF" w:rsidRPr="00AD3CC1" w:rsidRDefault="00100FFF" w:rsidP="00872865">
      <w:pPr>
        <w:pStyle w:val="Akapitzlist"/>
        <w:widowControl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AD3CC1">
        <w:rPr>
          <w:rFonts w:ascii="Calibri" w:eastAsia="Calibri" w:hAnsi="Calibri" w:cs="Calibri"/>
          <w:color w:val="000000"/>
          <w:sz w:val="22"/>
          <w:szCs w:val="22"/>
        </w:rPr>
        <w:t>eksport logów</w:t>
      </w:r>
      <w:r w:rsidR="00B62135" w:rsidRPr="00AD3CC1">
        <w:rPr>
          <w:rFonts w:ascii="Calibri" w:eastAsia="Calibri" w:hAnsi="Calibri" w:cs="Calibri"/>
          <w:color w:val="000000"/>
          <w:sz w:val="22"/>
          <w:szCs w:val="22"/>
        </w:rPr>
        <w:t>,</w:t>
      </w:r>
    </w:p>
    <w:p w14:paraId="000000C2" w14:textId="64B91052" w:rsidR="0063761A" w:rsidRPr="00AD3CC1" w:rsidRDefault="00100FFF" w:rsidP="00872865">
      <w:pPr>
        <w:pStyle w:val="Akapitzlist"/>
        <w:widowControl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AD3CC1">
        <w:rPr>
          <w:rFonts w:ascii="Calibri" w:eastAsia="Calibri" w:hAnsi="Calibri" w:cs="Calibri"/>
          <w:color w:val="000000"/>
          <w:sz w:val="22"/>
          <w:szCs w:val="22"/>
        </w:rPr>
        <w:t>dostęp do starych nagrań albo archiwum.</w:t>
      </w:r>
    </w:p>
    <w:p w14:paraId="0BBC9D35" w14:textId="284C7276" w:rsidR="009D7E45" w:rsidRPr="00AD3CC1" w:rsidRDefault="00F713F4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AD3CC1">
        <w:rPr>
          <w:rFonts w:ascii="Calibri" w:eastAsia="Calibri" w:hAnsi="Calibri" w:cs="Calibri"/>
          <w:color w:val="000000"/>
          <w:sz w:val="22"/>
          <w:szCs w:val="22"/>
        </w:rPr>
        <w:t xml:space="preserve"> Wykonawca</w:t>
      </w:r>
      <w:r w:rsidR="00AC087C" w:rsidRPr="00AD3CC1">
        <w:rPr>
          <w:rFonts w:ascii="Calibri" w:eastAsia="Calibri" w:hAnsi="Calibri" w:cs="Calibri"/>
          <w:color w:val="000000"/>
          <w:sz w:val="22"/>
          <w:szCs w:val="22"/>
        </w:rPr>
        <w:t xml:space="preserve"> w terminie </w:t>
      </w:r>
      <w:r w:rsidR="00BD1AEE" w:rsidRPr="00AD3CC1">
        <w:rPr>
          <w:rFonts w:ascii="Calibri" w:eastAsia="Calibri" w:hAnsi="Calibri" w:cs="Calibri"/>
          <w:color w:val="000000"/>
          <w:sz w:val="22"/>
          <w:szCs w:val="22"/>
        </w:rPr>
        <w:t xml:space="preserve">15 dni roboczych od </w:t>
      </w:r>
      <w:r w:rsidR="00AD3CC1" w:rsidRPr="00AD3CC1">
        <w:rPr>
          <w:rFonts w:ascii="Calibri" w:eastAsia="Calibri" w:hAnsi="Calibri" w:cs="Calibri"/>
          <w:color w:val="000000"/>
          <w:sz w:val="22"/>
          <w:szCs w:val="22"/>
        </w:rPr>
        <w:t>podpisania Protokołu</w:t>
      </w:r>
      <w:r w:rsidR="00AD3CC1">
        <w:rPr>
          <w:rFonts w:ascii="Calibri" w:eastAsia="Calibri" w:hAnsi="Calibri" w:cs="Calibri"/>
          <w:color w:val="000000"/>
          <w:sz w:val="22"/>
          <w:szCs w:val="22"/>
        </w:rPr>
        <w:t xml:space="preserve"> Odbioru</w:t>
      </w:r>
      <w:r w:rsidR="00AD3CC1" w:rsidRPr="00AD3CC1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gramStart"/>
      <w:r w:rsidR="00AD3CC1" w:rsidRPr="00AD3CC1">
        <w:rPr>
          <w:rFonts w:ascii="Calibri" w:eastAsia="Calibri" w:hAnsi="Calibri" w:cs="Calibri"/>
          <w:color w:val="000000"/>
          <w:sz w:val="22"/>
          <w:szCs w:val="22"/>
        </w:rPr>
        <w:t xml:space="preserve">Migracji </w:t>
      </w:r>
      <w:r w:rsidRPr="00AD3CC1">
        <w:rPr>
          <w:rFonts w:ascii="Calibri" w:eastAsia="Calibri" w:hAnsi="Calibri" w:cs="Calibri"/>
          <w:color w:val="000000"/>
          <w:sz w:val="22"/>
          <w:szCs w:val="22"/>
        </w:rPr>
        <w:t xml:space="preserve"> opracuje</w:t>
      </w:r>
      <w:proofErr w:type="gramEnd"/>
      <w:r w:rsidRPr="00AD3CC1">
        <w:rPr>
          <w:rFonts w:ascii="Calibri" w:eastAsia="Calibri" w:hAnsi="Calibri" w:cs="Calibri"/>
          <w:color w:val="000000"/>
          <w:sz w:val="22"/>
          <w:szCs w:val="22"/>
        </w:rPr>
        <w:t xml:space="preserve"> i dostarczy</w:t>
      </w:r>
      <w:r w:rsidR="00525698" w:rsidRPr="00AD3CC1">
        <w:rPr>
          <w:rFonts w:ascii="Calibri" w:eastAsia="Calibri" w:hAnsi="Calibri" w:cs="Calibri"/>
          <w:color w:val="000000"/>
          <w:kern w:val="2"/>
          <w:sz w:val="22"/>
          <w:szCs w:val="22"/>
          <w:lang w:val="pl-PL"/>
          <w14:ligatures w14:val="standardContextual"/>
        </w:rPr>
        <w:t xml:space="preserve"> w formie elektronicznej zgodnej z formatem .</w:t>
      </w:r>
      <w:proofErr w:type="spellStart"/>
      <w:r w:rsidR="00525698" w:rsidRPr="00AD3CC1">
        <w:rPr>
          <w:rFonts w:ascii="Calibri" w:eastAsia="Calibri" w:hAnsi="Calibri" w:cs="Calibri"/>
          <w:color w:val="000000"/>
          <w:kern w:val="2"/>
          <w:sz w:val="22"/>
          <w:szCs w:val="22"/>
          <w:lang w:val="pl-PL"/>
          <w14:ligatures w14:val="standardContextual"/>
        </w:rPr>
        <w:t>doc</w:t>
      </w:r>
      <w:proofErr w:type="spellEnd"/>
      <w:r w:rsidR="00525698" w:rsidRPr="00AD3CC1">
        <w:rPr>
          <w:rFonts w:ascii="Calibri" w:eastAsia="Calibri" w:hAnsi="Calibri" w:cs="Calibri"/>
          <w:color w:val="000000"/>
          <w:kern w:val="2"/>
          <w:sz w:val="22"/>
          <w:szCs w:val="22"/>
          <w:lang w:val="pl-PL"/>
          <w14:ligatures w14:val="standardContextual"/>
        </w:rPr>
        <w:t xml:space="preserve"> lub .pdf.</w:t>
      </w:r>
      <w:r w:rsidR="00525698" w:rsidRPr="00AD3CC1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AD3CC1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="00525698" w:rsidRPr="00AD3CC1">
        <w:rPr>
          <w:rFonts w:ascii="Calibri" w:eastAsia="Calibri" w:hAnsi="Calibri" w:cs="Calibri"/>
          <w:color w:val="000000"/>
          <w:sz w:val="22"/>
          <w:szCs w:val="22"/>
        </w:rPr>
        <w:t>D</w:t>
      </w:r>
      <w:r w:rsidRPr="00AD3CC1">
        <w:rPr>
          <w:rFonts w:ascii="Calibri" w:eastAsia="Calibri" w:hAnsi="Calibri" w:cs="Calibri"/>
          <w:color w:val="000000"/>
          <w:sz w:val="22"/>
          <w:szCs w:val="22"/>
        </w:rPr>
        <w:t xml:space="preserve">okumentację </w:t>
      </w:r>
      <w:r w:rsidR="00525698" w:rsidRPr="00AD3CC1">
        <w:rPr>
          <w:rFonts w:ascii="Calibri" w:eastAsia="Calibri" w:hAnsi="Calibri" w:cs="Calibri"/>
          <w:color w:val="000000"/>
          <w:sz w:val="22"/>
          <w:szCs w:val="22"/>
        </w:rPr>
        <w:t>P</w:t>
      </w:r>
      <w:r w:rsidRPr="00AD3CC1">
        <w:rPr>
          <w:rFonts w:ascii="Calibri" w:eastAsia="Calibri" w:hAnsi="Calibri" w:cs="Calibri"/>
          <w:color w:val="000000"/>
          <w:sz w:val="22"/>
          <w:szCs w:val="22"/>
        </w:rPr>
        <w:t>owykonawczą, która musi być jednym spójnym dokumentem, bez względu na jej objętość i musi zawierać wszystkie procedury administracyjne i operacyjne oraz inne informacje, istotne w eksploatacji Systemu, w szczególności:</w:t>
      </w:r>
    </w:p>
    <w:p w14:paraId="0B7C7EF6" w14:textId="3F65305B" w:rsidR="009D7E45" w:rsidRDefault="00F713F4" w:rsidP="009D7E45">
      <w:pPr>
        <w:pStyle w:val="Akapitzlist"/>
        <w:widowControl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AD3CC1">
        <w:rPr>
          <w:rFonts w:ascii="Calibri" w:eastAsia="Calibri" w:hAnsi="Calibri" w:cs="Calibri"/>
          <w:color w:val="000000"/>
          <w:sz w:val="22"/>
          <w:szCs w:val="22"/>
        </w:rPr>
        <w:t>procedury i instrukcje</w:t>
      </w:r>
      <w:r w:rsidRPr="00872865">
        <w:rPr>
          <w:rFonts w:ascii="Calibri" w:eastAsia="Calibri" w:hAnsi="Calibri" w:cs="Calibri"/>
          <w:color w:val="000000"/>
          <w:sz w:val="22"/>
          <w:szCs w:val="22"/>
        </w:rPr>
        <w:t xml:space="preserve"> dotyczące instalacji, konfiguracji i aktualizacji oprogramowania,</w:t>
      </w:r>
    </w:p>
    <w:p w14:paraId="42AD1A7E" w14:textId="2A336698" w:rsidR="009D7E45" w:rsidRDefault="00F713F4" w:rsidP="009D7E45">
      <w:pPr>
        <w:pStyle w:val="Akapitzlist"/>
        <w:widowControl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872865">
        <w:rPr>
          <w:rFonts w:ascii="Calibri" w:eastAsia="Calibri" w:hAnsi="Calibri" w:cs="Calibri"/>
          <w:color w:val="000000"/>
          <w:sz w:val="22"/>
          <w:szCs w:val="22"/>
        </w:rPr>
        <w:t>procedury dotyczące wykonywania i przechowywania kopii bezpieczeństwa,</w:t>
      </w:r>
    </w:p>
    <w:p w14:paraId="647C6CFA" w14:textId="10F3A3AC" w:rsidR="009D7E45" w:rsidRDefault="00F713F4" w:rsidP="009D7E45">
      <w:pPr>
        <w:pStyle w:val="Akapitzlist"/>
        <w:widowControl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872865">
        <w:rPr>
          <w:rFonts w:ascii="Calibri" w:eastAsia="Calibri" w:hAnsi="Calibri" w:cs="Calibri"/>
          <w:color w:val="000000"/>
          <w:sz w:val="22"/>
          <w:szCs w:val="22"/>
        </w:rPr>
        <w:t>procedury odtwarzania danych i systemu po awarii,</w:t>
      </w:r>
    </w:p>
    <w:p w14:paraId="7237142B" w14:textId="6DDAB7C7" w:rsidR="009D7E45" w:rsidRDefault="00F713F4" w:rsidP="009D7E45">
      <w:pPr>
        <w:pStyle w:val="Akapitzlist"/>
        <w:widowControl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872865">
        <w:rPr>
          <w:rFonts w:ascii="Calibri" w:eastAsia="Calibri" w:hAnsi="Calibri" w:cs="Calibri"/>
          <w:color w:val="000000"/>
          <w:sz w:val="22"/>
          <w:szCs w:val="22"/>
        </w:rPr>
        <w:t>instrukcje dla użytkowników i administratorów w tym:</w:t>
      </w:r>
    </w:p>
    <w:p w14:paraId="58234B2A" w14:textId="7AC93344" w:rsidR="009D7E45" w:rsidRDefault="00F713F4" w:rsidP="009D7E45">
      <w:pPr>
        <w:pStyle w:val="Akapitzlist"/>
        <w:widowControl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872865">
        <w:rPr>
          <w:rFonts w:ascii="Calibri" w:eastAsia="Calibri" w:hAnsi="Calibri" w:cs="Calibri"/>
          <w:color w:val="000000"/>
          <w:sz w:val="22"/>
          <w:szCs w:val="22"/>
        </w:rPr>
        <w:t>procedury oraz instrukcje konfiguracji reguł monitorowania sesji dla wszystkich ich rodzajów i protokołów,</w:t>
      </w:r>
    </w:p>
    <w:p w14:paraId="556FA1B7" w14:textId="13C0C027" w:rsidR="009D7E45" w:rsidRDefault="00F713F4" w:rsidP="009D7E45">
      <w:pPr>
        <w:pStyle w:val="Akapitzlist"/>
        <w:widowControl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872865">
        <w:rPr>
          <w:rFonts w:ascii="Calibri" w:eastAsia="Calibri" w:hAnsi="Calibri" w:cs="Calibri"/>
          <w:color w:val="000000"/>
          <w:sz w:val="22"/>
          <w:szCs w:val="22"/>
        </w:rPr>
        <w:t>procedury zarządzania użytkownikami i hasłami,</w:t>
      </w:r>
    </w:p>
    <w:p w14:paraId="1A4607EF" w14:textId="649842CD" w:rsidR="009D7E45" w:rsidRDefault="00F713F4" w:rsidP="009D7E45">
      <w:pPr>
        <w:pStyle w:val="Akapitzlist"/>
        <w:widowControl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872865">
        <w:rPr>
          <w:rFonts w:ascii="Calibri" w:eastAsia="Calibri" w:hAnsi="Calibri" w:cs="Calibri"/>
          <w:color w:val="000000"/>
          <w:sz w:val="22"/>
          <w:szCs w:val="22"/>
        </w:rPr>
        <w:t xml:space="preserve"> procedury raportowania oraz instrukcje konfiguracji modułu raportowania w tym:</w:t>
      </w:r>
    </w:p>
    <w:p w14:paraId="7A27A045" w14:textId="38162DDD" w:rsidR="009D7E45" w:rsidRDefault="00F713F4" w:rsidP="009D7E45">
      <w:pPr>
        <w:pStyle w:val="Akapitzlist"/>
        <w:widowControl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872865">
        <w:rPr>
          <w:rFonts w:ascii="Calibri" w:eastAsia="Calibri" w:hAnsi="Calibri" w:cs="Calibri"/>
          <w:color w:val="000000"/>
          <w:sz w:val="22"/>
          <w:szCs w:val="22"/>
        </w:rPr>
        <w:t xml:space="preserve"> procedury audytu zmian w systemie</w:t>
      </w:r>
      <w:r w:rsidR="00655689" w:rsidRPr="00872865">
        <w:rPr>
          <w:rFonts w:ascii="Calibri" w:eastAsia="Calibri" w:hAnsi="Calibri" w:cs="Calibri"/>
          <w:color w:val="000000"/>
          <w:sz w:val="22"/>
          <w:szCs w:val="22"/>
        </w:rPr>
        <w:t>:</w:t>
      </w:r>
      <w:r w:rsidRPr="00872865">
        <w:rPr>
          <w:rFonts w:ascii="Calibri" w:eastAsia="Calibri" w:hAnsi="Calibri" w:cs="Calibri"/>
          <w:color w:val="000000"/>
          <w:sz w:val="22"/>
          <w:szCs w:val="22"/>
        </w:rPr>
        <w:br/>
        <w:t xml:space="preserve">     </w:t>
      </w:r>
      <w:r w:rsidR="009D7E45">
        <w:rPr>
          <w:rFonts w:ascii="Calibri" w:eastAsia="Calibri" w:hAnsi="Calibri" w:cs="Calibri"/>
          <w:color w:val="000000"/>
          <w:sz w:val="22"/>
          <w:szCs w:val="22"/>
        </w:rPr>
        <w:t xml:space="preserve">- </w:t>
      </w:r>
      <w:r w:rsidRPr="00872865">
        <w:rPr>
          <w:rFonts w:ascii="Calibri" w:eastAsia="Calibri" w:hAnsi="Calibri" w:cs="Calibri"/>
          <w:color w:val="000000"/>
          <w:sz w:val="22"/>
          <w:szCs w:val="22"/>
        </w:rPr>
        <w:t>procedury audytu działań administratorów i użytkowników (np. rozliczalność),</w:t>
      </w:r>
      <w:r w:rsidRPr="00872865">
        <w:rPr>
          <w:rFonts w:ascii="Calibri" w:eastAsia="Calibri" w:hAnsi="Calibri" w:cs="Calibri"/>
          <w:color w:val="000000"/>
          <w:sz w:val="22"/>
          <w:szCs w:val="22"/>
        </w:rPr>
        <w:br/>
        <w:t xml:space="preserve">     </w:t>
      </w:r>
      <w:r w:rsidR="009D7E45">
        <w:rPr>
          <w:rFonts w:ascii="Calibri" w:eastAsia="Calibri" w:hAnsi="Calibri" w:cs="Calibri"/>
          <w:color w:val="000000"/>
          <w:sz w:val="22"/>
          <w:szCs w:val="22"/>
        </w:rPr>
        <w:t xml:space="preserve">- </w:t>
      </w:r>
      <w:r w:rsidRPr="00872865">
        <w:rPr>
          <w:rFonts w:ascii="Calibri" w:eastAsia="Calibri" w:hAnsi="Calibri" w:cs="Calibri"/>
          <w:color w:val="000000"/>
          <w:sz w:val="22"/>
          <w:szCs w:val="22"/>
        </w:rPr>
        <w:t>procedura kontroli zdarzeń dotyczących bezpieczeństwa,</w:t>
      </w:r>
    </w:p>
    <w:p w14:paraId="000000C3" w14:textId="0C35E285" w:rsidR="0063761A" w:rsidRPr="00872865" w:rsidRDefault="00F713F4" w:rsidP="00872865">
      <w:pPr>
        <w:pStyle w:val="Akapitzlist"/>
        <w:widowControl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872865">
        <w:rPr>
          <w:rFonts w:ascii="Calibri" w:eastAsia="Calibri" w:hAnsi="Calibri" w:cs="Calibri"/>
          <w:color w:val="000000"/>
          <w:sz w:val="22"/>
          <w:szCs w:val="22"/>
        </w:rPr>
        <w:t>inne niezbędne dokumenty, jakie powstaną w trakcie realizacji wdrożenia Systemu, uzgodnione z przedstawicielem Zamawiającego.</w:t>
      </w:r>
    </w:p>
    <w:p w14:paraId="000000C4" w14:textId="77777777" w:rsidR="0063761A" w:rsidRPr="00903C29" w:rsidRDefault="0063761A">
      <w:pPr>
        <w:widowControl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720"/>
        <w:rPr>
          <w:rFonts w:ascii="Calibri" w:eastAsia="Calibri" w:hAnsi="Calibri" w:cs="Calibri"/>
          <w:color w:val="000000"/>
          <w:sz w:val="22"/>
          <w:szCs w:val="22"/>
        </w:rPr>
      </w:pPr>
    </w:p>
    <w:sectPr w:rsidR="0063761A" w:rsidRPr="00903C29">
      <w:footerReference w:type="default" r:id="rId11"/>
      <w:pgSz w:w="11900" w:h="16840"/>
      <w:pgMar w:top="946" w:right="1369" w:bottom="1394" w:left="1388" w:header="518" w:footer="3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2626E7" w14:textId="77777777" w:rsidR="00FC4DA6" w:rsidRDefault="00FC4DA6">
      <w:r>
        <w:separator/>
      </w:r>
    </w:p>
  </w:endnote>
  <w:endnote w:type="continuationSeparator" w:id="0">
    <w:p w14:paraId="7D95FD5E" w14:textId="77777777" w:rsidR="00FC4DA6" w:rsidRDefault="00FC4D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DDBCF491-C11A-456C-A5F8-1D64416CCE87}"/>
    <w:embedBold r:id="rId2" w:fontKey="{F1AE36D0-6292-43AE-83FA-9FABF2FDE915}"/>
    <w:embedItalic r:id="rId3" w:fontKey="{27720BBE-3AB8-4D06-8E33-06D35167DA2E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4" w:fontKey="{652E5B1C-AFC2-453D-AF2F-C4D066A26C4F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5" w:fontKey="{6DA34BA8-2195-4E2C-8869-65D500F327FC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597D4D5F-76DE-4126-92C5-A78F1635E78D}"/>
  </w:font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7" w:fontKey="{7471366D-DBA7-4A8A-A3F6-94B4F2FDCD29}"/>
    <w:embedBold r:id="rId8" w:fontKey="{283EFAC6-39B1-42AC-84A0-A3D007EA24C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C5" w14:textId="77777777" w:rsidR="0063761A" w:rsidRDefault="0063761A">
    <w:pPr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F04F9" w14:textId="77777777" w:rsidR="00FC4DA6" w:rsidRDefault="00FC4DA6">
      <w:r>
        <w:separator/>
      </w:r>
    </w:p>
  </w:footnote>
  <w:footnote w:type="continuationSeparator" w:id="0">
    <w:p w14:paraId="4B9C0D42" w14:textId="77777777" w:rsidR="00FC4DA6" w:rsidRDefault="00FC4D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940D9"/>
    <w:multiLevelType w:val="multilevel"/>
    <w:tmpl w:val="CCEADDAA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789217C"/>
    <w:multiLevelType w:val="multilevel"/>
    <w:tmpl w:val="A7562754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19"/>
        <w:szCs w:val="19"/>
        <w:u w:val="none"/>
        <w:shd w:val="clear" w:color="auto" w:fill="auto"/>
        <w:vertAlign w:val="baseline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17A66E0F"/>
    <w:multiLevelType w:val="hybridMultilevel"/>
    <w:tmpl w:val="F1F0467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75076B"/>
    <w:multiLevelType w:val="multilevel"/>
    <w:tmpl w:val="84A663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8B01A9"/>
    <w:multiLevelType w:val="hybridMultilevel"/>
    <w:tmpl w:val="B3346D2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ADC254E"/>
    <w:multiLevelType w:val="hybridMultilevel"/>
    <w:tmpl w:val="D930801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07A1AE7"/>
    <w:multiLevelType w:val="hybridMultilevel"/>
    <w:tmpl w:val="7D64E4A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B4833EF"/>
    <w:multiLevelType w:val="multilevel"/>
    <w:tmpl w:val="448C332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CE7DB8"/>
    <w:multiLevelType w:val="multilevel"/>
    <w:tmpl w:val="9DCC3FF8"/>
    <w:lvl w:ilvl="0">
      <w:start w:val="12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0B956AF"/>
    <w:multiLevelType w:val="multilevel"/>
    <w:tmpl w:val="15B8A5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397272"/>
    <w:multiLevelType w:val="multilevel"/>
    <w:tmpl w:val="A34ACA50"/>
    <w:lvl w:ilvl="0">
      <w:start w:val="1"/>
      <w:numFmt w:val="decimal"/>
      <w:lvlText w:val="%1)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36D5585B"/>
    <w:multiLevelType w:val="hybridMultilevel"/>
    <w:tmpl w:val="D64806D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5143BE"/>
    <w:multiLevelType w:val="hybridMultilevel"/>
    <w:tmpl w:val="2FE60490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0A82349"/>
    <w:multiLevelType w:val="multilevel"/>
    <w:tmpl w:val="B804F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812177"/>
    <w:multiLevelType w:val="multilevel"/>
    <w:tmpl w:val="F0B039EE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ajorHAnsi" w:hAnsiTheme="majorHAnsi" w:cstheme="majorHAnsi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5EC36A3"/>
    <w:multiLevelType w:val="multilevel"/>
    <w:tmpl w:val="6EC86EB8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8C2757"/>
    <w:multiLevelType w:val="hybridMultilevel"/>
    <w:tmpl w:val="D7CC533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3CC0AA4"/>
    <w:multiLevelType w:val="multilevel"/>
    <w:tmpl w:val="CB144B72"/>
    <w:lvl w:ilvl="0">
      <w:start w:val="1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sz w:val="19"/>
        <w:szCs w:val="19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ascii="Calibri" w:eastAsia="Calibri" w:hAnsi="Calibri" w:cs="Calibri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Calibri" w:eastAsia="Calibri" w:hAnsi="Calibri" w:cs="Calibri"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eastAsia="Times New Roman" w:hAnsi="Times New Roman" w:cs="Times New Roman"/>
        <w:sz w:val="19"/>
        <w:szCs w:val="19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sz w:val="19"/>
        <w:szCs w:val="19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eastAsia="Times New Roman" w:hAnsi="Times New Roman" w:cs="Times New Roman"/>
        <w:sz w:val="19"/>
        <w:szCs w:val="19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sz w:val="19"/>
        <w:szCs w:val="19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eastAsia="Times New Roman" w:hAnsi="Times New Roman" w:cs="Times New Roman"/>
        <w:sz w:val="19"/>
        <w:szCs w:val="19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eastAsia="Times New Roman" w:hAnsi="Times New Roman" w:cs="Times New Roman"/>
        <w:sz w:val="19"/>
        <w:szCs w:val="19"/>
      </w:rPr>
    </w:lvl>
  </w:abstractNum>
  <w:abstractNum w:abstractNumId="18" w15:restartNumberingAfterBreak="0">
    <w:nsid w:val="56EA122D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64560B48"/>
    <w:multiLevelType w:val="multilevel"/>
    <w:tmpl w:val="F0626F4E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19"/>
        <w:szCs w:val="19"/>
        <w:u w:val="none"/>
        <w:shd w:val="clear" w:color="auto" w:fill="auto"/>
        <w:vertAlign w:val="baseline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0" w15:restartNumberingAfterBreak="0">
    <w:nsid w:val="67021018"/>
    <w:multiLevelType w:val="hybridMultilevel"/>
    <w:tmpl w:val="563E166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087BE0"/>
    <w:multiLevelType w:val="multilevel"/>
    <w:tmpl w:val="25AED8FC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19"/>
        <w:szCs w:val="19"/>
        <w:u w:val="none"/>
        <w:shd w:val="clear" w:color="auto" w:fill="auto"/>
        <w:vertAlign w:val="baseline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2" w15:restartNumberingAfterBreak="0">
    <w:nsid w:val="750B6FD9"/>
    <w:multiLevelType w:val="hybridMultilevel"/>
    <w:tmpl w:val="3596234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A95796A"/>
    <w:multiLevelType w:val="hybridMultilevel"/>
    <w:tmpl w:val="8B467040"/>
    <w:lvl w:ilvl="0" w:tplc="CBEA816C">
      <w:start w:val="1"/>
      <w:numFmt w:val="lowerLetter"/>
      <w:lvlText w:val="%1."/>
      <w:lvlJc w:val="left"/>
      <w:pPr>
        <w:ind w:left="720" w:hanging="360"/>
      </w:pPr>
      <w:rPr>
        <w:rFonts w:asciiTheme="majorHAnsi" w:hAnsiTheme="majorHAnsi" w:cstheme="maj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4123958">
    <w:abstractNumId w:val="21"/>
  </w:num>
  <w:num w:numId="2" w16cid:durableId="612859781">
    <w:abstractNumId w:val="7"/>
  </w:num>
  <w:num w:numId="3" w16cid:durableId="1134786503">
    <w:abstractNumId w:val="19"/>
  </w:num>
  <w:num w:numId="4" w16cid:durableId="1123770457">
    <w:abstractNumId w:val="10"/>
  </w:num>
  <w:num w:numId="5" w16cid:durableId="1990210961">
    <w:abstractNumId w:val="8"/>
  </w:num>
  <w:num w:numId="6" w16cid:durableId="1981112746">
    <w:abstractNumId w:val="3"/>
  </w:num>
  <w:num w:numId="7" w16cid:durableId="875504717">
    <w:abstractNumId w:val="9"/>
  </w:num>
  <w:num w:numId="8" w16cid:durableId="517891241">
    <w:abstractNumId w:val="0"/>
  </w:num>
  <w:num w:numId="9" w16cid:durableId="1818916179">
    <w:abstractNumId w:val="18"/>
  </w:num>
  <w:num w:numId="10" w16cid:durableId="1832481367">
    <w:abstractNumId w:val="17"/>
  </w:num>
  <w:num w:numId="11" w16cid:durableId="1937783917">
    <w:abstractNumId w:val="14"/>
  </w:num>
  <w:num w:numId="12" w16cid:durableId="1264731016">
    <w:abstractNumId w:val="1"/>
  </w:num>
  <w:num w:numId="13" w16cid:durableId="1361474681">
    <w:abstractNumId w:val="15"/>
  </w:num>
  <w:num w:numId="14" w16cid:durableId="2131506566">
    <w:abstractNumId w:val="13"/>
  </w:num>
  <w:num w:numId="15" w16cid:durableId="822084686">
    <w:abstractNumId w:val="16"/>
  </w:num>
  <w:num w:numId="16" w16cid:durableId="317198617">
    <w:abstractNumId w:val="5"/>
  </w:num>
  <w:num w:numId="17" w16cid:durableId="573857488">
    <w:abstractNumId w:val="6"/>
  </w:num>
  <w:num w:numId="18" w16cid:durableId="1620140452">
    <w:abstractNumId w:val="2"/>
  </w:num>
  <w:num w:numId="19" w16cid:durableId="1446074676">
    <w:abstractNumId w:val="20"/>
  </w:num>
  <w:num w:numId="20" w16cid:durableId="676880453">
    <w:abstractNumId w:val="23"/>
  </w:num>
  <w:num w:numId="21" w16cid:durableId="1964532083">
    <w:abstractNumId w:val="11"/>
  </w:num>
  <w:num w:numId="22" w16cid:durableId="1092702581">
    <w:abstractNumId w:val="12"/>
  </w:num>
  <w:num w:numId="23" w16cid:durableId="296224191">
    <w:abstractNumId w:val="4"/>
  </w:num>
  <w:num w:numId="24" w16cid:durableId="121650146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761A"/>
    <w:rsid w:val="00031653"/>
    <w:rsid w:val="00031914"/>
    <w:rsid w:val="000616D1"/>
    <w:rsid w:val="00071464"/>
    <w:rsid w:val="00075C10"/>
    <w:rsid w:val="00087F38"/>
    <w:rsid w:val="00091C37"/>
    <w:rsid w:val="000A242C"/>
    <w:rsid w:val="00100FFF"/>
    <w:rsid w:val="0012798A"/>
    <w:rsid w:val="00130150"/>
    <w:rsid w:val="00192E53"/>
    <w:rsid w:val="001F31A4"/>
    <w:rsid w:val="00206853"/>
    <w:rsid w:val="002654FE"/>
    <w:rsid w:val="00274903"/>
    <w:rsid w:val="00297FA8"/>
    <w:rsid w:val="00356F95"/>
    <w:rsid w:val="0039704A"/>
    <w:rsid w:val="003A4474"/>
    <w:rsid w:val="004019F6"/>
    <w:rsid w:val="0040596F"/>
    <w:rsid w:val="00410654"/>
    <w:rsid w:val="004358D8"/>
    <w:rsid w:val="004563F7"/>
    <w:rsid w:val="00471685"/>
    <w:rsid w:val="00476461"/>
    <w:rsid w:val="004847EE"/>
    <w:rsid w:val="0048579C"/>
    <w:rsid w:val="004B56D6"/>
    <w:rsid w:val="005171EB"/>
    <w:rsid w:val="00525698"/>
    <w:rsid w:val="00542C35"/>
    <w:rsid w:val="005505FE"/>
    <w:rsid w:val="0055797C"/>
    <w:rsid w:val="005833E4"/>
    <w:rsid w:val="005A2088"/>
    <w:rsid w:val="005B206A"/>
    <w:rsid w:val="005B48A1"/>
    <w:rsid w:val="005B5169"/>
    <w:rsid w:val="005B53C6"/>
    <w:rsid w:val="005B5BF2"/>
    <w:rsid w:val="005F1F40"/>
    <w:rsid w:val="006235AC"/>
    <w:rsid w:val="0063761A"/>
    <w:rsid w:val="00641F47"/>
    <w:rsid w:val="006477D9"/>
    <w:rsid w:val="00655689"/>
    <w:rsid w:val="00680C94"/>
    <w:rsid w:val="006923CB"/>
    <w:rsid w:val="006C2286"/>
    <w:rsid w:val="0072122B"/>
    <w:rsid w:val="00733761"/>
    <w:rsid w:val="00753286"/>
    <w:rsid w:val="00754D66"/>
    <w:rsid w:val="008023E4"/>
    <w:rsid w:val="00812CF9"/>
    <w:rsid w:val="008373F5"/>
    <w:rsid w:val="00854DE8"/>
    <w:rsid w:val="0085790A"/>
    <w:rsid w:val="00872865"/>
    <w:rsid w:val="0088702B"/>
    <w:rsid w:val="00890BC8"/>
    <w:rsid w:val="008B5563"/>
    <w:rsid w:val="008C0EDC"/>
    <w:rsid w:val="008F5552"/>
    <w:rsid w:val="00903C29"/>
    <w:rsid w:val="009109CF"/>
    <w:rsid w:val="0093009D"/>
    <w:rsid w:val="00970D95"/>
    <w:rsid w:val="009920AA"/>
    <w:rsid w:val="009B2083"/>
    <w:rsid w:val="009C3FD0"/>
    <w:rsid w:val="009D7E45"/>
    <w:rsid w:val="00A362FB"/>
    <w:rsid w:val="00A36943"/>
    <w:rsid w:val="00A371A8"/>
    <w:rsid w:val="00A61C78"/>
    <w:rsid w:val="00A718B0"/>
    <w:rsid w:val="00A750F5"/>
    <w:rsid w:val="00A801B2"/>
    <w:rsid w:val="00A81252"/>
    <w:rsid w:val="00A835EF"/>
    <w:rsid w:val="00A855BD"/>
    <w:rsid w:val="00AB1F38"/>
    <w:rsid w:val="00AB3669"/>
    <w:rsid w:val="00AC087C"/>
    <w:rsid w:val="00AC1AC0"/>
    <w:rsid w:val="00AD3CC1"/>
    <w:rsid w:val="00AE0238"/>
    <w:rsid w:val="00AE426A"/>
    <w:rsid w:val="00AE72D4"/>
    <w:rsid w:val="00B11123"/>
    <w:rsid w:val="00B30AB1"/>
    <w:rsid w:val="00B46D32"/>
    <w:rsid w:val="00B62135"/>
    <w:rsid w:val="00B72145"/>
    <w:rsid w:val="00BB459A"/>
    <w:rsid w:val="00BD1AEE"/>
    <w:rsid w:val="00BD5942"/>
    <w:rsid w:val="00C01373"/>
    <w:rsid w:val="00C02D71"/>
    <w:rsid w:val="00C15ECC"/>
    <w:rsid w:val="00C338A8"/>
    <w:rsid w:val="00C7666D"/>
    <w:rsid w:val="00CC1637"/>
    <w:rsid w:val="00CC75C9"/>
    <w:rsid w:val="00D40575"/>
    <w:rsid w:val="00D42013"/>
    <w:rsid w:val="00D4688C"/>
    <w:rsid w:val="00D54529"/>
    <w:rsid w:val="00D610E8"/>
    <w:rsid w:val="00D71244"/>
    <w:rsid w:val="00D867B7"/>
    <w:rsid w:val="00D90274"/>
    <w:rsid w:val="00DC0F45"/>
    <w:rsid w:val="00DC5ECC"/>
    <w:rsid w:val="00E06324"/>
    <w:rsid w:val="00E10131"/>
    <w:rsid w:val="00E10A25"/>
    <w:rsid w:val="00E23831"/>
    <w:rsid w:val="00E47B16"/>
    <w:rsid w:val="00EA4D81"/>
    <w:rsid w:val="00EA533F"/>
    <w:rsid w:val="00EB551D"/>
    <w:rsid w:val="00F06CB4"/>
    <w:rsid w:val="00F22AFE"/>
    <w:rsid w:val="00F3469D"/>
    <w:rsid w:val="00F4316A"/>
    <w:rsid w:val="00F713F4"/>
    <w:rsid w:val="00F95A8D"/>
    <w:rsid w:val="00FC310F"/>
    <w:rsid w:val="00FC4DA6"/>
    <w:rsid w:val="00FD3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F0D58"/>
  <w15:docId w15:val="{B259E447-F512-4589-B58C-390F9C010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widowControl/>
      <w:spacing w:before="60" w:after="60" w:line="276" w:lineRule="auto"/>
      <w:ind w:left="360" w:hanging="360"/>
      <w:jc w:val="both"/>
    </w:pPr>
    <w:rPr>
      <w:rFonts w:ascii="Times New Roman" w:eastAsia="Times New Roman" w:hAnsi="Times New Roman" w:cs="Times New Roman"/>
      <w:color w:val="000000"/>
    </w:rPr>
  </w:style>
  <w:style w:type="paragraph" w:styleId="Poprawka">
    <w:name w:val="Revision"/>
    <w:hidden/>
    <w:uiPriority w:val="99"/>
    <w:semiHidden/>
    <w:rsid w:val="00075C10"/>
    <w:pPr>
      <w:widowControl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75C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75C1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75C1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5C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75C10"/>
    <w:rPr>
      <w:b/>
      <w:bCs/>
      <w:sz w:val="20"/>
      <w:szCs w:val="20"/>
    </w:rPr>
  </w:style>
  <w:style w:type="character" w:customStyle="1" w:styleId="cf01">
    <w:name w:val="cf01"/>
    <w:basedOn w:val="Domylnaczcionkaakapitu"/>
    <w:rsid w:val="00A855BD"/>
    <w:rPr>
      <w:rFonts w:ascii="Segoe UI" w:hAnsi="Segoe UI" w:cs="Segoe UI" w:hint="default"/>
      <w:sz w:val="18"/>
      <w:szCs w:val="18"/>
    </w:rPr>
  </w:style>
  <w:style w:type="paragraph" w:styleId="Akapitzlist">
    <w:name w:val="List Paragraph"/>
    <w:basedOn w:val="Normalny"/>
    <w:uiPriority w:val="34"/>
    <w:qFormat/>
    <w:rsid w:val="005505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3fe1135-7fe6-42e5-86e8-26f4bd5cf63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17660BA30ABE4E9E48AE62163EB8EE" ma:contentTypeVersion="15" ma:contentTypeDescription="Create a new document." ma:contentTypeScope="" ma:versionID="db2d875155f73c52e82f289fcbacbcab">
  <xsd:schema xmlns:xsd="http://www.w3.org/2001/XMLSchema" xmlns:xs="http://www.w3.org/2001/XMLSchema" xmlns:p="http://schemas.microsoft.com/office/2006/metadata/properties" xmlns:ns3="82875835-af08-4dbc-9db9-af910e0b4f00" xmlns:ns4="b3fe1135-7fe6-42e5-86e8-26f4bd5cf637" targetNamespace="http://schemas.microsoft.com/office/2006/metadata/properties" ma:root="true" ma:fieldsID="fc039d4d0317d25d454023d1d0baad5f" ns3:_="" ns4:_="">
    <xsd:import namespace="82875835-af08-4dbc-9db9-af910e0b4f00"/>
    <xsd:import namespace="b3fe1135-7fe6-42e5-86e8-26f4bd5cf63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_activity" minOccurs="0"/>
                <xsd:element ref="ns4:MediaServiceSearchProperties" minOccurs="0"/>
                <xsd:element ref="ns4:MediaServiceObjectDetectorVersions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875835-af08-4dbc-9db9-af910e0b4f0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fe1135-7fe6-42e5-86e8-26f4bd5cf6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173156-8B90-42B6-ACFE-C30EF6DCA05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AFCA99A-63C9-496A-B488-56FD04CBAA07}">
  <ds:schemaRefs>
    <ds:schemaRef ds:uri="http://schemas.microsoft.com/office/2006/metadata/properties"/>
    <ds:schemaRef ds:uri="http://schemas.microsoft.com/office/infopath/2007/PartnerControls"/>
    <ds:schemaRef ds:uri="b3fe1135-7fe6-42e5-86e8-26f4bd5cf637"/>
  </ds:schemaRefs>
</ds:datastoreItem>
</file>

<file path=customXml/itemProps3.xml><?xml version="1.0" encoding="utf-8"?>
<ds:datastoreItem xmlns:ds="http://schemas.openxmlformats.org/officeDocument/2006/customXml" ds:itemID="{7A607C52-5835-4C82-B9E4-5FA3FD4555B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BD8D73F-15B4-4473-A570-07CA675B56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875835-af08-4dbc-9db9-af910e0b4f00"/>
    <ds:schemaRef ds:uri="b3fe1135-7fe6-42e5-86e8-26f4bd5cf6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7227</Words>
  <Characters>43366</Characters>
  <Application>Microsoft Office Word</Application>
  <DocSecurity>4</DocSecurity>
  <Lines>361</Lines>
  <Paragraphs>100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Karbownik</dc:creator>
  <cp:lastModifiedBy>Włoch Daniel  (BC)</cp:lastModifiedBy>
  <cp:revision>2</cp:revision>
  <dcterms:created xsi:type="dcterms:W3CDTF">2026-07-08T13:00:00Z</dcterms:created>
  <dcterms:modified xsi:type="dcterms:W3CDTF">2026-07-08T13:00:00Z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0x0101000017660BA30ABE4E9E48AE62163EB8EE</vt:lpwstr>
  </property>
</Properties>
</file>