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14B1C6E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696C5BE9" w:rsidR="00271F8D" w:rsidRDefault="00184F1A" w:rsidP="000F4B80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Wojewoda (do uzupełnienia nazwa w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ojewody), mający siedzibę w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(do uzupełnienia dane adresowe urzędu) 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657D12F7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) Al. Ujazdowskie 1/3 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C56597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z paszportami dyplomatycznymi i paszportami służbowymi 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00FD4F5" w14:textId="02B4E0AE" w:rsidR="00271F8D" w:rsidRPr="00E31018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5050D8F1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="00C33AD2" w:rsidRPr="008713C4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27, (00-060) Warszawa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stronie: </w:t>
            </w:r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DANE KONTAKTOWE INSPEKTORA OCHRONY DANYCH</w:t>
            </w:r>
          </w:p>
        </w:tc>
        <w:tc>
          <w:tcPr>
            <w:tcW w:w="6622" w:type="dxa"/>
          </w:tcPr>
          <w:p w14:paraId="4630D0BC" w14:textId="5EE5CFA3" w:rsidR="004B1D46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(do uzupełnienia dane). </w:t>
            </w:r>
          </w:p>
          <w:p w14:paraId="59C49A55" w14:textId="767238F9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27, (00-060) Warszawa oraz na adres  e-mail: </w:t>
            </w:r>
            <w:hyperlink r:id="rId12" w:history="1">
              <w:r w:rsidR="006D5289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3BBC334C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Zagranicznych wyznaczył inspektora ochrony danych, z którym może się Pan/Pani  skontaktować poprzez email: </w:t>
            </w:r>
            <w:r w:rsidR="00D178B2">
              <w:rPr>
                <w:rFonts w:ascii="Arial" w:hAnsi="Arial" w:cs="Arial"/>
                <w:sz w:val="18"/>
                <w:szCs w:val="18"/>
                <w:u w:val="single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</w:t>
            </w:r>
            <w:proofErr w:type="spellStart"/>
            <w:r w:rsidRPr="00E31018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Pr="00E31018">
              <w:rPr>
                <w:rFonts w:ascii="Arial" w:hAnsi="Arial" w:cs="Arial"/>
                <w:sz w:val="18"/>
                <w:szCs w:val="18"/>
              </w:rPr>
              <w:t>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>, a także unieważnienia dokumentu paszportowego w przypadkach przewidzianych 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spraw dotyczących paszportów i 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lastRenderedPageBreak/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>, a także udostępniania Pani/Pana dokumentacji związanej z dokumentami 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0" w:name="mip62405358"/>
            <w:bookmarkEnd w:id="0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1" w:name="mip62405359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2" w:name="highlightHit_328"/>
            <w:bookmarkEnd w:id="2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3" w:name="highlightHit_329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> z dnia 21 czerwca 1996 r. o szczególnych formach sprawowania 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4" w:name="mip62405360"/>
            <w:bookmarkEnd w:id="4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5" w:name="mip62405361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6" w:name="mip62405362"/>
            <w:bookmarkEnd w:id="6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7" w:name="mip62405363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8" w:name="mip62405364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9" w:name="mip62405365"/>
            <w:bookmarkEnd w:id="9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0" w:name="mip62405366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1" w:name="mip62405367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2" w:name="mip62405368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3" w:name="mip62405369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4" w:name="mip62405370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5" w:name="mip62405371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6" w:name="mip62405372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7" w:name="mip62405373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8" w:name="mip62405374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19" w:name="mip62405375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4003D36E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 ta dokumentacja dotyczy.</w:t>
            </w:r>
          </w:p>
          <w:p w14:paraId="44A0CB90" w14:textId="35E159AB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 xml:space="preserve">wskazanym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lastRenderedPageBreak/>
              <w:t>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16848E92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Jeżeli w dokumencie paszportowym innej osoby został Pan/Pani wskazany/a jako osoba do kontaktu Pana/Pani dane mogą być udostępnione  organom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</w:t>
            </w:r>
            <w:proofErr w:type="spellStart"/>
            <w:r w:rsidR="00DD6132" w:rsidRPr="00E31018">
              <w:rPr>
                <w:rFonts w:ascii="Arial" w:hAnsi="Arial" w:cs="Arial"/>
                <w:sz w:val="18"/>
                <w:szCs w:val="18"/>
              </w:rPr>
              <w:t>Schengen</w:t>
            </w:r>
            <w:proofErr w:type="spellEnd"/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0" w:name="highlightHit_3"/>
            <w:bookmarkEnd w:id="20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rozporządzenie Prezesa Rady Ministrów z dnia 18 stycznia 2011r.</w:t>
            </w:r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okres 60 lat zgodnie z Jednolitym Rzeczowym Wykazem Akt, stanowiącym załącznik do zarządzenia nr 43 Ministra </w:t>
            </w:r>
            <w:r w:rsidR="00023EAF">
              <w:rPr>
                <w:rFonts w:ascii="Arial" w:hAnsi="Arial" w:cs="Arial"/>
                <w:sz w:val="18"/>
                <w:szCs w:val="18"/>
              </w:rPr>
              <w:lastRenderedPageBreak/>
              <w:t>Spraw Zagranicznych z dnia 8 grudnia 2017 r. w sprawie jednolitego rzeczowego wykazu akt w Ministerstwie Spraw Zagranicznych i jednostkach podległych 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</w:t>
            </w:r>
            <w:proofErr w:type="spellStart"/>
            <w:r w:rsidR="00915BEF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="00915BEF">
              <w:rPr>
                <w:rFonts w:ascii="Arial" w:hAnsi="Arial" w:cs="Arial"/>
                <w:sz w:val="18"/>
                <w:szCs w:val="18"/>
              </w:rPr>
              <w:t>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900C1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907B50"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="00907B50"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0F52A" w14:textId="77777777" w:rsidR="00900C10" w:rsidRDefault="00900C10" w:rsidP="00551B28">
      <w:pPr>
        <w:spacing w:after="0" w:line="240" w:lineRule="auto"/>
      </w:pPr>
      <w:r>
        <w:separator/>
      </w:r>
    </w:p>
  </w:endnote>
  <w:endnote w:type="continuationSeparator" w:id="0">
    <w:p w14:paraId="4B8AB5D4" w14:textId="77777777" w:rsidR="00900C10" w:rsidRDefault="00900C10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9472F" w14:textId="77777777" w:rsidR="00900C10" w:rsidRDefault="00900C10" w:rsidP="00551B28">
      <w:pPr>
        <w:spacing w:after="0" w:line="240" w:lineRule="auto"/>
      </w:pPr>
      <w:r>
        <w:separator/>
      </w:r>
    </w:p>
  </w:footnote>
  <w:footnote w:type="continuationSeparator" w:id="0">
    <w:p w14:paraId="43614A6F" w14:textId="77777777" w:rsidR="00900C10" w:rsidRDefault="00900C10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22"/>
  </w:num>
  <w:num w:numId="5">
    <w:abstractNumId w:val="15"/>
  </w:num>
  <w:num w:numId="6">
    <w:abstractNumId w:val="25"/>
  </w:num>
  <w:num w:numId="7">
    <w:abstractNumId w:val="18"/>
  </w:num>
  <w:num w:numId="8">
    <w:abstractNumId w:val="23"/>
  </w:num>
  <w:num w:numId="9">
    <w:abstractNumId w:val="24"/>
  </w:num>
  <w:num w:numId="10">
    <w:abstractNumId w:val="14"/>
  </w:num>
  <w:num w:numId="11">
    <w:abstractNumId w:val="1"/>
  </w:num>
  <w:num w:numId="12">
    <w:abstractNumId w:val="3"/>
  </w:num>
  <w:num w:numId="13">
    <w:abstractNumId w:val="9"/>
  </w:num>
  <w:num w:numId="14">
    <w:abstractNumId w:val="12"/>
  </w:num>
  <w:num w:numId="15">
    <w:abstractNumId w:val="7"/>
  </w:num>
  <w:num w:numId="16">
    <w:abstractNumId w:val="13"/>
  </w:num>
  <w:num w:numId="17">
    <w:abstractNumId w:val="20"/>
  </w:num>
  <w:num w:numId="18">
    <w:abstractNumId w:val="8"/>
  </w:num>
  <w:num w:numId="19">
    <w:abstractNumId w:val="6"/>
  </w:num>
  <w:num w:numId="20">
    <w:abstractNumId w:val="4"/>
  </w:num>
  <w:num w:numId="21">
    <w:abstractNumId w:val="5"/>
  </w:num>
  <w:num w:numId="22">
    <w:abstractNumId w:val="16"/>
  </w:num>
  <w:num w:numId="23">
    <w:abstractNumId w:val="11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51E5E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207E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A59B5"/>
    <w:rsid w:val="003A5CF3"/>
    <w:rsid w:val="003B76AF"/>
    <w:rsid w:val="003C148D"/>
    <w:rsid w:val="003C5B7E"/>
    <w:rsid w:val="003D3432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91572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D360F"/>
    <w:rsid w:val="004D4EB6"/>
    <w:rsid w:val="004E6089"/>
    <w:rsid w:val="004E6220"/>
    <w:rsid w:val="005101C1"/>
    <w:rsid w:val="00510373"/>
    <w:rsid w:val="0052120E"/>
    <w:rsid w:val="005315B9"/>
    <w:rsid w:val="00531C3A"/>
    <w:rsid w:val="00543B42"/>
    <w:rsid w:val="00551B28"/>
    <w:rsid w:val="00583D86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60D24"/>
    <w:rsid w:val="00782A58"/>
    <w:rsid w:val="007835A5"/>
    <w:rsid w:val="007840EA"/>
    <w:rsid w:val="0079164F"/>
    <w:rsid w:val="007A47E1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40D9F"/>
    <w:rsid w:val="00844759"/>
    <w:rsid w:val="00854C41"/>
    <w:rsid w:val="00855EB7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0C1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92101"/>
    <w:rsid w:val="00B95273"/>
    <w:rsid w:val="00BA1C9A"/>
    <w:rsid w:val="00BA79A1"/>
    <w:rsid w:val="00BB1B6A"/>
    <w:rsid w:val="00BB2B1B"/>
    <w:rsid w:val="00BB6419"/>
    <w:rsid w:val="00BD23E4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1918"/>
    <w:rsid w:val="00CB6BCB"/>
    <w:rsid w:val="00CC384C"/>
    <w:rsid w:val="00CD381B"/>
    <w:rsid w:val="00CF1B03"/>
    <w:rsid w:val="00D07DED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6F75"/>
    <w:rsid w:val="00E860CD"/>
    <w:rsid w:val="00EA07DE"/>
    <w:rsid w:val="00EA1043"/>
    <w:rsid w:val="00EA74A7"/>
    <w:rsid w:val="00EB0743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F13"/>
    <w:rsid w:val="00FA595C"/>
    <w:rsid w:val="00FB04F9"/>
    <w:rsid w:val="00FB2C11"/>
    <w:rsid w:val="00FC185F"/>
    <w:rsid w:val="00FD2F62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k.marcisz\AppData\Local\Microsoft\Windows\INetCache\Content.Outlook\ZX405DQC\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A1482-AD80-418E-8864-4344E9FB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2171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Dąbrowski Damian</cp:lastModifiedBy>
  <cp:revision>2</cp:revision>
  <cp:lastPrinted>2018-05-17T05:41:00Z</cp:lastPrinted>
  <dcterms:created xsi:type="dcterms:W3CDTF">2026-07-27T10:50:00Z</dcterms:created>
  <dcterms:modified xsi:type="dcterms:W3CDTF">2026-07-27T10:50:00Z</dcterms:modified>
</cp:coreProperties>
</file>