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FC" w:rsidRDefault="000D30FC" w:rsidP="003A4DA0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6579F">
        <w:rPr>
          <w:rFonts w:ascii="Times New Roman" w:hAnsi="Times New Roman" w:cs="Times New Roman"/>
          <w:sz w:val="24"/>
          <w:szCs w:val="24"/>
          <w:u w:val="single"/>
        </w:rPr>
        <w:t>Załączniki 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of</w:t>
      </w:r>
      <w:r w:rsidR="00220B4A">
        <w:rPr>
          <w:rFonts w:ascii="Times New Roman" w:hAnsi="Times New Roman" w:cs="Times New Roman"/>
          <w:sz w:val="24"/>
          <w:szCs w:val="24"/>
          <w:u w:val="single"/>
        </w:rPr>
        <w:t>erty konkursowej „Maluch +” 2020</w:t>
      </w:r>
      <w:r w:rsidR="00B946C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946CA" w:rsidRPr="0086579F" w:rsidRDefault="00B946CA" w:rsidP="003A4DA0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622AE" w:rsidRDefault="00B946CA" w:rsidP="00B946CA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0D30FC" w:rsidRPr="00D234CB">
        <w:rPr>
          <w:rFonts w:ascii="Times New Roman" w:hAnsi="Times New Roman" w:cs="Times New Roman"/>
          <w:b/>
          <w:sz w:val="24"/>
          <w:szCs w:val="24"/>
        </w:rPr>
        <w:t xml:space="preserve">oduł 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65441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46CA" w:rsidRPr="001B74C7" w:rsidRDefault="00B946CA" w:rsidP="00B946CA">
      <w:pPr>
        <w:pStyle w:val="M2013e2-s3"/>
        <w:numPr>
          <w:ilvl w:val="0"/>
          <w:numId w:val="0"/>
        </w:numPr>
      </w:pPr>
      <w:r w:rsidRPr="001B74C7">
        <w:t>Dokumentem pozwalającym na udział w konkursie jest kompletnie wypełniony formularz oferty</w:t>
      </w:r>
      <w:r>
        <w:t xml:space="preserve"> zgodnie z opisem tabel/rubryk</w:t>
      </w:r>
      <w:r w:rsidRPr="001B74C7">
        <w:t xml:space="preserve">, podpisany przez osoby uprawnione do reprezentowania podmiotu, złożony </w:t>
      </w:r>
      <w:r>
        <w:t xml:space="preserve">wraz z wymaganymi załącznikami, o których mowa w pkt 7.2.2. </w:t>
      </w:r>
      <w:r w:rsidRPr="001B74C7">
        <w:t>w formie pisemnej lub</w:t>
      </w:r>
      <w:r>
        <w:t xml:space="preserve"> przesłany w </w:t>
      </w:r>
      <w:r w:rsidRPr="001B74C7">
        <w:t>formie elektronicznej</w:t>
      </w:r>
      <w:r>
        <w:t xml:space="preserve"> </w:t>
      </w:r>
      <w:r w:rsidRPr="001B74C7">
        <w:t>za pośrednictwem platformy ePUAP</w:t>
      </w:r>
      <w:r>
        <w:t xml:space="preserve"> poprzez profil należący do osoby składającej ofertę lub osoby uprawnionej do reprezentowania podmiotu (wskazanej w ofercie).</w:t>
      </w:r>
    </w:p>
    <w:p w:rsidR="00B946CA" w:rsidRPr="00EB5271" w:rsidRDefault="00B946CA" w:rsidP="00B946CA">
      <w:pPr>
        <w:pStyle w:val="M2013e2-s3"/>
        <w:numPr>
          <w:ilvl w:val="0"/>
          <w:numId w:val="0"/>
        </w:numPr>
      </w:pPr>
      <w:r>
        <w:t>Do formularza oferty należy dołączyć:</w:t>
      </w:r>
    </w:p>
    <w:p w:rsidR="00B946CA" w:rsidRDefault="00B946CA" w:rsidP="00B946CA">
      <w:pPr>
        <w:pStyle w:val="M2013e2-s3"/>
        <w:numPr>
          <w:ilvl w:val="0"/>
          <w:numId w:val="0"/>
        </w:numPr>
      </w:pPr>
      <w:r>
        <w:t xml:space="preserve">– kalkulację kosztów wg wzoru określonego przez wojewodę (przy czym </w:t>
      </w:r>
      <w:r>
        <w:br/>
        <w:t xml:space="preserve">w kalkulacji kosztów niezbędne jest uwzględnienie udziału kosztów pośrednich </w:t>
      </w:r>
      <w:r>
        <w:br/>
        <w:t>w całości kosztów realizacji zadania polegającego na funkcjonowaniu miejsc opieki</w:t>
      </w:r>
      <w:r w:rsidR="00293339">
        <w:t>)</w:t>
      </w:r>
      <w:r>
        <w:t>;</w:t>
      </w:r>
    </w:p>
    <w:p w:rsidR="0042302A" w:rsidRDefault="00B946CA" w:rsidP="00B946CA">
      <w:pPr>
        <w:pStyle w:val="M2013e2-s3"/>
        <w:numPr>
          <w:ilvl w:val="0"/>
          <w:numId w:val="0"/>
        </w:numPr>
        <w:spacing w:before="0" w:after="0"/>
      </w:pPr>
      <w:r>
        <w:t>– w przypadku oferty dotyczącej uczelni, składanej przez podmiot współpracujący, do oferty należy dołączyć umowę (porozumienie) współpracy z uczelnią;</w:t>
      </w:r>
    </w:p>
    <w:p w:rsidR="00B946CA" w:rsidRDefault="00B946CA" w:rsidP="00B946CA">
      <w:pPr>
        <w:pStyle w:val="M2013e2-s3"/>
        <w:numPr>
          <w:ilvl w:val="0"/>
          <w:numId w:val="0"/>
        </w:numPr>
        <w:spacing w:before="0" w:after="0"/>
      </w:pPr>
      <w:r>
        <w:t xml:space="preserve">– w przypadku oferty dotyczącej pracodawcy, składanej przez podmiot współpracujący, </w:t>
      </w:r>
    </w:p>
    <w:p w:rsidR="00B946CA" w:rsidRDefault="00B946CA" w:rsidP="00B946CA">
      <w:pPr>
        <w:pStyle w:val="M2013e2-s3"/>
        <w:numPr>
          <w:ilvl w:val="0"/>
          <w:numId w:val="0"/>
        </w:numPr>
        <w:spacing w:before="0" w:after="0"/>
      </w:pPr>
      <w:r>
        <w:t>do oferty należy dołączyć umowę (porozumienie) współpracy z pracodawcą;</w:t>
      </w:r>
    </w:p>
    <w:p w:rsidR="00B946CA" w:rsidRDefault="00B946CA" w:rsidP="00B946CA">
      <w:pPr>
        <w:pStyle w:val="M2013e2-s3"/>
        <w:numPr>
          <w:ilvl w:val="0"/>
          <w:numId w:val="0"/>
        </w:numPr>
      </w:pPr>
      <w:r>
        <w:t xml:space="preserve">– w przypadku oferty konkursowej złożonej przez osobę fizyczną, osoba fizyczna zobowiązana jest do złożenia oświadczenia dotyczącego zapoznania się z klauzulą informacyjną w związku z uczestnictwem w Resortowym programie rozwoju instytucji opieki nad dziećmi w wieku do lat 3 „MALUCH+” 2020 - moduł 4, która widnieje na stronie internetowej Ministerstwa Rodziny, Pracy i Polityki Społecznej w zakładce „MALUCH+” 2020 - moduł 4 – oświadczenie stanowi załącznik </w:t>
      </w:r>
      <w:r w:rsidRPr="001D133A">
        <w:t>nr 10;</w:t>
      </w:r>
    </w:p>
    <w:p w:rsidR="009622AE" w:rsidRPr="00B946CA" w:rsidRDefault="00B946CA" w:rsidP="00B946CA">
      <w:pPr>
        <w:pStyle w:val="M2013e2-s3"/>
        <w:numPr>
          <w:ilvl w:val="0"/>
          <w:numId w:val="0"/>
        </w:numPr>
      </w:pPr>
      <w:r>
        <w:t>- w przypadku oferty konkursowej złożonej przez osobę fizyczną, osoba fizyczna zobowiązana jest do złożenia oświadczenia dotyczącego wyrażenia zgody na przetwarzanie danych osobowych przez wojewodę w związku z uczestnictwem w Programie „MALUCH+” 2020 - moduł 4 zgodnie ze wzorem przygotowanym przez wojewodę i zamieszczonym na stronie urzędu wojewódzkiego;</w:t>
      </w:r>
    </w:p>
    <w:p w:rsidR="00293339" w:rsidRDefault="00293339" w:rsidP="003A4DA0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293339" w:rsidRDefault="00293339" w:rsidP="003A4DA0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293339" w:rsidRDefault="00293339" w:rsidP="003A4DA0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0D30FC" w:rsidRPr="00E620CC" w:rsidRDefault="00E620CC" w:rsidP="003A4DA0">
      <w:pPr>
        <w:jc w:val="both"/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  <w:r w:rsidRPr="00E620CC">
        <w:rPr>
          <w:rFonts w:asciiTheme="majorBidi" w:hAnsiTheme="majorBidi" w:cstheme="majorBidi"/>
          <w:b/>
          <w:bCs/>
          <w:u w:val="single"/>
        </w:rPr>
        <w:lastRenderedPageBreak/>
        <w:t xml:space="preserve">UWAGA ! </w:t>
      </w:r>
    </w:p>
    <w:p w:rsidR="00E620CC" w:rsidRPr="00E620CC" w:rsidRDefault="00E620CC" w:rsidP="00E620CC">
      <w:pPr>
        <w:pStyle w:val="Akapitzlis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20CC">
        <w:rPr>
          <w:rFonts w:asciiTheme="majorBidi" w:hAnsiTheme="majorBidi" w:cstheme="majorBidi"/>
          <w:sz w:val="24"/>
          <w:szCs w:val="24"/>
        </w:rPr>
        <w:t>Udział kosztów pośrednich zadania polegającego na tworzeniu miejsc opieki nie może przekraczać 15 % kosztów realizacji tego zadania ogółem.</w:t>
      </w:r>
    </w:p>
    <w:p w:rsidR="00E620CC" w:rsidRPr="00E620CC" w:rsidRDefault="00E620CC" w:rsidP="00E620CC">
      <w:pPr>
        <w:pStyle w:val="Akapitzlis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620CC">
        <w:rPr>
          <w:rFonts w:asciiTheme="majorBidi" w:hAnsiTheme="majorBidi" w:cstheme="majorBidi"/>
          <w:sz w:val="24"/>
          <w:szCs w:val="24"/>
        </w:rPr>
        <w:t>Udział kosztów pośrednich zadania polegającego na funkcjonowaniu miejsc opieki nie może przekraczać 15 % kosztów realizacji tego zadania ogółem.</w:t>
      </w:r>
    </w:p>
    <w:p w:rsidR="00964361" w:rsidRDefault="00964361" w:rsidP="003A4DA0">
      <w:pPr>
        <w:jc w:val="both"/>
      </w:pPr>
    </w:p>
    <w:sectPr w:rsidR="0096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F0FEE"/>
    <w:multiLevelType w:val="multilevel"/>
    <w:tmpl w:val="E09ECA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A381C"/>
    <w:multiLevelType w:val="hybridMultilevel"/>
    <w:tmpl w:val="6B1EEEC6"/>
    <w:lvl w:ilvl="0" w:tplc="BF281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216F"/>
    <w:multiLevelType w:val="hybridMultilevel"/>
    <w:tmpl w:val="BB4CC4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605599"/>
    <w:multiLevelType w:val="hybridMultilevel"/>
    <w:tmpl w:val="1798A6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3683911"/>
    <w:multiLevelType w:val="hybridMultilevel"/>
    <w:tmpl w:val="2426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351F6"/>
    <w:multiLevelType w:val="hybridMultilevel"/>
    <w:tmpl w:val="0D1C474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9252C9A"/>
    <w:multiLevelType w:val="hybridMultilevel"/>
    <w:tmpl w:val="7D1049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D00054F"/>
    <w:multiLevelType w:val="hybridMultilevel"/>
    <w:tmpl w:val="D024AC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E093695"/>
    <w:multiLevelType w:val="hybridMultilevel"/>
    <w:tmpl w:val="C352A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43D4A"/>
    <w:multiLevelType w:val="hybridMultilevel"/>
    <w:tmpl w:val="1736E4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AEC1D9E"/>
    <w:multiLevelType w:val="hybridMultilevel"/>
    <w:tmpl w:val="BB2C182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DA90226"/>
    <w:multiLevelType w:val="hybridMultilevel"/>
    <w:tmpl w:val="53BE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FC"/>
    <w:rsid w:val="000545BB"/>
    <w:rsid w:val="00082F38"/>
    <w:rsid w:val="000D30FC"/>
    <w:rsid w:val="00220B4A"/>
    <w:rsid w:val="002334B8"/>
    <w:rsid w:val="00293339"/>
    <w:rsid w:val="00357ABB"/>
    <w:rsid w:val="003A4DA0"/>
    <w:rsid w:val="003D48F5"/>
    <w:rsid w:val="0042302A"/>
    <w:rsid w:val="00474611"/>
    <w:rsid w:val="005E40DD"/>
    <w:rsid w:val="00654411"/>
    <w:rsid w:val="007436EF"/>
    <w:rsid w:val="00791CDA"/>
    <w:rsid w:val="009622AE"/>
    <w:rsid w:val="00964361"/>
    <w:rsid w:val="00B713E9"/>
    <w:rsid w:val="00B946CA"/>
    <w:rsid w:val="00C92126"/>
    <w:rsid w:val="00D42656"/>
    <w:rsid w:val="00D7136B"/>
    <w:rsid w:val="00E620CC"/>
    <w:rsid w:val="00F612F5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6EBC"/>
  <w15:chartTrackingRefBased/>
  <w15:docId w15:val="{13BB1F35-8798-4356-A8B4-DBEE2B20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0FC"/>
  </w:style>
  <w:style w:type="paragraph" w:styleId="Nagwek1">
    <w:name w:val="heading 1"/>
    <w:basedOn w:val="Normalny"/>
    <w:next w:val="Normalny"/>
    <w:link w:val="Nagwek1Znak"/>
    <w:qFormat/>
    <w:rsid w:val="00B946CA"/>
    <w:pPr>
      <w:keepNext/>
      <w:numPr>
        <w:numId w:val="12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46CA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AB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946CA"/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6CA"/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paragraph" w:customStyle="1" w:styleId="M2013e2-s3">
    <w:name w:val="M2013e2-s3"/>
    <w:basedOn w:val="Tekstpodstawowywcity"/>
    <w:qFormat/>
    <w:rsid w:val="00B946CA"/>
    <w:pPr>
      <w:numPr>
        <w:ilvl w:val="2"/>
        <w:numId w:val="12"/>
      </w:numPr>
      <w:spacing w:before="120" w:line="360" w:lineRule="auto"/>
      <w:ind w:left="216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946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9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Angelika Jarzembowska</cp:lastModifiedBy>
  <cp:revision>5</cp:revision>
  <cp:lastPrinted>2019-10-28T11:14:00Z</cp:lastPrinted>
  <dcterms:created xsi:type="dcterms:W3CDTF">2019-12-09T06:51:00Z</dcterms:created>
  <dcterms:modified xsi:type="dcterms:W3CDTF">2019-12-09T12:11:00Z</dcterms:modified>
</cp:coreProperties>
</file>