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B0A43" w14:textId="77777777" w:rsidR="00C45D29" w:rsidRPr="00F80B36" w:rsidRDefault="00C45D29" w:rsidP="00C45D29">
      <w:pPr>
        <w:keepNext/>
        <w:tabs>
          <w:tab w:val="left" w:pos="-180"/>
          <w:tab w:val="left" w:pos="9000"/>
        </w:tabs>
        <w:spacing w:after="0" w:line="240" w:lineRule="auto"/>
        <w:ind w:right="72"/>
        <w:outlineLvl w:val="1"/>
        <w:rPr>
          <w:rFonts w:ascii="Times New Roman" w:eastAsia="Arial Unicode MS" w:hAnsi="Times New Roman" w:cs="Times New Roman"/>
          <w:b/>
          <w:lang w:eastAsia="pl-PL"/>
        </w:rPr>
      </w:pPr>
      <w:r w:rsidRPr="00F80B36">
        <w:rPr>
          <w:rFonts w:ascii="Times New Roman" w:eastAsia="Arial Unicode MS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0A107" wp14:editId="7DFE4110">
                <wp:simplePos x="0" y="0"/>
                <wp:positionH relativeFrom="margin">
                  <wp:posOffset>-128629</wp:posOffset>
                </wp:positionH>
                <wp:positionV relativeFrom="margin">
                  <wp:posOffset>58227</wp:posOffset>
                </wp:positionV>
                <wp:extent cx="2857500" cy="842838"/>
                <wp:effectExtent l="0" t="0" r="0" b="1460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8428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72211" w14:textId="77777777" w:rsidR="00C45D29" w:rsidRPr="005C626A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4B1C12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4E2D278" wp14:editId="7CB10401">
                                  <wp:extent cx="523875" cy="542925"/>
                                  <wp:effectExtent l="0" t="0" r="9525" b="9525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B2CC14" w14:textId="77777777" w:rsidR="00C45D29" w:rsidRPr="00A72E6F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14:paraId="474BF64E" w14:textId="77777777" w:rsidR="00C45D29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</w:p>
                          <w:p w14:paraId="4834DC69" w14:textId="77777777" w:rsidR="00C45D29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2EF88C53" w14:textId="77777777" w:rsidR="00C45D29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102C2060" w14:textId="77777777" w:rsidR="00C45D29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07E2BCA6" w14:textId="77777777" w:rsidR="00C45D29" w:rsidRPr="008978E9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206BE182" w14:textId="77777777" w:rsidR="00C45D29" w:rsidRPr="007D0B8E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14:paraId="65B6EA5A" w14:textId="77777777" w:rsidR="00C45D29" w:rsidRPr="007D0B8E" w:rsidRDefault="00C45D29" w:rsidP="00C45D2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0A107" id="Prostokąt 2" o:spid="_x0000_s1026" style="position:absolute;margin-left:-10.15pt;margin-top:4.6pt;width:225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" filled="f" fillcolor="#bbe0e3" stroked="f">
                <v:textbox inset="0,0,0,0">
                  <w:txbxContent>
                    <w:p w14:paraId="3D072211" w14:textId="77777777" w:rsidR="00C45D29" w:rsidRPr="005C626A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4B1C12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4E2D278" wp14:editId="7CB10401">
                            <wp:extent cx="523875" cy="542925"/>
                            <wp:effectExtent l="0" t="0" r="9525" b="9525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B2CC14" w14:textId="77777777" w:rsidR="00C45D29" w:rsidRPr="00A72E6F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14:paraId="474BF64E" w14:textId="77777777" w:rsidR="00C45D29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</w:p>
                    <w:p w14:paraId="4834DC69" w14:textId="77777777" w:rsidR="00C45D29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2EF88C53" w14:textId="77777777" w:rsidR="00C45D29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102C2060" w14:textId="77777777" w:rsidR="00C45D29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07E2BCA6" w14:textId="77777777" w:rsidR="00C45D29" w:rsidRPr="008978E9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206BE182" w14:textId="77777777" w:rsidR="00C45D29" w:rsidRPr="007D0B8E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14:paraId="65B6EA5A" w14:textId="77777777" w:rsidR="00C45D29" w:rsidRPr="007D0B8E" w:rsidRDefault="00C45D29" w:rsidP="00C45D2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1EA5A820" w14:textId="6B636A9B" w:rsidR="00C45D29" w:rsidRPr="00F80B36" w:rsidRDefault="00C45D29" w:rsidP="002D78F6">
      <w:pPr>
        <w:spacing w:after="0" w:line="240" w:lineRule="auto"/>
        <w:ind w:right="-569"/>
        <w:jc w:val="right"/>
        <w:rPr>
          <w:rFonts w:ascii="Calibri" w:eastAsia="MS Mincho" w:hAnsi="Calibri" w:cs="Times New Roman"/>
          <w:sz w:val="24"/>
          <w:szCs w:val="24"/>
          <w:lang w:eastAsia="pl-PL"/>
        </w:rPr>
      </w:pP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ab/>
        <w:t xml:space="preserve"> Warszawa,  </w:t>
      </w:r>
      <w:r w:rsidR="00A80DEA">
        <w:rPr>
          <w:rFonts w:ascii="Calibri" w:eastAsia="MS Mincho" w:hAnsi="Calibri" w:cs="Times New Roman"/>
          <w:sz w:val="24"/>
          <w:szCs w:val="24"/>
          <w:lang w:eastAsia="pl-PL"/>
        </w:rPr>
        <w:t>9</w:t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 xml:space="preserve">  </w:t>
      </w:r>
      <w:r w:rsidR="007D195E">
        <w:rPr>
          <w:rFonts w:ascii="Calibri" w:eastAsia="MS Mincho" w:hAnsi="Calibri" w:cs="Times New Roman"/>
          <w:sz w:val="24"/>
          <w:szCs w:val="24"/>
          <w:lang w:eastAsia="pl-PL"/>
        </w:rPr>
        <w:t>kwietnia</w:t>
      </w:r>
      <w:r w:rsidRPr="00F80B36">
        <w:rPr>
          <w:rFonts w:ascii="Calibri" w:eastAsia="MS Mincho" w:hAnsi="Calibri" w:cs="Times New Roman"/>
          <w:sz w:val="24"/>
          <w:szCs w:val="24"/>
          <w:lang w:eastAsia="pl-PL"/>
        </w:rPr>
        <w:t xml:space="preserve"> 2020 r.</w:t>
      </w:r>
    </w:p>
    <w:p w14:paraId="542F89CC" w14:textId="77777777" w:rsidR="00C45D29" w:rsidRPr="00F80B36" w:rsidRDefault="00C45D29" w:rsidP="00C45D29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pl-PL"/>
        </w:rPr>
      </w:pPr>
    </w:p>
    <w:p w14:paraId="3EC63D76" w14:textId="77777777" w:rsidR="00C45D29" w:rsidRPr="00F80B36" w:rsidRDefault="00C45D29" w:rsidP="00C45D29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pl-PL"/>
        </w:rPr>
      </w:pPr>
    </w:p>
    <w:p w14:paraId="5630B65A" w14:textId="77777777" w:rsidR="00C45D29" w:rsidRPr="00F80B36" w:rsidRDefault="00C45D29" w:rsidP="00C45D29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pl-PL"/>
        </w:rPr>
      </w:pPr>
    </w:p>
    <w:p w14:paraId="25D07669" w14:textId="77777777" w:rsidR="00C45D29" w:rsidRPr="00F80B36" w:rsidRDefault="00C45D29" w:rsidP="00C45D29">
      <w:pPr>
        <w:spacing w:after="0" w:line="240" w:lineRule="auto"/>
        <w:rPr>
          <w:rFonts w:ascii="Calibri" w:eastAsia="MS Mincho" w:hAnsi="Calibri" w:cs="Times New Roman"/>
          <w:sz w:val="24"/>
          <w:szCs w:val="24"/>
          <w:lang w:eastAsia="pl-PL"/>
        </w:rPr>
      </w:pPr>
    </w:p>
    <w:p w14:paraId="495B5A35" w14:textId="1655999C" w:rsidR="00C45D29" w:rsidRPr="00F80B36" w:rsidRDefault="00D64797" w:rsidP="00C45D29">
      <w:pPr>
        <w:spacing w:after="0" w:line="240" w:lineRule="auto"/>
        <w:ind w:left="708"/>
        <w:rPr>
          <w:rFonts w:ascii="Calibri" w:eastAsia="MS Mincho" w:hAnsi="Calibri" w:cs="Times New Roman"/>
          <w:sz w:val="24"/>
          <w:szCs w:val="24"/>
          <w:lang w:eastAsia="pl-PL"/>
        </w:rPr>
      </w:pPr>
      <w:r>
        <w:rPr>
          <w:rFonts w:ascii="Calibri" w:eastAsia="MS Mincho" w:hAnsi="Calibri" w:cs="Times New Roman"/>
          <w:sz w:val="24"/>
          <w:szCs w:val="24"/>
          <w:lang w:eastAsia="pl-PL"/>
        </w:rPr>
        <w:t xml:space="preserve">   </w:t>
      </w:r>
      <w:bookmarkStart w:id="0" w:name="_GoBack"/>
      <w:r w:rsidR="00C45D29" w:rsidRPr="00F80B36">
        <w:rPr>
          <w:rFonts w:ascii="Calibri" w:eastAsia="MS Mincho" w:hAnsi="Calibri" w:cs="Times New Roman"/>
          <w:sz w:val="24"/>
          <w:szCs w:val="24"/>
          <w:lang w:eastAsia="pl-PL"/>
        </w:rPr>
        <w:t>WNP-I.</w:t>
      </w:r>
      <w:r w:rsidR="007D195E">
        <w:rPr>
          <w:rFonts w:ascii="Calibri" w:eastAsia="MS Mincho" w:hAnsi="Calibri" w:cs="Times New Roman"/>
          <w:sz w:val="24"/>
          <w:szCs w:val="24"/>
          <w:lang w:eastAsia="pl-PL"/>
        </w:rPr>
        <w:t>4131</w:t>
      </w:r>
      <w:r w:rsidR="002A26B3">
        <w:rPr>
          <w:rFonts w:ascii="Calibri" w:eastAsia="MS Mincho" w:hAnsi="Calibri" w:cs="Times New Roman"/>
          <w:sz w:val="24"/>
          <w:szCs w:val="24"/>
          <w:lang w:eastAsia="pl-PL"/>
        </w:rPr>
        <w:t>.</w:t>
      </w:r>
      <w:r w:rsidR="00505CD5">
        <w:rPr>
          <w:rFonts w:ascii="Calibri" w:eastAsia="MS Mincho" w:hAnsi="Calibri" w:cs="Times New Roman"/>
          <w:sz w:val="24"/>
          <w:szCs w:val="24"/>
          <w:lang w:eastAsia="pl-PL"/>
        </w:rPr>
        <w:t>46</w:t>
      </w:r>
      <w:r w:rsidR="007D195E">
        <w:rPr>
          <w:rFonts w:ascii="Calibri" w:eastAsia="MS Mincho" w:hAnsi="Calibri" w:cs="Times New Roman"/>
          <w:sz w:val="24"/>
          <w:szCs w:val="24"/>
          <w:lang w:eastAsia="pl-PL"/>
        </w:rPr>
        <w:t>.2020.MS</w:t>
      </w:r>
    </w:p>
    <w:bookmarkEnd w:id="0"/>
    <w:p w14:paraId="50A088B5" w14:textId="77777777" w:rsidR="00C45D29" w:rsidRPr="00F80B36" w:rsidRDefault="00C45D29" w:rsidP="00C45D29">
      <w:pPr>
        <w:widowControl w:val="0"/>
        <w:spacing w:after="0" w:line="338" w:lineRule="exact"/>
        <w:ind w:left="4253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</w:p>
    <w:p w14:paraId="39A95F59" w14:textId="77777777" w:rsidR="007D195E" w:rsidRDefault="007D195E" w:rsidP="007D195E">
      <w:pPr>
        <w:autoSpaceDE w:val="0"/>
        <w:autoSpaceDN w:val="0"/>
        <w:adjustRightInd w:val="0"/>
        <w:spacing w:line="240" w:lineRule="auto"/>
        <w:ind w:left="4248" w:firstLine="708"/>
        <w:rPr>
          <w:rFonts w:ascii="Calibri" w:hAnsi="Calibri"/>
          <w:b/>
          <w:i/>
        </w:rPr>
      </w:pPr>
    </w:p>
    <w:p w14:paraId="55697F0E" w14:textId="77777777" w:rsidR="00AA1F9E" w:rsidRPr="00AA1F9E" w:rsidRDefault="00AA1F9E" w:rsidP="00AA1F9E">
      <w:pPr>
        <w:pStyle w:val="Bezodstpw"/>
        <w:ind w:left="5664"/>
        <w:rPr>
          <w:b/>
          <w:sz w:val="24"/>
          <w:szCs w:val="24"/>
        </w:rPr>
      </w:pPr>
      <w:r w:rsidRPr="00AA1F9E">
        <w:rPr>
          <w:b/>
          <w:sz w:val="24"/>
          <w:szCs w:val="24"/>
        </w:rPr>
        <w:t>Rada Miejska w Sochaczewie</w:t>
      </w:r>
    </w:p>
    <w:p w14:paraId="4B3C19BF" w14:textId="77777777" w:rsidR="00AA1F9E" w:rsidRPr="00AA1F9E" w:rsidRDefault="00AA1F9E" w:rsidP="00AA1F9E">
      <w:pPr>
        <w:pStyle w:val="Bezodstpw"/>
        <w:ind w:left="4956" w:firstLine="708"/>
        <w:rPr>
          <w:b/>
          <w:sz w:val="24"/>
          <w:szCs w:val="24"/>
        </w:rPr>
      </w:pPr>
      <w:r w:rsidRPr="00AA1F9E">
        <w:rPr>
          <w:b/>
          <w:sz w:val="24"/>
          <w:szCs w:val="24"/>
        </w:rPr>
        <w:t>ul. 1 Maja 16</w:t>
      </w:r>
    </w:p>
    <w:p w14:paraId="5BB4902C" w14:textId="1605CB93" w:rsidR="00AA1F9E" w:rsidRPr="00AA1F9E" w:rsidRDefault="00AA1F9E" w:rsidP="00AA1F9E">
      <w:pPr>
        <w:pStyle w:val="Bezodstpw"/>
        <w:ind w:left="4956" w:firstLine="708"/>
        <w:rPr>
          <w:b/>
          <w:sz w:val="24"/>
          <w:szCs w:val="24"/>
        </w:rPr>
      </w:pPr>
      <w:r w:rsidRPr="00AA1F9E">
        <w:rPr>
          <w:b/>
          <w:sz w:val="24"/>
          <w:szCs w:val="24"/>
        </w:rPr>
        <w:t>96-500 Sochaczew</w:t>
      </w:r>
    </w:p>
    <w:p w14:paraId="5EA62773" w14:textId="77777777" w:rsidR="00282AF5" w:rsidRPr="00AA1F9E" w:rsidRDefault="00282AF5" w:rsidP="00282AF5">
      <w:pPr>
        <w:pStyle w:val="Nagwek1"/>
        <w:ind w:left="2832" w:firstLine="708"/>
        <w:rPr>
          <w:rFonts w:ascii="Calibri" w:hAnsi="Calibri"/>
          <w:b/>
          <w:color w:val="auto"/>
          <w:sz w:val="24"/>
          <w:szCs w:val="24"/>
        </w:rPr>
      </w:pPr>
    </w:p>
    <w:p w14:paraId="142B179C" w14:textId="77777777" w:rsidR="007D195E" w:rsidRDefault="007D195E" w:rsidP="002D78F6">
      <w:pPr>
        <w:pStyle w:val="Nagwek1"/>
        <w:ind w:left="-426" w:right="-468"/>
        <w:jc w:val="center"/>
        <w:rPr>
          <w:rFonts w:ascii="Calibri" w:hAnsi="Calibri" w:cs="Calibri"/>
          <w:b/>
          <w:color w:val="auto"/>
          <w:sz w:val="24"/>
        </w:rPr>
      </w:pPr>
      <w:r w:rsidRPr="00CF610A">
        <w:rPr>
          <w:rFonts w:ascii="Calibri" w:hAnsi="Calibri" w:cs="Calibri"/>
          <w:b/>
          <w:color w:val="auto"/>
          <w:sz w:val="24"/>
        </w:rPr>
        <w:t>Rozstrzygnięcie nadzorcze</w:t>
      </w:r>
    </w:p>
    <w:p w14:paraId="54356B53" w14:textId="77777777" w:rsidR="007D195E" w:rsidRPr="00CF610A" w:rsidRDefault="007D195E" w:rsidP="007D195E"/>
    <w:p w14:paraId="20633D13" w14:textId="77777777" w:rsidR="007D195E" w:rsidRPr="002B42F1" w:rsidRDefault="007D195E" w:rsidP="002D78F6">
      <w:pPr>
        <w:pStyle w:val="Tekstpodstawowy"/>
        <w:spacing w:line="240" w:lineRule="auto"/>
        <w:ind w:left="-357" w:right="-569" w:firstLine="709"/>
        <w:rPr>
          <w:rFonts w:ascii="Calibri" w:hAnsi="Calibri" w:cs="Calibri"/>
          <w:sz w:val="24"/>
        </w:rPr>
      </w:pPr>
      <w:r w:rsidRPr="002B42F1">
        <w:rPr>
          <w:rFonts w:ascii="Calibri" w:hAnsi="Calibri" w:cs="Calibri"/>
          <w:sz w:val="24"/>
        </w:rPr>
        <w:t>Działając na podstawie art. 91 ust. 1</w:t>
      </w:r>
      <w:r>
        <w:rPr>
          <w:rFonts w:ascii="Calibri" w:hAnsi="Calibri" w:cs="Calibri"/>
          <w:sz w:val="24"/>
        </w:rPr>
        <w:t>,</w:t>
      </w:r>
      <w:r w:rsidRPr="002B42F1">
        <w:rPr>
          <w:rFonts w:ascii="Calibri" w:hAnsi="Calibri" w:cs="Calibri"/>
          <w:sz w:val="24"/>
        </w:rPr>
        <w:t xml:space="preserve"> w związku z art. 86 ustawy z dni</w:t>
      </w:r>
      <w:r>
        <w:rPr>
          <w:rFonts w:ascii="Calibri" w:hAnsi="Calibri" w:cs="Calibri"/>
          <w:sz w:val="24"/>
        </w:rPr>
        <w:t xml:space="preserve">a 8 marca 1990 r.                         </w:t>
      </w:r>
      <w:r w:rsidRPr="002B42F1">
        <w:rPr>
          <w:rFonts w:ascii="Calibri" w:hAnsi="Calibri" w:cs="Calibri"/>
          <w:sz w:val="24"/>
        </w:rPr>
        <w:t xml:space="preserve">o samorządzie </w:t>
      </w:r>
      <w:r>
        <w:rPr>
          <w:rFonts w:ascii="Calibri" w:hAnsi="Calibri" w:cs="Calibri"/>
          <w:sz w:val="24"/>
        </w:rPr>
        <w:t xml:space="preserve">gminnym (Dz. U. z 2019 r. poz. 506, z </w:t>
      </w:r>
      <w:proofErr w:type="spellStart"/>
      <w:r>
        <w:rPr>
          <w:rFonts w:ascii="Calibri" w:hAnsi="Calibri" w:cs="Calibri"/>
          <w:sz w:val="24"/>
        </w:rPr>
        <w:t>późn</w:t>
      </w:r>
      <w:proofErr w:type="spellEnd"/>
      <w:r>
        <w:rPr>
          <w:rFonts w:ascii="Calibri" w:hAnsi="Calibri" w:cs="Calibri"/>
          <w:sz w:val="24"/>
        </w:rPr>
        <w:t>. zm.</w:t>
      </w:r>
      <w:r w:rsidRPr="002B42F1">
        <w:rPr>
          <w:rFonts w:ascii="Calibri" w:hAnsi="Calibri" w:cs="Calibri"/>
          <w:sz w:val="24"/>
        </w:rPr>
        <w:t>)</w:t>
      </w:r>
    </w:p>
    <w:p w14:paraId="1A2AC74A" w14:textId="77777777" w:rsidR="007D195E" w:rsidRPr="002B42F1" w:rsidRDefault="007D195E" w:rsidP="007D195E">
      <w:pPr>
        <w:spacing w:line="360" w:lineRule="auto"/>
        <w:ind w:right="-468"/>
        <w:jc w:val="center"/>
        <w:rPr>
          <w:rFonts w:ascii="Calibri" w:hAnsi="Calibri" w:cs="Calibri"/>
          <w:b/>
          <w:bCs/>
        </w:rPr>
      </w:pPr>
    </w:p>
    <w:p w14:paraId="762C1D00" w14:textId="77777777" w:rsidR="007D195E" w:rsidRPr="00F5555F" w:rsidRDefault="007D195E" w:rsidP="00F5555F">
      <w:pPr>
        <w:spacing w:line="360" w:lineRule="auto"/>
        <w:ind w:left="-426" w:right="-468"/>
        <w:jc w:val="center"/>
        <w:rPr>
          <w:rFonts w:ascii="Calibri" w:hAnsi="Calibri" w:cs="Calibri"/>
          <w:b/>
          <w:bCs/>
          <w:sz w:val="24"/>
          <w:szCs w:val="24"/>
        </w:rPr>
      </w:pPr>
      <w:r w:rsidRPr="00F5555F">
        <w:rPr>
          <w:rFonts w:ascii="Calibri" w:hAnsi="Calibri" w:cs="Calibri"/>
          <w:b/>
          <w:bCs/>
          <w:sz w:val="24"/>
          <w:szCs w:val="24"/>
        </w:rPr>
        <w:t>stwierdzam nieważność</w:t>
      </w:r>
    </w:p>
    <w:p w14:paraId="15616EE8" w14:textId="740DE0A0" w:rsidR="007D195E" w:rsidRPr="00AA1F9E" w:rsidRDefault="007D195E" w:rsidP="00F5555F">
      <w:pPr>
        <w:spacing w:line="240" w:lineRule="auto"/>
        <w:ind w:left="-426" w:right="-468"/>
        <w:jc w:val="both"/>
        <w:rPr>
          <w:rFonts w:ascii="Calibri" w:hAnsi="Calibri" w:cs="Calibri"/>
          <w:bCs/>
          <w:sz w:val="24"/>
          <w:szCs w:val="24"/>
        </w:rPr>
      </w:pPr>
      <w:r w:rsidRPr="00AA1F9E">
        <w:rPr>
          <w:rFonts w:ascii="Calibri" w:hAnsi="Calibri" w:cs="Calibri"/>
          <w:bCs/>
          <w:sz w:val="24"/>
          <w:szCs w:val="24"/>
        </w:rPr>
        <w:t xml:space="preserve">uchwały Nr </w:t>
      </w:r>
      <w:r w:rsidR="00AA1F9E" w:rsidRPr="00AA1F9E">
        <w:rPr>
          <w:rFonts w:ascii="Calibri" w:hAnsi="Calibri" w:cs="Calibri"/>
          <w:bCs/>
          <w:sz w:val="24"/>
          <w:szCs w:val="24"/>
        </w:rPr>
        <w:t xml:space="preserve">XIV/145/20 Rady </w:t>
      </w:r>
      <w:r w:rsidR="00AA1F9E">
        <w:rPr>
          <w:rFonts w:ascii="Calibri" w:hAnsi="Calibri" w:cs="Calibri"/>
          <w:bCs/>
          <w:sz w:val="24"/>
          <w:szCs w:val="24"/>
        </w:rPr>
        <w:t xml:space="preserve">Miejskiej w Sochaczewie z dnia 3 marca 2020 r. w sprawie </w:t>
      </w:r>
      <w:r w:rsidR="00AA1F9E">
        <w:rPr>
          <w:rFonts w:ascii="Calibri" w:hAnsi="Calibri" w:cs="Calibri"/>
          <w:bCs/>
          <w:i/>
          <w:sz w:val="24"/>
          <w:szCs w:val="24"/>
        </w:rPr>
        <w:t>uchwalenia Regulaminu dostarczania wody i odprowadzania ścieków na terenie Gminy Miasto Sochaczew</w:t>
      </w:r>
      <w:r w:rsidR="00AA1F9E">
        <w:rPr>
          <w:rFonts w:ascii="Calibri" w:hAnsi="Calibri" w:cs="Calibri"/>
          <w:bCs/>
          <w:sz w:val="24"/>
          <w:szCs w:val="24"/>
        </w:rPr>
        <w:t>,                     w zakresie § 10 ust. 4 załącznika do uchwały.</w:t>
      </w:r>
    </w:p>
    <w:p w14:paraId="55E86EF4" w14:textId="77777777" w:rsidR="00C45D29" w:rsidRDefault="00C45D29" w:rsidP="007D195E">
      <w:pPr>
        <w:tabs>
          <w:tab w:val="left" w:pos="5190"/>
        </w:tabs>
        <w:spacing w:after="0" w:line="300" w:lineRule="exact"/>
        <w:jc w:val="both"/>
        <w:rPr>
          <w:rFonts w:eastAsia="MS Mincho" w:cstheme="minorHAnsi"/>
          <w:sz w:val="24"/>
          <w:szCs w:val="24"/>
          <w:lang w:eastAsia="pl-PL"/>
        </w:rPr>
      </w:pPr>
    </w:p>
    <w:p w14:paraId="50F57B14" w14:textId="77777777" w:rsidR="00F5555F" w:rsidRDefault="00F5555F" w:rsidP="00F5555F">
      <w:pPr>
        <w:spacing w:after="0" w:line="300" w:lineRule="exact"/>
        <w:rPr>
          <w:rFonts w:eastAsia="MS Mincho" w:cstheme="minorHAnsi"/>
          <w:sz w:val="24"/>
          <w:szCs w:val="24"/>
          <w:lang w:eastAsia="pl-PL"/>
        </w:rPr>
      </w:pPr>
    </w:p>
    <w:p w14:paraId="747F9271" w14:textId="77777777" w:rsidR="00C45D29" w:rsidRPr="00F5555F" w:rsidRDefault="00F5555F" w:rsidP="00F5555F">
      <w:pPr>
        <w:spacing w:after="0" w:line="300" w:lineRule="exact"/>
        <w:ind w:left="-426" w:right="-569"/>
        <w:jc w:val="center"/>
        <w:rPr>
          <w:rFonts w:eastAsia="MS Mincho" w:cstheme="minorHAnsi"/>
          <w:b/>
          <w:sz w:val="24"/>
          <w:szCs w:val="24"/>
          <w:lang w:eastAsia="pl-PL"/>
        </w:rPr>
      </w:pPr>
      <w:r>
        <w:rPr>
          <w:rFonts w:eastAsia="MS Mincho" w:cstheme="minorHAnsi"/>
          <w:b/>
          <w:sz w:val="24"/>
          <w:szCs w:val="24"/>
          <w:lang w:eastAsia="pl-PL"/>
        </w:rPr>
        <w:t>Uzasadnienie</w:t>
      </w:r>
    </w:p>
    <w:p w14:paraId="5D21F3A2" w14:textId="77777777" w:rsidR="00C45D29" w:rsidRPr="0081749E" w:rsidRDefault="00C45D29" w:rsidP="0081749E">
      <w:pPr>
        <w:spacing w:after="0" w:line="300" w:lineRule="exact"/>
        <w:jc w:val="center"/>
        <w:rPr>
          <w:rFonts w:eastAsia="MS Mincho" w:cstheme="minorHAnsi"/>
          <w:b/>
          <w:sz w:val="24"/>
          <w:szCs w:val="24"/>
          <w:lang w:eastAsia="pl-PL"/>
        </w:rPr>
      </w:pPr>
    </w:p>
    <w:p w14:paraId="7864381B" w14:textId="70CF66EF" w:rsidR="0083703A" w:rsidRDefault="00371C6A" w:rsidP="00AA1F9E">
      <w:pPr>
        <w:spacing w:after="0" w:line="300" w:lineRule="exact"/>
        <w:ind w:left="-426" w:right="-569" w:firstLine="709"/>
        <w:jc w:val="both"/>
        <w:rPr>
          <w:rFonts w:eastAsia="MS Mincho" w:cstheme="minorHAnsi"/>
          <w:i/>
          <w:sz w:val="24"/>
          <w:szCs w:val="24"/>
          <w:lang w:eastAsia="pl-PL"/>
        </w:rPr>
      </w:pPr>
      <w:r>
        <w:rPr>
          <w:rFonts w:eastAsia="Calibri" w:cstheme="minorHAnsi"/>
          <w:bCs/>
          <w:sz w:val="24"/>
          <w:szCs w:val="24"/>
        </w:rPr>
        <w:t xml:space="preserve">Na sesji </w:t>
      </w:r>
      <w:r w:rsidR="00AA1F9E">
        <w:rPr>
          <w:rFonts w:eastAsia="Calibri" w:cstheme="minorHAnsi"/>
          <w:bCs/>
          <w:sz w:val="24"/>
          <w:szCs w:val="24"/>
        </w:rPr>
        <w:t xml:space="preserve">3 marca 2020 r. Rada Miejska w Sochaczewie podjęła uchwałę w sprawie </w:t>
      </w:r>
      <w:r w:rsidR="00AA1F9E">
        <w:rPr>
          <w:rFonts w:ascii="Calibri" w:hAnsi="Calibri" w:cs="Calibri"/>
          <w:bCs/>
          <w:i/>
          <w:sz w:val="24"/>
          <w:szCs w:val="24"/>
        </w:rPr>
        <w:t>uchwalenia Regulaminu dostarczania wody i odprowadzania ścieków na terenie Gminy Miasto Sochaczew.</w:t>
      </w:r>
      <w:r w:rsidR="00AA1F9E">
        <w:rPr>
          <w:rFonts w:eastAsia="MS Mincho" w:cstheme="minorHAnsi"/>
          <w:sz w:val="24"/>
          <w:szCs w:val="24"/>
          <w:lang w:eastAsia="pl-PL"/>
        </w:rPr>
        <w:t xml:space="preserve">                       </w:t>
      </w:r>
      <w:r w:rsidR="00C45D29" w:rsidRPr="0081749E">
        <w:rPr>
          <w:rFonts w:eastAsia="MS Mincho" w:cstheme="minorHAnsi"/>
          <w:sz w:val="24"/>
          <w:szCs w:val="24"/>
          <w:lang w:eastAsia="pl-PL"/>
        </w:rPr>
        <w:t>W uchwa</w:t>
      </w:r>
      <w:r w:rsidR="004875E7" w:rsidRPr="0081749E">
        <w:rPr>
          <w:rFonts w:eastAsia="MS Mincho" w:cstheme="minorHAnsi"/>
          <w:sz w:val="24"/>
          <w:szCs w:val="24"/>
          <w:lang w:eastAsia="pl-PL"/>
        </w:rPr>
        <w:t>le</w:t>
      </w:r>
      <w:r w:rsidR="00C45D29" w:rsidRPr="0081749E">
        <w:rPr>
          <w:rFonts w:eastAsia="MS Mincho" w:cstheme="minorHAnsi"/>
          <w:sz w:val="24"/>
          <w:szCs w:val="24"/>
          <w:lang w:eastAsia="pl-PL"/>
        </w:rPr>
        <w:t xml:space="preserve"> wskazano, że podstawę prawną do </w:t>
      </w:r>
      <w:r w:rsidR="004875E7" w:rsidRPr="0081749E">
        <w:rPr>
          <w:rFonts w:eastAsia="MS Mincho" w:cstheme="minorHAnsi"/>
          <w:sz w:val="24"/>
          <w:szCs w:val="24"/>
          <w:lang w:eastAsia="pl-PL"/>
        </w:rPr>
        <w:t>jej</w:t>
      </w:r>
      <w:r w:rsidR="00C45D29" w:rsidRPr="0081749E">
        <w:rPr>
          <w:rFonts w:eastAsia="MS Mincho" w:cstheme="minorHAnsi"/>
          <w:sz w:val="24"/>
          <w:szCs w:val="24"/>
          <w:lang w:eastAsia="pl-PL"/>
        </w:rPr>
        <w:t xml:space="preserve"> podjęcia stanowi</w:t>
      </w:r>
      <w:r w:rsidR="00303867">
        <w:rPr>
          <w:rFonts w:eastAsia="MS Mincho" w:cstheme="minorHAnsi"/>
          <w:sz w:val="24"/>
          <w:szCs w:val="24"/>
          <w:lang w:eastAsia="pl-PL"/>
        </w:rPr>
        <w:t xml:space="preserve"> m. in. </w:t>
      </w:r>
      <w:r w:rsidR="00C45D29" w:rsidRPr="0081749E">
        <w:rPr>
          <w:rFonts w:eastAsia="MS Mincho" w:cstheme="minorHAnsi"/>
          <w:sz w:val="24"/>
          <w:szCs w:val="24"/>
          <w:lang w:eastAsia="pl-PL"/>
        </w:rPr>
        <w:t xml:space="preserve"> przepis art. </w:t>
      </w:r>
      <w:r w:rsidR="00AA1F9E">
        <w:rPr>
          <w:rFonts w:eastAsia="MS Mincho" w:cstheme="minorHAnsi"/>
          <w:sz w:val="24"/>
          <w:szCs w:val="24"/>
          <w:lang w:eastAsia="pl-PL"/>
        </w:rPr>
        <w:t xml:space="preserve">19 ust. 3 ustawy </w:t>
      </w:r>
      <w:r w:rsidR="004D6CD3">
        <w:rPr>
          <w:rFonts w:eastAsia="MS Mincho" w:cstheme="minorHAnsi"/>
          <w:sz w:val="24"/>
          <w:szCs w:val="24"/>
          <w:lang w:eastAsia="pl-PL"/>
        </w:rPr>
        <w:t xml:space="preserve">  </w:t>
      </w:r>
      <w:r w:rsidR="00AA1F9E">
        <w:rPr>
          <w:rFonts w:eastAsia="MS Mincho" w:cstheme="minorHAnsi"/>
          <w:sz w:val="24"/>
          <w:szCs w:val="24"/>
          <w:lang w:eastAsia="pl-PL"/>
        </w:rPr>
        <w:t xml:space="preserve">z dnia 7 czerwca 2001 r. o zbiorowym zaopatrzeniu w wodę i zbiorowym odprowadzaniu ścieków (Dz. U. z </w:t>
      </w:r>
      <w:r w:rsidR="00F67BB5">
        <w:rPr>
          <w:rFonts w:eastAsia="MS Mincho" w:cstheme="minorHAnsi"/>
          <w:sz w:val="24"/>
          <w:szCs w:val="24"/>
          <w:lang w:eastAsia="pl-PL"/>
        </w:rPr>
        <w:t xml:space="preserve">2019 r. poz. 1473, z </w:t>
      </w:r>
      <w:proofErr w:type="spellStart"/>
      <w:r w:rsidR="00F67BB5">
        <w:rPr>
          <w:rFonts w:eastAsia="MS Mincho" w:cstheme="minorHAnsi"/>
          <w:sz w:val="24"/>
          <w:szCs w:val="24"/>
          <w:lang w:eastAsia="pl-PL"/>
        </w:rPr>
        <w:t>późn</w:t>
      </w:r>
      <w:proofErr w:type="spellEnd"/>
      <w:r w:rsidR="00F67BB5">
        <w:rPr>
          <w:rFonts w:eastAsia="MS Mincho" w:cstheme="minorHAnsi"/>
          <w:sz w:val="24"/>
          <w:szCs w:val="24"/>
          <w:lang w:eastAsia="pl-PL"/>
        </w:rPr>
        <w:t>. zm.),</w:t>
      </w:r>
      <w:r w:rsidR="00173B24">
        <w:rPr>
          <w:rFonts w:eastAsia="MS Mincho" w:cstheme="minorHAnsi"/>
          <w:sz w:val="24"/>
          <w:szCs w:val="24"/>
          <w:lang w:eastAsia="pl-PL"/>
        </w:rPr>
        <w:t xml:space="preserve"> czytaj dalej </w:t>
      </w:r>
      <w:r w:rsidR="00173B24" w:rsidRPr="00173B24">
        <w:rPr>
          <w:rFonts w:eastAsia="MS Mincho" w:cstheme="minorHAnsi"/>
          <w:i/>
          <w:sz w:val="24"/>
          <w:szCs w:val="24"/>
          <w:lang w:eastAsia="pl-PL"/>
        </w:rPr>
        <w:t>Ustawa</w:t>
      </w:r>
      <w:r w:rsidR="00173B24">
        <w:rPr>
          <w:rFonts w:eastAsia="MS Mincho" w:cstheme="minorHAnsi"/>
          <w:sz w:val="24"/>
          <w:szCs w:val="24"/>
          <w:lang w:eastAsia="pl-PL"/>
        </w:rPr>
        <w:t>,</w:t>
      </w:r>
      <w:r w:rsidR="00F67BB5">
        <w:rPr>
          <w:rFonts w:eastAsia="MS Mincho" w:cstheme="minorHAnsi"/>
          <w:sz w:val="24"/>
          <w:szCs w:val="24"/>
          <w:lang w:eastAsia="pl-PL"/>
        </w:rPr>
        <w:t xml:space="preserve"> zgodnie z którym </w:t>
      </w:r>
      <w:r w:rsidR="00F67BB5">
        <w:rPr>
          <w:rFonts w:eastAsia="MS Mincho" w:cstheme="minorHAnsi"/>
          <w:i/>
          <w:sz w:val="24"/>
          <w:szCs w:val="24"/>
          <w:lang w:eastAsia="pl-PL"/>
        </w:rPr>
        <w:t xml:space="preserve">Rada gminy uchwala regulamin dostarczania wody i odprowadzania ścieków. </w:t>
      </w:r>
    </w:p>
    <w:p w14:paraId="1DE2BFC0" w14:textId="77777777" w:rsidR="008F62A6" w:rsidRDefault="008F62A6" w:rsidP="00AA1F9E">
      <w:pPr>
        <w:spacing w:after="0" w:line="300" w:lineRule="exact"/>
        <w:ind w:left="-426" w:right="-569" w:firstLine="709"/>
        <w:jc w:val="both"/>
        <w:rPr>
          <w:rFonts w:eastAsia="MS Mincho" w:cstheme="minorHAnsi"/>
          <w:sz w:val="24"/>
          <w:szCs w:val="24"/>
          <w:lang w:eastAsia="pl-PL"/>
        </w:rPr>
      </w:pPr>
    </w:p>
    <w:p w14:paraId="08146784" w14:textId="14A84DCA" w:rsidR="00F67BB5" w:rsidRDefault="00F67BB5" w:rsidP="00AA1F9E">
      <w:pPr>
        <w:spacing w:after="0" w:line="300" w:lineRule="exact"/>
        <w:ind w:left="-426" w:right="-569" w:firstLine="709"/>
        <w:jc w:val="both"/>
        <w:rPr>
          <w:rFonts w:eastAsia="MS Mincho" w:cstheme="minorHAnsi"/>
          <w:sz w:val="24"/>
          <w:szCs w:val="24"/>
          <w:lang w:eastAsia="pl-PL"/>
        </w:rPr>
      </w:pPr>
      <w:r>
        <w:rPr>
          <w:rFonts w:eastAsia="MS Mincho" w:cstheme="minorHAnsi"/>
          <w:sz w:val="24"/>
          <w:szCs w:val="24"/>
          <w:lang w:eastAsia="pl-PL"/>
        </w:rPr>
        <w:t>W załączniku do przedmiotowej uchwały</w:t>
      </w:r>
      <w:r w:rsidR="004D6CD3">
        <w:rPr>
          <w:rFonts w:eastAsia="MS Mincho" w:cstheme="minorHAnsi"/>
          <w:sz w:val="24"/>
          <w:szCs w:val="24"/>
          <w:lang w:eastAsia="pl-PL"/>
        </w:rPr>
        <w:t>,</w:t>
      </w:r>
      <w:r>
        <w:rPr>
          <w:rFonts w:eastAsia="MS Mincho" w:cstheme="minorHAnsi"/>
          <w:sz w:val="24"/>
          <w:szCs w:val="24"/>
          <w:lang w:eastAsia="pl-PL"/>
        </w:rPr>
        <w:t xml:space="preserve"> będącym Regulaminem dostarczania wody </w:t>
      </w:r>
      <w:r w:rsidR="004D6CD3">
        <w:rPr>
          <w:rFonts w:eastAsia="MS Mincho" w:cstheme="minorHAnsi"/>
          <w:sz w:val="24"/>
          <w:szCs w:val="24"/>
          <w:lang w:eastAsia="pl-PL"/>
        </w:rPr>
        <w:t xml:space="preserve">                              </w:t>
      </w:r>
      <w:r>
        <w:rPr>
          <w:rFonts w:eastAsia="MS Mincho" w:cstheme="minorHAnsi"/>
          <w:sz w:val="24"/>
          <w:szCs w:val="24"/>
          <w:lang w:eastAsia="pl-PL"/>
        </w:rPr>
        <w:t>i odprowadzania ścieków</w:t>
      </w:r>
      <w:r w:rsidR="004D6CD3">
        <w:rPr>
          <w:rFonts w:eastAsia="MS Mincho" w:cstheme="minorHAnsi"/>
          <w:sz w:val="24"/>
          <w:szCs w:val="24"/>
          <w:lang w:eastAsia="pl-PL"/>
        </w:rPr>
        <w:t>,</w:t>
      </w:r>
      <w:r>
        <w:rPr>
          <w:rFonts w:eastAsia="MS Mincho" w:cstheme="minorHAnsi"/>
          <w:sz w:val="24"/>
          <w:szCs w:val="24"/>
          <w:lang w:eastAsia="pl-PL"/>
        </w:rPr>
        <w:t xml:space="preserve"> w § 10 ust. 4 postanowiono, iż </w:t>
      </w:r>
      <w:r>
        <w:rPr>
          <w:rFonts w:eastAsia="MS Mincho" w:cstheme="minorHAnsi"/>
          <w:i/>
          <w:sz w:val="24"/>
          <w:szCs w:val="24"/>
          <w:lang w:eastAsia="pl-PL"/>
        </w:rPr>
        <w:t>W okresie odczytów dokonywanych na przełomie zmiany taryf, ustalenie ilości dostarczonej wody i odprowadz</w:t>
      </w:r>
      <w:r w:rsidR="004D6CD3">
        <w:rPr>
          <w:rFonts w:eastAsia="MS Mincho" w:cstheme="minorHAnsi"/>
          <w:i/>
          <w:sz w:val="24"/>
          <w:szCs w:val="24"/>
          <w:lang w:eastAsia="pl-PL"/>
        </w:rPr>
        <w:t>onych</w:t>
      </w:r>
      <w:r>
        <w:rPr>
          <w:rFonts w:eastAsia="MS Mincho" w:cstheme="minorHAnsi"/>
          <w:i/>
          <w:sz w:val="24"/>
          <w:szCs w:val="24"/>
          <w:lang w:eastAsia="pl-PL"/>
        </w:rPr>
        <w:t xml:space="preserve"> ścieków następuje proporcjonalnie do okresu podporu wody i odprowadzania ścieków przed i po wprowadzeniu w życie zmiany taryf.</w:t>
      </w:r>
      <w:r>
        <w:rPr>
          <w:rFonts w:eastAsia="MS Mincho" w:cstheme="minorHAnsi"/>
          <w:sz w:val="24"/>
          <w:szCs w:val="24"/>
          <w:lang w:eastAsia="pl-PL"/>
        </w:rPr>
        <w:t xml:space="preserve"> </w:t>
      </w:r>
    </w:p>
    <w:p w14:paraId="04C4D998" w14:textId="77777777" w:rsidR="008F62A6" w:rsidRDefault="008F62A6" w:rsidP="00AA1F9E">
      <w:pPr>
        <w:spacing w:after="0" w:line="300" w:lineRule="exact"/>
        <w:ind w:left="-426" w:right="-569" w:firstLine="709"/>
        <w:jc w:val="both"/>
        <w:rPr>
          <w:rFonts w:eastAsia="MS Mincho" w:cstheme="minorHAnsi"/>
          <w:sz w:val="24"/>
          <w:szCs w:val="24"/>
          <w:lang w:eastAsia="pl-PL"/>
        </w:rPr>
      </w:pPr>
    </w:p>
    <w:p w14:paraId="73361271" w14:textId="4478097D" w:rsidR="00F67BB5" w:rsidRDefault="00992B5B" w:rsidP="00AA1F9E">
      <w:pPr>
        <w:spacing w:after="0" w:line="300" w:lineRule="exact"/>
        <w:ind w:left="-426" w:right="-569" w:firstLine="709"/>
        <w:jc w:val="both"/>
        <w:rPr>
          <w:rFonts w:eastAsia="MS Mincho" w:cstheme="minorHAnsi"/>
          <w:i/>
          <w:sz w:val="24"/>
          <w:szCs w:val="24"/>
          <w:lang w:eastAsia="pl-PL"/>
        </w:rPr>
      </w:pPr>
      <w:r>
        <w:rPr>
          <w:rFonts w:eastAsia="MS Mincho" w:cstheme="minorHAnsi"/>
          <w:sz w:val="24"/>
          <w:szCs w:val="24"/>
          <w:lang w:eastAsia="pl-PL"/>
        </w:rPr>
        <w:t xml:space="preserve">Regulacja jaką uchwaliła Rada Miejska w Sochaczewie, w ocenie organu nadzoru, stanowi </w:t>
      </w:r>
      <w:r w:rsidR="000A212A">
        <w:rPr>
          <w:rFonts w:eastAsia="MS Mincho" w:cstheme="minorHAnsi"/>
          <w:sz w:val="24"/>
          <w:szCs w:val="24"/>
          <w:lang w:eastAsia="pl-PL"/>
        </w:rPr>
        <w:t>istotne naruszenie</w:t>
      </w:r>
      <w:r>
        <w:rPr>
          <w:rFonts w:eastAsia="MS Mincho" w:cstheme="minorHAnsi"/>
          <w:sz w:val="24"/>
          <w:szCs w:val="24"/>
          <w:lang w:eastAsia="pl-PL"/>
        </w:rPr>
        <w:t xml:space="preserve"> </w:t>
      </w:r>
      <w:r w:rsidR="000A212A">
        <w:rPr>
          <w:rFonts w:eastAsia="MS Mincho" w:cstheme="minorHAnsi"/>
          <w:sz w:val="24"/>
          <w:szCs w:val="24"/>
          <w:lang w:eastAsia="pl-PL"/>
        </w:rPr>
        <w:t>delegacji z</w:t>
      </w:r>
      <w:r>
        <w:rPr>
          <w:rFonts w:eastAsia="MS Mincho" w:cstheme="minorHAnsi"/>
          <w:sz w:val="24"/>
          <w:szCs w:val="24"/>
          <w:lang w:eastAsia="pl-PL"/>
        </w:rPr>
        <w:t xml:space="preserve"> art. 19 ust. 5 pkt 3 </w:t>
      </w:r>
      <w:r w:rsidR="00173B24">
        <w:rPr>
          <w:rFonts w:eastAsia="MS Mincho" w:cstheme="minorHAnsi"/>
          <w:i/>
          <w:sz w:val="24"/>
          <w:szCs w:val="24"/>
          <w:lang w:eastAsia="pl-PL"/>
        </w:rPr>
        <w:t>U</w:t>
      </w:r>
      <w:r w:rsidRPr="00173B24">
        <w:rPr>
          <w:rFonts w:eastAsia="MS Mincho" w:cstheme="minorHAnsi"/>
          <w:i/>
          <w:sz w:val="24"/>
          <w:szCs w:val="24"/>
          <w:lang w:eastAsia="pl-PL"/>
        </w:rPr>
        <w:t>stawy</w:t>
      </w:r>
      <w:r>
        <w:rPr>
          <w:rFonts w:eastAsia="MS Mincho" w:cstheme="minorHAnsi"/>
          <w:sz w:val="24"/>
          <w:szCs w:val="24"/>
          <w:lang w:eastAsia="pl-PL"/>
        </w:rPr>
        <w:t>, a także rozporządzeni</w:t>
      </w:r>
      <w:r w:rsidR="00173B24">
        <w:rPr>
          <w:rFonts w:eastAsia="MS Mincho" w:cstheme="minorHAnsi"/>
          <w:sz w:val="24"/>
          <w:szCs w:val="24"/>
          <w:lang w:eastAsia="pl-PL"/>
        </w:rPr>
        <w:t>a</w:t>
      </w:r>
      <w:r>
        <w:rPr>
          <w:rFonts w:eastAsia="MS Mincho" w:cstheme="minorHAnsi"/>
          <w:sz w:val="24"/>
          <w:szCs w:val="24"/>
          <w:lang w:eastAsia="pl-PL"/>
        </w:rPr>
        <w:t xml:space="preserve"> Ministra Gospodarki Morskiej i Żeglugi Śródlądowej z dnia 27 lutego 2018 r. w sprawie określenia taryf, wzoru wniosku o zatwierdzenie taryf</w:t>
      </w:r>
      <w:r w:rsidR="008F1F62">
        <w:rPr>
          <w:rFonts w:eastAsia="MS Mincho" w:cstheme="minorHAnsi"/>
          <w:sz w:val="24"/>
          <w:szCs w:val="24"/>
          <w:lang w:eastAsia="pl-PL"/>
        </w:rPr>
        <w:t>y</w:t>
      </w:r>
      <w:r>
        <w:rPr>
          <w:rFonts w:eastAsia="MS Mincho" w:cstheme="minorHAnsi"/>
          <w:sz w:val="24"/>
          <w:szCs w:val="24"/>
          <w:lang w:eastAsia="pl-PL"/>
        </w:rPr>
        <w:t xml:space="preserve"> oraz warunków rozliczeń za zbiorowe zaopatrzenie w wodę i zbiorowe </w:t>
      </w:r>
      <w:r w:rsidR="00173B24">
        <w:rPr>
          <w:rFonts w:eastAsia="MS Mincho" w:cstheme="minorHAnsi"/>
          <w:sz w:val="24"/>
          <w:szCs w:val="24"/>
          <w:lang w:eastAsia="pl-PL"/>
        </w:rPr>
        <w:t>odprowadzania</w:t>
      </w:r>
      <w:r>
        <w:rPr>
          <w:rFonts w:eastAsia="MS Mincho" w:cstheme="minorHAnsi"/>
          <w:sz w:val="24"/>
          <w:szCs w:val="24"/>
          <w:lang w:eastAsia="pl-PL"/>
        </w:rPr>
        <w:t xml:space="preserve"> ścieków </w:t>
      </w:r>
      <w:r>
        <w:rPr>
          <w:rFonts w:eastAsia="MS Mincho" w:cstheme="minorHAnsi"/>
          <w:sz w:val="24"/>
          <w:szCs w:val="24"/>
          <w:lang w:eastAsia="pl-PL"/>
        </w:rPr>
        <w:lastRenderedPageBreak/>
        <w:t xml:space="preserve">(Dz. U. poz. 472), czytaj dalej </w:t>
      </w:r>
      <w:r w:rsidR="00173B24">
        <w:rPr>
          <w:rFonts w:eastAsia="MS Mincho" w:cstheme="minorHAnsi"/>
          <w:i/>
          <w:sz w:val="24"/>
          <w:szCs w:val="24"/>
          <w:lang w:eastAsia="pl-PL"/>
        </w:rPr>
        <w:t>Rozporządzenie</w:t>
      </w:r>
      <w:r w:rsidR="00173B24">
        <w:rPr>
          <w:rFonts w:eastAsia="MS Mincho" w:cstheme="minorHAnsi"/>
          <w:sz w:val="24"/>
          <w:szCs w:val="24"/>
          <w:lang w:eastAsia="pl-PL"/>
        </w:rPr>
        <w:t xml:space="preserve">, które w § 17 ust. 3 stanowi, iż </w:t>
      </w:r>
      <w:r w:rsidR="00173B24" w:rsidRPr="00173B24">
        <w:rPr>
          <w:rFonts w:eastAsia="MS Mincho" w:cstheme="minorHAnsi"/>
          <w:i/>
          <w:sz w:val="24"/>
          <w:szCs w:val="24"/>
          <w:lang w:eastAsia="pl-PL"/>
        </w:rPr>
        <w:t xml:space="preserve">Rozliczenie ilości świadczonych przez przedsiębiorstwo wodociągowo-kanalizacyjne usług jest dokonywane na podstawie wskazań wodomierzy lub urządzenia pomiarowego lub na podstawie umowy, przynajmniej raz w roku oraz zawsze przy zmianie cen za wodę lub ścieki, których ilość nie jest ustalana w oparciu o przeciętne normy zużycia wody. (…). </w:t>
      </w:r>
    </w:p>
    <w:p w14:paraId="33FB9C12" w14:textId="77777777" w:rsidR="008F62A6" w:rsidRDefault="008F62A6" w:rsidP="00C877FF">
      <w:pPr>
        <w:spacing w:after="0" w:line="300" w:lineRule="exact"/>
        <w:ind w:left="-426" w:right="-569" w:firstLine="709"/>
        <w:jc w:val="both"/>
        <w:rPr>
          <w:rFonts w:eastAsia="MS Mincho" w:cstheme="minorHAnsi"/>
          <w:sz w:val="24"/>
          <w:szCs w:val="24"/>
          <w:lang w:eastAsia="pl-PL"/>
        </w:rPr>
      </w:pPr>
    </w:p>
    <w:p w14:paraId="28E893A8" w14:textId="092F3B98" w:rsidR="00C877FF" w:rsidRDefault="0079340E" w:rsidP="00C877FF">
      <w:pPr>
        <w:spacing w:after="0" w:line="300" w:lineRule="exact"/>
        <w:ind w:left="-426" w:right="-569" w:firstLine="709"/>
        <w:jc w:val="both"/>
        <w:rPr>
          <w:rFonts w:eastAsia="MS Mincho" w:cstheme="minorHAnsi"/>
          <w:sz w:val="24"/>
          <w:szCs w:val="24"/>
          <w:lang w:eastAsia="pl-PL"/>
        </w:rPr>
      </w:pPr>
      <w:r>
        <w:rPr>
          <w:rFonts w:eastAsia="MS Mincho" w:cstheme="minorHAnsi"/>
          <w:sz w:val="24"/>
          <w:szCs w:val="24"/>
          <w:lang w:eastAsia="pl-PL"/>
        </w:rPr>
        <w:t xml:space="preserve">Przy uchwalaniu regulaminu dostarczania wody i </w:t>
      </w:r>
      <w:r w:rsidR="00E67074">
        <w:rPr>
          <w:rFonts w:eastAsia="MS Mincho" w:cstheme="minorHAnsi"/>
          <w:sz w:val="24"/>
          <w:szCs w:val="24"/>
          <w:lang w:eastAsia="pl-PL"/>
        </w:rPr>
        <w:t>odprowadzania</w:t>
      </w:r>
      <w:r>
        <w:rPr>
          <w:rFonts w:eastAsia="MS Mincho" w:cstheme="minorHAnsi"/>
          <w:sz w:val="24"/>
          <w:szCs w:val="24"/>
          <w:lang w:eastAsia="pl-PL"/>
        </w:rPr>
        <w:t xml:space="preserve"> ścieków obowiązkiem rady gminy jest trzymanie się wytycznych wskazanych przez ustawodawcę w katalogu norm obligatoryjnych, zawartych w </w:t>
      </w:r>
      <w:r w:rsidR="00C877FF">
        <w:rPr>
          <w:rFonts w:eastAsia="MS Mincho" w:cstheme="minorHAnsi"/>
          <w:sz w:val="24"/>
          <w:szCs w:val="24"/>
          <w:lang w:eastAsia="pl-PL"/>
        </w:rPr>
        <w:t xml:space="preserve">art. 19 ust. 5 </w:t>
      </w:r>
      <w:r w:rsidR="00C877FF" w:rsidRPr="00C877FF">
        <w:rPr>
          <w:rFonts w:eastAsia="MS Mincho" w:cstheme="minorHAnsi"/>
          <w:i/>
          <w:sz w:val="24"/>
          <w:szCs w:val="24"/>
          <w:lang w:eastAsia="pl-PL"/>
        </w:rPr>
        <w:t>Ustawy</w:t>
      </w:r>
      <w:r w:rsidR="00C877FF">
        <w:rPr>
          <w:rFonts w:eastAsia="MS Mincho" w:cstheme="minorHAnsi"/>
          <w:sz w:val="24"/>
          <w:szCs w:val="24"/>
          <w:lang w:eastAsia="pl-PL"/>
        </w:rPr>
        <w:t>, t</w:t>
      </w:r>
      <w:r w:rsidR="004D6CD3">
        <w:rPr>
          <w:rFonts w:eastAsia="MS Mincho" w:cstheme="minorHAnsi"/>
          <w:sz w:val="24"/>
          <w:szCs w:val="24"/>
          <w:lang w:eastAsia="pl-PL"/>
        </w:rPr>
        <w:t>akich jak:</w:t>
      </w:r>
    </w:p>
    <w:p w14:paraId="44EF2352" w14:textId="7EE6D84C" w:rsidR="00C877FF" w:rsidRPr="00C877FF" w:rsidRDefault="00C877FF" w:rsidP="00C877FF">
      <w:pPr>
        <w:spacing w:after="0" w:line="300" w:lineRule="exact"/>
        <w:ind w:left="-426" w:right="-569"/>
        <w:jc w:val="both"/>
        <w:rPr>
          <w:rFonts w:eastAsia="MS Mincho" w:cstheme="minorHAnsi"/>
          <w:sz w:val="24"/>
          <w:szCs w:val="24"/>
          <w:lang w:eastAsia="pl-PL"/>
        </w:rPr>
      </w:pPr>
      <w:r w:rsidRPr="00C877FF">
        <w:rPr>
          <w:rFonts w:eastAsia="Times New Roman" w:cstheme="minorHAnsi"/>
          <w:sz w:val="24"/>
          <w:szCs w:val="24"/>
          <w:lang w:eastAsia="pl-PL"/>
        </w:rPr>
        <w:t>- minimalny poziom usług świadczonych przez przedsiębiorstwo wodociągowo-kanalizacyjne w zakresie dostarczania wody i odprowadzania ścieków;</w:t>
      </w:r>
    </w:p>
    <w:p w14:paraId="252AC919" w14:textId="3B715A8B" w:rsidR="00C877FF" w:rsidRPr="00C877FF" w:rsidRDefault="00C877FF" w:rsidP="00C877FF">
      <w:pPr>
        <w:spacing w:after="0" w:line="240" w:lineRule="auto"/>
        <w:ind w:left="-426" w:right="-569"/>
        <w:rPr>
          <w:rFonts w:eastAsia="Times New Roman" w:cstheme="minorHAnsi"/>
          <w:sz w:val="24"/>
          <w:szCs w:val="24"/>
          <w:lang w:eastAsia="pl-PL"/>
        </w:rPr>
      </w:pPr>
      <w:r w:rsidRPr="00C877FF">
        <w:rPr>
          <w:rFonts w:eastAsia="Times New Roman" w:cstheme="minorHAnsi"/>
          <w:sz w:val="24"/>
          <w:szCs w:val="24"/>
          <w:lang w:eastAsia="pl-PL"/>
        </w:rPr>
        <w:t>- warunki i tryb zawierania umów z odbiorcami usług;</w:t>
      </w:r>
    </w:p>
    <w:p w14:paraId="7571826B" w14:textId="02DD0D98" w:rsidR="00C877FF" w:rsidRPr="00C877FF" w:rsidRDefault="00C877FF" w:rsidP="00C877FF">
      <w:pPr>
        <w:spacing w:after="0" w:line="240" w:lineRule="auto"/>
        <w:ind w:left="-426" w:right="-569"/>
        <w:rPr>
          <w:rFonts w:eastAsia="Times New Roman" w:cstheme="minorHAnsi"/>
          <w:sz w:val="24"/>
          <w:szCs w:val="24"/>
          <w:lang w:eastAsia="pl-PL"/>
        </w:rPr>
      </w:pPr>
      <w:r w:rsidRPr="00C877FF">
        <w:rPr>
          <w:rFonts w:eastAsia="Times New Roman" w:cstheme="minorHAnsi"/>
          <w:sz w:val="24"/>
          <w:szCs w:val="24"/>
          <w:lang w:eastAsia="pl-PL"/>
        </w:rPr>
        <w:t>- sposób rozliczeń w oparciu o ceny i stawki opłat ustalone w taryfach;</w:t>
      </w:r>
    </w:p>
    <w:p w14:paraId="1EA547DF" w14:textId="53A08C12" w:rsidR="00C877FF" w:rsidRPr="00C877FF" w:rsidRDefault="00C877FF" w:rsidP="00C877FF">
      <w:pPr>
        <w:spacing w:after="0" w:line="240" w:lineRule="auto"/>
        <w:ind w:left="-426" w:right="-569"/>
        <w:rPr>
          <w:rFonts w:eastAsia="Times New Roman" w:cstheme="minorHAnsi"/>
          <w:sz w:val="24"/>
          <w:szCs w:val="24"/>
          <w:lang w:eastAsia="pl-PL"/>
        </w:rPr>
      </w:pPr>
      <w:r w:rsidRPr="00C877FF">
        <w:rPr>
          <w:rFonts w:eastAsia="Times New Roman" w:cstheme="minorHAnsi"/>
          <w:sz w:val="24"/>
          <w:szCs w:val="24"/>
          <w:lang w:eastAsia="pl-PL"/>
        </w:rPr>
        <w:t>- warunki przyłączania do sieci;</w:t>
      </w:r>
    </w:p>
    <w:p w14:paraId="45C2F95F" w14:textId="434417BA" w:rsidR="00C877FF" w:rsidRPr="00C877FF" w:rsidRDefault="00C877FF" w:rsidP="00C877FF">
      <w:pPr>
        <w:spacing w:after="0" w:line="240" w:lineRule="auto"/>
        <w:ind w:left="-426" w:right="-569"/>
        <w:rPr>
          <w:rFonts w:eastAsia="Times New Roman" w:cstheme="minorHAnsi"/>
          <w:sz w:val="24"/>
          <w:szCs w:val="24"/>
          <w:lang w:eastAsia="pl-PL"/>
        </w:rPr>
      </w:pPr>
      <w:r w:rsidRPr="00C877FF">
        <w:rPr>
          <w:rFonts w:eastAsia="Times New Roman" w:cstheme="minorHAnsi"/>
          <w:sz w:val="24"/>
          <w:szCs w:val="24"/>
          <w:lang w:eastAsia="pl-PL"/>
        </w:rPr>
        <w:t>- warunki techniczne określające możliwości dostępu do usług wodociągowo-kanalizacyjnych;</w:t>
      </w:r>
    </w:p>
    <w:p w14:paraId="63E596AA" w14:textId="1741124A" w:rsidR="00C877FF" w:rsidRPr="00C877FF" w:rsidRDefault="00C877FF" w:rsidP="00C877FF">
      <w:pPr>
        <w:spacing w:after="0" w:line="240" w:lineRule="auto"/>
        <w:ind w:left="-426" w:right="-569"/>
        <w:rPr>
          <w:rFonts w:eastAsia="Times New Roman" w:cstheme="minorHAnsi"/>
          <w:sz w:val="24"/>
          <w:szCs w:val="24"/>
          <w:lang w:eastAsia="pl-PL"/>
        </w:rPr>
      </w:pPr>
      <w:r w:rsidRPr="00C877FF">
        <w:rPr>
          <w:rFonts w:eastAsia="Times New Roman" w:cstheme="minorHAnsi"/>
          <w:sz w:val="24"/>
          <w:szCs w:val="24"/>
          <w:lang w:eastAsia="pl-PL"/>
        </w:rPr>
        <w:t>- sposób dokonywania przez przedsiębiorstwo wodociągowo-kanalizacyjne odbioru wykonanego przyłącza;</w:t>
      </w:r>
    </w:p>
    <w:p w14:paraId="79D1D9D6" w14:textId="3B799F7D" w:rsidR="00C877FF" w:rsidRPr="00C877FF" w:rsidRDefault="00C877FF" w:rsidP="00C877FF">
      <w:pPr>
        <w:spacing w:after="0" w:line="240" w:lineRule="auto"/>
        <w:ind w:left="-426" w:right="-569"/>
        <w:rPr>
          <w:rFonts w:eastAsia="Times New Roman" w:cstheme="minorHAnsi"/>
          <w:sz w:val="24"/>
          <w:szCs w:val="24"/>
          <w:lang w:eastAsia="pl-PL"/>
        </w:rPr>
      </w:pPr>
      <w:r w:rsidRPr="00C877FF">
        <w:rPr>
          <w:rFonts w:eastAsia="Times New Roman" w:cstheme="minorHAnsi"/>
          <w:sz w:val="24"/>
          <w:szCs w:val="24"/>
          <w:lang w:eastAsia="pl-PL"/>
        </w:rPr>
        <w:t>- sposób postępowania w przypadku niedotrzymania ciągłości usług i odpowiednich parametrów dostarczanej wody i wprowadzanych do sieci kanalizacyjnej ścieków;</w:t>
      </w:r>
    </w:p>
    <w:p w14:paraId="029EDE08" w14:textId="36E2F578" w:rsidR="00C877FF" w:rsidRPr="00C877FF" w:rsidRDefault="00C877FF" w:rsidP="00C877FF">
      <w:pPr>
        <w:spacing w:after="0" w:line="240" w:lineRule="auto"/>
        <w:ind w:left="-426" w:right="-569"/>
        <w:rPr>
          <w:rFonts w:eastAsia="Times New Roman" w:cstheme="minorHAnsi"/>
          <w:sz w:val="24"/>
          <w:szCs w:val="24"/>
          <w:lang w:eastAsia="pl-PL"/>
        </w:rPr>
      </w:pPr>
      <w:r w:rsidRPr="00C877FF">
        <w:rPr>
          <w:rFonts w:eastAsia="Times New Roman" w:cstheme="minorHAnsi"/>
          <w:sz w:val="24"/>
          <w:szCs w:val="24"/>
          <w:lang w:eastAsia="pl-PL"/>
        </w:rPr>
        <w:t>- standardy obsługi odbiorców usług, w tym sposoby załatwiania reklamacji oraz wymiany informacji dotyczących w szczególności zakłóceń w dostawie wody i odprowadzaniu ścieków;</w:t>
      </w:r>
    </w:p>
    <w:p w14:paraId="23B892FA" w14:textId="4991D3B7" w:rsidR="00C877FF" w:rsidRPr="00C877FF" w:rsidRDefault="00C877FF" w:rsidP="00C877FF">
      <w:pPr>
        <w:spacing w:after="0" w:line="240" w:lineRule="auto"/>
        <w:ind w:left="-426" w:right="-569"/>
        <w:rPr>
          <w:rFonts w:eastAsia="Times New Roman" w:cstheme="minorHAnsi"/>
          <w:sz w:val="24"/>
          <w:szCs w:val="24"/>
          <w:lang w:eastAsia="pl-PL"/>
        </w:rPr>
      </w:pPr>
      <w:r w:rsidRPr="00C877FF">
        <w:rPr>
          <w:rFonts w:eastAsia="Times New Roman" w:cstheme="minorHAnsi"/>
          <w:sz w:val="24"/>
          <w:szCs w:val="24"/>
          <w:lang w:eastAsia="pl-PL"/>
        </w:rPr>
        <w:t>- warunki dostarczania wody na cele przeciwpożarowe.</w:t>
      </w:r>
    </w:p>
    <w:p w14:paraId="34B5D940" w14:textId="77777777" w:rsidR="008F62A6" w:rsidRDefault="008F62A6" w:rsidP="008F62A6">
      <w:pPr>
        <w:spacing w:after="0" w:line="300" w:lineRule="exact"/>
        <w:ind w:left="-426" w:right="-569" w:firstLine="852"/>
        <w:jc w:val="both"/>
        <w:rPr>
          <w:rFonts w:eastAsia="MS Mincho" w:cstheme="minorHAnsi"/>
          <w:sz w:val="24"/>
          <w:szCs w:val="24"/>
          <w:lang w:eastAsia="pl-PL"/>
        </w:rPr>
      </w:pPr>
    </w:p>
    <w:p w14:paraId="4DACC38F" w14:textId="31C17A0C" w:rsidR="008F62A6" w:rsidRDefault="00961D2A" w:rsidP="008F62A6">
      <w:pPr>
        <w:spacing w:after="0" w:line="300" w:lineRule="exact"/>
        <w:ind w:left="-426" w:right="-569" w:firstLine="852"/>
        <w:jc w:val="both"/>
        <w:rPr>
          <w:rFonts w:eastAsia="MS Mincho" w:cstheme="minorHAnsi"/>
          <w:sz w:val="24"/>
          <w:szCs w:val="24"/>
          <w:lang w:eastAsia="pl-PL"/>
        </w:rPr>
      </w:pPr>
      <w:r>
        <w:rPr>
          <w:rFonts w:eastAsia="MS Mincho" w:cstheme="minorHAnsi"/>
          <w:sz w:val="24"/>
          <w:szCs w:val="24"/>
          <w:lang w:eastAsia="pl-PL"/>
        </w:rPr>
        <w:t>Zadaniem legislacji gminnej</w:t>
      </w:r>
      <w:r w:rsidR="00E16737">
        <w:rPr>
          <w:rFonts w:eastAsia="MS Mincho" w:cstheme="minorHAnsi"/>
          <w:sz w:val="24"/>
          <w:szCs w:val="24"/>
          <w:lang w:eastAsia="pl-PL"/>
        </w:rPr>
        <w:t>, wynikającej z art. 19 ust. 5</w:t>
      </w:r>
      <w:r w:rsidR="008F1F62">
        <w:rPr>
          <w:rFonts w:eastAsia="MS Mincho" w:cstheme="minorHAnsi"/>
          <w:sz w:val="24"/>
          <w:szCs w:val="24"/>
          <w:lang w:eastAsia="pl-PL"/>
        </w:rPr>
        <w:t xml:space="preserve"> </w:t>
      </w:r>
      <w:r w:rsidR="008F1F62" w:rsidRPr="008F1F62">
        <w:rPr>
          <w:rFonts w:eastAsia="MS Mincho" w:cstheme="minorHAnsi"/>
          <w:i/>
          <w:sz w:val="24"/>
          <w:szCs w:val="24"/>
          <w:lang w:eastAsia="pl-PL"/>
        </w:rPr>
        <w:t>Ustawy</w:t>
      </w:r>
      <w:r w:rsidR="00E16737">
        <w:rPr>
          <w:rFonts w:eastAsia="MS Mincho" w:cstheme="minorHAnsi"/>
          <w:sz w:val="24"/>
          <w:szCs w:val="24"/>
          <w:lang w:eastAsia="pl-PL"/>
        </w:rPr>
        <w:t xml:space="preserve"> jest zatem m. in. określenie przez organ </w:t>
      </w:r>
      <w:r w:rsidR="008F62A6">
        <w:rPr>
          <w:rFonts w:eastAsia="MS Mincho" w:cstheme="minorHAnsi"/>
          <w:sz w:val="24"/>
          <w:szCs w:val="24"/>
          <w:lang w:eastAsia="pl-PL"/>
        </w:rPr>
        <w:t xml:space="preserve">stanowiący </w:t>
      </w:r>
      <w:r w:rsidR="00E16737">
        <w:rPr>
          <w:rFonts w:eastAsia="MS Mincho" w:cstheme="minorHAnsi"/>
          <w:sz w:val="24"/>
          <w:szCs w:val="24"/>
          <w:lang w:eastAsia="pl-PL"/>
        </w:rPr>
        <w:t xml:space="preserve">sposobu rozliczeń w oparciu o ceny i stawki opłat ustalone w taryfach. </w:t>
      </w:r>
      <w:r w:rsidR="007D111A">
        <w:rPr>
          <w:rFonts w:eastAsia="MS Mincho" w:cstheme="minorHAnsi"/>
          <w:sz w:val="24"/>
          <w:szCs w:val="24"/>
          <w:lang w:eastAsia="pl-PL"/>
        </w:rPr>
        <w:t>Regulacja</w:t>
      </w:r>
      <w:r w:rsidR="00CB12ED">
        <w:rPr>
          <w:rFonts w:eastAsia="MS Mincho" w:cstheme="minorHAnsi"/>
          <w:sz w:val="24"/>
          <w:szCs w:val="24"/>
          <w:lang w:eastAsia="pl-PL"/>
        </w:rPr>
        <w:t xml:space="preserve"> natomiast</w:t>
      </w:r>
      <w:r w:rsidR="007D111A">
        <w:rPr>
          <w:rFonts w:eastAsia="MS Mincho" w:cstheme="minorHAnsi"/>
          <w:sz w:val="24"/>
          <w:szCs w:val="24"/>
          <w:lang w:eastAsia="pl-PL"/>
        </w:rPr>
        <w:t xml:space="preserve"> przewidziana w</w:t>
      </w:r>
      <w:r w:rsidR="00CB12ED">
        <w:rPr>
          <w:rFonts w:eastAsia="MS Mincho" w:cstheme="minorHAnsi"/>
          <w:sz w:val="24"/>
          <w:szCs w:val="24"/>
          <w:lang w:eastAsia="pl-PL"/>
        </w:rPr>
        <w:t xml:space="preserve"> § 10 ust. 4 załącznika do uchwały stanowi, w ocenie organu nadzoru, istotne naruszenie prawa, poprzez ustalenie, że rozliczenie za ilość dostarczonej wody i odprowadzonych ścieków dokonywane jest w oparciu o zasadę proporcjonalności do okresu poboru wody </w:t>
      </w:r>
      <w:r w:rsidR="007D111A">
        <w:rPr>
          <w:rFonts w:eastAsia="MS Mincho" w:cstheme="minorHAnsi"/>
          <w:sz w:val="24"/>
          <w:szCs w:val="24"/>
          <w:lang w:eastAsia="pl-PL"/>
        </w:rPr>
        <w:t xml:space="preserve">                                        </w:t>
      </w:r>
      <w:r w:rsidR="00CB12ED">
        <w:rPr>
          <w:rFonts w:eastAsia="MS Mincho" w:cstheme="minorHAnsi"/>
          <w:sz w:val="24"/>
          <w:szCs w:val="24"/>
          <w:lang w:eastAsia="pl-PL"/>
        </w:rPr>
        <w:t xml:space="preserve">i odprowadzania ścieków. </w:t>
      </w:r>
      <w:r w:rsidR="00CB12ED" w:rsidRPr="00CB12ED">
        <w:rPr>
          <w:rFonts w:eastAsia="MS Mincho" w:cstheme="minorHAnsi"/>
          <w:i/>
          <w:sz w:val="24"/>
          <w:szCs w:val="24"/>
          <w:lang w:eastAsia="pl-PL"/>
        </w:rPr>
        <w:t>Rozporządzenie</w:t>
      </w:r>
      <w:r w:rsidR="00CB12ED">
        <w:rPr>
          <w:rFonts w:eastAsia="MS Mincho" w:cstheme="minorHAnsi"/>
          <w:sz w:val="24"/>
          <w:szCs w:val="24"/>
          <w:lang w:eastAsia="pl-PL"/>
        </w:rPr>
        <w:t xml:space="preserve"> natomiast nakłada obowiązek </w:t>
      </w:r>
      <w:r w:rsidR="007D111A">
        <w:rPr>
          <w:rFonts w:eastAsia="MS Mincho" w:cstheme="minorHAnsi"/>
          <w:sz w:val="24"/>
          <w:szCs w:val="24"/>
          <w:lang w:eastAsia="pl-PL"/>
        </w:rPr>
        <w:t xml:space="preserve">rozliczenia wskazanych usług zawsze przy zmianie cen za wodę lub ścieki. Tym samym Rada Miejska w Sochaczewie zmieniła w sposób istotny </w:t>
      </w:r>
      <w:r w:rsidR="00142AF0">
        <w:rPr>
          <w:rFonts w:eastAsia="MS Mincho" w:cstheme="minorHAnsi"/>
          <w:sz w:val="24"/>
          <w:szCs w:val="24"/>
          <w:lang w:eastAsia="pl-PL"/>
        </w:rPr>
        <w:t xml:space="preserve">normę prawną przewidzianą w § 17 ust. 3 </w:t>
      </w:r>
      <w:r w:rsidR="00142AF0" w:rsidRPr="00142AF0">
        <w:rPr>
          <w:rFonts w:eastAsia="MS Mincho" w:cstheme="minorHAnsi"/>
          <w:i/>
          <w:sz w:val="24"/>
          <w:szCs w:val="24"/>
          <w:lang w:eastAsia="pl-PL"/>
        </w:rPr>
        <w:t>Rozporządzenia</w:t>
      </w:r>
      <w:r w:rsidR="00142AF0">
        <w:rPr>
          <w:rFonts w:eastAsia="MS Mincho" w:cstheme="minorHAnsi"/>
          <w:sz w:val="24"/>
          <w:szCs w:val="24"/>
          <w:lang w:eastAsia="pl-PL"/>
        </w:rPr>
        <w:t>.</w:t>
      </w:r>
    </w:p>
    <w:p w14:paraId="6673DECC" w14:textId="77777777" w:rsidR="00142AF0" w:rsidRDefault="00142AF0" w:rsidP="008F62A6">
      <w:pPr>
        <w:spacing w:after="0" w:line="300" w:lineRule="exact"/>
        <w:ind w:left="-426" w:right="-569" w:firstLine="852"/>
        <w:jc w:val="both"/>
        <w:rPr>
          <w:rFonts w:ascii="Calibri" w:hAnsi="Calibri" w:cs="Calibri"/>
          <w:sz w:val="24"/>
          <w:szCs w:val="24"/>
        </w:rPr>
      </w:pPr>
    </w:p>
    <w:p w14:paraId="00792402" w14:textId="3F5C2964" w:rsidR="00F65193" w:rsidRPr="008F62A6" w:rsidRDefault="00B63613" w:rsidP="008F62A6">
      <w:pPr>
        <w:spacing w:after="0" w:line="300" w:lineRule="exact"/>
        <w:ind w:left="-426" w:right="-569" w:firstLine="852"/>
        <w:jc w:val="both"/>
        <w:rPr>
          <w:rFonts w:eastAsia="MS Mincho" w:cstheme="minorHAnsi"/>
          <w:sz w:val="24"/>
          <w:szCs w:val="24"/>
          <w:lang w:eastAsia="pl-PL"/>
        </w:rPr>
      </w:pPr>
      <w:r w:rsidRPr="00F65193">
        <w:rPr>
          <w:rFonts w:ascii="Calibri" w:hAnsi="Calibri" w:cs="Calibri"/>
          <w:sz w:val="24"/>
          <w:szCs w:val="24"/>
        </w:rPr>
        <w:t xml:space="preserve">Konkludując niniejszy wywód należy uznać, iż zarzuty podniesione przez organ nadzoru  </w:t>
      </w:r>
      <w:r w:rsidR="00F65193">
        <w:rPr>
          <w:rFonts w:ascii="Calibri" w:hAnsi="Calibri" w:cs="Calibri"/>
          <w:sz w:val="24"/>
          <w:szCs w:val="24"/>
        </w:rPr>
        <w:t xml:space="preserve">                      </w:t>
      </w:r>
      <w:r w:rsidRPr="00F65193">
        <w:rPr>
          <w:rFonts w:ascii="Calibri" w:hAnsi="Calibri" w:cs="Calibri"/>
          <w:sz w:val="24"/>
          <w:szCs w:val="24"/>
        </w:rPr>
        <w:t xml:space="preserve">w stosunku do kwestionowanego aktu, bezsprzecznie stanowią podstawę do stwierdzenia nieważności uchwały </w:t>
      </w:r>
      <w:r w:rsidR="00E14305" w:rsidRPr="00F65193">
        <w:rPr>
          <w:rFonts w:ascii="Calibri" w:hAnsi="Calibri" w:cs="Calibri"/>
          <w:sz w:val="24"/>
          <w:szCs w:val="24"/>
        </w:rPr>
        <w:t xml:space="preserve">Nr </w:t>
      </w:r>
      <w:r w:rsidR="008F62A6">
        <w:rPr>
          <w:rFonts w:ascii="Calibri" w:hAnsi="Calibri" w:cs="Calibri"/>
          <w:sz w:val="24"/>
          <w:szCs w:val="24"/>
        </w:rPr>
        <w:t>XIV/145/20</w:t>
      </w:r>
      <w:r w:rsidRPr="00F65193">
        <w:rPr>
          <w:rFonts w:ascii="Calibri" w:hAnsi="Calibri" w:cs="Calibri"/>
          <w:sz w:val="24"/>
          <w:szCs w:val="24"/>
        </w:rPr>
        <w:t xml:space="preserve">, w zakresie wskazanym w </w:t>
      </w:r>
      <w:r w:rsidRPr="00F65193">
        <w:rPr>
          <w:rFonts w:ascii="Calibri" w:hAnsi="Calibri" w:cs="Calibri"/>
          <w:i/>
          <w:sz w:val="24"/>
          <w:szCs w:val="24"/>
        </w:rPr>
        <w:t>petitum</w:t>
      </w:r>
      <w:r w:rsidRPr="00F65193">
        <w:rPr>
          <w:rFonts w:ascii="Calibri" w:hAnsi="Calibri" w:cs="Calibri"/>
          <w:sz w:val="24"/>
          <w:szCs w:val="24"/>
        </w:rPr>
        <w:t xml:space="preserve"> rozstrzygnięcia.</w:t>
      </w:r>
    </w:p>
    <w:p w14:paraId="13859465" w14:textId="77777777" w:rsidR="008F62A6" w:rsidRDefault="008F62A6" w:rsidP="00F65193">
      <w:pPr>
        <w:ind w:left="-426" w:right="-569" w:firstLine="710"/>
        <w:jc w:val="both"/>
        <w:rPr>
          <w:rFonts w:cstheme="minorHAnsi"/>
          <w:sz w:val="24"/>
          <w:szCs w:val="24"/>
        </w:rPr>
      </w:pPr>
    </w:p>
    <w:p w14:paraId="3EBAF816" w14:textId="0386A0AB" w:rsidR="00B757DB" w:rsidRPr="00F65193" w:rsidRDefault="00B757DB" w:rsidP="00F65193">
      <w:pPr>
        <w:ind w:left="-426" w:right="-569" w:firstLine="710"/>
        <w:jc w:val="both"/>
        <w:rPr>
          <w:rFonts w:ascii="Calibri" w:hAnsi="Calibri" w:cs="Calibri"/>
          <w:sz w:val="24"/>
          <w:szCs w:val="24"/>
        </w:rPr>
      </w:pPr>
      <w:r w:rsidRPr="00F65193">
        <w:rPr>
          <w:rFonts w:cstheme="minorHAnsi"/>
          <w:sz w:val="24"/>
          <w:szCs w:val="24"/>
        </w:rPr>
        <w:t xml:space="preserve">Na niniejsze rozstrzygnięcie nadzorcze </w:t>
      </w:r>
      <w:r w:rsidR="008F1F62">
        <w:rPr>
          <w:rFonts w:cstheme="minorHAnsi"/>
          <w:sz w:val="24"/>
          <w:szCs w:val="24"/>
        </w:rPr>
        <w:t>Miastu</w:t>
      </w:r>
      <w:r w:rsidRPr="00F65193">
        <w:rPr>
          <w:rFonts w:cstheme="minorHAnsi"/>
          <w:sz w:val="24"/>
          <w:szCs w:val="24"/>
        </w:rPr>
        <w:t xml:space="preserve"> przysługuje skarga do Wojewódzkiego Sądu Administracyjnego w Warszawie w terminie 30 dni od daty doręczenia, wnoszona za pośrednictwem organu, który skarżone orzeczenie wydał.</w:t>
      </w:r>
    </w:p>
    <w:p w14:paraId="25CC4BCF" w14:textId="77777777" w:rsidR="00B757DB" w:rsidRPr="00F65193" w:rsidRDefault="00B757DB" w:rsidP="00B757DB">
      <w:pPr>
        <w:ind w:left="-426" w:right="-569" w:firstLine="56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F65193">
        <w:rPr>
          <w:rFonts w:cstheme="minorHAnsi"/>
          <w:sz w:val="24"/>
          <w:szCs w:val="24"/>
        </w:rPr>
        <w:t>Informuję, że rozstrzygnięcie nadzorcze wstrzymuje wykonanie uchwały z mocy prawa, w części objętej rozstrzygnięciem</w:t>
      </w:r>
      <w:r w:rsidRPr="00F65193">
        <w:rPr>
          <w:rFonts w:cstheme="minorHAnsi"/>
          <w:bCs/>
          <w:sz w:val="24"/>
          <w:szCs w:val="24"/>
        </w:rPr>
        <w:t>,</w:t>
      </w:r>
      <w:r w:rsidRPr="00F65193">
        <w:rPr>
          <w:rFonts w:cstheme="minorHAnsi"/>
          <w:b/>
          <w:bCs/>
          <w:sz w:val="24"/>
          <w:szCs w:val="24"/>
        </w:rPr>
        <w:t xml:space="preserve"> </w:t>
      </w:r>
      <w:r w:rsidRPr="00F65193">
        <w:rPr>
          <w:rFonts w:cstheme="minorHAnsi"/>
          <w:bCs/>
          <w:sz w:val="24"/>
          <w:szCs w:val="24"/>
        </w:rPr>
        <w:t>z dniem jego doręczenia.</w:t>
      </w:r>
    </w:p>
    <w:p w14:paraId="5D949B24" w14:textId="77777777" w:rsidR="00C45D29" w:rsidRPr="0083703A" w:rsidRDefault="00C45D29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pl-PL"/>
        </w:rPr>
      </w:pPr>
    </w:p>
    <w:sectPr w:rsidR="00C45D29" w:rsidRPr="0083703A" w:rsidSect="00B247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3B221" w14:textId="77777777" w:rsidR="00266648" w:rsidRDefault="00266648">
      <w:pPr>
        <w:spacing w:after="0" w:line="240" w:lineRule="auto"/>
      </w:pPr>
      <w:r>
        <w:separator/>
      </w:r>
    </w:p>
  </w:endnote>
  <w:endnote w:type="continuationSeparator" w:id="0">
    <w:p w14:paraId="5E0DFA9B" w14:textId="77777777" w:rsidR="00266648" w:rsidRDefault="0026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B9CEA" w14:textId="77777777" w:rsidR="00B24711" w:rsidRDefault="002666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3FCCB" w14:textId="752E6E77" w:rsidR="00B24711" w:rsidRDefault="00C45D2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05CD5">
      <w:rPr>
        <w:noProof/>
      </w:rPr>
      <w:t>2</w:t>
    </w:r>
    <w:r>
      <w:fldChar w:fldCharType="end"/>
    </w:r>
  </w:p>
  <w:p w14:paraId="1FB5F960" w14:textId="77777777" w:rsidR="00B24711" w:rsidRDefault="002666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F1D80" w14:textId="77777777" w:rsidR="00B24711" w:rsidRDefault="002666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33B9D" w14:textId="77777777" w:rsidR="00266648" w:rsidRDefault="00266648">
      <w:pPr>
        <w:spacing w:after="0" w:line="240" w:lineRule="auto"/>
      </w:pPr>
      <w:r>
        <w:separator/>
      </w:r>
    </w:p>
  </w:footnote>
  <w:footnote w:type="continuationSeparator" w:id="0">
    <w:p w14:paraId="3281FB9C" w14:textId="77777777" w:rsidR="00266648" w:rsidRDefault="0026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CF339" w14:textId="77777777" w:rsidR="00B24711" w:rsidRDefault="002666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88E22" w14:textId="77777777" w:rsidR="00B24711" w:rsidRDefault="002666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F3D56" w14:textId="77777777" w:rsidR="00B24711" w:rsidRDefault="002666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21F8D"/>
    <w:multiLevelType w:val="hybridMultilevel"/>
    <w:tmpl w:val="C7907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6138C"/>
    <w:multiLevelType w:val="hybridMultilevel"/>
    <w:tmpl w:val="1C6C9E4E"/>
    <w:lvl w:ilvl="0" w:tplc="7E5CF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E8486A"/>
    <w:multiLevelType w:val="hybridMultilevel"/>
    <w:tmpl w:val="AA38D2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D29"/>
    <w:rsid w:val="00023B95"/>
    <w:rsid w:val="00036568"/>
    <w:rsid w:val="000808BC"/>
    <w:rsid w:val="00092365"/>
    <w:rsid w:val="000A212A"/>
    <w:rsid w:val="000B7C96"/>
    <w:rsid w:val="000D700A"/>
    <w:rsid w:val="001030C3"/>
    <w:rsid w:val="00142AF0"/>
    <w:rsid w:val="00173B24"/>
    <w:rsid w:val="00175B45"/>
    <w:rsid w:val="001B5641"/>
    <w:rsid w:val="001F7102"/>
    <w:rsid w:val="002030ED"/>
    <w:rsid w:val="00211D3A"/>
    <w:rsid w:val="0021352A"/>
    <w:rsid w:val="0021701C"/>
    <w:rsid w:val="00266648"/>
    <w:rsid w:val="00282AF5"/>
    <w:rsid w:val="0029490D"/>
    <w:rsid w:val="002A1407"/>
    <w:rsid w:val="002A26B3"/>
    <w:rsid w:val="002A5A62"/>
    <w:rsid w:val="002B359C"/>
    <w:rsid w:val="002D78F6"/>
    <w:rsid w:val="00303867"/>
    <w:rsid w:val="003052EC"/>
    <w:rsid w:val="003121A5"/>
    <w:rsid w:val="00362489"/>
    <w:rsid w:val="00371C6A"/>
    <w:rsid w:val="003A777D"/>
    <w:rsid w:val="003B7FA1"/>
    <w:rsid w:val="003D00D4"/>
    <w:rsid w:val="00472D29"/>
    <w:rsid w:val="00476336"/>
    <w:rsid w:val="004875E7"/>
    <w:rsid w:val="004A3BD8"/>
    <w:rsid w:val="004D6CD3"/>
    <w:rsid w:val="00505CD5"/>
    <w:rsid w:val="0052348C"/>
    <w:rsid w:val="0058746F"/>
    <w:rsid w:val="005B5F09"/>
    <w:rsid w:val="005C5D9F"/>
    <w:rsid w:val="00671A1C"/>
    <w:rsid w:val="00683A1B"/>
    <w:rsid w:val="00717680"/>
    <w:rsid w:val="00717CEA"/>
    <w:rsid w:val="007205A5"/>
    <w:rsid w:val="0079340E"/>
    <w:rsid w:val="007A31F2"/>
    <w:rsid w:val="007D111A"/>
    <w:rsid w:val="007D195E"/>
    <w:rsid w:val="008052E1"/>
    <w:rsid w:val="0081749E"/>
    <w:rsid w:val="00817F89"/>
    <w:rsid w:val="0083703A"/>
    <w:rsid w:val="00842B85"/>
    <w:rsid w:val="008B25CC"/>
    <w:rsid w:val="008B79F8"/>
    <w:rsid w:val="008F1F62"/>
    <w:rsid w:val="008F62A6"/>
    <w:rsid w:val="009222CC"/>
    <w:rsid w:val="00943017"/>
    <w:rsid w:val="009555DA"/>
    <w:rsid w:val="00961D2A"/>
    <w:rsid w:val="00976B13"/>
    <w:rsid w:val="00981D71"/>
    <w:rsid w:val="00992B5B"/>
    <w:rsid w:val="009B7EB8"/>
    <w:rsid w:val="009E63D6"/>
    <w:rsid w:val="009E7F5D"/>
    <w:rsid w:val="00A51FA0"/>
    <w:rsid w:val="00A53F13"/>
    <w:rsid w:val="00A76026"/>
    <w:rsid w:val="00A80DEA"/>
    <w:rsid w:val="00AA1F9E"/>
    <w:rsid w:val="00AC2185"/>
    <w:rsid w:val="00B12CEB"/>
    <w:rsid w:val="00B21013"/>
    <w:rsid w:val="00B539B1"/>
    <w:rsid w:val="00B63613"/>
    <w:rsid w:val="00B64C29"/>
    <w:rsid w:val="00B757DB"/>
    <w:rsid w:val="00B80A17"/>
    <w:rsid w:val="00C45D29"/>
    <w:rsid w:val="00C60155"/>
    <w:rsid w:val="00C877FF"/>
    <w:rsid w:val="00CB12ED"/>
    <w:rsid w:val="00CC44E9"/>
    <w:rsid w:val="00CC5A5E"/>
    <w:rsid w:val="00CF4F99"/>
    <w:rsid w:val="00D1735D"/>
    <w:rsid w:val="00D25A04"/>
    <w:rsid w:val="00D351CD"/>
    <w:rsid w:val="00D64797"/>
    <w:rsid w:val="00D962FC"/>
    <w:rsid w:val="00DE2C3F"/>
    <w:rsid w:val="00E05B21"/>
    <w:rsid w:val="00E109C1"/>
    <w:rsid w:val="00E11FE6"/>
    <w:rsid w:val="00E14305"/>
    <w:rsid w:val="00E16737"/>
    <w:rsid w:val="00E27891"/>
    <w:rsid w:val="00E33CA6"/>
    <w:rsid w:val="00E50A13"/>
    <w:rsid w:val="00E67074"/>
    <w:rsid w:val="00ED5C7C"/>
    <w:rsid w:val="00EF1DF6"/>
    <w:rsid w:val="00F5555F"/>
    <w:rsid w:val="00F65193"/>
    <w:rsid w:val="00F67BB5"/>
    <w:rsid w:val="00F7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CA0A"/>
  <w15:chartTrackingRefBased/>
  <w15:docId w15:val="{5EB5B3A9-500D-4C4F-9938-56FABCC1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5D29"/>
  </w:style>
  <w:style w:type="paragraph" w:styleId="Nagwek1">
    <w:name w:val="heading 1"/>
    <w:basedOn w:val="Normalny"/>
    <w:next w:val="Normalny"/>
    <w:link w:val="Nagwek1Znak"/>
    <w:uiPriority w:val="9"/>
    <w:qFormat/>
    <w:rsid w:val="007D195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45D29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45D29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45D29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45D29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5D29"/>
    <w:pPr>
      <w:ind w:left="720"/>
      <w:contextualSpacing/>
    </w:pPr>
  </w:style>
  <w:style w:type="character" w:customStyle="1" w:styleId="info-list-value-uzasadnienie">
    <w:name w:val="info-list-value-uzasadnienie"/>
    <w:basedOn w:val="Domylnaczcionkaakapitu"/>
    <w:rsid w:val="00C45D29"/>
  </w:style>
  <w:style w:type="paragraph" w:customStyle="1" w:styleId="Standard">
    <w:name w:val="Standard"/>
    <w:rsid w:val="00C45D29"/>
    <w:pPr>
      <w:suppressAutoHyphens/>
      <w:autoSpaceDN w:val="0"/>
      <w:spacing w:line="249" w:lineRule="auto"/>
      <w:textAlignment w:val="baseline"/>
    </w:pPr>
    <w:rPr>
      <w:rFonts w:ascii="Calibri" w:eastAsia="Arial Unicode MS" w:hAnsi="Calibri" w:cs="Calibri"/>
      <w:kern w:val="3"/>
    </w:rPr>
  </w:style>
  <w:style w:type="character" w:customStyle="1" w:styleId="highlight">
    <w:name w:val="highlight"/>
    <w:basedOn w:val="Domylnaczcionkaakapitu"/>
    <w:rsid w:val="00C45D29"/>
  </w:style>
  <w:style w:type="paragraph" w:styleId="NormalnyWeb">
    <w:name w:val="Normal (Web)"/>
    <w:basedOn w:val="Normalny"/>
    <w:uiPriority w:val="99"/>
    <w:semiHidden/>
    <w:unhideWhenUsed/>
    <w:rsid w:val="00C45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25A0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D195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7D195E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D195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1F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F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F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F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F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2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CF912-0474-4370-BE43-38708637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Jadczyk-Sternicka</dc:creator>
  <cp:keywords/>
  <dc:description/>
  <cp:lastModifiedBy>Beata Darnowska</cp:lastModifiedBy>
  <cp:revision>2</cp:revision>
  <cp:lastPrinted>2020-04-03T05:20:00Z</cp:lastPrinted>
  <dcterms:created xsi:type="dcterms:W3CDTF">2020-04-14T07:46:00Z</dcterms:created>
  <dcterms:modified xsi:type="dcterms:W3CDTF">2020-04-14T07:46:00Z</dcterms:modified>
</cp:coreProperties>
</file>