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63DA5C88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  <w:r w:rsidR="000B4282" w:rsidRPr="003A11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0B4282" w:rsidRPr="009C79FB">
        <w:rPr>
          <w:rFonts w:ascii="Arial" w:hAnsi="Arial" w:cs="Arial"/>
          <w:sz w:val="24"/>
          <w:szCs w:val="24"/>
        </w:rPr>
        <w:t xml:space="preserve">                    </w:t>
      </w:r>
      <w:r w:rsidR="00091663" w:rsidRPr="009C79F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0785A2A" w14:textId="0F19AFC4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9C79FB">
        <w:rPr>
          <w:rFonts w:ascii="Arial" w:hAnsi="Arial" w:cs="Arial"/>
          <w:sz w:val="24"/>
          <w:szCs w:val="24"/>
        </w:rPr>
        <w:t>1</w:t>
      </w:r>
      <w:r w:rsidR="00150844">
        <w:rPr>
          <w:rFonts w:ascii="Arial" w:hAnsi="Arial" w:cs="Arial"/>
          <w:sz w:val="24"/>
          <w:szCs w:val="24"/>
        </w:rPr>
        <w:t>3</w:t>
      </w:r>
      <w:r w:rsidR="009C79FB">
        <w:rPr>
          <w:rFonts w:ascii="Arial" w:hAnsi="Arial" w:cs="Arial"/>
          <w:sz w:val="24"/>
          <w:szCs w:val="24"/>
        </w:rPr>
        <w:t xml:space="preserve"> </w:t>
      </w:r>
      <w:r w:rsidR="00150844">
        <w:rPr>
          <w:rFonts w:ascii="Arial" w:hAnsi="Arial" w:cs="Arial"/>
          <w:sz w:val="24"/>
          <w:szCs w:val="24"/>
        </w:rPr>
        <w:t xml:space="preserve">października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21</w:t>
      </w:r>
      <w:r w:rsidRPr="009C79FB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75EECE8B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35772F">
        <w:rPr>
          <w:rFonts w:ascii="Arial" w:hAnsi="Arial" w:cs="Arial"/>
          <w:b/>
          <w:sz w:val="24"/>
          <w:szCs w:val="24"/>
        </w:rPr>
        <w:t>4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36D3F3C7" w14:textId="1AD0BA68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35772F">
        <w:rPr>
          <w:rFonts w:ascii="Arial" w:hAnsi="Arial" w:cs="Arial"/>
          <w:b/>
          <w:sz w:val="24"/>
          <w:szCs w:val="24"/>
        </w:rPr>
        <w:t>53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212AC533" w14:textId="27127712" w:rsidR="00970C96" w:rsidRPr="00243D39" w:rsidRDefault="00970C96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I</w:t>
      </w:r>
      <w:r w:rsidR="00150844">
        <w:rPr>
          <w:rFonts w:ascii="Arial" w:hAnsi="Arial" w:cs="Arial"/>
          <w:b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K: </w:t>
      </w:r>
      <w:r w:rsidR="0035772F">
        <w:rPr>
          <w:rFonts w:ascii="Arial" w:hAnsi="Arial" w:cs="Arial"/>
          <w:b/>
          <w:sz w:val="24"/>
          <w:szCs w:val="24"/>
        </w:rPr>
        <w:t>2</w:t>
      </w:r>
      <w:r w:rsidR="00150844">
        <w:rPr>
          <w:rFonts w:ascii="Arial" w:hAnsi="Arial" w:cs="Arial"/>
          <w:b/>
          <w:sz w:val="24"/>
          <w:szCs w:val="24"/>
        </w:rPr>
        <w:t>609759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36254B29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202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z </w:t>
      </w:r>
      <w:proofErr w:type="spellStart"/>
      <w:r w:rsidRPr="009C79FB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Pr="009C79FB">
        <w:rPr>
          <w:rFonts w:ascii="Arial" w:eastAsia="Calibri" w:hAnsi="Arial" w:cs="Arial"/>
          <w:sz w:val="24"/>
          <w:szCs w:val="24"/>
          <w:lang w:eastAsia="en-US"/>
        </w:rPr>
        <w:t>. zm.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9 kwietnia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33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09,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dotyczącej nieruchomości położonej w Warszawie przy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ul. Nowy Świat 23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25, stanowiącej działkę ewidencyjną nr 92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2 z obrębu 5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03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11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7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grudnia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2021 r. z uwagi na szczególnie skomplikowany stan sprawy, obszerny materiał dowodowy oraz konieczność zapewnienia stronom czynnego udziału w postępowaniu.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220A58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  <w:r w:rsidRPr="00220A58"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  <w:t>Pouczenie</w:t>
      </w:r>
    </w:p>
    <w:p w14:paraId="6C67CC07" w14:textId="77777777" w:rsidR="00243D39" w:rsidRPr="00220A58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Zgodnie z art. 37 k.p</w:t>
      </w:r>
      <w:r w:rsidR="00D800CD" w:rsidRPr="00220A58">
        <w:rPr>
          <w:rFonts w:ascii="Arial" w:hAnsi="Arial" w:cs="Arial"/>
          <w:kern w:val="3"/>
          <w:sz w:val="18"/>
          <w:szCs w:val="18"/>
        </w:rPr>
        <w:t>.</w:t>
      </w:r>
      <w:r w:rsidRPr="00220A58">
        <w:rPr>
          <w:rFonts w:ascii="Arial" w:hAnsi="Arial" w:cs="Arial"/>
          <w:kern w:val="3"/>
          <w:sz w:val="18"/>
          <w:szCs w:val="18"/>
        </w:rPr>
        <w:t>a. stronie służy prawo do wniesienia ponaglenia, jeżeli:</w:t>
      </w:r>
    </w:p>
    <w:p w14:paraId="3D4BA1D4" w14:textId="77777777" w:rsidR="002C4AC4" w:rsidRPr="00220A58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nie załatwiono sprawy w terminie określonym w art. 35 k.p.a. lub przepisach szczególnych ani w</w:t>
      </w:r>
      <w:r w:rsidR="00D800CD" w:rsidRPr="00220A58">
        <w:rPr>
          <w:rFonts w:ascii="Arial" w:hAnsi="Arial" w:cs="Arial"/>
          <w:kern w:val="3"/>
          <w:sz w:val="18"/>
          <w:szCs w:val="18"/>
        </w:rPr>
        <w:t> </w:t>
      </w:r>
      <w:r w:rsidRPr="00220A58">
        <w:rPr>
          <w:rFonts w:ascii="Arial" w:hAnsi="Arial" w:cs="Arial"/>
          <w:kern w:val="3"/>
          <w:sz w:val="18"/>
          <w:szCs w:val="18"/>
        </w:rPr>
        <w:t>terminie wskazanym zgodnie z art. 36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="002C4AC4" w:rsidRPr="00220A58">
        <w:rPr>
          <w:rFonts w:ascii="Arial" w:hAnsi="Arial" w:cs="Arial"/>
          <w:kern w:val="3"/>
          <w:sz w:val="18"/>
          <w:szCs w:val="18"/>
        </w:rPr>
        <w:t>paragraf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1 k.p.a. w zw. z art. 38 ust. 1 ustawy z dnia 9 marca 2017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r. (bezczynność),</w:t>
      </w:r>
    </w:p>
    <w:p w14:paraId="59DFF506" w14:textId="14A97DDA" w:rsidR="0006293B" w:rsidRPr="00220A58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postępowanie jest prowadzone dłużej niż jest to niezbędne do załatwienia sprawy (przewlekłość).</w:t>
      </w:r>
    </w:p>
    <w:p w14:paraId="2A6E7798" w14:textId="77777777" w:rsidR="002C4AC4" w:rsidRPr="00220A58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Ponaglenie zawiera uzasadnienie. Ponaglenie wnosi się:</w:t>
      </w:r>
      <w:r w:rsidR="002C4AC4" w:rsidRPr="00220A58">
        <w:rPr>
          <w:rFonts w:ascii="Arial" w:hAnsi="Arial" w:cs="Arial"/>
          <w:kern w:val="3"/>
          <w:sz w:val="18"/>
          <w:szCs w:val="18"/>
        </w:rPr>
        <w:t xml:space="preserve"> </w:t>
      </w:r>
    </w:p>
    <w:p w14:paraId="2F0F6CB1" w14:textId="77777777" w:rsidR="002C4AC4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wyższego stopnia za pośrednictwem organu prowadzącego postępowanie,</w:t>
      </w:r>
    </w:p>
    <w:p w14:paraId="3DF28271" w14:textId="09C6EA19" w:rsidR="00DE1D62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prowadzącego postępowanie – jeżeli nie ma organu wyższego stopnia.</w:t>
      </w:r>
    </w:p>
    <w:p w14:paraId="0738771B" w14:textId="77777777" w:rsidR="00BF621A" w:rsidRPr="002C4AC4" w:rsidRDefault="00BF621A" w:rsidP="002C4AC4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2C4AC4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B99D4" w14:textId="77777777" w:rsidR="004606AF" w:rsidRDefault="004606AF">
      <w:pPr>
        <w:spacing w:after="0" w:line="240" w:lineRule="auto"/>
      </w:pPr>
      <w:r>
        <w:separator/>
      </w:r>
    </w:p>
  </w:endnote>
  <w:endnote w:type="continuationSeparator" w:id="0">
    <w:p w14:paraId="3D0D518C" w14:textId="77777777" w:rsidR="004606AF" w:rsidRDefault="00460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18CF3" w14:textId="77777777" w:rsidR="004606AF" w:rsidRDefault="004606AF">
      <w:pPr>
        <w:spacing w:after="0" w:line="240" w:lineRule="auto"/>
      </w:pPr>
      <w:r>
        <w:separator/>
      </w:r>
    </w:p>
  </w:footnote>
  <w:footnote w:type="continuationSeparator" w:id="0">
    <w:p w14:paraId="305CB983" w14:textId="77777777" w:rsidR="004606AF" w:rsidRDefault="00460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51888"/>
    <w:rsid w:val="0006293B"/>
    <w:rsid w:val="00063679"/>
    <w:rsid w:val="0007309F"/>
    <w:rsid w:val="00074341"/>
    <w:rsid w:val="00082278"/>
    <w:rsid w:val="00084D60"/>
    <w:rsid w:val="000866AC"/>
    <w:rsid w:val="00091663"/>
    <w:rsid w:val="000A0390"/>
    <w:rsid w:val="000A7D71"/>
    <w:rsid w:val="000B4282"/>
    <w:rsid w:val="000B5A2F"/>
    <w:rsid w:val="000C08AF"/>
    <w:rsid w:val="000C39C1"/>
    <w:rsid w:val="000C665D"/>
    <w:rsid w:val="000D30D3"/>
    <w:rsid w:val="000D7F83"/>
    <w:rsid w:val="000F77D6"/>
    <w:rsid w:val="001034F1"/>
    <w:rsid w:val="001077A1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20A58"/>
    <w:rsid w:val="00243D39"/>
    <w:rsid w:val="002539A6"/>
    <w:rsid w:val="00271568"/>
    <w:rsid w:val="00275571"/>
    <w:rsid w:val="00275714"/>
    <w:rsid w:val="00275857"/>
    <w:rsid w:val="00282940"/>
    <w:rsid w:val="002C0F85"/>
    <w:rsid w:val="002C4AC4"/>
    <w:rsid w:val="002D6A51"/>
    <w:rsid w:val="002E0350"/>
    <w:rsid w:val="002F14D5"/>
    <w:rsid w:val="002F3DF6"/>
    <w:rsid w:val="003158D6"/>
    <w:rsid w:val="003325BE"/>
    <w:rsid w:val="00342D44"/>
    <w:rsid w:val="00350E0D"/>
    <w:rsid w:val="00357537"/>
    <w:rsid w:val="0035772F"/>
    <w:rsid w:val="00363422"/>
    <w:rsid w:val="003749C9"/>
    <w:rsid w:val="0038278C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601FA0"/>
    <w:rsid w:val="0061563A"/>
    <w:rsid w:val="006177F7"/>
    <w:rsid w:val="00622475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44BEE"/>
    <w:rsid w:val="00770673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450D2"/>
    <w:rsid w:val="0085349B"/>
    <w:rsid w:val="008B1846"/>
    <w:rsid w:val="008D04E1"/>
    <w:rsid w:val="008E0C83"/>
    <w:rsid w:val="00905323"/>
    <w:rsid w:val="00914584"/>
    <w:rsid w:val="00932A92"/>
    <w:rsid w:val="00970C96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9480C"/>
    <w:rsid w:val="00AA53AF"/>
    <w:rsid w:val="00AB414F"/>
    <w:rsid w:val="00AB6EA3"/>
    <w:rsid w:val="00AC3636"/>
    <w:rsid w:val="00AE3FAE"/>
    <w:rsid w:val="00AE6F1B"/>
    <w:rsid w:val="00B1130F"/>
    <w:rsid w:val="00B1687D"/>
    <w:rsid w:val="00B20451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621A"/>
    <w:rsid w:val="00BF6D54"/>
    <w:rsid w:val="00C026C3"/>
    <w:rsid w:val="00C02CB3"/>
    <w:rsid w:val="00C12FA3"/>
    <w:rsid w:val="00C17BF7"/>
    <w:rsid w:val="00C2472F"/>
    <w:rsid w:val="00C277C8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30F98"/>
    <w:rsid w:val="00D41E52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7675"/>
    <w:rsid w:val="00E21ED5"/>
    <w:rsid w:val="00E41996"/>
    <w:rsid w:val="00E56D66"/>
    <w:rsid w:val="00E6268D"/>
    <w:rsid w:val="00E64835"/>
    <w:rsid w:val="00E907F1"/>
    <w:rsid w:val="00EA00E3"/>
    <w:rsid w:val="00EA3842"/>
    <w:rsid w:val="00EA6AF2"/>
    <w:rsid w:val="00EB61A1"/>
    <w:rsid w:val="00EC7F90"/>
    <w:rsid w:val="00ED5975"/>
    <w:rsid w:val="00EE28E3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6419 - ul. Nowy Świat 2325 [udostępniono w BIP 17.08.2021 r.]</vt:lpstr>
    </vt:vector>
  </TitlesOfParts>
  <Company>MS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6419 - ul. Nowy Świat 2325 [udostępniono w BIP 14.10.2021 r.]</dc:title>
  <dc:creator>Dalkowska Anna  (DWOiP)</dc:creator>
  <cp:lastModifiedBy>Cieślik Magdalena  (DPA)</cp:lastModifiedBy>
  <cp:revision>5</cp:revision>
  <cp:lastPrinted>2017-09-25T10:39:00Z</cp:lastPrinted>
  <dcterms:created xsi:type="dcterms:W3CDTF">2021-10-13T11:36:00Z</dcterms:created>
  <dcterms:modified xsi:type="dcterms:W3CDTF">2021-10-14T07:05:00Z</dcterms:modified>
</cp:coreProperties>
</file>