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6C73" w14:textId="77777777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A5FCD">
        <w:rPr>
          <w:rFonts w:ascii="Times New Roman" w:hAnsi="Times New Roman" w:cs="Times New Roman"/>
        </w:rPr>
        <w:t xml:space="preserve">D E C Y Z J A </w:t>
      </w:r>
    </w:p>
    <w:p w14:paraId="2307B414" w14:textId="77777777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M I N I S T R A SPORTU I TURYSTYKI</w:t>
      </w:r>
    </w:p>
    <w:p w14:paraId="30F611C2" w14:textId="36283C19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z dnia </w:t>
      </w:r>
      <w:r w:rsidR="004743C2">
        <w:rPr>
          <w:rFonts w:ascii="Times New Roman" w:hAnsi="Times New Roman" w:cs="Times New Roman"/>
        </w:rPr>
        <w:t>14 lutego 2025 r.</w:t>
      </w:r>
    </w:p>
    <w:p w14:paraId="6833D2B3" w14:textId="77777777" w:rsidR="000F7236" w:rsidRPr="003A5FCD" w:rsidRDefault="000F7236" w:rsidP="004B7F10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w sprawie powołania komisji oceniającej wnioski składane w ramach ogłoszonego Programu Upowszechniania Sportu Osób z Niepełnosprawnościami w 2025 r.</w:t>
      </w:r>
    </w:p>
    <w:p w14:paraId="7C1CD649" w14:textId="54E8668A" w:rsidR="00137228" w:rsidRPr="003A5FCD" w:rsidRDefault="00A46DDE" w:rsidP="00D75740">
      <w:pPr>
        <w:pStyle w:val="TYTUAKTUprzedmiotregulacjiustawylubrozporzdzenia"/>
        <w:spacing w:after="12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Na podstawie </w:t>
      </w:r>
      <w:r w:rsidR="00D75740" w:rsidRPr="00D75740">
        <w:rPr>
          <w:rFonts w:ascii="Times New Roman" w:hAnsi="Times New Roman" w:cs="Times New Roman"/>
          <w:b w:val="0"/>
          <w:bCs w:val="0"/>
        </w:rPr>
        <w:t xml:space="preserve">art. 86 ust. 4 ustawy z dnia 19 listopada 2009 r. o grach hazardowych </w:t>
      </w:r>
      <w:r w:rsidR="00F006D5">
        <w:rPr>
          <w:rFonts w:ascii="Times New Roman" w:hAnsi="Times New Roman" w:cs="Times New Roman"/>
          <w:b w:val="0"/>
          <w:bCs w:val="0"/>
        </w:rPr>
        <w:br/>
      </w:r>
      <w:r w:rsidR="00D75740" w:rsidRPr="00D75740">
        <w:rPr>
          <w:rFonts w:ascii="Times New Roman" w:hAnsi="Times New Roman" w:cs="Times New Roman"/>
          <w:b w:val="0"/>
          <w:bCs w:val="0"/>
        </w:rPr>
        <w:t>(Dz. U. z 2023 r. poz. 227 oraz z 2024 r. poz. 1473)</w:t>
      </w:r>
      <w:r w:rsidR="00F006D5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oraz</w:t>
      </w:r>
      <w:r w:rsidRPr="00D75740">
        <w:rPr>
          <w:rFonts w:ascii="Times New Roman" w:hAnsi="Times New Roman" w:cs="Times New Roman"/>
          <w:b w:val="0"/>
          <w:bCs w:val="0"/>
        </w:rPr>
        <w:t xml:space="preserve"> </w:t>
      </w:r>
      <w:r w:rsidR="003B3D0C" w:rsidRPr="00D75740">
        <w:rPr>
          <w:rFonts w:ascii="Times New Roman" w:hAnsi="Times New Roman" w:cs="Times New Roman"/>
          <w:b w:val="0"/>
          <w:bCs w:val="0"/>
        </w:rPr>
        <w:t xml:space="preserve">§ 10 </w:t>
      </w:r>
      <w:r w:rsidR="00CF7B2B" w:rsidRPr="00D75740">
        <w:rPr>
          <w:rFonts w:ascii="Times New Roman" w:hAnsi="Times New Roman" w:cs="Times New Roman"/>
          <w:b w:val="0"/>
          <w:bCs w:val="0"/>
        </w:rPr>
        <w:t>Regulaminu organizacyjnego Ministerstwa Sportu i Turystyki</w:t>
      </w:r>
      <w:r w:rsidR="009E45F1" w:rsidRPr="00D75740">
        <w:rPr>
          <w:rFonts w:ascii="Times New Roman" w:hAnsi="Times New Roman" w:cs="Times New Roman"/>
          <w:b w:val="0"/>
          <w:bCs w:val="0"/>
        </w:rPr>
        <w:t>,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 stanowiącego załącznik do </w:t>
      </w:r>
      <w:r w:rsidR="00F006D5">
        <w:rPr>
          <w:rFonts w:ascii="Times New Roman" w:hAnsi="Times New Roman" w:cs="Times New Roman"/>
          <w:b w:val="0"/>
          <w:bCs w:val="0"/>
        </w:rPr>
        <w:t>z</w:t>
      </w:r>
      <w:r w:rsidR="003B3D0C" w:rsidRPr="00D75740">
        <w:rPr>
          <w:rFonts w:ascii="Times New Roman" w:hAnsi="Times New Roman" w:cs="Times New Roman"/>
          <w:b w:val="0"/>
          <w:bCs w:val="0"/>
        </w:rPr>
        <w:t xml:space="preserve">arządzenia </w:t>
      </w:r>
      <w:r w:rsidR="00F006D5">
        <w:rPr>
          <w:rFonts w:ascii="Times New Roman" w:hAnsi="Times New Roman" w:cs="Times New Roman"/>
          <w:b w:val="0"/>
          <w:bCs w:val="0"/>
        </w:rPr>
        <w:t>n</w:t>
      </w:r>
      <w:r w:rsidR="003B3D0C" w:rsidRPr="00D75740">
        <w:rPr>
          <w:rFonts w:ascii="Times New Roman" w:hAnsi="Times New Roman" w:cs="Times New Roman"/>
          <w:b w:val="0"/>
          <w:bCs w:val="0"/>
        </w:rPr>
        <w:t>r 24 Ministra Sportu i Turystyki z dnia 16 grudnia 2024 r. w sprawie ustalenia Regulaminu organizacyjnego Ministerstwa Sportu i Turystyki (Dz. U.</w:t>
      </w:r>
      <w:r w:rsidR="007045D5" w:rsidRPr="00D75740">
        <w:rPr>
          <w:rFonts w:ascii="Times New Roman" w:hAnsi="Times New Roman" w:cs="Times New Roman"/>
          <w:b w:val="0"/>
          <w:bCs w:val="0"/>
        </w:rPr>
        <w:t xml:space="preserve"> </w:t>
      </w:r>
      <w:r w:rsidR="003B3D0C" w:rsidRPr="00D75740">
        <w:rPr>
          <w:rFonts w:ascii="Times New Roman" w:hAnsi="Times New Roman" w:cs="Times New Roman"/>
          <w:b w:val="0"/>
          <w:bCs w:val="0"/>
        </w:rPr>
        <w:t>poz. 27)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, </w:t>
      </w:r>
      <w:r w:rsidR="000F7236" w:rsidRPr="00D75740">
        <w:rPr>
          <w:rFonts w:ascii="Times New Roman" w:hAnsi="Times New Roman" w:cs="Times New Roman"/>
          <w:b w:val="0"/>
          <w:bCs w:val="0"/>
        </w:rPr>
        <w:t>zarządza się, co następuje:</w:t>
      </w:r>
      <w:r w:rsidR="000F7236" w:rsidRPr="003A5FCD">
        <w:rPr>
          <w:rFonts w:ascii="Times New Roman" w:hAnsi="Times New Roman" w:cs="Times New Roman"/>
          <w:b w:val="0"/>
          <w:bCs w:val="0"/>
        </w:rPr>
        <w:t xml:space="preserve"> </w:t>
      </w:r>
    </w:p>
    <w:p w14:paraId="64372251" w14:textId="5ECD5A62" w:rsidR="00137228" w:rsidRDefault="000F7236" w:rsidP="00E86BD7">
      <w:pPr>
        <w:pStyle w:val="ARTartustawynprozporzdzenia"/>
      </w:pPr>
      <w:r w:rsidRPr="00E86BD7">
        <w:rPr>
          <w:b/>
        </w:rPr>
        <w:t>§ 1.</w:t>
      </w:r>
      <w:r w:rsidR="004B7F10">
        <w:t xml:space="preserve"> 1. </w:t>
      </w:r>
      <w:r w:rsidR="00137228" w:rsidRPr="003A5FCD">
        <w:t>Powołuje się komisję oceniającą wnioski składane w ramach ogłoszonego Programu Upowszechniania Sportu Osób z Niepełnosprawnościami w 2025 r.</w:t>
      </w:r>
      <w:r w:rsidR="004B7F10">
        <w:t xml:space="preserve">, </w:t>
      </w:r>
      <w:r w:rsidR="004B7F10" w:rsidRPr="004B7F10">
        <w:t>dofinansowan</w:t>
      </w:r>
      <w:r w:rsidR="004B7F10">
        <w:t>ego</w:t>
      </w:r>
      <w:r w:rsidR="004B7F10" w:rsidRPr="004B7F10">
        <w:t xml:space="preserve"> ze środków Funduszu Rozwoju Kultury Fizycznej</w:t>
      </w:r>
      <w:r w:rsidR="00137228" w:rsidRPr="003A5FCD">
        <w:t>, zwaną dalej „Komisją”.</w:t>
      </w:r>
    </w:p>
    <w:p w14:paraId="48F2F37A" w14:textId="3E0CADC1" w:rsidR="004B7F10" w:rsidRPr="003A5FCD" w:rsidRDefault="004B7F10" w:rsidP="00E86BD7">
      <w:pPr>
        <w:pStyle w:val="USTustnpkodeksu"/>
      </w:pPr>
      <w:r>
        <w:t xml:space="preserve">2. </w:t>
      </w:r>
      <w:r w:rsidRPr="003A5FCD">
        <w:t xml:space="preserve">Komisja jest organem pomocniczym ministra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B7377FF" w14:textId="77777777" w:rsidR="004B7F10" w:rsidRPr="004B7F10" w:rsidRDefault="004B7F10" w:rsidP="00E86BD7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1. W skład Komisji wchodzą:</w:t>
      </w:r>
    </w:p>
    <w:p w14:paraId="07CF41F7" w14:textId="77777777" w:rsidR="004B7F10" w:rsidRPr="00E86BD7" w:rsidRDefault="004B7F10" w:rsidP="00E86BD7">
      <w:pPr>
        <w:pStyle w:val="PKTpunkt"/>
      </w:pPr>
      <w:r w:rsidRPr="00E86BD7">
        <w:t>1)</w:t>
      </w:r>
      <w:r w:rsidRPr="00E86BD7">
        <w:tab/>
        <w:t>przewodnicząca – Dorota Ognicha;</w:t>
      </w:r>
    </w:p>
    <w:p w14:paraId="09E1CBD2" w14:textId="72B28E07" w:rsidR="00DF2B26" w:rsidRDefault="004B7F10" w:rsidP="00DF2B26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ępcy przewodniczącej</w:t>
      </w:r>
      <w:r w:rsidR="00DF2B26">
        <w:t>:</w:t>
      </w:r>
    </w:p>
    <w:p w14:paraId="7F67598C" w14:textId="46FF90D6" w:rsidR="004B7F10" w:rsidRPr="003A5FCD" w:rsidRDefault="00DF2B26" w:rsidP="00E86BD7">
      <w:pPr>
        <w:pStyle w:val="LITlitera"/>
      </w:pPr>
      <w:r>
        <w:t>a)</w:t>
      </w:r>
      <w:r>
        <w:tab/>
      </w:r>
      <w:r w:rsidR="004B7F10" w:rsidRPr="003A5FCD">
        <w:t>Marta Szulińska</w:t>
      </w:r>
      <w:r>
        <w:t>,</w:t>
      </w:r>
    </w:p>
    <w:p w14:paraId="3AE33B3B" w14:textId="6BFF80DB" w:rsidR="004B7F10" w:rsidRPr="003A5FCD" w:rsidRDefault="00DF2B26" w:rsidP="00E86BD7">
      <w:pPr>
        <w:pStyle w:val="LITlitera"/>
      </w:pPr>
      <w:r>
        <w:t>b)</w:t>
      </w:r>
      <w:r>
        <w:tab/>
      </w:r>
      <w:r w:rsidR="004B7F10" w:rsidRPr="003A5FCD">
        <w:t>Marcin Nowocień;</w:t>
      </w:r>
    </w:p>
    <w:p w14:paraId="3A642B83" w14:textId="77777777" w:rsidR="004B7F10" w:rsidRPr="00E86BD7" w:rsidRDefault="004B7F10" w:rsidP="00E86BD7">
      <w:pPr>
        <w:pStyle w:val="PKTpunkt"/>
      </w:pPr>
      <w:r w:rsidRPr="003A5FCD">
        <w:t>3)</w:t>
      </w:r>
      <w:r w:rsidRPr="003A5FCD">
        <w:tab/>
      </w:r>
      <w:r w:rsidRPr="00E86BD7">
        <w:t>sekretarz – Maciej Rosiński;</w:t>
      </w:r>
    </w:p>
    <w:p w14:paraId="2FE61BB4" w14:textId="77777777" w:rsidR="004B7F10" w:rsidRPr="003A5FCD" w:rsidRDefault="004B7F10" w:rsidP="00E86BD7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29C19D70" w14:textId="2D6A58A9" w:rsidR="004B7F10" w:rsidRPr="003A5FCD" w:rsidRDefault="00DF2B26" w:rsidP="00E86BD7">
      <w:pPr>
        <w:pStyle w:val="LITlitera"/>
      </w:pPr>
      <w:r>
        <w:t>a)</w:t>
      </w:r>
      <w:r>
        <w:tab/>
      </w:r>
      <w:r w:rsidR="004B7F10" w:rsidRPr="003A5FCD">
        <w:t>Wojciech Dobrowolski,</w:t>
      </w:r>
    </w:p>
    <w:p w14:paraId="03C18B63" w14:textId="293AA7D5" w:rsidR="004B7F10" w:rsidRPr="003A5FCD" w:rsidRDefault="00DF2B26" w:rsidP="00E86BD7">
      <w:pPr>
        <w:pStyle w:val="LITlitera"/>
      </w:pPr>
      <w:r>
        <w:t>b)</w:t>
      </w:r>
      <w:r>
        <w:tab/>
      </w:r>
      <w:r w:rsidR="004B7F10" w:rsidRPr="003A5FCD">
        <w:t>Karolina Zowczak.</w:t>
      </w:r>
    </w:p>
    <w:p w14:paraId="085BA327" w14:textId="03767BF9" w:rsidR="004B7F10" w:rsidRPr="003A5FCD" w:rsidRDefault="004B7F10" w:rsidP="00E86BD7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zobowiązani są </w:t>
      </w:r>
      <w:r w:rsidRPr="00503361">
        <w:t>do</w:t>
      </w:r>
      <w:r w:rsidRPr="003A5FCD">
        <w:t xml:space="preserve"> złożenia oświadczenia o bezstronności</w:t>
      </w:r>
      <w:r w:rsidR="00DF2B26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31BCE627" w14:textId="737EC0DE" w:rsidR="0065183F" w:rsidRDefault="004B7F10" w:rsidP="00E86BD7">
      <w:pPr>
        <w:pStyle w:val="USTustnpkodeksu"/>
      </w:pPr>
      <w:r>
        <w:t>2</w:t>
      </w:r>
      <w:r w:rsidR="0065183F" w:rsidRPr="003A5FCD">
        <w:t>. Członkowie Komisji zobowiązani są wyłącz</w:t>
      </w:r>
      <w:r w:rsidR="00633CFB" w:rsidRPr="003A5FCD">
        <w:t>yć</w:t>
      </w:r>
      <w:r w:rsidR="0065183F" w:rsidRPr="003A5FCD">
        <w:t xml:space="preserve"> się z prac Komisji </w:t>
      </w:r>
      <w:r w:rsidR="00DF2B26">
        <w:t>–</w:t>
      </w:r>
      <w:r w:rsidR="00DF2B26" w:rsidRPr="003A5FCD">
        <w:t xml:space="preserve"> </w:t>
      </w:r>
      <w:r w:rsidR="0065183F" w:rsidRPr="003A5FCD">
        <w:t xml:space="preserve">jeśli stoi </w:t>
      </w:r>
      <w:r w:rsidR="00F006D5">
        <w:br/>
      </w:r>
      <w:r w:rsidR="0065183F" w:rsidRPr="003A5FCD">
        <w:t>to w kolizji z bezstronnością członka lub istnieje zależność, która może stanowić konflikt interesów.</w:t>
      </w:r>
    </w:p>
    <w:p w14:paraId="66EF61E4" w14:textId="77777777" w:rsidR="00D75740" w:rsidRPr="003A5FCD" w:rsidRDefault="00D75740" w:rsidP="00D75740">
      <w:pPr>
        <w:pStyle w:val="LITlitera"/>
        <w:ind w:left="0" w:firstLine="0"/>
        <w:rPr>
          <w:rFonts w:ascii="Times New Roman" w:hAnsi="Times New Roman" w:cs="Times New Roman"/>
        </w:rPr>
      </w:pPr>
    </w:p>
    <w:p w14:paraId="36D63CC9" w14:textId="57BBE60F" w:rsidR="0065183F" w:rsidRPr="003A5FCD" w:rsidRDefault="0065183F" w:rsidP="00503361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 w:rsidR="00D75740"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53E6C3F5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przewodnicząca Komisji, a w przypadku jej nieobecności – zastępca przewodniczącej Komisji.</w:t>
      </w:r>
    </w:p>
    <w:p w14:paraId="56F87F25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163292EC" w14:textId="60B9F471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 w:rsidR="00DF2B26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2D3B3177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52E571E1" w14:textId="77777777" w:rsidR="0065183F" w:rsidRPr="00E86BD7" w:rsidRDefault="0065183F" w:rsidP="00E86BD7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474EA1CD" w14:textId="77777777" w:rsidR="0065183F" w:rsidRPr="003A5FCD" w:rsidRDefault="0065183F" w:rsidP="00E86BD7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2EA1FFE1" w14:textId="65A19DE8" w:rsidR="0065183F" w:rsidRPr="003A5FCD" w:rsidRDefault="0065183F" w:rsidP="0065183F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17E21C61" w14:textId="58E36D30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 xml:space="preserve">1. Komisja ocenia wnioski pod względem formalnym i merytorycznym </w:t>
      </w:r>
      <w:r w:rsidRPr="003A5FCD">
        <w:rPr>
          <w:rFonts w:ascii="Times New Roman" w:hAnsi="Times New Roman" w:cs="Times New Roman"/>
        </w:rPr>
        <w:br/>
        <w:t xml:space="preserve">z uwzględnieniem kryteriów przewidzianych we właściwym programie i wartości punktowych, które określa protokół oceny wniosku. Wzór protokołu oceny wniosku określa załącznik </w:t>
      </w:r>
      <w:r w:rsidRPr="003A5FCD">
        <w:rPr>
          <w:rFonts w:ascii="Times New Roman" w:hAnsi="Times New Roman" w:cs="Times New Roman"/>
        </w:rPr>
        <w:br/>
        <w:t xml:space="preserve">nr 2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58676D35" w14:textId="680A3393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65183F" w:rsidRPr="003A5FCD">
        <w:rPr>
          <w:rFonts w:ascii="Times New Roman" w:hAnsi="Times New Roman" w:cs="Times New Roman"/>
        </w:rPr>
        <w:t>. Maksymalna suma punktów możliwych do uzyskania przez wniosek wynosi 100.</w:t>
      </w:r>
    </w:p>
    <w:p w14:paraId="12D57E65" w14:textId="6BDBE125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65183F" w:rsidRPr="003A5FCD">
        <w:rPr>
          <w:rFonts w:ascii="Times New Roman" w:hAnsi="Times New Roman" w:cs="Times New Roman"/>
        </w:rPr>
        <w:t>. Warunkiem pozytywnego zaopiniowania wniosku jest uzyskanie minimum 60 punktów w protokole oceny wniosku.</w:t>
      </w:r>
    </w:p>
    <w:p w14:paraId="02B90B58" w14:textId="148F9BC4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</w:t>
      </w:r>
      <w:r w:rsidR="0065183F" w:rsidRPr="003A5FCD">
        <w:rPr>
          <w:rFonts w:ascii="Times New Roman" w:hAnsi="Times New Roman" w:cs="Times New Roman"/>
        </w:rPr>
        <w:t>. Wnioski niespełniające wymogów formalnych nie podlegają ocenie merytorycznej.</w:t>
      </w:r>
    </w:p>
    <w:p w14:paraId="0FF4E73E" w14:textId="1D2EAECE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Komisji zwołuje posiedzenie Komisji po wpłynięciu </w:t>
      </w:r>
      <w:r w:rsidR="00F006D5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programie, o którym mowa w § 1 ust. 1.</w:t>
      </w:r>
    </w:p>
    <w:p w14:paraId="4157F8D0" w14:textId="0DE4CE75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 w:rsidR="001A071C"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6F11263" w14:textId="7777777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495B3D1A" w14:textId="78291F4A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Komisja opracowuje propozycje dofinansowania uwzględniając wysokość środków </w:t>
      </w:r>
      <w:r w:rsidR="00FF771F" w:rsidRPr="003A5FCD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70116E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lastRenderedPageBreak/>
        <w:t>w protokole oceny wniosku</w:t>
      </w:r>
      <w:r w:rsidR="00DF2B26">
        <w:rPr>
          <w:rFonts w:ascii="Times New Roman" w:hAnsi="Times New Roman" w:cs="Times New Roman"/>
        </w:rPr>
        <w:t>, o którym mowa w § 6 ust. 1,</w:t>
      </w:r>
      <w:r w:rsidRPr="003A5FCD">
        <w:rPr>
          <w:rFonts w:ascii="Times New Roman" w:hAnsi="Times New Roman" w:cs="Times New Roman"/>
        </w:rPr>
        <w:t xml:space="preserve"> oraz priorytetami i kryteriami ogłoszonego naboru.</w:t>
      </w:r>
    </w:p>
    <w:p w14:paraId="4C43DFD1" w14:textId="3CCDBCDD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</w:t>
      </w:r>
      <w:r w:rsidR="00CF7B2B" w:rsidRPr="00F006D5">
        <w:rPr>
          <w:rFonts w:ascii="Times New Roman" w:hAnsi="Times New Roman" w:cs="Times New Roman"/>
        </w:rPr>
        <w:t>ć częściowych</w:t>
      </w:r>
      <w:r w:rsidR="00DF2B26"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 w:rsidR="00DF2B26">
        <w:rPr>
          <w:rFonts w:ascii="Times New Roman" w:hAnsi="Times New Roman" w:cs="Times New Roman"/>
        </w:rPr>
        <w:t>,</w:t>
      </w:r>
      <w:r w:rsidR="00F006D5">
        <w:rPr>
          <w:rFonts w:ascii="Times New Roman" w:hAnsi="Times New Roman" w:cs="Times New Roman"/>
        </w:rPr>
        <w:t xml:space="preserve">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4C75661D" w14:textId="51F952F4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Komisja przekazuje, nie później niż 7 dni od daty posiedzenia Komisji, Departamentowi Ekonomiczno-Finansowemu protokół zbiorczy, o których mowa w § </w:t>
      </w:r>
      <w:r w:rsidR="001A071C"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 w:rsidR="00F006D5">
        <w:rPr>
          <w:rFonts w:ascii="Times New Roman" w:hAnsi="Times New Roman" w:cs="Times New Roman"/>
        </w:rPr>
        <w:t xml:space="preserve"> lub 5</w:t>
      </w:r>
      <w:r w:rsidR="00C4372D" w:rsidRPr="003A5FCD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w celu potwierdzenia zabezpieczenia stosownych środków </w:t>
      </w:r>
      <w:r w:rsidR="0035193F" w:rsidRPr="003A5FCD">
        <w:rPr>
          <w:rFonts w:ascii="Times New Roman" w:hAnsi="Times New Roman" w:cs="Times New Roman"/>
        </w:rPr>
        <w:t xml:space="preserve">finansowych </w:t>
      </w:r>
      <w:r w:rsidRPr="003A5FCD">
        <w:rPr>
          <w:rFonts w:ascii="Times New Roman" w:hAnsi="Times New Roman" w:cs="Times New Roman"/>
        </w:rPr>
        <w:t>na realizację programu, o którym mowa w § 1 ust. 1.</w:t>
      </w:r>
    </w:p>
    <w:p w14:paraId="4EDB4099" w14:textId="11AA3702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 potwierdza zabezpieczenie środków finansowych na  protoko</w:t>
      </w:r>
      <w:r w:rsidR="00DF2B26">
        <w:rPr>
          <w:rFonts w:ascii="Times New Roman" w:hAnsi="Times New Roman" w:cs="Times New Roman"/>
        </w:rPr>
        <w:t>łach</w:t>
      </w:r>
      <w:r w:rsidRPr="003A5FCD">
        <w:rPr>
          <w:rFonts w:ascii="Times New Roman" w:hAnsi="Times New Roman" w:cs="Times New Roman"/>
        </w:rPr>
        <w:t>, o który</w:t>
      </w:r>
      <w:r w:rsidR="00DF2B26">
        <w:rPr>
          <w:rFonts w:ascii="Times New Roman" w:hAnsi="Times New Roman" w:cs="Times New Roman"/>
        </w:rPr>
        <w:t>ch</w:t>
      </w:r>
      <w:r w:rsidRPr="003A5FCD">
        <w:rPr>
          <w:rFonts w:ascii="Times New Roman" w:hAnsi="Times New Roman" w:cs="Times New Roman"/>
        </w:rPr>
        <w:t xml:space="preserve"> mowa w ust. 1, w terminie 7 dni od daty </w:t>
      </w:r>
      <w:r w:rsidR="00DF2B26">
        <w:rPr>
          <w:rFonts w:ascii="Times New Roman" w:hAnsi="Times New Roman" w:cs="Times New Roman"/>
        </w:rPr>
        <w:t>ich</w:t>
      </w:r>
      <w:r w:rsidR="00DF2B26" w:rsidRPr="003A5FCD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otrzymania, </w:t>
      </w:r>
      <w:bookmarkStart w:id="1" w:name="_Hlk158974157"/>
      <w:r w:rsidR="00CB4C89">
        <w:rPr>
          <w:rFonts w:ascii="Times New Roman" w:hAnsi="Times New Roman" w:cs="Times New Roman"/>
        </w:rPr>
        <w:t xml:space="preserve">które następnie </w:t>
      </w:r>
      <w:r w:rsidRPr="003A5FCD">
        <w:rPr>
          <w:rFonts w:ascii="Times New Roman" w:hAnsi="Times New Roman" w:cs="Times New Roman"/>
        </w:rPr>
        <w:t>zwraca sekretarzowi Komisji.</w:t>
      </w:r>
    </w:p>
    <w:bookmarkEnd w:id="1"/>
    <w:p w14:paraId="4C4A1429" w14:textId="72E4EB76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2" w:name="_Hlk158974207"/>
      <w:bookmarkStart w:id="3" w:name="_Hlk158974277"/>
      <w:r w:rsidRPr="003A5FCD">
        <w:rPr>
          <w:rFonts w:ascii="Times New Roman" w:hAnsi="Times New Roman" w:cs="Times New Roman"/>
        </w:rPr>
        <w:t xml:space="preserve"> Komisj</w:t>
      </w:r>
      <w:r w:rsidR="0035193F" w:rsidRPr="003A5FCD">
        <w:rPr>
          <w:rFonts w:ascii="Times New Roman" w:hAnsi="Times New Roman" w:cs="Times New Roman"/>
        </w:rPr>
        <w:t>a</w:t>
      </w:r>
      <w:r w:rsidRPr="003A5FCD">
        <w:rPr>
          <w:rFonts w:ascii="Times New Roman" w:hAnsi="Times New Roman" w:cs="Times New Roman"/>
        </w:rPr>
        <w:t xml:space="preserve"> </w:t>
      </w:r>
      <w:bookmarkEnd w:id="2"/>
      <w:r w:rsidRPr="003A5FCD">
        <w:rPr>
          <w:rFonts w:ascii="Times New Roman" w:hAnsi="Times New Roman" w:cs="Times New Roman"/>
        </w:rPr>
        <w:t xml:space="preserve">przekazuje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zbiorczy,</w:t>
      </w:r>
      <w:r w:rsidRPr="003A5FCD">
        <w:rPr>
          <w:rFonts w:ascii="Times New Roman" w:hAnsi="Times New Roman" w:cs="Times New Roman"/>
        </w:rPr>
        <w:t xml:space="preserve"> o</w:t>
      </w:r>
      <w:r w:rsidR="0035193F" w:rsidRPr="003A5FCD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których mowa w ust. 2.</w:t>
      </w:r>
      <w:bookmarkEnd w:id="3"/>
    </w:p>
    <w:p w14:paraId="50F435EC" w14:textId="24282436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="00C4372D"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60 p</w:t>
      </w:r>
      <w:r w:rsidR="00C4372D" w:rsidRPr="00F006D5">
        <w:rPr>
          <w:rFonts w:ascii="Times New Roman" w:hAnsi="Times New Roman" w:cs="Times New Roman"/>
        </w:rPr>
        <w:t>unktów</w:t>
      </w:r>
      <w:r w:rsidRPr="00F006D5">
        <w:rPr>
          <w:rFonts w:ascii="Times New Roman" w:hAnsi="Times New Roman" w:cs="Times New Roman"/>
        </w:rPr>
        <w:t>, przewodnicząca Komisji</w:t>
      </w:r>
      <w:r w:rsidR="00C4372D" w:rsidRPr="00F006D5">
        <w:rPr>
          <w:rFonts w:ascii="Times New Roman" w:hAnsi="Times New Roman" w:cs="Times New Roman"/>
        </w:rPr>
        <w:t xml:space="preserve"> </w:t>
      </w:r>
      <w:r w:rsidRPr="00F006D5">
        <w:rPr>
          <w:rFonts w:ascii="Times New Roman" w:hAnsi="Times New Roman" w:cs="Times New Roman"/>
        </w:rPr>
        <w:t xml:space="preserve">informuje o tym fakcie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</w:t>
      </w:r>
      <w:r w:rsidR="00C4372D" w:rsidRPr="00F006D5">
        <w:rPr>
          <w:rFonts w:ascii="Times New Roman" w:hAnsi="Times New Roman" w:cs="Times New Roman"/>
        </w:rPr>
        <w:t xml:space="preserve">, </w:t>
      </w:r>
      <w:r w:rsidRPr="00F006D5">
        <w:rPr>
          <w:rFonts w:ascii="Times New Roman" w:hAnsi="Times New Roman" w:cs="Times New Roman"/>
        </w:rPr>
        <w:t xml:space="preserve">przekazuje stosowną informację podmiotom wnioskującym oraz uruchamia ponowną procedurę </w:t>
      </w:r>
      <w:proofErr w:type="spellStart"/>
      <w:r w:rsidRPr="00F006D5">
        <w:rPr>
          <w:rFonts w:ascii="Times New Roman" w:hAnsi="Times New Roman" w:cs="Times New Roman"/>
        </w:rPr>
        <w:t>naborową</w:t>
      </w:r>
      <w:proofErr w:type="spellEnd"/>
      <w:r w:rsidR="00CB4C89"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 w:rsidR="00FD367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nie później niż w terminie 7 dni</w:t>
      </w:r>
      <w:r w:rsidR="009E2B98" w:rsidRPr="00F006D5">
        <w:rPr>
          <w:rFonts w:ascii="Times New Roman" w:hAnsi="Times New Roman" w:cs="Times New Roman"/>
        </w:rPr>
        <w:t xml:space="preserve"> od poinformowania wnioskujących podmiotów</w:t>
      </w:r>
      <w:r w:rsidRPr="00F006D5">
        <w:rPr>
          <w:rFonts w:ascii="Times New Roman" w:hAnsi="Times New Roman" w:cs="Times New Roman"/>
        </w:rPr>
        <w:t xml:space="preserve">, o ile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43C56E15" w14:textId="03FEB32A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</w:r>
      <w:r w:rsidR="009E2B98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Minister lub osoba przez niego </w:t>
      </w:r>
      <w:r w:rsidR="00CF7B2B" w:rsidRPr="00184322">
        <w:rPr>
          <w:rFonts w:ascii="Times New Roman" w:hAnsi="Times New Roman" w:cs="Times New Roman"/>
        </w:rPr>
        <w:t>wskazana</w:t>
      </w:r>
      <w:r w:rsidRPr="00184322">
        <w:rPr>
          <w:rFonts w:ascii="Times New Roman" w:hAnsi="Times New Roman" w:cs="Times New Roman"/>
        </w:rPr>
        <w:t xml:space="preserve"> rozstrzyga nabór oraz ustala wysokość dofinansowania, a następnie podpisuje protokół zbiorczy, o którym mowa w ust. 3.</w:t>
      </w:r>
    </w:p>
    <w:p w14:paraId="081D032F" w14:textId="6D968171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</w:t>
      </w:r>
      <w:r w:rsidR="0070116E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dokonuje osoba </w:t>
      </w:r>
      <w:r w:rsidR="00CF7B2B" w:rsidRPr="00184322">
        <w:rPr>
          <w:rFonts w:ascii="Times New Roman" w:hAnsi="Times New Roman" w:cs="Times New Roman"/>
        </w:rPr>
        <w:t>wskazana</w:t>
      </w:r>
      <w:r w:rsidRPr="00184322">
        <w:rPr>
          <w:rFonts w:ascii="Times New Roman" w:hAnsi="Times New Roman" w:cs="Times New Roman"/>
        </w:rPr>
        <w:t xml:space="preserve"> przez </w:t>
      </w:r>
      <w:r w:rsidR="00CB4C89" w:rsidRPr="00184322">
        <w:rPr>
          <w:rFonts w:ascii="Times New Roman" w:hAnsi="Times New Roman" w:cs="Times New Roman"/>
        </w:rPr>
        <w:t>mi</w:t>
      </w:r>
      <w:r w:rsidRPr="00184322">
        <w:rPr>
          <w:rFonts w:ascii="Times New Roman" w:hAnsi="Times New Roman" w:cs="Times New Roman"/>
        </w:rPr>
        <w:t xml:space="preserve">nistra, zobowiązana jest ona uzgodnić z </w:t>
      </w:r>
      <w:r w:rsidR="00CB4C89" w:rsidRPr="00184322">
        <w:rPr>
          <w:rFonts w:ascii="Times New Roman" w:hAnsi="Times New Roman" w:cs="Times New Roman"/>
        </w:rPr>
        <w:t>m</w:t>
      </w:r>
      <w:r w:rsidRPr="00184322">
        <w:rPr>
          <w:rFonts w:ascii="Times New Roman" w:hAnsi="Times New Roman" w:cs="Times New Roman"/>
        </w:rPr>
        <w:t>inistrem propozycje dofinansowania wynikające z protokołu prac Komisji oceniającej.</w:t>
      </w:r>
    </w:p>
    <w:p w14:paraId="5C0FD699" w14:textId="70C79DA6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7.</w:t>
      </w:r>
      <w:r w:rsidR="009E2B98" w:rsidRPr="00184322">
        <w:rPr>
          <w:rFonts w:ascii="Times New Roman" w:hAnsi="Times New Roman" w:cs="Times New Roman"/>
        </w:rPr>
        <w:t xml:space="preserve"> </w:t>
      </w:r>
      <w:r w:rsidR="00B94B8F" w:rsidRPr="00184322">
        <w:rPr>
          <w:rFonts w:ascii="Times New Roman" w:hAnsi="Times New Roman" w:cs="Times New Roman"/>
        </w:rPr>
        <w:t>Protokół zbiorczy p</w:t>
      </w:r>
      <w:r w:rsidRPr="00184322">
        <w:rPr>
          <w:rFonts w:ascii="Times New Roman" w:hAnsi="Times New Roman" w:cs="Times New Roman"/>
        </w:rPr>
        <w:t xml:space="preserve">odpisany </w:t>
      </w:r>
      <w:r w:rsidR="00B94B8F" w:rsidRPr="00184322">
        <w:rPr>
          <w:rFonts w:ascii="Times New Roman" w:hAnsi="Times New Roman" w:cs="Times New Roman"/>
        </w:rPr>
        <w:t>przez</w:t>
      </w:r>
      <w:r w:rsidR="00184322" w:rsidRPr="00184322">
        <w:rPr>
          <w:rFonts w:ascii="Times New Roman" w:hAnsi="Times New Roman" w:cs="Times New Roman"/>
        </w:rPr>
        <w:t xml:space="preserve"> osobę o której mowa w ust. 5</w:t>
      </w:r>
      <w:r w:rsidR="00B94B8F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stanowi podstawę </w:t>
      </w:r>
      <w:r w:rsidR="00184322">
        <w:rPr>
          <w:rFonts w:ascii="Times New Roman" w:hAnsi="Times New Roman" w:cs="Times New Roman"/>
        </w:rPr>
        <w:br/>
      </w:r>
      <w:r w:rsidRPr="00184322">
        <w:rPr>
          <w:rFonts w:ascii="Times New Roman" w:hAnsi="Times New Roman" w:cs="Times New Roman"/>
        </w:rPr>
        <w:t>do zawarcia umowy z wybranym podmiotem.</w:t>
      </w:r>
    </w:p>
    <w:p w14:paraId="66A89215" w14:textId="0F8642C5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 xml:space="preserve">§ </w:t>
      </w:r>
      <w:r w:rsidR="00D75740" w:rsidRPr="00F006D5">
        <w:rPr>
          <w:rStyle w:val="Ppogrubienie"/>
          <w:rFonts w:ascii="Times New Roman" w:hAnsi="Times New Roman" w:cs="Times New Roman"/>
        </w:rPr>
        <w:t>9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6BF91C0C" w14:textId="497D5D8A" w:rsidR="0065183F" w:rsidRPr="003A5FCD" w:rsidRDefault="0065183F" w:rsidP="0065183F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</w:t>
      </w:r>
      <w:r w:rsidR="00CB4C89" w:rsidRPr="003A5FCD">
        <w:rPr>
          <w:rFonts w:ascii="Times New Roman" w:hAnsi="Times New Roman" w:cs="Times New Roman"/>
        </w:rPr>
        <w:t xml:space="preserve">urzędu obsługującego </w:t>
      </w:r>
      <w:r w:rsidR="00CB4C89">
        <w:rPr>
          <w:rFonts w:ascii="Times New Roman" w:hAnsi="Times New Roman" w:cs="Times New Roman"/>
        </w:rPr>
        <w:t>m</w:t>
      </w:r>
      <w:r w:rsidR="00CB4C89" w:rsidRPr="003A5FCD">
        <w:rPr>
          <w:rFonts w:ascii="Times New Roman" w:hAnsi="Times New Roman" w:cs="Times New Roman"/>
        </w:rPr>
        <w:t>inistra</w:t>
      </w:r>
      <w:r w:rsidRPr="003A5FCD">
        <w:rPr>
          <w:rFonts w:ascii="Times New Roman" w:hAnsi="Times New Roman" w:cs="Times New Roman"/>
        </w:rPr>
        <w:t>;</w:t>
      </w:r>
    </w:p>
    <w:p w14:paraId="35192921" w14:textId="34F7CAA3" w:rsidR="0065183F" w:rsidRPr="003A5FCD" w:rsidRDefault="009654B6" w:rsidP="0065183F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65183F" w:rsidRPr="003A5FCD">
        <w:rPr>
          <w:rFonts w:ascii="Times New Roman" w:hAnsi="Times New Roman" w:cs="Times New Roman"/>
        </w:rPr>
        <w:t>)</w:t>
      </w:r>
      <w:r w:rsidR="0065183F" w:rsidRPr="003A5FCD">
        <w:rPr>
          <w:rFonts w:ascii="Times New Roman" w:hAnsi="Times New Roman" w:cs="Times New Roman"/>
        </w:rPr>
        <w:tab/>
        <w:t xml:space="preserve">na stronie internetowej </w:t>
      </w:r>
      <w:r w:rsidR="00CB4C89" w:rsidRPr="003A5FCD">
        <w:rPr>
          <w:rFonts w:ascii="Times New Roman" w:hAnsi="Times New Roman" w:cs="Times New Roman"/>
        </w:rPr>
        <w:t xml:space="preserve">urzędu obsługującego </w:t>
      </w:r>
      <w:r w:rsidR="00CB4C89">
        <w:rPr>
          <w:rFonts w:ascii="Times New Roman" w:hAnsi="Times New Roman" w:cs="Times New Roman"/>
        </w:rPr>
        <w:t>m</w:t>
      </w:r>
      <w:r w:rsidR="00CB4C89" w:rsidRPr="003A5FCD">
        <w:rPr>
          <w:rFonts w:ascii="Times New Roman" w:hAnsi="Times New Roman" w:cs="Times New Roman"/>
        </w:rPr>
        <w:t>inistra</w:t>
      </w:r>
      <w:r w:rsidR="0065183F" w:rsidRPr="003A5FCD">
        <w:rPr>
          <w:rFonts w:ascii="Times New Roman" w:hAnsi="Times New Roman" w:cs="Times New Roman"/>
        </w:rPr>
        <w:t xml:space="preserve">, w zakładce </w:t>
      </w:r>
      <w:r w:rsidRPr="003A5FCD">
        <w:rPr>
          <w:rFonts w:ascii="Times New Roman" w:hAnsi="Times New Roman" w:cs="Times New Roman"/>
        </w:rPr>
        <w:t>Sport Osób</w:t>
      </w:r>
      <w:r w:rsidR="00CB4C89">
        <w:rPr>
          <w:rFonts w:ascii="Times New Roman" w:hAnsi="Times New Roman" w:cs="Times New Roman"/>
        </w:rPr>
        <w:t xml:space="preserve"> </w:t>
      </w:r>
      <w:r w:rsidR="0018432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z Niepełnosprawnościami/</w:t>
      </w:r>
      <w:r w:rsidR="0065183F" w:rsidRPr="003A5FCD">
        <w:rPr>
          <w:rFonts w:ascii="Times New Roman" w:hAnsi="Times New Roman" w:cs="Times New Roman"/>
        </w:rPr>
        <w:t>Sport Powszechny</w:t>
      </w:r>
      <w:r w:rsidRPr="003A5FCD">
        <w:rPr>
          <w:rFonts w:ascii="Times New Roman" w:hAnsi="Times New Roman" w:cs="Times New Roman"/>
        </w:rPr>
        <w:t>/dofinansowanie zadań</w:t>
      </w:r>
      <w:r w:rsidR="0065183F" w:rsidRPr="003A5FCD">
        <w:rPr>
          <w:rFonts w:ascii="Times New Roman" w:hAnsi="Times New Roman" w:cs="Times New Roman"/>
        </w:rPr>
        <w:t>.</w:t>
      </w:r>
    </w:p>
    <w:p w14:paraId="412CA873" w14:textId="77777777" w:rsidR="00503361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</w:t>
      </w:r>
      <w:r w:rsidR="00D75740" w:rsidRPr="00F006D5">
        <w:rPr>
          <w:rStyle w:val="Ppogrubienie"/>
          <w:rFonts w:ascii="Times New Roman" w:hAnsi="Times New Roman" w:cs="Times New Roman"/>
        </w:rPr>
        <w:t>10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</w:t>
      </w:r>
      <w:r w:rsidR="00445EAD" w:rsidRPr="00F006D5">
        <w:rPr>
          <w:rFonts w:ascii="Times New Roman" w:hAnsi="Times New Roman" w:cs="Times New Roman"/>
        </w:rPr>
        <w:t xml:space="preserve"> </w:t>
      </w:r>
    </w:p>
    <w:p w14:paraId="4F2207F4" w14:textId="1A63E05C" w:rsidR="00503361" w:rsidRPr="00503361" w:rsidRDefault="00503361" w:rsidP="00503361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EC291EE" w14:textId="6851C60F" w:rsidR="00503361" w:rsidRDefault="00503361" w:rsidP="00503361">
      <w:pPr>
        <w:pStyle w:val="ARTartustawynprozporzdzenia"/>
        <w:rPr>
          <w:rFonts w:ascii="Times New Roman" w:hAnsi="Times New Roman" w:cs="Times New Roman"/>
        </w:rPr>
      </w:pPr>
      <w:r w:rsidRPr="00503361">
        <w:rPr>
          <w:rFonts w:ascii="Times New Roman" w:hAnsi="Times New Roman" w:cs="Times New Roman"/>
        </w:rPr>
        <w:lastRenderedPageBreak/>
        <w:t xml:space="preserve">2. Wykonywanie przez pracowników </w:t>
      </w:r>
      <w:r w:rsidRPr="003A5FCD">
        <w:rPr>
          <w:rFonts w:ascii="Times New Roman" w:hAnsi="Times New Roman" w:cs="Times New Roman"/>
        </w:rPr>
        <w:t xml:space="preserve">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</w:t>
      </w:r>
      <w:r>
        <w:rPr>
          <w:rFonts w:ascii="Times New Roman" w:hAnsi="Times New Roman" w:cs="Times New Roman"/>
        </w:rPr>
        <w:t xml:space="preserve"> </w:t>
      </w:r>
      <w:r w:rsidRPr="00503361">
        <w:rPr>
          <w:rFonts w:ascii="Times New Roman" w:hAnsi="Times New Roman" w:cs="Times New Roman"/>
        </w:rPr>
        <w:t>zadań związanych</w:t>
      </w:r>
      <w:r>
        <w:rPr>
          <w:rFonts w:ascii="Times New Roman" w:hAnsi="Times New Roman" w:cs="Times New Roman"/>
        </w:rPr>
        <w:t xml:space="preserve"> </w:t>
      </w:r>
      <w:r w:rsidR="00FD367D">
        <w:rPr>
          <w:rFonts w:ascii="Times New Roman" w:hAnsi="Times New Roman" w:cs="Times New Roman"/>
        </w:rPr>
        <w:br/>
      </w:r>
      <w:r w:rsidRPr="00503361">
        <w:rPr>
          <w:rFonts w:ascii="Times New Roman" w:hAnsi="Times New Roman" w:cs="Times New Roman"/>
        </w:rPr>
        <w:t>z pracami Komisji traktuje się na równi z wykonywaniem przez nich obowiązków pracowniczych.</w:t>
      </w:r>
    </w:p>
    <w:p w14:paraId="638A4A01" w14:textId="52AE74AB" w:rsidR="0065183F" w:rsidRDefault="0065183F" w:rsidP="0065183F">
      <w:pPr>
        <w:pStyle w:val="ARTartustawynprozporzdzenia"/>
        <w:rPr>
          <w:rFonts w:ascii="Times New Roman" w:hAnsi="Times New Roman" w:cs="Times New Roman"/>
        </w:rPr>
      </w:pPr>
      <w:bookmarkStart w:id="4" w:name="_Hlk97543122"/>
      <w:r w:rsidRPr="003A5FCD">
        <w:rPr>
          <w:rStyle w:val="Ppogrubienie"/>
          <w:rFonts w:ascii="Times New Roman" w:hAnsi="Times New Roman" w:cs="Times New Roman"/>
        </w:rPr>
        <w:t>§</w:t>
      </w:r>
      <w:r w:rsidR="00D75740">
        <w:rPr>
          <w:rStyle w:val="Ppogrubienie"/>
          <w:rFonts w:ascii="Times New Roman" w:hAnsi="Times New Roman" w:cs="Times New Roman"/>
        </w:rPr>
        <w:t xml:space="preserve"> 1</w:t>
      </w:r>
      <w:r w:rsidR="00503361">
        <w:rPr>
          <w:rStyle w:val="Ppogrubienie"/>
          <w:rFonts w:ascii="Times New Roman" w:hAnsi="Times New Roman" w:cs="Times New Roman"/>
        </w:rPr>
        <w:t>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Powołanie obowiązuje do dnia 31 grudnia 202</w:t>
      </w:r>
      <w:r w:rsidR="00C93966" w:rsidRPr="003A5FCD">
        <w:rPr>
          <w:rFonts w:ascii="Times New Roman" w:hAnsi="Times New Roman" w:cs="Times New Roman"/>
        </w:rPr>
        <w:t>5</w:t>
      </w:r>
      <w:r w:rsidRPr="003A5FCD">
        <w:rPr>
          <w:rFonts w:ascii="Times New Roman" w:hAnsi="Times New Roman" w:cs="Times New Roman"/>
        </w:rPr>
        <w:t xml:space="preserve"> r.</w:t>
      </w:r>
    </w:p>
    <w:p w14:paraId="7271C6D5" w14:textId="09BEA5C2" w:rsidR="00D75740" w:rsidRPr="003A5FCD" w:rsidRDefault="00D75740" w:rsidP="00D75740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</w:t>
      </w:r>
      <w:r w:rsidR="00503361">
        <w:rPr>
          <w:rFonts w:ascii="Times New Roman" w:hAnsi="Times New Roman" w:cs="Times New Roman"/>
        </w:rPr>
        <w:t>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ogłoszenia.</w:t>
      </w:r>
    </w:p>
    <w:p w14:paraId="11E5D4CA" w14:textId="77777777" w:rsidR="00D75740" w:rsidRPr="003A5FCD" w:rsidRDefault="00D75740" w:rsidP="00D75740">
      <w:pPr>
        <w:pStyle w:val="NIEARTTEKSTtekstnieartykuowanynppodstprawnarozplubpreambua"/>
        <w:ind w:left="4956" w:firstLine="708"/>
        <w:rPr>
          <w:rFonts w:ascii="Times New Roman" w:hAnsi="Times New Roman" w:cs="Times New Roman"/>
        </w:rPr>
      </w:pPr>
    </w:p>
    <w:p w14:paraId="39210327" w14:textId="408A7D66" w:rsidR="00D75740" w:rsidRPr="00E86BD7" w:rsidRDefault="00503361" w:rsidP="00E86BD7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5072C3B4" w14:textId="188ED697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3ACB1ACC" w14:textId="2F35662D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2E9D89DD" w14:textId="43F88DF8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316B2A5A" w14:textId="4FEF720E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2FF7732E" w14:textId="0D7B4074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4C6463C7" w14:textId="1F978E03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142FC76F" w14:textId="1C299FD6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03E59496" w14:textId="426C5627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5131DC4D" w14:textId="75E8164F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63ACD7BF" w14:textId="04C806A7" w:rsidR="00170A72" w:rsidRDefault="00170A72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8B3E5F9" w14:textId="41E79671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C835247" w14:textId="17611C9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3939EB6" w14:textId="5BB08C3B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1F00AB65" w14:textId="46169F8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CF3E10D" w14:textId="4ED5A07A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747A34F8" w14:textId="4F9A2A74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85B9402" w14:textId="3DE7E51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44D7C1B" w14:textId="77777777" w:rsidR="00D75740" w:rsidRPr="003A5FCD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bookmarkEnd w:id="4"/>
    <w:p w14:paraId="231D2662" w14:textId="4E39E555" w:rsidR="00337EE5" w:rsidRPr="003A5FCD" w:rsidRDefault="00337EE5" w:rsidP="00337EE5">
      <w:pPr>
        <w:pStyle w:val="TEKSTZacznikido"/>
        <w:rPr>
          <w:rFonts w:cs="Times New Roman"/>
        </w:rPr>
      </w:pPr>
      <w:r w:rsidRPr="003A5FCD">
        <w:rPr>
          <w:rFonts w:cs="Times New Roman"/>
        </w:rPr>
        <w:lastRenderedPageBreak/>
        <w:t>Załącznik</w:t>
      </w:r>
      <w:r w:rsidR="00547136" w:rsidRPr="003A5FCD">
        <w:rPr>
          <w:rFonts w:cs="Times New Roman"/>
        </w:rPr>
        <w:t xml:space="preserve"> nr 1</w:t>
      </w:r>
    </w:p>
    <w:p w14:paraId="3056502C" w14:textId="04EE6BFD" w:rsidR="00337EE5" w:rsidRPr="003A5FCD" w:rsidRDefault="00337EE5" w:rsidP="00337EE5">
      <w:pPr>
        <w:pStyle w:val="TEKSTZacznikido"/>
        <w:rPr>
          <w:rFonts w:cs="Times New Roman"/>
        </w:rPr>
      </w:pPr>
      <w:r w:rsidRPr="003A5FCD">
        <w:rPr>
          <w:rFonts w:cs="Times New Roman"/>
        </w:rPr>
        <w:t xml:space="preserve">do </w:t>
      </w:r>
      <w:r w:rsidR="00547136" w:rsidRPr="003A5FCD">
        <w:rPr>
          <w:rFonts w:cs="Times New Roman"/>
        </w:rPr>
        <w:t>trybu działania Komisji</w:t>
      </w:r>
    </w:p>
    <w:p w14:paraId="7A4E8844" w14:textId="77777777" w:rsidR="00337EE5" w:rsidRPr="003A5FCD" w:rsidRDefault="00337EE5" w:rsidP="00337EE5">
      <w:pPr>
        <w:pStyle w:val="ARTartustawynprozporzdzenia"/>
        <w:rPr>
          <w:rFonts w:ascii="Times New Roman" w:hAnsi="Times New Roman" w:cs="Times New Roman"/>
        </w:rPr>
      </w:pPr>
    </w:p>
    <w:p w14:paraId="36908AB2" w14:textId="3953EFC2" w:rsidR="00337EE5" w:rsidRPr="003A5FCD" w:rsidRDefault="00337EE5" w:rsidP="00547136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6225934C" w14:textId="77777777" w:rsidR="00337EE5" w:rsidRPr="003A5FCD" w:rsidRDefault="00337EE5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0835081B" w14:textId="6F9E752B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</w:t>
      </w:r>
      <w:r w:rsidR="00337EE5" w:rsidRPr="003A5FCD">
        <w:rPr>
          <w:rFonts w:ascii="Times New Roman" w:hAnsi="Times New Roman" w:cs="Times New Roman"/>
        </w:rPr>
        <w:t xml:space="preserve">. Nie podlegam wyłączeniu, o którym mowa w art. 24 </w:t>
      </w:r>
      <w:r w:rsidR="00547136" w:rsidRPr="003A5FCD">
        <w:rPr>
          <w:rFonts w:ascii="Times New Roman" w:hAnsi="Times New Roman" w:cs="Times New Roman"/>
        </w:rPr>
        <w:t xml:space="preserve">§ 1 </w:t>
      </w:r>
      <w:r w:rsidR="00337EE5" w:rsidRPr="003A5FCD">
        <w:rPr>
          <w:rFonts w:ascii="Times New Roman" w:hAnsi="Times New Roman" w:cs="Times New Roman"/>
        </w:rPr>
        <w:t xml:space="preserve">ustawy z dnia 14 czerwca </w:t>
      </w:r>
      <w:r w:rsidR="00A26240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 xml:space="preserve">1960 r. – Kodeks postępowania administracyjnego (Dz. U. z </w:t>
      </w:r>
      <w:r w:rsidR="00FC504C" w:rsidRPr="003A5FCD">
        <w:rPr>
          <w:rFonts w:ascii="Times New Roman" w:hAnsi="Times New Roman" w:cs="Times New Roman"/>
        </w:rPr>
        <w:t xml:space="preserve">2024 </w:t>
      </w:r>
      <w:r w:rsidR="00337EE5" w:rsidRPr="003A5FCD">
        <w:rPr>
          <w:rFonts w:ascii="Times New Roman" w:hAnsi="Times New Roman" w:cs="Times New Roman"/>
        </w:rPr>
        <w:t xml:space="preserve">r. poz. </w:t>
      </w:r>
      <w:r w:rsidR="00FC504C" w:rsidRPr="003A5FCD">
        <w:rPr>
          <w:rFonts w:ascii="Times New Roman" w:hAnsi="Times New Roman" w:cs="Times New Roman"/>
        </w:rPr>
        <w:t>57</w:t>
      </w:r>
      <w:r w:rsidR="00547136"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). </w:t>
      </w:r>
    </w:p>
    <w:p w14:paraId="7584A4BC" w14:textId="2125A742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. Mój udział w pracach Komisji nie powoduje konfliktu interesów w stosunku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do wnioskodawców.</w:t>
      </w:r>
    </w:p>
    <w:p w14:paraId="7CB0B196" w14:textId="3B0DB17E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337EE5" w:rsidRPr="003A5FCD">
        <w:rPr>
          <w:rFonts w:ascii="Times New Roman" w:hAnsi="Times New Roman" w:cs="Times New Roman"/>
        </w:rPr>
        <w:t xml:space="preserve">. W ostatnich trzech latach </w:t>
      </w:r>
      <w:r w:rsidR="00547136" w:rsidRPr="003A5FCD">
        <w:rPr>
          <w:rFonts w:ascii="Times New Roman" w:hAnsi="Times New Roman" w:cs="Times New Roman"/>
        </w:rPr>
        <w:t xml:space="preserve">przed </w:t>
      </w:r>
      <w:r w:rsidR="00337EE5" w:rsidRPr="003A5FCD">
        <w:rPr>
          <w:rFonts w:ascii="Times New Roman" w:hAnsi="Times New Roman" w:cs="Times New Roman"/>
        </w:rPr>
        <w:t>dat</w:t>
      </w:r>
      <w:r w:rsidR="00547136" w:rsidRPr="003A5FCD">
        <w:rPr>
          <w:rFonts w:ascii="Times New Roman" w:hAnsi="Times New Roman" w:cs="Times New Roman"/>
        </w:rPr>
        <w:t>ą</w:t>
      </w:r>
      <w:r w:rsidR="00337EE5" w:rsidRPr="003A5FCD">
        <w:rPr>
          <w:rFonts w:ascii="Times New Roman" w:hAnsi="Times New Roman" w:cs="Times New Roman"/>
        </w:rPr>
        <w:t xml:space="preserve"> wszczęcia procedury konkursowej/</w:t>
      </w:r>
      <w:proofErr w:type="spellStart"/>
      <w:r w:rsidR="00337EE5" w:rsidRPr="003A5FCD">
        <w:rPr>
          <w:rFonts w:ascii="Times New Roman" w:hAnsi="Times New Roman" w:cs="Times New Roman"/>
        </w:rPr>
        <w:t>naborowej</w:t>
      </w:r>
      <w:proofErr w:type="spellEnd"/>
      <w:r w:rsidR="00337EE5" w:rsidRPr="003A5FCD">
        <w:rPr>
          <w:rFonts w:ascii="Times New Roman" w:hAnsi="Times New Roman" w:cs="Times New Roman"/>
        </w:rPr>
        <w:t xml:space="preserve">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nie pozostawałem/</w:t>
      </w:r>
      <w:proofErr w:type="spellStart"/>
      <w:r w:rsidR="00337EE5" w:rsidRPr="003A5FCD">
        <w:rPr>
          <w:rFonts w:ascii="Times New Roman" w:hAnsi="Times New Roman" w:cs="Times New Roman"/>
        </w:rPr>
        <w:t>am</w:t>
      </w:r>
      <w:proofErr w:type="spellEnd"/>
      <w:r w:rsidR="00337EE5" w:rsidRPr="003A5FCD">
        <w:rPr>
          <w:rFonts w:ascii="Times New Roman" w:hAnsi="Times New Roman" w:cs="Times New Roman"/>
        </w:rPr>
        <w:t xml:space="preserve"> w stosunku pracy lub zlecenia z żadnym z wnioskodawców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oraz nie byłem/łam członkiem jego władz.</w:t>
      </w:r>
    </w:p>
    <w:p w14:paraId="217DE135" w14:textId="15AA45D4" w:rsidR="00337EE5" w:rsidRPr="003A5FCD" w:rsidRDefault="00547136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</w:t>
      </w:r>
      <w:r w:rsidR="00337EE5" w:rsidRPr="003A5FCD">
        <w:rPr>
          <w:rFonts w:ascii="Times New Roman" w:hAnsi="Times New Roman" w:cs="Times New Roman"/>
        </w:rPr>
        <w:t>. Zobowiązuję się do nieujawniania informacji o przebiegu głosowania oraz indywidualnych ocenach ofert formułowanych przez poszczególnych członków komisji konkursowej w trakcie prac komisji.</w:t>
      </w:r>
    </w:p>
    <w:p w14:paraId="25CD5B10" w14:textId="522B4090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058C6A7" w14:textId="48C9D58D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21256BF" w14:textId="14968CAB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547136" w:rsidRPr="003A5FCD" w14:paraId="1478218C" w14:textId="77777777" w:rsidTr="00547136">
        <w:tc>
          <w:tcPr>
            <w:tcW w:w="4522" w:type="dxa"/>
          </w:tcPr>
          <w:p w14:paraId="317D9AC6" w14:textId="77777777" w:rsidR="00547136" w:rsidRPr="003A5FCD" w:rsidRDefault="00547136" w:rsidP="00547136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592DA13F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468FC4A7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E9F4733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6A9AB6C" w14:textId="3AA775E5" w:rsidR="00C211B6" w:rsidRPr="003A5FCD" w:rsidRDefault="00C211B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562B579" w14:textId="76D8B048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BCB9D1A" w14:textId="77777777" w:rsidR="00B04593" w:rsidRPr="003A5FCD" w:rsidRDefault="00B04593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42DA295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4F80083" w14:textId="4C96DC3E" w:rsidR="003B51D5" w:rsidRPr="003A5FCD" w:rsidRDefault="003B51D5" w:rsidP="003B51D5">
      <w:pPr>
        <w:pStyle w:val="TEKSTZacznikido"/>
        <w:rPr>
          <w:rFonts w:cs="Times New Roman"/>
        </w:rPr>
      </w:pPr>
      <w:r w:rsidRPr="003A5FCD">
        <w:rPr>
          <w:rFonts w:cs="Times New Roman"/>
        </w:rPr>
        <w:lastRenderedPageBreak/>
        <w:t>Załącznik</w:t>
      </w:r>
      <w:r w:rsidR="00547136" w:rsidRPr="003A5FCD">
        <w:rPr>
          <w:rFonts w:cs="Times New Roman"/>
        </w:rPr>
        <w:t xml:space="preserve"> nr 2</w:t>
      </w:r>
    </w:p>
    <w:p w14:paraId="593858A9" w14:textId="2955D58F" w:rsidR="003B51D5" w:rsidRPr="003A5FCD" w:rsidRDefault="003B51D5" w:rsidP="003B51D5">
      <w:pPr>
        <w:pStyle w:val="TEKSTZacznikido"/>
        <w:rPr>
          <w:rFonts w:cs="Times New Roman"/>
        </w:rPr>
      </w:pPr>
      <w:r w:rsidRPr="003A5FCD">
        <w:rPr>
          <w:rFonts w:cs="Times New Roman"/>
        </w:rPr>
        <w:t xml:space="preserve">do </w:t>
      </w:r>
      <w:r w:rsidR="00547136" w:rsidRPr="003A5FCD">
        <w:rPr>
          <w:rFonts w:cs="Times New Roman"/>
        </w:rPr>
        <w:t>trybu działania Komisji</w:t>
      </w:r>
    </w:p>
    <w:p w14:paraId="5EB6115D" w14:textId="1830B3F7" w:rsidR="0069089F" w:rsidRPr="003A5FCD" w:rsidRDefault="0069089F" w:rsidP="0066471A">
      <w:pPr>
        <w:pStyle w:val="TEKSTZacznikido"/>
        <w:ind w:left="0"/>
        <w:rPr>
          <w:rFonts w:cs="Times New Roman"/>
        </w:rPr>
      </w:pPr>
    </w:p>
    <w:p w14:paraId="1F74D8BC" w14:textId="77777777" w:rsidR="00C211B6" w:rsidRPr="003A5FCD" w:rsidRDefault="00C211B6" w:rsidP="0066471A">
      <w:pPr>
        <w:pStyle w:val="TEKSTZacznikido"/>
        <w:ind w:left="0"/>
        <w:rPr>
          <w:rFonts w:cs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163332" w:rsidRPr="003A5FCD" w14:paraId="781B2225" w14:textId="77777777" w:rsidTr="004354CA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932A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2974923E" w14:textId="6E548323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Program Upowszechniania Sportu Osób 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z </w:t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Niepełnosprawn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>ościami</w:t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w 202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163332" w:rsidRPr="003A5FCD" w14:paraId="64009A3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9EC8A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30C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56E19D85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DC5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38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5C6AB8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4D67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40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1D78565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ECFC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38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4DE341E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5403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31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C2A16A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23B2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30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1E7CF25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5EE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F2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6EA2978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29AF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4F2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E2FA22E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5BC6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2A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70FA0C0F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BD0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8E6A9A9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D9D1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50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2F9EEF32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85A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24B7FB1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B2C5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4B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3AEF0D29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7E4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27E5A80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8AD8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8A8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0DF9332F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2D67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5CC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61E2EC19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535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C009DB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85D7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664A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0E1AED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FB5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F7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7D9A1C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CA4E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9F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636FD84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0FA2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63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71F02E73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AEF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C0F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081BA2BB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DB8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2F7C71E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EA29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7A9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A009738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EBDD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E5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0F14A6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61CD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CB6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064FBFE5" w14:textId="77777777" w:rsidTr="004354CA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CB9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367873B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16BB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E15CF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4B23" w:rsidRPr="003A5FCD" w14:paraId="19B9E09C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1BB" w14:textId="5FE7F378" w:rsidR="00EE2817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lastRenderedPageBreak/>
              <w:t>Wniosek złożono w systemie AMODIT w terminie określonym w ogłoszeniu</w:t>
            </w:r>
            <w:r w:rsidR="00163332"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3487" w14:textId="5D9AB167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27E64F06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6369" w14:textId="6E7FF696" w:rsidR="00F76A34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Wniosek spełnia wymogi określone w dziale VIII ust. 1 </w:t>
            </w:r>
            <w:r w:rsidR="00163332" w:rsidRPr="003A5FCD">
              <w:rPr>
                <w:rFonts w:ascii="Times New Roman" w:eastAsia="Times New Roman" w:hAnsi="Times New Roman" w:cs="Times New Roman"/>
              </w:rPr>
              <w:t>P</w:t>
            </w:r>
            <w:r w:rsidRPr="003A5FCD">
              <w:rPr>
                <w:rFonts w:ascii="Times New Roman" w:eastAsia="Times New Roman" w:hAnsi="Times New Roman" w:cs="Times New Roman"/>
              </w:rPr>
              <w:t>rogramu, dotyczące dopuszczalnej liczby złożonych wniosków przez jedną organizację. Pod uwagę brana jest kolejność wniosków złożonych w systemie AMODIT</w:t>
            </w:r>
            <w:r w:rsidR="00AB7E1D"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8E42" w14:textId="7A9A3A75" w:rsidR="00F76A34" w:rsidRPr="003A5FCD" w:rsidRDefault="00F76A34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5326B20F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FA66" w14:textId="3E23D818" w:rsidR="00F76A34" w:rsidRPr="003A5FCD" w:rsidRDefault="00F76A34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 wniosku tj. formularza głównego, dołączono załączniki</w:t>
            </w:r>
            <w:r w:rsidR="003172DE" w:rsidRPr="003A5FCD">
              <w:rPr>
                <w:rFonts w:ascii="Times New Roman" w:eastAsia="Times New Roman" w:hAnsi="Times New Roman" w:cs="Times New Roman"/>
              </w:rPr>
              <w:t xml:space="preserve">: </w:t>
            </w:r>
            <w:r w:rsidRPr="003A5FCD">
              <w:rPr>
                <w:rFonts w:ascii="Times New Roman" w:eastAsia="Times New Roman" w:hAnsi="Times New Roman" w:cs="Times New Roman"/>
              </w:rPr>
              <w:t>nr 1</w:t>
            </w:r>
            <w:r w:rsidRPr="003A5FCD">
              <w:rPr>
                <w:rFonts w:ascii="Times New Roman" w:hAnsi="Times New Roman" w:cs="Times New Roman"/>
              </w:rPr>
              <w:t xml:space="preserve"> - </w:t>
            </w:r>
            <w:r w:rsidRPr="003A5FCD">
              <w:rPr>
                <w:rFonts w:ascii="Times New Roman" w:eastAsia="Times New Roman" w:hAnsi="Times New Roman" w:cs="Times New Roman"/>
              </w:rPr>
              <w:t>Zakres rzeczowy zadania, 2 - Preliminarz rzeczowo-finansowy kosztów zadania (zbiorczy i jednostkowe)</w:t>
            </w:r>
            <w:r w:rsidR="003172DE" w:rsidRPr="003A5FCD">
              <w:rPr>
                <w:rFonts w:ascii="Times New Roman" w:eastAsia="Times New Roman" w:hAnsi="Times New Roman" w:cs="Times New Roman"/>
              </w:rPr>
              <w:t xml:space="preserve">, </w:t>
            </w:r>
            <w:r w:rsidR="003172DE" w:rsidRPr="003A5FCD">
              <w:rPr>
                <w:rFonts w:ascii="Times New Roman" w:eastAsia="Times New Roman" w:hAnsi="Times New Roman" w:cs="Times New Roman"/>
              </w:rPr>
              <w:br/>
            </w:r>
            <w:r w:rsidRPr="003A5FCD">
              <w:rPr>
                <w:rFonts w:ascii="Times New Roman" w:eastAsia="Times New Roman" w:hAnsi="Times New Roman" w:cs="Times New Roman"/>
              </w:rPr>
              <w:t>3</w:t>
            </w:r>
            <w:r w:rsidRPr="003A5FCD">
              <w:rPr>
                <w:rFonts w:ascii="Times New Roman" w:hAnsi="Times New Roman" w:cs="Times New Roman"/>
              </w:rPr>
              <w:t xml:space="preserve"> </w:t>
            </w:r>
            <w:r w:rsidR="003172DE" w:rsidRPr="003A5FCD">
              <w:rPr>
                <w:rFonts w:ascii="Times New Roman" w:hAnsi="Times New Roman" w:cs="Times New Roman"/>
              </w:rPr>
              <w:t xml:space="preserve">- </w:t>
            </w:r>
            <w:r w:rsidRPr="003A5FCD">
              <w:rPr>
                <w:rFonts w:ascii="Times New Roman" w:hAnsi="Times New Roman" w:cs="Times New Roman"/>
              </w:rPr>
              <w:t>P</w:t>
            </w:r>
            <w:r w:rsidRPr="003A5FCD">
              <w:rPr>
                <w:rFonts w:ascii="Times New Roman" w:eastAsia="Times New Roman" w:hAnsi="Times New Roman" w:cs="Times New Roman"/>
              </w:rPr>
              <w:t>reliminarz finansowy kosztów pośrednich</w:t>
            </w:r>
            <w:r w:rsidR="00AB7E1D"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3DBDE" w14:textId="26C12508" w:rsidR="00F76A34" w:rsidRPr="003A5FCD" w:rsidRDefault="00F76A34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536C4DCF" w14:textId="77777777" w:rsidTr="0055308F">
        <w:trPr>
          <w:trHeight w:val="403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7CA66" w14:textId="77777777" w:rsidR="003B51D5" w:rsidRPr="003A5FCD" w:rsidRDefault="003B51D5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Regulamin określający zasady organizacji, naboru uczestników i realizacji zadania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8A24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290E0824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7C8534" w14:textId="6F9C72AB" w:rsidR="00F76A34" w:rsidRPr="003A5FCD" w:rsidRDefault="00F76A34" w:rsidP="00AB7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 lub klubów sportowych działających w formie stowarzyszenia zwykłego)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C7A6" w14:textId="77777777" w:rsidR="00F76A34" w:rsidRPr="003A5FCD" w:rsidRDefault="00F76A34" w:rsidP="0097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3FAFD4A2" w14:textId="77777777" w:rsidTr="0055308F">
        <w:trPr>
          <w:trHeight w:val="9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1EA05" w14:textId="2861A7C5" w:rsidR="003B51D5" w:rsidRPr="003A5FCD" w:rsidRDefault="00BC5FC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Aktualny statut, umowę lub akt założycielski dotyczący prowadzenia przez wnioskodawcę działalności w zakresie kultury fizycznej i sportu osób z niepełnosprawnościami, zgodnie z zapisem Działu IV Programu Upowszechniania Sportu Osób z Niepełnosprawnościami w 2025 r.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AA44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74FBD742" w14:textId="77777777" w:rsidTr="0055308F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E3764" w14:textId="42C12FA6" w:rsidR="003B51D5" w:rsidRPr="003A5FCD" w:rsidRDefault="00EE281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potwierdzające że wniosek oraz wszystkie załączone do niego dokumenty zawierają aktualne dane na dzień składania wniosku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FF237" w14:textId="77777777" w:rsidR="003B51D5" w:rsidRPr="003A5FCD" w:rsidRDefault="003B51D5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F4B23" w:rsidRPr="003A5FCD" w14:paraId="52EA16B7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CD5486" w14:textId="3D73FD21" w:rsidR="00EE2817" w:rsidRPr="003A5FCD" w:rsidRDefault="00EE281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07307179" w14:textId="36BD3BED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687DEBCC" w14:textId="5B5FDFA1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41CBDDD5" w14:textId="5CD7E250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4509FD5C" w14:textId="0BF9D590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2B49891E" w14:textId="52023A03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3F1DFD72" w14:textId="35B68F74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Paralimpijski, </w:t>
            </w:r>
          </w:p>
          <w:p w14:paraId="7C90C511" w14:textId="1726C15E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679A3A6" w14:textId="23025D95" w:rsidR="00EE2817" w:rsidRPr="003A5FCD" w:rsidRDefault="00EE2817" w:rsidP="00AB7E1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FC62" w14:textId="6E0012FD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55308F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6C4BEC87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F85B2" w14:textId="15982101" w:rsidR="00EE2817" w:rsidRPr="003A5FCD" w:rsidRDefault="00EE2817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sporządzonej na podstawie ewidencji właściwej dla formy organizacyjnej wnioskodawcy, skan upoważnienia podpisanego przez osoby uprawnione do reprezentowania wnioskodawcy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8D123" w14:textId="3C125CBD" w:rsidR="00EE2817" w:rsidRPr="003A5FCD" w:rsidRDefault="00EE2817" w:rsidP="00F76A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B10ACB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074F215A" w14:textId="77777777" w:rsidTr="0055308F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DF06A" w14:textId="39C7A1B8" w:rsidR="003B51D5" w:rsidRPr="003A5FCD" w:rsidRDefault="003172DE" w:rsidP="00AB7E1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304" w14:textId="53AE0019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  <w:r w:rsidR="0055308F" w:rsidRPr="003A5FCD">
              <w:rPr>
                <w:rFonts w:ascii="Times New Roman" w:eastAsia="Times New Roman" w:hAnsi="Times New Roman" w:cs="Times New Roman"/>
              </w:rPr>
              <w:t>/Nie dotyczy</w:t>
            </w:r>
          </w:p>
        </w:tc>
      </w:tr>
      <w:tr w:rsidR="00BF4B23" w:rsidRPr="003A5FCD" w14:paraId="35A2F3A6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1E732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38A200AA" w14:textId="2714390D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394C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4B23" w:rsidRPr="003A5FCD" w14:paraId="1E877CF8" w14:textId="77777777" w:rsidTr="0055308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4636" w14:textId="42B22D83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  <w:p w14:paraId="1CB673DC" w14:textId="77777777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1BD509D" w14:textId="77777777" w:rsidTr="0055308F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1E97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lastRenderedPageBreak/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7D7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163332" w:rsidRPr="003A5FCD" w14:paraId="6686F372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6DA7" w14:textId="7840F114" w:rsidR="003172DE" w:rsidRPr="003A5FCD" w:rsidRDefault="003172DE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DEB75A" w14:textId="30F5BABB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77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CC18DEA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644A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Ocena punktowa wniosku: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47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4B23" w:rsidRPr="003A5FCD" w14:paraId="47441938" w14:textId="77777777" w:rsidTr="0055308F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39CD" w14:textId="2BB59328" w:rsidR="00BC5FC7" w:rsidRPr="003A5FCD" w:rsidRDefault="00BC5FC7" w:rsidP="00BC5FC7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oraz włączenia społecznego osób z niepełnosprawnościami, w tym osób starszych 50+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479D" w14:textId="458BBA2E" w:rsidR="00BC5FC7" w:rsidRPr="003A5FCD" w:rsidRDefault="00BC5FC7" w:rsidP="00BC5FC7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BF4B23" w:rsidRPr="003A5FCD" w14:paraId="712F147C" w14:textId="77777777" w:rsidTr="0055308F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4240" w14:textId="68C8400C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60F8" w14:textId="7C1CDAD0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25 pkt</w:t>
            </w:r>
          </w:p>
        </w:tc>
      </w:tr>
      <w:tr w:rsidR="00BF4B23" w:rsidRPr="003A5FCD" w14:paraId="079BB46D" w14:textId="77777777" w:rsidTr="0055308F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5C5" w14:textId="47279CA0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DF9F" w14:textId="7150A84D" w:rsidR="00BC5FC7" w:rsidRPr="003A5FCD" w:rsidRDefault="00BC5FC7" w:rsidP="00BC5FC7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BF4B23" w:rsidRPr="003A5FCD" w14:paraId="54EF190D" w14:textId="77777777" w:rsidTr="0055308F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5A52" w14:textId="0D1B10B5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Doświadczenie w realizacji zadań o podobnym charakterze i zasięgu, w tym przy udziale środków publicznych.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BFAC" w14:textId="17F75436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10 pkt</w:t>
            </w:r>
          </w:p>
        </w:tc>
      </w:tr>
      <w:tr w:rsidR="00BF4B23" w:rsidRPr="003A5FCD" w14:paraId="7FE34356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6457" w14:textId="1E905669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Udział wolontariuszy w realizacji zadania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FF1A" w14:textId="66D87204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5 pkt</w:t>
            </w:r>
          </w:p>
        </w:tc>
      </w:tr>
      <w:tr w:rsidR="00BF4B23" w:rsidRPr="003A5FCD" w14:paraId="35B1994F" w14:textId="77777777" w:rsidTr="0055308F">
        <w:trPr>
          <w:trHeight w:val="48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3D1B" w14:textId="0C0AEB2D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049B" w14:textId="345B1B6F" w:rsidR="00BC5FC7" w:rsidRPr="003A5FCD" w:rsidRDefault="00BC5FC7" w:rsidP="00BC5F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163332" w:rsidRPr="003A5FCD" w14:paraId="4CAEB7CF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B226F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8D958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B8AFDFA" w14:textId="77777777" w:rsidTr="0055308F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578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730E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27D29980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E62A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337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8F01706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7969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FE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B32FCF8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140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C8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27C567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F87D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237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D2E1FC7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AD1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F1C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0B658008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5E4A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F2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7BF58FD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D5A9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39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B51D5" w:rsidRPr="003A5FCD" w14:paraId="4538AD6C" w14:textId="77777777" w:rsidTr="0055308F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59BA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3DC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55E9EAC" w14:textId="77777777" w:rsidR="00336458" w:rsidRPr="003A5FCD" w:rsidRDefault="00336458">
      <w:pPr>
        <w:rPr>
          <w:rFonts w:ascii="Times New Roman" w:hAnsi="Times New Roman" w:cs="Times New Roman"/>
        </w:rPr>
      </w:pPr>
    </w:p>
    <w:sectPr w:rsidR="00336458" w:rsidRPr="003A5FCD" w:rsidSect="0069089F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B4C8" w14:textId="77777777" w:rsidR="00BE78E9" w:rsidRDefault="00BE78E9">
      <w:pPr>
        <w:spacing w:after="0" w:line="240" w:lineRule="auto"/>
      </w:pPr>
      <w:r>
        <w:separator/>
      </w:r>
    </w:p>
  </w:endnote>
  <w:endnote w:type="continuationSeparator" w:id="0">
    <w:p w14:paraId="36092E20" w14:textId="77777777" w:rsidR="00BE78E9" w:rsidRDefault="00BE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12941" w14:textId="77777777" w:rsidR="00BE78E9" w:rsidRDefault="00BE78E9">
      <w:pPr>
        <w:spacing w:after="0" w:line="240" w:lineRule="auto"/>
      </w:pPr>
      <w:r>
        <w:separator/>
      </w:r>
    </w:p>
  </w:footnote>
  <w:footnote w:type="continuationSeparator" w:id="0">
    <w:p w14:paraId="39904D43" w14:textId="77777777" w:rsidR="00BE78E9" w:rsidRDefault="00BE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82F2" w14:textId="1E9BA758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322D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338F"/>
    <w:multiLevelType w:val="hybridMultilevel"/>
    <w:tmpl w:val="6FDE32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8CB7FB3"/>
    <w:multiLevelType w:val="hybridMultilevel"/>
    <w:tmpl w:val="961887D8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 w15:restartNumberingAfterBreak="0">
    <w:nsid w:val="6F862485"/>
    <w:multiLevelType w:val="hybridMultilevel"/>
    <w:tmpl w:val="9B8E0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35"/>
    <w:rsid w:val="000418EF"/>
    <w:rsid w:val="00056C18"/>
    <w:rsid w:val="00066054"/>
    <w:rsid w:val="00097473"/>
    <w:rsid w:val="000A681D"/>
    <w:rsid w:val="000B0470"/>
    <w:rsid w:val="000B6BF1"/>
    <w:rsid w:val="000C4DDD"/>
    <w:rsid w:val="000D4E0D"/>
    <w:rsid w:val="000E2EEA"/>
    <w:rsid w:val="000F7236"/>
    <w:rsid w:val="00134758"/>
    <w:rsid w:val="00137228"/>
    <w:rsid w:val="00163332"/>
    <w:rsid w:val="00170A72"/>
    <w:rsid w:val="00184322"/>
    <w:rsid w:val="001A071C"/>
    <w:rsid w:val="001A1863"/>
    <w:rsid w:val="00207FE8"/>
    <w:rsid w:val="00210A8D"/>
    <w:rsid w:val="00253B5B"/>
    <w:rsid w:val="002567EB"/>
    <w:rsid w:val="00287032"/>
    <w:rsid w:val="0029445A"/>
    <w:rsid w:val="00294E11"/>
    <w:rsid w:val="00316F83"/>
    <w:rsid w:val="003172DE"/>
    <w:rsid w:val="0032666D"/>
    <w:rsid w:val="00336458"/>
    <w:rsid w:val="00337EE5"/>
    <w:rsid w:val="0035193F"/>
    <w:rsid w:val="00353290"/>
    <w:rsid w:val="0039301B"/>
    <w:rsid w:val="00397101"/>
    <w:rsid w:val="003A5FCD"/>
    <w:rsid w:val="003B3D0C"/>
    <w:rsid w:val="003B51D5"/>
    <w:rsid w:val="003D7976"/>
    <w:rsid w:val="003F4CE6"/>
    <w:rsid w:val="003F53F2"/>
    <w:rsid w:val="00425684"/>
    <w:rsid w:val="00445EAD"/>
    <w:rsid w:val="00450721"/>
    <w:rsid w:val="0045322D"/>
    <w:rsid w:val="004743C2"/>
    <w:rsid w:val="00477A2C"/>
    <w:rsid w:val="00483707"/>
    <w:rsid w:val="00496633"/>
    <w:rsid w:val="004B7F10"/>
    <w:rsid w:val="004E4510"/>
    <w:rsid w:val="00503361"/>
    <w:rsid w:val="005058EF"/>
    <w:rsid w:val="00544A37"/>
    <w:rsid w:val="00547136"/>
    <w:rsid w:val="0055308F"/>
    <w:rsid w:val="00557D21"/>
    <w:rsid w:val="00561E45"/>
    <w:rsid w:val="00564E46"/>
    <w:rsid w:val="0058002B"/>
    <w:rsid w:val="00587B37"/>
    <w:rsid w:val="005950B6"/>
    <w:rsid w:val="005E3A9E"/>
    <w:rsid w:val="00607C6D"/>
    <w:rsid w:val="00633CFB"/>
    <w:rsid w:val="00633F1C"/>
    <w:rsid w:val="00636282"/>
    <w:rsid w:val="0065183F"/>
    <w:rsid w:val="00651CB6"/>
    <w:rsid w:val="00662706"/>
    <w:rsid w:val="0066471A"/>
    <w:rsid w:val="00672D2C"/>
    <w:rsid w:val="0069089F"/>
    <w:rsid w:val="006E062F"/>
    <w:rsid w:val="006E6DC9"/>
    <w:rsid w:val="0070116E"/>
    <w:rsid w:val="007045D5"/>
    <w:rsid w:val="0071086B"/>
    <w:rsid w:val="00713786"/>
    <w:rsid w:val="00755BBE"/>
    <w:rsid w:val="00760EB2"/>
    <w:rsid w:val="00765BAE"/>
    <w:rsid w:val="00786A0D"/>
    <w:rsid w:val="0079661D"/>
    <w:rsid w:val="007A3AF9"/>
    <w:rsid w:val="007B4CD4"/>
    <w:rsid w:val="007C2C7C"/>
    <w:rsid w:val="007F3825"/>
    <w:rsid w:val="00820F47"/>
    <w:rsid w:val="00842FFA"/>
    <w:rsid w:val="008773B3"/>
    <w:rsid w:val="008813DC"/>
    <w:rsid w:val="00885D80"/>
    <w:rsid w:val="008A0AE5"/>
    <w:rsid w:val="008C75E5"/>
    <w:rsid w:val="008D2AD7"/>
    <w:rsid w:val="008D69AA"/>
    <w:rsid w:val="009352BB"/>
    <w:rsid w:val="009654B6"/>
    <w:rsid w:val="00980AE3"/>
    <w:rsid w:val="0098298F"/>
    <w:rsid w:val="00982BF8"/>
    <w:rsid w:val="00990029"/>
    <w:rsid w:val="00996AB9"/>
    <w:rsid w:val="00996F1E"/>
    <w:rsid w:val="009E2B98"/>
    <w:rsid w:val="009E45F1"/>
    <w:rsid w:val="00A26240"/>
    <w:rsid w:val="00A46DDE"/>
    <w:rsid w:val="00A5752F"/>
    <w:rsid w:val="00A7754C"/>
    <w:rsid w:val="00A841D0"/>
    <w:rsid w:val="00A87B26"/>
    <w:rsid w:val="00A92E02"/>
    <w:rsid w:val="00AB7E1D"/>
    <w:rsid w:val="00AE6ADE"/>
    <w:rsid w:val="00B04593"/>
    <w:rsid w:val="00B06028"/>
    <w:rsid w:val="00B10ACB"/>
    <w:rsid w:val="00B22B0E"/>
    <w:rsid w:val="00B2537F"/>
    <w:rsid w:val="00B52B2B"/>
    <w:rsid w:val="00B93C85"/>
    <w:rsid w:val="00B94B8F"/>
    <w:rsid w:val="00BA51A4"/>
    <w:rsid w:val="00BC5FC7"/>
    <w:rsid w:val="00BE78E9"/>
    <w:rsid w:val="00BF4B23"/>
    <w:rsid w:val="00C211B6"/>
    <w:rsid w:val="00C4372D"/>
    <w:rsid w:val="00C734E4"/>
    <w:rsid w:val="00C75A17"/>
    <w:rsid w:val="00C93966"/>
    <w:rsid w:val="00C95116"/>
    <w:rsid w:val="00CA5F7E"/>
    <w:rsid w:val="00CB4C89"/>
    <w:rsid w:val="00CC0EF7"/>
    <w:rsid w:val="00CF7B2B"/>
    <w:rsid w:val="00D44D66"/>
    <w:rsid w:val="00D50901"/>
    <w:rsid w:val="00D734CE"/>
    <w:rsid w:val="00D75740"/>
    <w:rsid w:val="00D76D2F"/>
    <w:rsid w:val="00DB7423"/>
    <w:rsid w:val="00DF2B26"/>
    <w:rsid w:val="00E071D6"/>
    <w:rsid w:val="00E11FAD"/>
    <w:rsid w:val="00E63924"/>
    <w:rsid w:val="00E86BD7"/>
    <w:rsid w:val="00EA00FA"/>
    <w:rsid w:val="00EA431B"/>
    <w:rsid w:val="00EC6B59"/>
    <w:rsid w:val="00ED1809"/>
    <w:rsid w:val="00EE2817"/>
    <w:rsid w:val="00F006D5"/>
    <w:rsid w:val="00F23D68"/>
    <w:rsid w:val="00F72C86"/>
    <w:rsid w:val="00F76A34"/>
    <w:rsid w:val="00F90A35"/>
    <w:rsid w:val="00FA4F93"/>
    <w:rsid w:val="00FC504C"/>
    <w:rsid w:val="00FD367D"/>
    <w:rsid w:val="00FF662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0810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C6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06028"/>
    <w:pPr>
      <w:ind w:left="720"/>
      <w:contextualSpacing/>
    </w:pPr>
  </w:style>
  <w:style w:type="paragraph" w:styleId="Poprawka">
    <w:name w:val="Revision"/>
    <w:hidden/>
    <w:uiPriority w:val="99"/>
    <w:semiHidden/>
    <w:rsid w:val="00450721"/>
    <w:pPr>
      <w:spacing w:after="0" w:line="240" w:lineRule="auto"/>
    </w:pPr>
  </w:style>
  <w:style w:type="paragraph" w:styleId="Podtytu">
    <w:name w:val="Subtitle"/>
    <w:basedOn w:val="Normalny"/>
    <w:link w:val="PodtytuZnak"/>
    <w:qFormat/>
    <w:rsid w:val="003B51D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5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4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8A9F-2EF2-45BE-A506-C1C2627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Dobrowolski Wojciech</cp:lastModifiedBy>
  <cp:revision>2</cp:revision>
  <cp:lastPrinted>2025-02-17T07:26:00Z</cp:lastPrinted>
  <dcterms:created xsi:type="dcterms:W3CDTF">2025-02-17T11:00:00Z</dcterms:created>
  <dcterms:modified xsi:type="dcterms:W3CDTF">2025-02-17T11:00:00Z</dcterms:modified>
</cp:coreProperties>
</file>