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F121" w14:textId="6446E2C8" w:rsidR="00FB3CEE" w:rsidRPr="00FB3CEE" w:rsidRDefault="00FB3CEE" w:rsidP="00FF0C95">
      <w:pPr>
        <w:pStyle w:val="Nagwek1"/>
        <w:spacing w:after="360"/>
      </w:pPr>
      <w:r>
        <w:t>Oddział Ekonomiczny i Administracyjny</w:t>
      </w:r>
    </w:p>
    <w:p w14:paraId="12508018" w14:textId="08CCE659" w:rsidR="00FB3CEE" w:rsidRPr="00FB3CEE" w:rsidRDefault="00FB3CEE" w:rsidP="00FF0C95">
      <w:pPr>
        <w:pStyle w:val="Nagwek4"/>
        <w:spacing w:before="0"/>
      </w:pPr>
      <w:r>
        <w:rPr>
          <w:rFonts w:cs="Times New Roman"/>
        </w:rPr>
        <w:t>O</w:t>
      </w:r>
      <w:r w:rsidRPr="002308F8">
        <w:rPr>
          <w:rFonts w:cs="Times New Roman"/>
        </w:rPr>
        <w:t>A. 2613.</w:t>
      </w:r>
      <w:r>
        <w:rPr>
          <w:rFonts w:cs="Times New Roman"/>
        </w:rPr>
        <w:t>3</w:t>
      </w:r>
      <w:r w:rsidRPr="002308F8">
        <w:rPr>
          <w:rFonts w:cs="Times New Roman"/>
        </w:rPr>
        <w:t>.2025</w:t>
      </w:r>
      <w:r>
        <w:rPr>
          <w:rFonts w:cs="Times New Roman"/>
        </w:rPr>
        <w:t xml:space="preserve">.BJ </w:t>
      </w:r>
      <w:r>
        <w:rPr>
          <w:rFonts w:cs="Times New Roman"/>
        </w:rPr>
        <w:br/>
      </w:r>
      <w:r w:rsidRPr="00C24EE0">
        <w:rPr>
          <w:rFonts w:cs="Times New Roman"/>
        </w:rPr>
        <w:t>Stalowa Wola, 15.09.2025 r</w:t>
      </w:r>
      <w:r w:rsidR="00227FB5" w:rsidRPr="006A38B1">
        <w:t xml:space="preserve"> </w:t>
      </w:r>
    </w:p>
    <w:p w14:paraId="33C8C01D" w14:textId="77777777" w:rsidR="00FB3CEE" w:rsidRPr="006B358F" w:rsidRDefault="00FB3CEE" w:rsidP="00FB3CEE">
      <w:pPr>
        <w:rPr>
          <w:rFonts w:eastAsiaTheme="majorEastAsia" w:cstheme="majorBidi"/>
        </w:rPr>
      </w:pPr>
      <w:r w:rsidRPr="006B358F">
        <w:rPr>
          <w:rFonts w:eastAsiaTheme="majorEastAsia" w:cstheme="majorBidi"/>
        </w:rPr>
        <w:t>Informacja o zbędnych i zużytych składnikach rzeczowych majątku ruchomego</w:t>
      </w:r>
    </w:p>
    <w:p w14:paraId="07F8242B" w14:textId="37C952B5" w:rsidR="00D531D4" w:rsidRDefault="00FB3CEE" w:rsidP="00FF0C95">
      <w:pPr>
        <w:spacing w:after="360"/>
        <w:rPr>
          <w:rFonts w:eastAsiaTheme="majorEastAsia" w:cstheme="majorBidi"/>
        </w:rPr>
      </w:pPr>
      <w:r w:rsidRPr="006B358F">
        <w:rPr>
          <w:rFonts w:eastAsiaTheme="majorEastAsia" w:cstheme="majorBidi"/>
        </w:rPr>
        <w:t xml:space="preserve"> Powiatowej Stacji Sanitarno-Epidemiologicznej w Stalowej Woli</w:t>
      </w:r>
    </w:p>
    <w:p w14:paraId="3B0BB86F" w14:textId="1A18F5ED" w:rsidR="00DA7183" w:rsidRPr="00FF0C95" w:rsidRDefault="006B358F" w:rsidP="00FF0C95">
      <w:pPr>
        <w:suppressAutoHyphens/>
        <w:autoSpaceDN w:val="0"/>
        <w:spacing w:before="0" w:after="1680" w:line="360" w:lineRule="auto"/>
        <w:rPr>
          <w:rFonts w:eastAsia="Lucida Sans Unicode" w:cs="Mangal"/>
          <w:kern w:val="3"/>
          <w:lang w:eastAsia="zh-CN" w:bidi="hi-IN"/>
          <w14:ligatures w14:val="none"/>
        </w:rPr>
      </w:pPr>
      <w:bookmarkStart w:id="0" w:name="_Hlk208568212"/>
      <w:bookmarkStart w:id="1" w:name="_Hlk208569859"/>
      <w:r w:rsidRPr="006B358F">
        <w:rPr>
          <w:rFonts w:eastAsia="Lucida Sans Unicode" w:cs="Times New Roman"/>
          <w:kern w:val="3"/>
          <w:lang w:eastAsia="zh-CN" w:bidi="hi-IN"/>
          <w14:ligatures w14:val="none"/>
        </w:rPr>
        <w:t xml:space="preserve">Powiatowa Stacja Sanitarno-Epidemiologiczna w Stalowej Woli  zgodnie </w:t>
      </w:r>
      <w:r w:rsidR="00AA12A7">
        <w:rPr>
          <w:rFonts w:eastAsia="Lucida Sans Unicode" w:cs="Times New Roman"/>
          <w:kern w:val="3"/>
          <w:lang w:eastAsia="zh-CN" w:bidi="hi-IN"/>
          <w14:ligatures w14:val="none"/>
        </w:rPr>
        <w:t>  </w:t>
      </w:r>
      <w:r w:rsidRPr="006B358F">
        <w:rPr>
          <w:rFonts w:eastAsia="Lucida Sans Unicode" w:cs="Times New Roman"/>
          <w:kern w:val="3"/>
          <w:lang w:eastAsia="zh-CN" w:bidi="hi-IN"/>
          <w14:ligatures w14:val="none"/>
        </w:rPr>
        <w:br/>
        <w:t xml:space="preserve">z Rozporządzeniem </w:t>
      </w:r>
      <w:r w:rsidRPr="006B358F">
        <w:rPr>
          <w:rFonts w:eastAsia="Lucida Sans Unicode" w:cs="Times New Roman"/>
          <w:bCs/>
          <w:kern w:val="3"/>
          <w:lang w:eastAsia="zh-CN" w:bidi="hi-IN"/>
          <w14:ligatures w14:val="none"/>
        </w:rPr>
        <w:t xml:space="preserve">Rady Ministrów z dnia 21 października 2019 r. w sprawie szczegółowego sposobu gospodarowania składnikami rzeczowymi majątku ruchomego Skarbu Państwa </w:t>
      </w:r>
      <w:r w:rsidRPr="006B358F">
        <w:rPr>
          <w:rFonts w:eastAsia="Lucida Sans Unicode" w:cs="Times New Roman"/>
          <w:kern w:val="3"/>
          <w:lang w:eastAsia="zh-CN" w:bidi="hi-IN"/>
          <w14:ligatures w14:val="none"/>
        </w:rPr>
        <w:t xml:space="preserve">(Dz. U. z 2025 r. poz. 228) informuje, że posiada zbędne  składniki  majątku ruchomego (załącznik), które mogą być przedmiotem nieodpłatnego przekazania  lub darowizny na rzecz jednostek sektora finansów publicznych, na zasadach określonych w ww. Rozporządzeniu, w szczególności w  § 38 i § 39  Rozporządzenia. Pisemne wnioski </w:t>
      </w:r>
      <w:r w:rsidR="00D531D4">
        <w:rPr>
          <w:rFonts w:eastAsia="Lucida Sans Unicode" w:cs="Times New Roman"/>
          <w:kern w:val="3"/>
          <w:lang w:eastAsia="zh-CN" w:bidi="hi-IN"/>
          <w14:ligatures w14:val="none"/>
        </w:rPr>
        <w:br/>
      </w:r>
      <w:r w:rsidRPr="006B358F">
        <w:rPr>
          <w:rFonts w:eastAsia="Lucida Sans Unicode" w:cs="Times New Roman"/>
          <w:kern w:val="3"/>
          <w:lang w:eastAsia="zh-CN" w:bidi="hi-IN"/>
          <w14:ligatures w14:val="none"/>
        </w:rPr>
        <w:t xml:space="preserve">o nieodpłatne przekazanie/darowiznę składników rzeczowych majątku ruchomego, spełniające wymagania określone w § 38 ust. 4 oraz § 39  ust. 3- 4 ww. rozporządzenia należy składać do   29 września  2025 r. w siedzibie  Powiatowej Stacji Sanitarno-Epidemiologicznej w Stalowej Woli, ul. Niezłomnych 66, i pocztą elektroniczną na adres </w:t>
      </w:r>
      <w:r>
        <w:rPr>
          <w:rFonts w:eastAsia="Lucida Sans Unicode" w:cs="Times New Roman"/>
          <w:kern w:val="3"/>
          <w:lang w:eastAsia="zh-CN" w:bidi="hi-IN"/>
          <w14:ligatures w14:val="none"/>
        </w:rPr>
        <w:br/>
      </w:r>
      <w:r w:rsidRPr="006B358F">
        <w:rPr>
          <w:rFonts w:eastAsia="Lucida Sans Unicode" w:cs="Times New Roman"/>
          <w:kern w:val="3"/>
          <w:lang w:eastAsia="zh-CN" w:bidi="hi-IN"/>
          <w14:ligatures w14:val="none"/>
        </w:rPr>
        <w:t xml:space="preserve">e-mail: </w:t>
      </w:r>
      <w:hyperlink r:id="rId11" w:history="1">
        <w:r w:rsidRPr="00FF0C95">
          <w:rPr>
            <w:rFonts w:eastAsia="Lucida Sans Unicode" w:cs="Mangal"/>
            <w:color w:val="4472C4" w:themeColor="accent1"/>
            <w:kern w:val="3"/>
            <w:u w:val="single"/>
            <w:lang w:eastAsia="zh-CN" w:bidi="hi-IN"/>
            <w14:ligatures w14:val="none"/>
          </w:rPr>
          <w:t>administracja.psse.stalowawola@sanepid.gov.pl</w:t>
        </w:r>
      </w:hyperlink>
      <w:r w:rsidRPr="00FF0C95">
        <w:rPr>
          <w:rFonts w:eastAsia="Lucida Sans Unicode" w:cs="Mangal"/>
          <w:color w:val="4472C4" w:themeColor="accent1"/>
          <w:kern w:val="3"/>
          <w:u w:val="single"/>
          <w:lang w:eastAsia="zh-CN" w:bidi="hi-IN"/>
          <w14:ligatures w14:val="none"/>
        </w:rPr>
        <w:t xml:space="preserve">. </w:t>
      </w:r>
      <w:r w:rsidRPr="006B358F">
        <w:rPr>
          <w:rFonts w:eastAsia="Lucida Sans Unicode" w:cs="Mangal"/>
          <w:color w:val="404040" w:themeColor="text1" w:themeTint="BF"/>
          <w:kern w:val="3"/>
          <w:u w:val="single"/>
          <w:lang w:eastAsia="zh-CN" w:bidi="hi-IN"/>
          <w14:ligatures w14:val="none"/>
        </w:rPr>
        <w:br/>
      </w:r>
      <w:r w:rsidRPr="00FF0C95">
        <w:rPr>
          <w:rFonts w:eastAsia="Lucida Sans Unicode" w:cs="Mangal"/>
          <w:kern w:val="3"/>
          <w:lang w:eastAsia="zh-CN" w:bidi="hi-IN"/>
          <w14:ligatures w14:val="none"/>
        </w:rPr>
        <w:t xml:space="preserve">Składnik majątku można obejrzeć w siedzibie Powiatowej Stacji Sanitarno-Epidemiologicznej, po wcześniejszym zgłoszeniu telefonicznym, pod numer telefonu </w:t>
      </w:r>
      <w:r w:rsidR="00AA12A7" w:rsidRPr="00FF0C95">
        <w:rPr>
          <w:rFonts w:eastAsia="Lucida Sans Unicode" w:cs="Mangal"/>
          <w:kern w:val="3"/>
          <w:lang w:eastAsia="zh-CN" w:bidi="hi-IN"/>
          <w14:ligatures w14:val="none"/>
        </w:rPr>
        <w:t>  </w:t>
      </w:r>
      <w:r w:rsidR="00AA12A7" w:rsidRPr="00FF0C95">
        <w:rPr>
          <w:rFonts w:eastAsia="Lucida Sans Unicode" w:cs="Mangal"/>
          <w:kern w:val="3"/>
          <w:lang w:eastAsia="zh-CN" w:bidi="hi-IN"/>
          <w14:ligatures w14:val="none"/>
        </w:rPr>
        <w:br/>
      </w:r>
      <w:r w:rsidRPr="00FF0C95">
        <w:rPr>
          <w:rFonts w:eastAsia="Lucida Sans Unicode" w:cs="Mangal"/>
          <w:kern w:val="3"/>
          <w:lang w:eastAsia="zh-CN" w:bidi="hi-IN"/>
          <w14:ligatures w14:val="none"/>
        </w:rPr>
        <w:t>(15) 842-51-30 wew. 21,   osoba do kontaktu: Bożena Janiec.</w:t>
      </w:r>
      <w:r w:rsidRPr="00FF0C95">
        <w:rPr>
          <w:rFonts w:eastAsia="Lucida Sans Unicode" w:cs="Mangal"/>
          <w:kern w:val="3"/>
          <w:lang w:eastAsia="zh-CN" w:bidi="hi-IN"/>
          <w14:ligatures w14:val="none"/>
        </w:rPr>
        <w:br/>
        <w:t xml:space="preserve">Ogłoszenie zostanie zamieszczone w Biuletynie informacji Publicznej Stacji na stronie: </w:t>
      </w:r>
      <w:hyperlink r:id="rId12" w:history="1">
        <w:r w:rsidRPr="00FF0C95">
          <w:rPr>
            <w:rFonts w:eastAsia="Lucida Sans Unicode" w:cs="Mangal"/>
            <w:color w:val="4472C4" w:themeColor="accent1"/>
            <w:kern w:val="3"/>
            <w:u w:val="single"/>
            <w:lang w:eastAsia="zh-CN" w:bidi="hi-IN"/>
            <w14:ligatures w14:val="none"/>
          </w:rPr>
          <w:t>https://www.gov.pl/web/psse-stalowa-wola/gospodarka-finansowa</w:t>
        </w:r>
      </w:hyperlink>
      <w:r w:rsidRPr="00FF0C95">
        <w:rPr>
          <w:rFonts w:eastAsia="Lucida Sans Unicode" w:cs="Mangal"/>
          <w:kern w:val="3"/>
          <w:u w:val="single"/>
          <w:lang w:eastAsia="zh-CN" w:bidi="hi-IN"/>
          <w14:ligatures w14:val="none"/>
        </w:rPr>
        <w:br/>
      </w:r>
      <w:r w:rsidRPr="00FF0C95">
        <w:rPr>
          <w:rFonts w:eastAsia="Lucida Sans Unicode" w:cs="Mangal"/>
          <w:kern w:val="3"/>
          <w:lang w:eastAsia="zh-CN" w:bidi="hi-IN"/>
          <w14:ligatures w14:val="none"/>
        </w:rPr>
        <w:t>Wnioski będą rozpatrywane według kolejności zgłoszeń.</w:t>
      </w:r>
      <w:bookmarkStart w:id="2" w:name="_Hlk208568771"/>
      <w:bookmarkEnd w:id="0"/>
      <w:bookmarkEnd w:id="1"/>
    </w:p>
    <w:p w14:paraId="60CEB98C" w14:textId="17E804C5" w:rsidR="00DA7183" w:rsidRPr="00DA7183" w:rsidRDefault="006B358F" w:rsidP="00DA7183">
      <w:pPr>
        <w:suppressAutoHyphens/>
        <w:autoSpaceDN w:val="0"/>
        <w:spacing w:before="0" w:after="0" w:line="360" w:lineRule="auto"/>
        <w:rPr>
          <w:rFonts w:eastAsia="Lucida Sans Unicode" w:cs="Mangal"/>
          <w:color w:val="404040" w:themeColor="text1" w:themeTint="BF"/>
          <w:kern w:val="3"/>
          <w:lang w:eastAsia="zh-CN" w:bidi="hi-IN"/>
          <w14:ligatures w14:val="none"/>
        </w:rPr>
      </w:pPr>
      <w:r w:rsidRPr="00DA7183">
        <w:rPr>
          <w:rFonts w:eastAsia="Lucida Sans Unicode" w:cs="Times New Roman"/>
          <w:iCs/>
          <w:kern w:val="3"/>
          <w:lang w:eastAsia="zh-CN" w:bidi="hi-IN"/>
          <w14:ligatures w14:val="none"/>
        </w:rPr>
        <w:t>Załącznik:</w:t>
      </w:r>
      <w:r w:rsidR="00DA7183" w:rsidRPr="00DA7183">
        <w:rPr>
          <w:rFonts w:eastAsia="Lucida Sans Unicode" w:cs="Times New Roman"/>
          <w:iCs/>
          <w:kern w:val="3"/>
          <w:lang w:eastAsia="zh-CN" w:bidi="hi-IN"/>
          <w14:ligatures w14:val="none"/>
        </w:rPr>
        <w:t xml:space="preserve"> </w:t>
      </w:r>
    </w:p>
    <w:p w14:paraId="6D95C9AD" w14:textId="288065D1" w:rsidR="006B358F" w:rsidRPr="00DA7183" w:rsidRDefault="00DA7183" w:rsidP="00DA7183">
      <w:pPr>
        <w:pStyle w:val="Akapitzlist"/>
        <w:numPr>
          <w:ilvl w:val="0"/>
          <w:numId w:val="8"/>
        </w:numPr>
        <w:suppressAutoHyphens/>
        <w:autoSpaceDN w:val="0"/>
        <w:spacing w:before="0" w:after="0" w:line="360" w:lineRule="auto"/>
        <w:rPr>
          <w:rFonts w:eastAsia="Lucida Sans Unicode" w:cs="Times New Roman"/>
          <w:iCs/>
          <w:kern w:val="3"/>
          <w:lang w:eastAsia="zh-CN" w:bidi="hi-IN"/>
          <w14:ligatures w14:val="none"/>
        </w:rPr>
      </w:pPr>
      <w:r w:rsidRPr="00DA7183">
        <w:rPr>
          <w:rFonts w:eastAsia="Lucida Sans Unicode" w:cs="Times New Roman"/>
          <w:iCs/>
          <w:kern w:val="3"/>
          <w:lang w:eastAsia="zh-CN" w:bidi="hi-IN"/>
          <w14:ligatures w14:val="none"/>
        </w:rPr>
        <w:t>Załącznik nr 1-</w:t>
      </w:r>
      <w:r w:rsidR="006B358F" w:rsidRPr="00DA7183">
        <w:rPr>
          <w:rFonts w:eastAsia="Lucida Sans Unicode" w:cs="Times New Roman"/>
          <w:iCs/>
          <w:kern w:val="3"/>
          <w:lang w:eastAsia="zh-CN" w:bidi="hi-IN"/>
          <w14:ligatures w14:val="none"/>
        </w:rPr>
        <w:t xml:space="preserve"> Wykaz zużytych i zbędnych składników rzeczowych majątku ruchomego Powiatowej Stacji Sanitarno-Epidemiologicznej w Stalowej Woli </w:t>
      </w:r>
      <w:r w:rsidRPr="00DA7183">
        <w:rPr>
          <w:rFonts w:eastAsia="Lucida Sans Unicode" w:cs="Times New Roman"/>
          <w:iCs/>
          <w:kern w:val="3"/>
          <w:lang w:eastAsia="zh-CN" w:bidi="hi-IN"/>
          <w14:ligatures w14:val="none"/>
        </w:rPr>
        <w:t>-z</w:t>
      </w:r>
      <w:r w:rsidR="006B358F" w:rsidRPr="00DA7183">
        <w:rPr>
          <w:rFonts w:eastAsia="Lucida Sans Unicode" w:cs="Times New Roman"/>
          <w:iCs/>
          <w:kern w:val="3"/>
          <w:lang w:eastAsia="zh-CN" w:bidi="hi-IN"/>
          <w14:ligatures w14:val="none"/>
        </w:rPr>
        <w:t>ał. do ogłoszenia OA.2613.3.2025.BJ z dnia 15.09.2025 r.</w:t>
      </w:r>
      <w:bookmarkEnd w:id="2"/>
    </w:p>
    <w:sectPr w:rsidR="006B358F" w:rsidRPr="00DA7183" w:rsidSect="00D50D18">
      <w:footerReference w:type="default" r:id="rId13"/>
      <w:headerReference w:type="first" r:id="rId14"/>
      <w:footerReference w:type="first" r:id="rId15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5A9D" w14:textId="77777777" w:rsidR="00F87079" w:rsidRDefault="00F87079" w:rsidP="007D0359">
      <w:r>
        <w:separator/>
      </w:r>
    </w:p>
  </w:endnote>
  <w:endnote w:type="continuationSeparator" w:id="0">
    <w:p w14:paraId="7125FDB6" w14:textId="77777777" w:rsidR="00F87079" w:rsidRDefault="00F8707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5DF7FDB3" w:rsidR="00D50D18" w:rsidRPr="00BA3BEA" w:rsidRDefault="00416092" w:rsidP="007D0359">
    <w:pPr>
      <w:pStyle w:val="Stopka"/>
    </w:pP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48617003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0DCCA3A8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06C0A" w14:textId="44ED0265" w:rsidR="00533924" w:rsidRDefault="00533924" w:rsidP="00533924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33924">
                            <w:rPr>
                              <w:sz w:val="16"/>
                              <w:szCs w:val="16"/>
                            </w:rPr>
                            <w:t xml:space="preserve">Powiatowa Stacja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S</w:t>
                          </w:r>
                          <w:r w:rsidRPr="00533924">
                            <w:rPr>
                              <w:sz w:val="16"/>
                              <w:szCs w:val="16"/>
                            </w:rPr>
                            <w:t>anitarno-Epidemiologiczna w</w:t>
                          </w:r>
                          <w:r w:rsidR="00C122D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97FB9">
                            <w:rPr>
                              <w:sz w:val="16"/>
                              <w:szCs w:val="16"/>
                            </w:rPr>
                            <w:t>Stalowej Woli</w:t>
                          </w:r>
                        </w:p>
                        <w:p w14:paraId="7DD4998E" w14:textId="50E060C5" w:rsidR="00BC2F0A" w:rsidRDefault="00597FB9" w:rsidP="00BC2F0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3" w:name="_Hlk208473545"/>
                          <w:bookmarkStart w:id="4" w:name="_Hlk208473546"/>
                          <w:r w:rsidRPr="00597FB9">
                            <w:rPr>
                              <w:sz w:val="16"/>
                              <w:szCs w:val="16"/>
                            </w:rPr>
                            <w:t>ul. Niezłomnych 66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BC2F0A"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97FB9">
                            <w:rPr>
                              <w:sz w:val="16"/>
                              <w:szCs w:val="16"/>
                            </w:rPr>
                            <w:t>37-450 Stalowa Wola</w:t>
                          </w:r>
                        </w:p>
                        <w:p w14:paraId="6013DBE3" w14:textId="1617F5FD" w:rsidR="00BC2F0A" w:rsidRPr="004C2B91" w:rsidRDefault="00BC2F0A" w:rsidP="00BC2F0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597FB9" w:rsidRPr="00597FB9">
                            <w:rPr>
                              <w:sz w:val="16"/>
                              <w:szCs w:val="16"/>
                            </w:rPr>
                            <w:t>15 842 51 30</w:t>
                          </w:r>
                        </w:p>
                        <w:p w14:paraId="74E784AE" w14:textId="08F2DB5D" w:rsidR="00BC2F0A" w:rsidRPr="004C2B91" w:rsidRDefault="00BC2F0A" w:rsidP="00BC2F0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="00597FB9" w:rsidRPr="00597FB9">
                            <w:rPr>
                              <w:sz w:val="16"/>
                              <w:szCs w:val="16"/>
                            </w:rPr>
                            <w:t>psse.stalowawola@sanepid.gov.pl</w:t>
                          </w:r>
                        </w:p>
                        <w:p w14:paraId="653F7255" w14:textId="15639606" w:rsidR="00837319" w:rsidRPr="007D0359" w:rsidRDefault="00BC2F0A" w:rsidP="00411420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597FB9" w:rsidRPr="00597FB9">
                            <w:rPr>
                              <w:sz w:val="16"/>
                              <w:szCs w:val="16"/>
                            </w:rPr>
                            <w:t>AE:PL-98674-70267-JTCEI-31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79206C0A" w14:textId="44ED0265" w:rsidR="00533924" w:rsidRDefault="00533924" w:rsidP="00533924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33924">
                      <w:rPr>
                        <w:sz w:val="16"/>
                        <w:szCs w:val="16"/>
                      </w:rPr>
                      <w:t xml:space="preserve">Powiatowa Stacja </w:t>
                    </w:r>
                    <w:r>
                      <w:rPr>
                        <w:sz w:val="16"/>
                        <w:szCs w:val="16"/>
                      </w:rPr>
                      <w:t xml:space="preserve"> S</w:t>
                    </w:r>
                    <w:r w:rsidRPr="00533924">
                      <w:rPr>
                        <w:sz w:val="16"/>
                        <w:szCs w:val="16"/>
                      </w:rPr>
                      <w:t>anitarno-Epidemiologiczna w</w:t>
                    </w:r>
                    <w:r w:rsidR="00C122D1">
                      <w:rPr>
                        <w:sz w:val="16"/>
                        <w:szCs w:val="16"/>
                      </w:rPr>
                      <w:t xml:space="preserve"> </w:t>
                    </w:r>
                    <w:r w:rsidR="00597FB9">
                      <w:rPr>
                        <w:sz w:val="16"/>
                        <w:szCs w:val="16"/>
                      </w:rPr>
                      <w:t>Stalowej Woli</w:t>
                    </w:r>
                  </w:p>
                  <w:p w14:paraId="7DD4998E" w14:textId="50E060C5" w:rsidR="00BC2F0A" w:rsidRDefault="00597FB9" w:rsidP="00BC2F0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5" w:name="_Hlk208473545"/>
                    <w:bookmarkStart w:id="6" w:name="_Hlk208473546"/>
                    <w:r w:rsidRPr="00597FB9">
                      <w:rPr>
                        <w:sz w:val="16"/>
                        <w:szCs w:val="16"/>
                      </w:rPr>
                      <w:t>ul. Niezłomnych 66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BC2F0A"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597FB9">
                      <w:rPr>
                        <w:sz w:val="16"/>
                        <w:szCs w:val="16"/>
                      </w:rPr>
                      <w:t>37-450 Stalowa Wola</w:t>
                    </w:r>
                  </w:p>
                  <w:p w14:paraId="6013DBE3" w14:textId="1617F5FD" w:rsidR="00BC2F0A" w:rsidRPr="004C2B91" w:rsidRDefault="00BC2F0A" w:rsidP="00BC2F0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="00597FB9" w:rsidRPr="00597FB9">
                      <w:rPr>
                        <w:sz w:val="16"/>
                        <w:szCs w:val="16"/>
                      </w:rPr>
                      <w:t>15 842 51 30</w:t>
                    </w:r>
                  </w:p>
                  <w:p w14:paraId="74E784AE" w14:textId="08F2DB5D" w:rsidR="00BC2F0A" w:rsidRPr="004C2B91" w:rsidRDefault="00BC2F0A" w:rsidP="00BC2F0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="00597FB9" w:rsidRPr="00597FB9">
                      <w:rPr>
                        <w:sz w:val="16"/>
                        <w:szCs w:val="16"/>
                      </w:rPr>
                      <w:t>psse.stalowawola@sanepid.gov.pl</w:t>
                    </w:r>
                  </w:p>
                  <w:p w14:paraId="653F7255" w14:textId="15639606" w:rsidR="00837319" w:rsidRPr="007D0359" w:rsidRDefault="00BC2F0A" w:rsidP="00411420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597FB9" w:rsidRPr="00597FB9">
                      <w:rPr>
                        <w:sz w:val="16"/>
                        <w:szCs w:val="16"/>
                      </w:rPr>
                      <w:t>AE:PL-98674-70267-JTCEI-31</w:t>
                    </w:r>
                    <w:bookmarkEnd w:id="5"/>
                    <w:bookmarkEnd w:id="6"/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63AB" w14:textId="77777777" w:rsidR="00F87079" w:rsidRDefault="00F87079" w:rsidP="007D0359">
      <w:r>
        <w:separator/>
      </w:r>
    </w:p>
  </w:footnote>
  <w:footnote w:type="continuationSeparator" w:id="0">
    <w:p w14:paraId="16175FF7" w14:textId="77777777" w:rsidR="00F87079" w:rsidRDefault="00F8707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5D63093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1" cy="1435732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1" cy="1435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BC2F0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F8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DEA27E3"/>
    <w:multiLevelType w:val="hybridMultilevel"/>
    <w:tmpl w:val="D7E61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0C7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0704FF"/>
    <w:multiLevelType w:val="hybridMultilevel"/>
    <w:tmpl w:val="9DDED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54F62"/>
    <w:multiLevelType w:val="hybridMultilevel"/>
    <w:tmpl w:val="670CA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D4D2A"/>
    <w:multiLevelType w:val="hybridMultilevel"/>
    <w:tmpl w:val="16A2B6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703F5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31133BF"/>
    <w:multiLevelType w:val="hybridMultilevel"/>
    <w:tmpl w:val="A7FE5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829">
    <w:abstractNumId w:val="1"/>
  </w:num>
  <w:num w:numId="2" w16cid:durableId="2068338124">
    <w:abstractNumId w:val="4"/>
  </w:num>
  <w:num w:numId="3" w16cid:durableId="468937167">
    <w:abstractNumId w:val="5"/>
  </w:num>
  <w:num w:numId="4" w16cid:durableId="2120560205">
    <w:abstractNumId w:val="7"/>
  </w:num>
  <w:num w:numId="5" w16cid:durableId="424036079">
    <w:abstractNumId w:val="6"/>
  </w:num>
  <w:num w:numId="6" w16cid:durableId="301929023">
    <w:abstractNumId w:val="2"/>
  </w:num>
  <w:num w:numId="7" w16cid:durableId="1264462813">
    <w:abstractNumId w:val="0"/>
  </w:num>
  <w:num w:numId="8" w16cid:durableId="1400012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B7498"/>
    <w:rsid w:val="000D7F92"/>
    <w:rsid w:val="000E5892"/>
    <w:rsid w:val="00121026"/>
    <w:rsid w:val="0012147B"/>
    <w:rsid w:val="0013336A"/>
    <w:rsid w:val="00134538"/>
    <w:rsid w:val="00182DDA"/>
    <w:rsid w:val="001A5CB5"/>
    <w:rsid w:val="001B0BCD"/>
    <w:rsid w:val="001B4BFE"/>
    <w:rsid w:val="001C73FA"/>
    <w:rsid w:val="001D4C8E"/>
    <w:rsid w:val="001F4EAB"/>
    <w:rsid w:val="00221F7D"/>
    <w:rsid w:val="00227FB5"/>
    <w:rsid w:val="00255795"/>
    <w:rsid w:val="00282C3F"/>
    <w:rsid w:val="002B2C29"/>
    <w:rsid w:val="002D208B"/>
    <w:rsid w:val="002E3F6D"/>
    <w:rsid w:val="00337AB8"/>
    <w:rsid w:val="003A2863"/>
    <w:rsid w:val="003A2B4C"/>
    <w:rsid w:val="003A3EB6"/>
    <w:rsid w:val="003B0602"/>
    <w:rsid w:val="003B2CE7"/>
    <w:rsid w:val="003D4DE0"/>
    <w:rsid w:val="003E091F"/>
    <w:rsid w:val="00411420"/>
    <w:rsid w:val="00416092"/>
    <w:rsid w:val="0042134F"/>
    <w:rsid w:val="004371D7"/>
    <w:rsid w:val="004424D5"/>
    <w:rsid w:val="004723E6"/>
    <w:rsid w:val="004B0FCC"/>
    <w:rsid w:val="004B764C"/>
    <w:rsid w:val="00503715"/>
    <w:rsid w:val="005259D6"/>
    <w:rsid w:val="0053041F"/>
    <w:rsid w:val="00533924"/>
    <w:rsid w:val="0055015D"/>
    <w:rsid w:val="005641BF"/>
    <w:rsid w:val="005871CB"/>
    <w:rsid w:val="0059635D"/>
    <w:rsid w:val="00597FB9"/>
    <w:rsid w:val="005B5260"/>
    <w:rsid w:val="005F060B"/>
    <w:rsid w:val="0063435C"/>
    <w:rsid w:val="00650A46"/>
    <w:rsid w:val="006569A3"/>
    <w:rsid w:val="00680BD2"/>
    <w:rsid w:val="006A73C8"/>
    <w:rsid w:val="006B358F"/>
    <w:rsid w:val="006F6A5F"/>
    <w:rsid w:val="00726816"/>
    <w:rsid w:val="00741E87"/>
    <w:rsid w:val="007522E6"/>
    <w:rsid w:val="0079608E"/>
    <w:rsid w:val="007B1EEF"/>
    <w:rsid w:val="007D0359"/>
    <w:rsid w:val="007E1DBF"/>
    <w:rsid w:val="007E398B"/>
    <w:rsid w:val="007E7405"/>
    <w:rsid w:val="00803CB1"/>
    <w:rsid w:val="00823859"/>
    <w:rsid w:val="00837319"/>
    <w:rsid w:val="00846EBF"/>
    <w:rsid w:val="008504B0"/>
    <w:rsid w:val="0085627B"/>
    <w:rsid w:val="00860D1F"/>
    <w:rsid w:val="008624DF"/>
    <w:rsid w:val="00896E1D"/>
    <w:rsid w:val="008A28AD"/>
    <w:rsid w:val="008B4D3F"/>
    <w:rsid w:val="008C1A9D"/>
    <w:rsid w:val="008C5DEF"/>
    <w:rsid w:val="00904225"/>
    <w:rsid w:val="00910943"/>
    <w:rsid w:val="009312A8"/>
    <w:rsid w:val="00933959"/>
    <w:rsid w:val="009408A5"/>
    <w:rsid w:val="009440A7"/>
    <w:rsid w:val="00951CB1"/>
    <w:rsid w:val="00970092"/>
    <w:rsid w:val="009F5C96"/>
    <w:rsid w:val="00A00C7A"/>
    <w:rsid w:val="00A11ED7"/>
    <w:rsid w:val="00A24F5F"/>
    <w:rsid w:val="00A46E8F"/>
    <w:rsid w:val="00A47B3B"/>
    <w:rsid w:val="00A805BF"/>
    <w:rsid w:val="00AA12A7"/>
    <w:rsid w:val="00AC624F"/>
    <w:rsid w:val="00AD5616"/>
    <w:rsid w:val="00AE020D"/>
    <w:rsid w:val="00B0594B"/>
    <w:rsid w:val="00B1412C"/>
    <w:rsid w:val="00B21227"/>
    <w:rsid w:val="00B339DC"/>
    <w:rsid w:val="00B67090"/>
    <w:rsid w:val="00B72E4B"/>
    <w:rsid w:val="00B743BD"/>
    <w:rsid w:val="00B81ADC"/>
    <w:rsid w:val="00B9397D"/>
    <w:rsid w:val="00BA3BEA"/>
    <w:rsid w:val="00BC2F0A"/>
    <w:rsid w:val="00BD4435"/>
    <w:rsid w:val="00C051CF"/>
    <w:rsid w:val="00C122D1"/>
    <w:rsid w:val="00C21CAF"/>
    <w:rsid w:val="00C676B7"/>
    <w:rsid w:val="00C90EBE"/>
    <w:rsid w:val="00C9288E"/>
    <w:rsid w:val="00CE56EE"/>
    <w:rsid w:val="00D24DB8"/>
    <w:rsid w:val="00D50D18"/>
    <w:rsid w:val="00D531D4"/>
    <w:rsid w:val="00D823D7"/>
    <w:rsid w:val="00DA164B"/>
    <w:rsid w:val="00DA7183"/>
    <w:rsid w:val="00DC4DB3"/>
    <w:rsid w:val="00DD009E"/>
    <w:rsid w:val="00DD59B4"/>
    <w:rsid w:val="00E11867"/>
    <w:rsid w:val="00E252AC"/>
    <w:rsid w:val="00E416F3"/>
    <w:rsid w:val="00E66AD4"/>
    <w:rsid w:val="00E819F2"/>
    <w:rsid w:val="00E95E70"/>
    <w:rsid w:val="00EF0CA8"/>
    <w:rsid w:val="00F033BF"/>
    <w:rsid w:val="00F1435F"/>
    <w:rsid w:val="00F202CD"/>
    <w:rsid w:val="00F41DC7"/>
    <w:rsid w:val="00F53F58"/>
    <w:rsid w:val="00F66716"/>
    <w:rsid w:val="00F701D7"/>
    <w:rsid w:val="00F8321E"/>
    <w:rsid w:val="00F87079"/>
    <w:rsid w:val="00FA58C1"/>
    <w:rsid w:val="00FB3CEE"/>
    <w:rsid w:val="00FC586C"/>
    <w:rsid w:val="00FD1501"/>
    <w:rsid w:val="00FF0C95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DA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psse-stalowa-wola/gospodarka-finansow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ja.psse.stalowawola@sanepid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Stalowa Wola - Bożena Janiec</cp:lastModifiedBy>
  <cp:revision>8</cp:revision>
  <cp:lastPrinted>2025-09-12T09:50:00Z</cp:lastPrinted>
  <dcterms:created xsi:type="dcterms:W3CDTF">2025-09-11T06:59:00Z</dcterms:created>
  <dcterms:modified xsi:type="dcterms:W3CDTF">2025-09-12T10:43:00Z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