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1574"/>
        <w:gridCol w:w="1882"/>
        <w:gridCol w:w="2389"/>
        <w:gridCol w:w="2659"/>
      </w:tblGrid>
      <w:tr w:rsidR="007D0483" w:rsidTr="008247B3">
        <w:tc>
          <w:tcPr>
            <w:tcW w:w="558" w:type="dxa"/>
          </w:tcPr>
          <w:p w:rsidR="007D0483" w:rsidRDefault="007D0483">
            <w:bookmarkStart w:id="0" w:name="_GoBack"/>
            <w:bookmarkEnd w:id="0"/>
            <w:r>
              <w:t>Lp.</w:t>
            </w:r>
          </w:p>
        </w:tc>
        <w:tc>
          <w:tcPr>
            <w:tcW w:w="1574" w:type="dxa"/>
          </w:tcPr>
          <w:p w:rsidR="007D0483" w:rsidRDefault="007D0483">
            <w:r>
              <w:t>Dział/Art./Par.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882" w:type="dxa"/>
          </w:tcPr>
          <w:p w:rsidR="007D0483" w:rsidRDefault="007D0483">
            <w:r>
              <w:t>Obecne Brzmienie</w:t>
            </w:r>
          </w:p>
        </w:tc>
        <w:tc>
          <w:tcPr>
            <w:tcW w:w="2389" w:type="dxa"/>
          </w:tcPr>
          <w:p w:rsidR="007D0483" w:rsidRDefault="007D0483">
            <w:r>
              <w:t>Proponowana Zmiana</w:t>
            </w:r>
          </w:p>
        </w:tc>
        <w:tc>
          <w:tcPr>
            <w:tcW w:w="2659" w:type="dxa"/>
          </w:tcPr>
          <w:p w:rsidR="007D0483" w:rsidRDefault="007D0483">
            <w:r>
              <w:t>Uzasadnienie</w:t>
            </w:r>
          </w:p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7D0483" w:rsidTr="008247B3">
        <w:tc>
          <w:tcPr>
            <w:tcW w:w="558" w:type="dxa"/>
          </w:tcPr>
          <w:p w:rsidR="007D0483" w:rsidRDefault="007D0483"/>
        </w:tc>
        <w:tc>
          <w:tcPr>
            <w:tcW w:w="1574" w:type="dxa"/>
          </w:tcPr>
          <w:p w:rsidR="007D0483" w:rsidRDefault="007D0483"/>
        </w:tc>
        <w:tc>
          <w:tcPr>
            <w:tcW w:w="1882" w:type="dxa"/>
          </w:tcPr>
          <w:p w:rsidR="007D0483" w:rsidRDefault="007D0483"/>
        </w:tc>
        <w:tc>
          <w:tcPr>
            <w:tcW w:w="2389" w:type="dxa"/>
          </w:tcPr>
          <w:p w:rsidR="007D0483" w:rsidRDefault="007D0483"/>
        </w:tc>
        <w:tc>
          <w:tcPr>
            <w:tcW w:w="2659" w:type="dxa"/>
          </w:tcPr>
          <w:p w:rsidR="007D0483" w:rsidRDefault="007D04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  <w:tr w:rsidR="008247B3" w:rsidTr="008247B3">
        <w:tc>
          <w:tcPr>
            <w:tcW w:w="558" w:type="dxa"/>
          </w:tcPr>
          <w:p w:rsidR="007D0483" w:rsidRDefault="007D0483" w:rsidP="00507783"/>
        </w:tc>
        <w:tc>
          <w:tcPr>
            <w:tcW w:w="1574" w:type="dxa"/>
          </w:tcPr>
          <w:p w:rsidR="007D0483" w:rsidRDefault="007D0483" w:rsidP="00507783"/>
        </w:tc>
        <w:tc>
          <w:tcPr>
            <w:tcW w:w="1882" w:type="dxa"/>
          </w:tcPr>
          <w:p w:rsidR="007D0483" w:rsidRDefault="007D0483" w:rsidP="00507783"/>
        </w:tc>
        <w:tc>
          <w:tcPr>
            <w:tcW w:w="2389" w:type="dxa"/>
          </w:tcPr>
          <w:p w:rsidR="007D0483" w:rsidRDefault="007D0483" w:rsidP="00507783"/>
        </w:tc>
        <w:tc>
          <w:tcPr>
            <w:tcW w:w="2659" w:type="dxa"/>
          </w:tcPr>
          <w:p w:rsidR="007D0483" w:rsidRDefault="007D0483" w:rsidP="00507783"/>
        </w:tc>
      </w:tr>
    </w:tbl>
    <w:p w:rsidR="007D0483" w:rsidRDefault="007D0483" w:rsidP="007D0483">
      <w:pPr>
        <w:jc w:val="both"/>
      </w:pPr>
    </w:p>
    <w:p w:rsidR="007D0483" w:rsidRDefault="008247B3" w:rsidP="0065184A">
      <w:r w:rsidRPr="00355348">
        <w:rPr>
          <w:b/>
        </w:rPr>
        <w:t>Ministerstwo Aktywów Państwowych</w:t>
      </w:r>
      <w:r>
        <w:t xml:space="preserve"> zaprasza do udziału w  konsultacjach społecznych</w:t>
      </w:r>
      <w:r w:rsidR="007D0483">
        <w:t xml:space="preserve"> nad </w:t>
      </w:r>
      <w:r w:rsidR="007D0483" w:rsidRPr="007D0483">
        <w:rPr>
          <w:i/>
        </w:rPr>
        <w:t>projektem zmiany ustawy Kodeks spółek handlowych oraz niektórych innych ustaw</w:t>
      </w:r>
      <w:r w:rsidRPr="008247B3">
        <w:t>, które</w:t>
      </w:r>
      <w:r w:rsidR="00355348">
        <w:t xml:space="preserve"> rozpoczęły</w:t>
      </w:r>
      <w:r w:rsidR="007D0483">
        <w:t xml:space="preserve"> się </w:t>
      </w:r>
      <w:r>
        <w:t>dnia</w:t>
      </w:r>
      <w:r w:rsidR="00652A97">
        <w:t xml:space="preserve"> 05</w:t>
      </w:r>
      <w:r w:rsidR="007D0483">
        <w:t>.08.2020 i potrwają przez najbliższe 45 dni kalendarzowych. Ostatnim dniem, w którym mogą Pańs</w:t>
      </w:r>
      <w:r>
        <w:t>two składać</w:t>
      </w:r>
      <w:r w:rsidR="00652A97">
        <w:t xml:space="preserve"> uwagi jest 19</w:t>
      </w:r>
      <w:r w:rsidR="007D0483">
        <w:t xml:space="preserve">.09.2020. </w:t>
      </w:r>
    </w:p>
    <w:p w:rsidR="007D0483" w:rsidRDefault="007D0483" w:rsidP="0065184A">
      <w:r>
        <w:t>Celem możliwie jak największego usprawnienia procedury przyj</w:t>
      </w:r>
      <w:r w:rsidR="00502F50">
        <w:t xml:space="preserve">mowania i rozpatrywania wniosków zachęcamy, </w:t>
      </w:r>
      <w:r>
        <w:t xml:space="preserve"> aby wszystkie przesyłane do nas komentarze</w:t>
      </w:r>
      <w:r w:rsidR="00EC42E1">
        <w:t xml:space="preserve"> oparte były o załączony powyżej</w:t>
      </w:r>
      <w:r>
        <w:t xml:space="preserve"> wzór tabeli dostępny w programie MS Word. </w:t>
      </w:r>
    </w:p>
    <w:p w:rsidR="00502F50" w:rsidRDefault="00502F50" w:rsidP="0065184A">
      <w:r>
        <w:t xml:space="preserve">Uprzejmie prosimy o przesyłanie Państwa komentarzy i uwag na adres e-mail: </w:t>
      </w:r>
      <w:hyperlink r:id="rId7" w:history="1">
        <w:r w:rsidRPr="00867CB6">
          <w:rPr>
            <w:rStyle w:val="Hipercze"/>
          </w:rPr>
          <w:t>komisja@map.gov.pl</w:t>
        </w:r>
      </w:hyperlink>
      <w:r>
        <w:t xml:space="preserve"> lub pocztą tradycyjną na adres: 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Konsultacje Społeczne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Biuro ds. Reformy Nadzoru Właścicielskiego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Ministerstwo Aktywów Państwowych</w:t>
      </w:r>
    </w:p>
    <w:p w:rsidR="00502F50" w:rsidRPr="0065184A" w:rsidRDefault="00502F50" w:rsidP="00502F50">
      <w:pPr>
        <w:spacing w:after="0" w:line="240" w:lineRule="auto"/>
        <w:rPr>
          <w:b/>
        </w:rPr>
      </w:pPr>
      <w:r w:rsidRPr="0065184A">
        <w:rPr>
          <w:b/>
        </w:rPr>
        <w:t>Ul. Krucza 36/Wspólna 6</w:t>
      </w:r>
    </w:p>
    <w:p w:rsidR="009B4288" w:rsidRPr="0065184A" w:rsidRDefault="00502F50" w:rsidP="008247B3">
      <w:pPr>
        <w:spacing w:after="0" w:line="240" w:lineRule="auto"/>
        <w:rPr>
          <w:b/>
        </w:rPr>
      </w:pPr>
      <w:r w:rsidRPr="0065184A">
        <w:rPr>
          <w:b/>
        </w:rPr>
        <w:t xml:space="preserve">00-522 Warszawa </w:t>
      </w:r>
    </w:p>
    <w:p w:rsidR="00652A97" w:rsidRDefault="00652A97" w:rsidP="008247B3">
      <w:pPr>
        <w:spacing w:after="0" w:line="240" w:lineRule="auto"/>
      </w:pPr>
    </w:p>
    <w:p w:rsidR="009B4288" w:rsidRDefault="009B4288" w:rsidP="008247B3">
      <w:pPr>
        <w:spacing w:after="0" w:line="240" w:lineRule="auto"/>
      </w:pPr>
      <w:r>
        <w:t xml:space="preserve">Sprawozdanie z przebiegu konsultacji zostanie zamieszczone na </w:t>
      </w:r>
      <w:r w:rsidR="00652A97">
        <w:t>stronie MAP.gov.pl w terminie 60 dni</w:t>
      </w:r>
      <w:r>
        <w:t xml:space="preserve"> od </w:t>
      </w:r>
      <w:r w:rsidR="00652A97">
        <w:t xml:space="preserve">daty </w:t>
      </w:r>
      <w:r>
        <w:t xml:space="preserve">zakończenia konsultacji. </w:t>
      </w:r>
    </w:p>
    <w:sectPr w:rsidR="009B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B27" w:rsidRDefault="00292B27" w:rsidP="007D0483">
      <w:pPr>
        <w:spacing w:after="0" w:line="240" w:lineRule="auto"/>
      </w:pPr>
      <w:r>
        <w:separator/>
      </w:r>
    </w:p>
  </w:endnote>
  <w:endnote w:type="continuationSeparator" w:id="0">
    <w:p w:rsidR="00292B27" w:rsidRDefault="00292B27" w:rsidP="007D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B27" w:rsidRDefault="00292B27" w:rsidP="007D0483">
      <w:pPr>
        <w:spacing w:after="0" w:line="240" w:lineRule="auto"/>
      </w:pPr>
      <w:r>
        <w:separator/>
      </w:r>
    </w:p>
  </w:footnote>
  <w:footnote w:type="continuationSeparator" w:id="0">
    <w:p w:rsidR="00292B27" w:rsidRDefault="00292B27" w:rsidP="007D0483">
      <w:pPr>
        <w:spacing w:after="0" w:line="240" w:lineRule="auto"/>
      </w:pPr>
      <w:r>
        <w:continuationSeparator/>
      </w:r>
    </w:p>
  </w:footnote>
  <w:footnote w:id="1">
    <w:p w:rsidR="007D0483" w:rsidRDefault="007D0483">
      <w:pPr>
        <w:pStyle w:val="Tekstprzypisudolnego"/>
      </w:pPr>
      <w:r>
        <w:rPr>
          <w:rStyle w:val="Odwoanieprzypisudolnego"/>
        </w:rPr>
        <w:footnoteRef/>
      </w:r>
      <w:r>
        <w:t xml:space="preserve"> Jeśli komentarz nie dotyczy konkretnego art./par. prosimy wpisać w polu ‘uwaga ogólna’.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3"/>
    <w:rsid w:val="00292B27"/>
    <w:rsid w:val="00355348"/>
    <w:rsid w:val="004F2FCD"/>
    <w:rsid w:val="00502F50"/>
    <w:rsid w:val="005E6B08"/>
    <w:rsid w:val="0065184A"/>
    <w:rsid w:val="00652A97"/>
    <w:rsid w:val="007D0483"/>
    <w:rsid w:val="00804073"/>
    <w:rsid w:val="008247B3"/>
    <w:rsid w:val="00902C8B"/>
    <w:rsid w:val="00957E42"/>
    <w:rsid w:val="009B4288"/>
    <w:rsid w:val="00D11049"/>
    <w:rsid w:val="00EC42E1"/>
    <w:rsid w:val="00F3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3793D-DB84-4A00-BBA5-D83AB045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4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4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2F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isja@map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886D-F5F7-4622-89CA-DD46910D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Oleksiejuk Michal</dc:creator>
  <cp:keywords/>
  <dc:description/>
  <cp:lastModifiedBy>Okonis Justyna</cp:lastModifiedBy>
  <cp:revision>2</cp:revision>
  <cp:lastPrinted>2020-08-05T10:18:00Z</cp:lastPrinted>
  <dcterms:created xsi:type="dcterms:W3CDTF">2020-11-10T10:35:00Z</dcterms:created>
  <dcterms:modified xsi:type="dcterms:W3CDTF">2020-11-10T10:35:00Z</dcterms:modified>
</cp:coreProperties>
</file>