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334645</wp:posOffset>
            </wp:positionH>
            <wp:positionV relativeFrom="margin">
              <wp:posOffset>0</wp:posOffset>
            </wp:positionV>
            <wp:extent cx="3151505" cy="106045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151505" cy="10604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620" w:right="1950" w:bottom="679" w:left="527" w:header="192" w:footer="251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720" w:line="254" w:lineRule="auto"/>
        <w:ind w:left="0" w:right="0" w:firstLine="0"/>
        <w:jc w:val="both"/>
      </w:pPr>
      <w:r>
        <w:rPr>
          <w:rStyle w:val="CharStyle7"/>
        </w:rPr>
        <w:t xml:space="preserve">DGO-SGO.053.8.2025.WK </w:t>
      </w:r>
      <w:r>
        <w:rPr>
          <w:rStyle w:val="CharStyle7"/>
          <w:sz w:val="18"/>
          <w:szCs w:val="18"/>
        </w:rPr>
        <w:t xml:space="preserve">4020274.16215709.13347803 </w:t>
      </w:r>
      <w:r>
        <w:rPr>
          <w:rStyle w:val="CharStyle7"/>
        </w:rPr>
        <w:t>Warszawa, 12-11-2025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1440" w:line="240" w:lineRule="auto"/>
        <w:ind w:left="0" w:right="0" w:firstLine="0"/>
        <w:jc w:val="both"/>
      </w:pPr>
      <w:bookmarkStart w:id="0" w:name="bookmark0"/>
      <w:r>
        <w:rPr>
          <w:rStyle w:val="CharStyle10"/>
          <w:b/>
          <w:bCs/>
        </w:rPr>
        <w:t>Pani</w:t>
      </w:r>
      <w:bookmarkEnd w:id="0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80"/>
        <w:ind w:left="0" w:right="0" w:firstLine="0"/>
        <w:jc w:val="both"/>
      </w:pPr>
      <w:r>
        <w:rPr>
          <w:rStyle w:val="CharStyle7"/>
          <w:i/>
          <w:iCs/>
          <w:sz w:val="18"/>
          <w:szCs w:val="18"/>
        </w:rPr>
        <w:t>Szanowna Pani Marszałek</w:t>
      </w:r>
      <w:r>
        <w:rPr>
          <w:rStyle w:val="CharStyle7"/>
        </w:rPr>
        <w:t>,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80"/>
        <w:ind w:left="0" w:right="0" w:firstLine="0"/>
        <w:jc w:val="both"/>
      </w:pPr>
      <w:r>
        <w:rPr>
          <w:rStyle w:val="CharStyle7"/>
        </w:rPr>
        <w:t>w nawiązaniu do stanowiska Konwentu Marszałków Województw RP z dnia 4 września 2025 r. w sprawie problematyki likwidacji miejsc z nielegalnie zdeponowanymi odpadami, w szczególności niebezpiecznymi, stanowiącymi zagrożenie dla zdrowia i życia ludzi oraz środowiska, w pierwszej kolejności pragnę podziękować za przekazanie postulatów.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80"/>
        <w:ind w:left="0" w:right="0" w:firstLine="0"/>
        <w:jc w:val="both"/>
      </w:pPr>
      <w:r>
        <w:rPr>
          <w:rStyle w:val="CharStyle7"/>
        </w:rPr>
        <w:t>Jednocześnie odnosząc się do wskazanych w piśmie postulatów uprzejmie informuję: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0" w:val="left"/>
        </w:tabs>
        <w:bidi w:val="0"/>
        <w:spacing w:before="0" w:after="180" w:line="276" w:lineRule="auto"/>
        <w:ind w:left="0" w:right="0" w:firstLine="380"/>
        <w:jc w:val="left"/>
        <w:rPr>
          <w:sz w:val="18"/>
          <w:szCs w:val="18"/>
        </w:rPr>
      </w:pPr>
      <w:r>
        <w:rPr>
          <w:rStyle w:val="CharStyle7"/>
          <w:i/>
          <w:iCs/>
          <w:sz w:val="18"/>
          <w:szCs w:val="18"/>
        </w:rPr>
        <w:t>Doprecyzowanie treści art. 168 ustawy o odpadach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80"/>
        <w:ind w:left="0" w:right="0" w:firstLine="0"/>
        <w:jc w:val="both"/>
      </w:pPr>
      <w:r>
        <w:rPr>
          <w:rStyle w:val="CharStyle7"/>
        </w:rPr>
        <w:t>Wprowadzenie zmian w zakresie zadań zleconych wskazanych w art. 168 ustawy o odpadach</w:t>
      </w:r>
      <w:r>
        <w:rPr>
          <w:rStyle w:val="CharStyle7"/>
          <w:vertAlign w:val="superscript"/>
        </w:rPr>
        <w:footnoteReference w:id="2"/>
      </w:r>
      <w:r>
        <w:rPr>
          <w:rStyle w:val="CharStyle7"/>
        </w:rPr>
        <w:t xml:space="preserve"> zostanie rozważone w ramach przygotowywanego rządowego projektu nowelizacji ustawy o odpadach dotyczącego uszczegółowienia rozszerzonej odpowiedzialności wytwórcy odpadów niebezpiecznych oraz zmian w zakresie nielegalnego postępowania z odpadami. Wskazany projekt ustawy znajduje się obecnie w fazie koncepcyjnej i nie został jeszcze wpisany do wykazu prac legislacyjnych Rady Ministrów.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0" w:val="left"/>
        </w:tabs>
        <w:bidi w:val="0"/>
        <w:spacing w:before="0" w:after="180" w:line="276" w:lineRule="auto"/>
        <w:ind w:left="740" w:right="0" w:hanging="360"/>
        <w:jc w:val="both"/>
        <w:rPr>
          <w:sz w:val="18"/>
          <w:szCs w:val="18"/>
        </w:rPr>
      </w:pPr>
      <w:r>
        <w:rPr>
          <w:rStyle w:val="CharStyle7"/>
          <w:i/>
          <w:iCs/>
          <w:sz w:val="18"/>
          <w:szCs w:val="18"/>
        </w:rPr>
        <w:t>Wprowadzenie możliwości udzielenia zamówienia publicznego na wykonanie obowiązków uregulowanych w art. 26a i 47 ustawy o odpadach, a w szczególności wykonania zastępczego obowiązku usunięcia odpadów w trybie z wolnej ręki, bądź z wyłączeniem ustawy z dnia 11 września 2019 r. – Prawo zamówień publicznych.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80"/>
        <w:ind w:left="0" w:right="0" w:firstLine="0"/>
        <w:jc w:val="both"/>
      </w:pPr>
      <w:r>
        <w:rPr>
          <w:rStyle w:val="CharStyle7"/>
        </w:rPr>
        <w:t>Wprowadzenie zmian w w/w zakresie zostanie rozważone w ramach przygotowywanego rządowego projektu nowelizacji ustawy o odpadach dotyczącego uszczegółowienia rozszerzonej odpowiedzialności wytwórcy odpadów niebezpiecznych oraz zmian w zakresie nielegalnego postępowania z odpadami. Wskazany projekt ustawy znajduje się obecnie w fazie koncepcyjnej i nie został jeszcze wpisany do wykazu prac legislacyjnych Rady Ministrów.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0" w:val="left"/>
        </w:tabs>
        <w:bidi w:val="0"/>
        <w:spacing w:before="0" w:after="300" w:line="276" w:lineRule="auto"/>
        <w:ind w:left="740" w:right="0" w:hanging="360"/>
        <w:jc w:val="both"/>
        <w:rPr>
          <w:sz w:val="18"/>
          <w:szCs w:val="18"/>
        </w:rPr>
      </w:pPr>
      <w:r>
        <w:rPr>
          <w:rStyle w:val="CharStyle7"/>
          <w:i/>
          <w:iCs/>
          <w:sz w:val="18"/>
          <w:szCs w:val="18"/>
        </w:rPr>
        <w:t>Wprowadzenie zmian w przepisach ustawy z dnia 26 kwietnia 2007 r. o zarządzaniu kryzysowym, mających na celu umożliwienie właściwym organom lub dysponentom infrastruktury krytycznej podjęcie natychmiastowych działań mających na celu usunięcie źródła potencjalnej sytuacji kryzysowej stanowiącej zagrożenie dla życia, zdrowia bezpieczeństwa ludzi i środowiska lub funkcjonowania infrastruktury krytycznej, w szczególności związanego z nielegalnie zdeponowanymi odpadami niebezpiecznymi.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02" w:val="left"/>
        </w:tabs>
        <w:bidi w:val="0"/>
        <w:spacing w:before="0" w:after="180"/>
        <w:ind w:left="0" w:right="0" w:firstLine="0"/>
        <w:jc w:val="both"/>
      </w:pPr>
      <w:r>
        <w:rPr>
          <w:rStyle w:val="CharStyle7"/>
        </w:rPr>
        <w:t>Ustawa z dnia 14 grudnia 2012 r. o odpadach (Dz. U. z 2023 r. poz. 1587) (dalej jako: ustawa o odpadach)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640"/>
        <w:ind w:left="0" w:right="0" w:firstLine="0"/>
        <w:jc w:val="both"/>
      </w:pPr>
      <w:r>
        <w:rPr>
          <w:rStyle w:val="CharStyle7"/>
        </w:rPr>
        <w:t>W ramach prac Rządowego Centrum Bezpieczeństwa nad nowelizacją ustawy o zarządzaniu kryzysowym</w:t>
      </w:r>
      <w:r>
        <w:rPr>
          <w:rStyle w:val="CharStyle7"/>
          <w:vertAlign w:val="superscript"/>
        </w:rPr>
        <w:footnoteReference w:id="3"/>
      </w:r>
      <w:r>
        <w:rPr>
          <w:rStyle w:val="CharStyle7"/>
        </w:rPr>
        <w:t xml:space="preserve"> Minister Klimatu i Środowiska zgłaszał uwagi, których celem było poszerzenie uprawnień wojewodów w związku z istniejącym problemem i zagrożeniami powodowanymi przez odpady nagromadzone z naruszeniem obowiązujących przepisów. Propozycje te nie zostały przyjęte przez Rządowe Centrum Bezpieczeństwa na etapie Stałego Komitetu Rady Ministrów. Jednocześnie uprzejmie informuję, że gospodarzem przepisów ustawy o zarządzaniu kryzysowym jest Minister Spraw Wewnętrznych i Administracji i ewentualne propozycje zmian przepisów z tego zakresu należy kierować właśnie do tego organu.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bookmarkStart w:id="2" w:name="bookmark2"/>
      <w:r>
        <w:rPr>
          <w:rStyle w:val="CharStyle10"/>
          <w:b/>
          <w:bCs/>
        </w:rPr>
        <w:t>Podstawa prawna:</w:t>
      </w:r>
      <w:bookmarkEnd w:id="2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both"/>
      </w:pPr>
      <w:r>
        <w:rPr>
          <w:rStyle w:val="CharStyle7"/>
        </w:rPr>
        <w:t>Art. 12 i 13 ustawy z dnia 11 lipca 2014 r. o petycjach.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both"/>
      </w:pPr>
      <w:bookmarkStart w:id="4" w:name="bookmark4"/>
      <w:r>
        <w:rPr>
          <w:rStyle w:val="CharStyle10"/>
          <w:b/>
          <w:bCs/>
        </w:rPr>
        <w:t>Pouczenie:</w:t>
      </w:r>
      <w:bookmarkEnd w:id="4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both"/>
      </w:pPr>
      <w:r>
        <w:rPr>
          <w:rStyle w:val="CharStyle7"/>
        </w:rPr>
        <w:t>Informuję, że na sposób załatwienia petycji nie służy Pani/Panu/Państwu prawo wniesienia skargi w trybie określonym w Rozdziale 2 Działu VIII Kodeksu postępowania administracyjnego.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640"/>
        <w:ind w:left="0" w:right="0" w:firstLine="0"/>
        <w:jc w:val="both"/>
      </w:pPr>
      <w:r>
        <w:rPr>
          <w:rStyle w:val="CharStyle7"/>
        </w:rPr>
        <w:t>Minister Klimatu i Środowiska może pozostawić bez rozpatrzenia petycję złożoną w sprawie, która była przedmiotem petycji już rozpatrzonej, jeżeli w petycji nie powołano się na nowe fakty lub dowody nieznane Ministrowi Klimatu i Środowiska.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rStyle w:val="CharStyle7"/>
        </w:rPr>
        <w:t>Z wyrazami szacunku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both"/>
      </w:pPr>
      <w:r>
        <w:rPr>
          <w:rStyle w:val="CharStyle7"/>
        </w:rPr>
        <w:t>Z up. Ministra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7"/>
        </w:rPr>
        <w:t>Anita Sowińska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7"/>
        </w:rPr>
        <w:t>Podsekretarz Stanu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7"/>
        </w:rPr>
        <w:t>Ministerstwo Klimatu i Środowiska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840" w:line="240" w:lineRule="auto"/>
        <w:ind w:left="0" w:right="0" w:firstLine="0"/>
        <w:jc w:val="both"/>
      </w:pPr>
      <w:r>
        <w:rPr>
          <w:rStyle w:val="CharStyle7"/>
        </w:rPr>
        <w:t>/ – podpisany cyfrowo/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rStyle w:val="CharStyle7"/>
        </w:rPr>
        <w:t>Do wiadomości: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rStyle w:val="CharStyle7"/>
        </w:rPr>
        <w:t>- Biuro Prezesa Rady Ministrów, KPRM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100"/>
        <w:ind w:left="0" w:right="0" w:firstLine="0"/>
        <w:jc w:val="center"/>
      </w:pPr>
      <w:bookmarkStart w:id="6" w:name="bookmark6"/>
      <w:r>
        <w:rPr>
          <w:rStyle w:val="CharStyle10"/>
          <w:b/>
          <w:bCs/>
        </w:rPr>
        <w:t>Klauzula informacyjna</w:t>
      </w:r>
      <w:bookmarkEnd w:id="6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460"/>
        <w:ind w:left="0" w:right="0" w:firstLine="0"/>
        <w:jc w:val="center"/>
      </w:pPr>
      <w:r>
        <w:rPr>
          <w:rStyle w:val="CharStyle10"/>
          <w:b/>
          <w:bCs/>
        </w:rPr>
        <w:t>dotycząca przetwarzania danych osobowych osób wnoszących petycję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7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 z późn. zm., dalej: RODO) uprzejmie informuję, że: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100"/>
        <w:ind w:left="0" w:right="0" w:firstLine="0"/>
        <w:jc w:val="both"/>
      </w:pPr>
      <w:bookmarkStart w:id="9" w:name="bookmark9"/>
      <w:r>
        <w:rPr>
          <w:rStyle w:val="CharStyle10"/>
          <w:b/>
          <w:bCs/>
        </w:rPr>
        <w:t>Tożsamość administratora</w:t>
      </w:r>
      <w:bookmarkEnd w:id="9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7"/>
        </w:rPr>
        <w:t>Administratorem Pani/Pana danych osobowych jest Minister Klimatu i Środowiska.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7"/>
        </w:rPr>
        <w:t>Może się Pani/Pan z nami kontaktować w następujący sposób: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5" w:val="left"/>
        </w:tabs>
        <w:bidi w:val="0"/>
        <w:spacing w:before="0"/>
        <w:ind w:left="0" w:right="0" w:firstLine="380"/>
        <w:jc w:val="both"/>
      </w:pPr>
      <w:r>
        <w:rPr>
          <w:rStyle w:val="CharStyle7"/>
        </w:rPr>
        <w:t>listownie na adres: ul. Wawelska 52/54, 00-922 Warszawa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5" w:val="left"/>
        </w:tabs>
        <w:bidi w:val="0"/>
        <w:spacing w:before="0"/>
        <w:ind w:left="0" w:right="0" w:firstLine="380"/>
        <w:jc w:val="both"/>
      </w:pPr>
      <w:r>
        <w:rPr>
          <w:rStyle w:val="CharStyle7"/>
        </w:rPr>
        <w:t>poprzez elektroniczną skrzynkę podawczą: /mos/skrytka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5" w:val="left"/>
        </w:tabs>
        <w:bidi w:val="0"/>
        <w:spacing w:before="0"/>
        <w:ind w:left="0" w:right="0" w:firstLine="380"/>
        <w:jc w:val="both"/>
      </w:pPr>
      <w:r>
        <w:rPr>
          <w:rStyle w:val="CharStyle7"/>
        </w:rPr>
        <w:t>poprzez e-mail:</w:t>
      </w: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7"/>
        </w:rPr>
        <w:t xml:space="preserve"> </w:t>
      </w:r>
      <w:r>
        <w:rPr>
          <w:rStyle w:val="CharStyle7"/>
          <w:color w:val="0563C1"/>
          <w:u w:val="single"/>
        </w:rPr>
        <w:t>info@klimat.gov.pl</w:t>
      </w:r>
      <w:r>
        <w:fldChar w:fldCharType="end"/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8" w:val="left"/>
        </w:tabs>
        <w:bidi w:val="0"/>
        <w:spacing w:before="0"/>
        <w:ind w:left="0" w:right="0" w:firstLine="380"/>
        <w:jc w:val="both"/>
      </w:pPr>
      <w:r>
        <w:rPr>
          <w:rStyle w:val="CharStyle7"/>
        </w:rPr>
        <w:t>telefonicznie: 22 36 92 900.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7"/>
          <w:b/>
          <w:bCs/>
        </w:rPr>
        <w:t>Dane kontaktowe inspektora ochrony danych osobowych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7"/>
        </w:rPr>
        <w:t>Nad prawidłowością przetwarzania Państwa danych osobowych czuwa wyznaczony przez Administratora inspektor ochrony danych, z którym można się kontaktować: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5" w:val="left"/>
        </w:tabs>
        <w:bidi w:val="0"/>
        <w:spacing w:before="0"/>
        <w:ind w:left="0" w:right="0" w:firstLine="380"/>
        <w:jc w:val="both"/>
      </w:pPr>
      <w:r>
        <w:rPr>
          <w:rStyle w:val="CharStyle7"/>
        </w:rPr>
        <w:t>listownie na adres: ul. Wawelska 52/54, 00-922 Warszawa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5" w:val="left"/>
        </w:tabs>
        <w:bidi w:val="0"/>
        <w:spacing w:before="0"/>
        <w:ind w:left="0" w:right="0" w:firstLine="380"/>
        <w:jc w:val="both"/>
      </w:pPr>
      <w:r>
        <w:rPr>
          <w:rStyle w:val="CharStyle7"/>
        </w:rPr>
        <w:t>poprzez elektroniczną skrzynkę podawczą: /mos/skrytka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5" w:val="left"/>
        </w:tabs>
        <w:bidi w:val="0"/>
        <w:spacing w:before="0"/>
        <w:ind w:left="0" w:right="0" w:firstLine="380"/>
        <w:jc w:val="both"/>
      </w:pPr>
      <w:r>
        <w:rPr>
          <w:rStyle w:val="CharStyle7"/>
        </w:rPr>
        <w:t xml:space="preserve">poprzez e-mail: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7"/>
        </w:rPr>
        <w:t>inspektor.ochrony.danych@klimat.gov.pl</w:t>
      </w:r>
      <w:r>
        <w:fldChar w:fldCharType="end"/>
      </w:r>
      <w:r>
        <w:rPr>
          <w:rStyle w:val="CharStyle7"/>
        </w:rPr>
        <w:t>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7"/>
          <w:b/>
          <w:bCs/>
        </w:rPr>
        <w:t>Cele przetwarzania danych osobowych i podstawa prawna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7"/>
        </w:rPr>
        <w:t>Pani/Pana dane osobowe będą przetwarzane na podstawie art. 6 ust. 1 lit. c RODO (przetwarzanie jest niezbędne do wypełnienia obowiązku prawnego ciążącego na administratorze) w celu rozpatrzenia petycji, na podstawie przepisów ustawy z dnia 11 lipca 2014 r. o petycjach oraz w celu archiwizacji dokumentów, na podstawie przepisów ustawy z dnia 14 lipca 1983 r. o narodowym zasobie archiwalnym i archiwach.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7"/>
          <w:b/>
          <w:bCs/>
        </w:rPr>
        <w:t>Odbiorcy danych osobowych lub kategorie odbiorców danych osobowych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7"/>
        </w:rPr>
        <w:t>Pani/Pana dane osobowe mogą być udostępnione organom upoważnionym na podstawie przepisów prawa powszechnie obowiązującego, nie stanowią jednak one odbiorców danych w rozumieniu przepisów RODO.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7"/>
        </w:rPr>
        <w:t xml:space="preserve">Pani/Pana dane osobowe, tj. imię i nazwisko mogą być opublikowane na stronie internetowej Ministerstwa Klimatu i Środowiska łącznie z treścią petycji, tylko w przypadku wyrażenia przez Panią/Pana zgody. Zgodę można w każdej chwili wycofać wysyłając wiadomość na adres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7"/>
        </w:rPr>
        <w:t>inspektor.ochrony.danych@klimat.gov.pl</w:t>
      </w:r>
      <w:r>
        <w:fldChar w:fldCharType="end"/>
      </w:r>
      <w:r>
        <w:rPr>
          <w:rStyle w:val="CharStyle7"/>
        </w:rPr>
        <w:t>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7"/>
          <w:b/>
          <w:bCs/>
        </w:rPr>
        <w:t>Okres przechowywania danych osobowych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7"/>
        </w:rPr>
        <w:t>Pani/Pana dane osobowe będą przechowywane przez okres niezbędny do realizacji celu przetwarzania, a następnie wieczyście na podstawie Instrukcji Kancelaryjnej obowiązującej w Ministerstwie Klimatu i Środowiska (kat. archiwalna A) i przepisów ustawy z dnia 14 lipca 1983 r. o narodowym zasobie archiwalnym i archiwach.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7"/>
          <w:b/>
          <w:bCs/>
        </w:rPr>
        <w:t>Przysługujące uprawnienia związane z przetwarzaniem danych osobowych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>Przysługują Pani/Panu następujące uprawnienia: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5" w:val="left"/>
        </w:tabs>
        <w:bidi w:val="0"/>
        <w:spacing w:before="0"/>
        <w:ind w:left="0" w:right="0" w:firstLine="380"/>
        <w:jc w:val="both"/>
      </w:pPr>
      <w:r>
        <w:rPr>
          <w:rStyle w:val="CharStyle7"/>
        </w:rPr>
        <w:t>prawo dostępu do danych osobowych i uzyskania ich kopii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5" w:val="left"/>
        </w:tabs>
        <w:bidi w:val="0"/>
        <w:spacing w:before="0"/>
        <w:ind w:left="0" w:right="0" w:firstLine="380"/>
        <w:jc w:val="both"/>
      </w:pPr>
      <w:r>
        <w:rPr>
          <w:rStyle w:val="CharStyle7"/>
        </w:rPr>
        <w:t>prawo do sprostowania danych osobowych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5" w:val="left"/>
        </w:tabs>
        <w:bidi w:val="0"/>
        <w:spacing w:before="0"/>
        <w:ind w:left="0" w:right="0" w:firstLine="380"/>
        <w:jc w:val="both"/>
      </w:pPr>
      <w:r>
        <w:rPr>
          <w:rStyle w:val="CharStyle7"/>
        </w:rPr>
        <w:t>prawo do usunięcia danych osobowych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8" w:val="left"/>
        </w:tabs>
        <w:bidi w:val="0"/>
        <w:spacing w:before="0" w:after="460"/>
        <w:ind w:left="0" w:right="0" w:firstLine="380"/>
        <w:jc w:val="both"/>
      </w:pPr>
      <w:r>
        <w:rPr>
          <w:rStyle w:val="CharStyle7"/>
        </w:rPr>
        <w:t>prawo ograniczenia przetwarzania.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7"/>
        </w:rPr>
        <w:t>Aby skorzystać z powyższych praw należy skontaktować się z nami lub z naszym inspektorem ochrony danych (dane kontaktowe zawarte są powyżej).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5" w:val="left"/>
        </w:tabs>
        <w:bidi w:val="0"/>
        <w:spacing w:before="0"/>
        <w:ind w:left="740" w:right="0" w:hanging="360"/>
        <w:jc w:val="both"/>
      </w:pPr>
      <w:r>
        <w:rPr>
          <w:rStyle w:val="CharStyle7"/>
        </w:rPr>
        <w:t>prawo do wniesienia skargi do Prezesa Urzędu Ochrony Danych Osobowych (ul. Stawki 2, 00-193 Warszawa), jeśli uzna Pani/Pan że przetwarzamy Pani/Pana dane osobowe niezgodnie z prawem.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7"/>
          <w:b/>
          <w:bCs/>
        </w:rPr>
        <w:t>Informacja o przekazywaniu danych osobowych do państw trzecich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7"/>
        </w:rPr>
        <w:t>Nie przekazujemy Pani/Pana danych osobowych do państw trzecich.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7"/>
          <w:b/>
          <w:bCs/>
        </w:rPr>
        <w:t>Informacja o profilowaniu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7"/>
        </w:rPr>
        <w:t>Pani/Pana dane osobowe nie podlegają zautomatyzowanemu przetwarzaniu, w tym profilowaniu.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7"/>
          <w:b/>
          <w:bCs/>
        </w:rPr>
        <w:t>Informacja o dowolności lub obowiązku podania danych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7"/>
        </w:rPr>
        <w:t>Podanie przez Panią/Pana danych osobowych jest wymogiem ustawowym. Skutkiem niepodania danych osobowych będzie pozostawienie petycji bez rozpoznania.</w:t>
      </w:r>
    </w:p>
    <w:sectPr>
      <w:footnotePr>
        <w:pos w:val="pageBottom"/>
        <w:numFmt w:val="decimal"/>
        <w:numStart w:val="1"/>
        <w:numRestart w:val="continuous"/>
        <w15:footnoteColumns w:val="1"/>
      </w:footnotePr>
      <w:type w:val="continuous"/>
      <w:pgSz w:w="11900" w:h="16840"/>
      <w:pgMar w:top="2122" w:right="1952" w:bottom="679" w:left="1951" w:header="1694" w:footer="251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  <w:footnote w:id="2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Telefon: (+48) 22 369 29 00 ul. Wawelska 52/54, 00-922 Warszawa </w:t>
      </w: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3"/>
        </w:rPr>
        <w:t>info@klimat.gov.pl</w:t>
      </w:r>
      <w:r>
        <w:fldChar w:fldCharType="end"/>
      </w:r>
      <w:r>
        <w:rPr>
          <w:rStyle w:val="CharStyle3"/>
        </w:rPr>
        <w:t xml:space="preserve"> Ministerstwo Klimatu i Środowiska </w:t>
      </w:r>
      <w:r>
        <w:fldChar w:fldCharType="begin"/>
      </w:r>
      <w:r>
        <w:rPr/>
        <w:instrText> HYPERLINK "http://www.gov.pl/klimat" </w:instrText>
      </w:r>
      <w:r>
        <w:fldChar w:fldCharType="separate"/>
      </w:r>
      <w:r>
        <w:rPr>
          <w:rStyle w:val="CharStyle3"/>
        </w:rPr>
        <w:t>www.gov.pl/klimat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3"/>
          <w:szCs w:val="13"/>
        </w:rPr>
      </w:pPr>
      <w:r>
        <w:rPr>
          <w:rStyle w:val="CharStyle3"/>
          <w:sz w:val="13"/>
          <w:szCs w:val="13"/>
        </w:rPr>
        <w:t>Działamy zgodnie z EMAS - zarządzając instytucją, dbamy o środowisko</w:t>
      </w:r>
    </w:p>
  </w:footnote>
  <w:footnote w:id="3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3"/>
          <w:sz w:val="19"/>
          <w:szCs w:val="19"/>
          <w:vertAlign w:val="superscript"/>
        </w:rPr>
        <w:footnoteRef/>
      </w:r>
      <w:r>
        <w:rPr>
          <w:rStyle w:val="CharStyle3"/>
          <w:sz w:val="19"/>
          <w:szCs w:val="19"/>
        </w:rPr>
        <w:t xml:space="preserve"> Ustawa z dnia 26 kwietnia 2007 r. o zarządzaniu kryzysowym (Dz.U. z 2023 r. poz. 122)</w:t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/>
      </w:rPr>
    </w:lvl>
  </w:abstractNum>
  <w:abstractNum w:abstractNumId="2">
    <w:multiLevelType w:val="multilevel"/>
    <w:lvl w:ilvl="0">
      <w:start w:val="1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vertAlign w:val="superscript"/>
        <w:lang w:val="pl-PL" w:eastAsia="pl-PL"/>
      </w:rPr>
    </w:lvl>
  </w:abstractNum>
  <w:abstractNum w:abstractNumId="4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abstractNum w:abstractNumId="6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abstractNum w:abstractNumId="8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Footnote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7">
    <w:name w:val="Body text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Heading #1_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Footnote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styleId="Style6">
    <w:name w:val="Body text"/>
    <w:basedOn w:val="Normal"/>
    <w:link w:val="CharStyle7"/>
    <w:qFormat/>
    <w:pPr>
      <w:widowControl w:val="0"/>
      <w:shd w:val="clear" w:color="auto" w:fill="auto"/>
      <w:spacing w:after="100"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9">
    <w:name w:val="Heading #1"/>
    <w:basedOn w:val="Normal"/>
    <w:link w:val="CharStyle10"/>
    <w:pPr>
      <w:widowControl w:val="0"/>
      <w:shd w:val="clear" w:color="auto" w:fill="auto"/>
      <w:spacing w:after="200" w:line="264" w:lineRule="auto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Z upoważnienia Ministra Klimatu i Środowiska sekretarz podsekretarz kolor</dc:title>
  <dc:subject/>
  <dc:creator/>
  <cp:keywords>PL, kolor</cp:keywords>
</cp:coreProperties>
</file>