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14246" w14:textId="77777777" w:rsidR="001A2DC2" w:rsidRPr="000B38F8" w:rsidRDefault="001A2DC2" w:rsidP="0006391F">
      <w:pPr>
        <w:pBdr>
          <w:bottom w:val="dashed" w:sz="6" w:space="6" w:color="E5E5E5"/>
        </w:pBdr>
        <w:shd w:val="clear" w:color="auto" w:fill="FFFFFF"/>
        <w:spacing w:after="120" w:line="240" w:lineRule="atLeast"/>
        <w:jc w:val="center"/>
        <w:outlineLvl w:val="1"/>
        <w:rPr>
          <w:rFonts w:eastAsia="Times New Roman" w:cs="Times New Roman"/>
          <w:b/>
          <w:color w:val="2A2A2A"/>
          <w:sz w:val="32"/>
          <w:szCs w:val="32"/>
          <w:lang w:eastAsia="pl-PL"/>
        </w:rPr>
      </w:pPr>
      <w:r w:rsidRPr="000B38F8">
        <w:rPr>
          <w:rFonts w:eastAsia="Times New Roman" w:cs="Times New Roman"/>
          <w:b/>
          <w:color w:val="2A2A2A"/>
          <w:sz w:val="32"/>
          <w:szCs w:val="32"/>
          <w:lang w:eastAsia="pl-PL"/>
        </w:rPr>
        <w:t>Otwarty konkurs ofert</w:t>
      </w:r>
    </w:p>
    <w:p w14:paraId="2A384894" w14:textId="4023DADC" w:rsidR="00250E1C" w:rsidRDefault="00250E1C" w:rsidP="006E12DF">
      <w:p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Na podstawie art. 11 ust. 2 ustawy z dnia </w:t>
      </w:r>
      <w:r w:rsidRPr="006E12DF">
        <w:rPr>
          <w:rFonts w:eastAsia="Times New Roman" w:cs="Arial"/>
          <w:color w:val="000000"/>
          <w:lang w:eastAsia="pl-PL"/>
        </w:rPr>
        <w:t xml:space="preserve">24 kwietnia 2003 r. </w:t>
      </w:r>
      <w:r w:rsidRPr="00E56514">
        <w:rPr>
          <w:rFonts w:eastAsia="Times New Roman" w:cs="Arial"/>
          <w:i/>
          <w:color w:val="000000"/>
          <w:lang w:eastAsia="pl-PL"/>
        </w:rPr>
        <w:t>o działalności pożytku publicznego i o wolontariacie</w:t>
      </w:r>
      <w:r w:rsidRPr="006E12DF">
        <w:rPr>
          <w:rFonts w:eastAsia="Times New Roman" w:cs="Arial"/>
          <w:color w:val="000000"/>
          <w:lang w:eastAsia="pl-PL"/>
        </w:rPr>
        <w:t xml:space="preserve"> </w:t>
      </w:r>
      <w:r w:rsidR="00F46DD0" w:rsidRPr="00F46DD0">
        <w:rPr>
          <w:rFonts w:ascii="Calibri" w:eastAsia="Calibri" w:hAnsi="Calibri" w:cs="Arial"/>
          <w:bCs/>
          <w:color w:val="000000"/>
        </w:rPr>
        <w:t xml:space="preserve">(Dz. U. z 2018 r. poz. 450, z </w:t>
      </w:r>
      <w:proofErr w:type="spellStart"/>
      <w:r w:rsidR="00F46DD0" w:rsidRPr="00F46DD0">
        <w:rPr>
          <w:rFonts w:ascii="Calibri" w:eastAsia="Calibri" w:hAnsi="Calibri" w:cs="Arial"/>
          <w:bCs/>
          <w:color w:val="000000"/>
        </w:rPr>
        <w:t>późn</w:t>
      </w:r>
      <w:proofErr w:type="spellEnd"/>
      <w:r w:rsidR="00F46DD0" w:rsidRPr="00F46DD0">
        <w:rPr>
          <w:rFonts w:ascii="Calibri" w:eastAsia="Calibri" w:hAnsi="Calibri" w:cs="Arial"/>
          <w:bCs/>
          <w:color w:val="000000"/>
        </w:rPr>
        <w:t>. zm.)</w:t>
      </w:r>
      <w:r w:rsidRPr="006E12DF">
        <w:rPr>
          <w:rFonts w:eastAsia="Times New Roman" w:cs="Arial"/>
          <w:color w:val="000000"/>
          <w:lang w:eastAsia="pl-PL"/>
        </w:rPr>
        <w:t xml:space="preserve"> Minister Spraw Wewnętrznych i Administracji ogłasza otwarty konkurs ofert</w:t>
      </w:r>
      <w:r>
        <w:rPr>
          <w:rFonts w:eastAsia="Times New Roman" w:cs="Arial"/>
          <w:color w:val="000000"/>
          <w:lang w:eastAsia="pl-PL"/>
        </w:rPr>
        <w:t xml:space="preserve"> </w:t>
      </w:r>
      <w:r w:rsidR="001A2DC2" w:rsidRPr="00A77929">
        <w:rPr>
          <w:rFonts w:eastAsia="Times New Roman" w:cs="Arial"/>
          <w:color w:val="000000"/>
          <w:lang w:eastAsia="pl-PL"/>
        </w:rPr>
        <w:t>na realizację w 201</w:t>
      </w:r>
      <w:r w:rsidR="00E56514">
        <w:rPr>
          <w:rFonts w:eastAsia="Times New Roman" w:cs="Arial"/>
          <w:color w:val="000000"/>
          <w:lang w:eastAsia="pl-PL"/>
        </w:rPr>
        <w:t>9</w:t>
      </w:r>
      <w:r w:rsidR="001A2DC2" w:rsidRPr="00A77929">
        <w:rPr>
          <w:rFonts w:eastAsia="Times New Roman" w:cs="Arial"/>
          <w:color w:val="000000"/>
          <w:lang w:eastAsia="pl-PL"/>
        </w:rPr>
        <w:t xml:space="preserve"> r. zadania publicznego z zakresu działań na rzecz mniejszości narodowych i etnicznych</w:t>
      </w:r>
      <w:r w:rsidR="004273D2">
        <w:rPr>
          <w:rFonts w:eastAsia="Times New Roman" w:cs="Arial"/>
          <w:color w:val="000000"/>
          <w:lang w:eastAsia="pl-PL"/>
        </w:rPr>
        <w:t xml:space="preserve"> oraz języka regionalnego</w:t>
      </w:r>
    </w:p>
    <w:p w14:paraId="4C4524BD" w14:textId="1AF39B7A" w:rsidR="001A2DC2" w:rsidRPr="00A77929" w:rsidRDefault="001A2DC2" w:rsidP="000B38F8">
      <w:pPr>
        <w:shd w:val="clear" w:color="auto" w:fill="FFFFFF"/>
        <w:spacing w:after="120" w:line="384" w:lineRule="atLeast"/>
        <w:jc w:val="center"/>
        <w:outlineLvl w:val="2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 xml:space="preserve">pn. </w:t>
      </w:r>
      <w:r w:rsidR="00EF7540" w:rsidRPr="00EF7540">
        <w:rPr>
          <w:rFonts w:eastAsia="Times New Roman" w:cs="Arial"/>
          <w:i/>
          <w:color w:val="000000"/>
          <w:lang w:eastAsia="pl-PL"/>
        </w:rPr>
        <w:t>Realizacja</w:t>
      </w:r>
      <w:r w:rsidR="00EF7540">
        <w:rPr>
          <w:rFonts w:eastAsia="Times New Roman" w:cs="Arial"/>
          <w:color w:val="000000"/>
          <w:lang w:eastAsia="pl-PL"/>
        </w:rPr>
        <w:t xml:space="preserve"> </w:t>
      </w:r>
      <w:r w:rsidR="00EF7540" w:rsidRPr="00EF7540">
        <w:rPr>
          <w:rFonts w:eastAsia="Times New Roman" w:cs="Arial"/>
          <w:bCs/>
          <w:i/>
          <w:color w:val="000000"/>
          <w:lang w:eastAsia="pl-PL"/>
        </w:rPr>
        <w:t>inwestycj</w:t>
      </w:r>
      <w:r w:rsidR="00EF7540">
        <w:rPr>
          <w:rFonts w:eastAsia="Times New Roman" w:cs="Arial"/>
          <w:bCs/>
          <w:i/>
          <w:color w:val="000000"/>
          <w:lang w:eastAsia="pl-PL"/>
        </w:rPr>
        <w:t>i</w:t>
      </w:r>
      <w:r w:rsidR="00EF7540" w:rsidRPr="00EF7540">
        <w:rPr>
          <w:rFonts w:eastAsia="Times New Roman" w:cs="Arial"/>
          <w:bCs/>
          <w:i/>
          <w:color w:val="000000"/>
          <w:lang w:eastAsia="pl-PL"/>
        </w:rPr>
        <w:t xml:space="preserve"> służąc</w:t>
      </w:r>
      <w:r w:rsidR="00EF7540">
        <w:rPr>
          <w:rFonts w:eastAsia="Times New Roman" w:cs="Arial"/>
          <w:bCs/>
          <w:i/>
          <w:color w:val="000000"/>
          <w:lang w:eastAsia="pl-PL"/>
        </w:rPr>
        <w:t>ej</w:t>
      </w:r>
      <w:r w:rsidR="00EF7540" w:rsidRPr="00EF7540">
        <w:rPr>
          <w:rFonts w:eastAsia="Times New Roman" w:cs="Arial"/>
          <w:bCs/>
          <w:i/>
          <w:color w:val="000000"/>
          <w:lang w:eastAsia="pl-PL"/>
        </w:rPr>
        <w:t xml:space="preserve"> zachowaniu tożsamości kulturowej mniejszości</w:t>
      </w:r>
      <w:r w:rsidR="003D1C42">
        <w:rPr>
          <w:rFonts w:eastAsia="Times New Roman" w:cs="Arial"/>
          <w:bCs/>
          <w:i/>
          <w:color w:val="000000"/>
          <w:lang w:eastAsia="pl-PL"/>
        </w:rPr>
        <w:t xml:space="preserve"> narodowych, etnicznych lub </w:t>
      </w:r>
      <w:r w:rsidR="003D1C42" w:rsidRPr="003D1C42">
        <w:rPr>
          <w:i/>
          <w:sz w:val="21"/>
          <w:szCs w:val="21"/>
        </w:rPr>
        <w:t>zachowaniu i rozwojowi języka kaszubskiego</w:t>
      </w:r>
      <w:r w:rsidRPr="00A77929">
        <w:rPr>
          <w:rFonts w:eastAsia="Times New Roman" w:cs="Arial"/>
          <w:i/>
          <w:color w:val="000000"/>
          <w:lang w:eastAsia="pl-PL"/>
        </w:rPr>
        <w:t>.</w:t>
      </w:r>
    </w:p>
    <w:p w14:paraId="139F51BC" w14:textId="1244C71C" w:rsidR="001A2DC2" w:rsidRPr="00A77929" w:rsidRDefault="0019025D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 xml:space="preserve">I. </w:t>
      </w:r>
      <w:r w:rsidR="00A4333B">
        <w:rPr>
          <w:rFonts w:eastAsia="Times New Roman" w:cs="Arial"/>
          <w:b/>
          <w:bCs/>
          <w:color w:val="000000"/>
          <w:lang w:eastAsia="pl-PL"/>
        </w:rPr>
        <w:t xml:space="preserve">Rodzaj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zadania</w:t>
      </w:r>
    </w:p>
    <w:p w14:paraId="3249C5AB" w14:textId="65B13C23" w:rsidR="003D1C42" w:rsidRPr="003D1C42" w:rsidRDefault="00883951" w:rsidP="003D1C42">
      <w:p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W ramach zadania mogą być podejmowane, </w:t>
      </w:r>
      <w:r w:rsidR="00C14F30" w:rsidRPr="007170E1">
        <w:rPr>
          <w:rFonts w:eastAsia="Times New Roman" w:cs="Arial"/>
          <w:color w:val="000000"/>
          <w:lang w:eastAsia="pl-PL"/>
        </w:rPr>
        <w:t xml:space="preserve">w okresie od dnia </w:t>
      </w:r>
      <w:r w:rsidR="003210F8">
        <w:rPr>
          <w:rFonts w:eastAsia="Times New Roman" w:cs="Arial"/>
          <w:color w:val="000000"/>
          <w:lang w:eastAsia="pl-PL"/>
        </w:rPr>
        <w:t>2</w:t>
      </w:r>
      <w:r w:rsidR="00666B58">
        <w:rPr>
          <w:rFonts w:eastAsia="Times New Roman" w:cs="Arial"/>
          <w:color w:val="000000"/>
          <w:lang w:eastAsia="pl-PL"/>
        </w:rPr>
        <w:t>3</w:t>
      </w:r>
      <w:bookmarkStart w:id="0" w:name="_GoBack"/>
      <w:bookmarkEnd w:id="0"/>
      <w:r w:rsidR="004D446E" w:rsidRPr="007170E1">
        <w:rPr>
          <w:rFonts w:eastAsia="Times New Roman" w:cs="Arial"/>
          <w:color w:val="000000"/>
          <w:lang w:eastAsia="pl-PL"/>
        </w:rPr>
        <w:t xml:space="preserve"> </w:t>
      </w:r>
      <w:r w:rsidR="003D1C42">
        <w:rPr>
          <w:rFonts w:eastAsia="Times New Roman" w:cs="Arial"/>
          <w:color w:val="000000"/>
          <w:lang w:eastAsia="pl-PL"/>
        </w:rPr>
        <w:t>kwietnia 2019</w:t>
      </w:r>
      <w:r w:rsidR="00C14F30" w:rsidRPr="007170E1">
        <w:rPr>
          <w:rFonts w:eastAsia="Times New Roman" w:cs="Arial"/>
          <w:color w:val="000000"/>
          <w:lang w:eastAsia="pl-PL"/>
        </w:rPr>
        <w:t xml:space="preserve"> r. </w:t>
      </w:r>
      <w:r w:rsidR="008C33B1" w:rsidRPr="007170E1">
        <w:rPr>
          <w:rFonts w:eastAsia="Times New Roman" w:cs="Arial"/>
          <w:color w:val="000000"/>
          <w:lang w:eastAsia="pl-PL"/>
        </w:rPr>
        <w:t xml:space="preserve">do </w:t>
      </w:r>
      <w:r w:rsidR="00E32312" w:rsidRPr="007170E1">
        <w:rPr>
          <w:rFonts w:eastAsia="Times New Roman" w:cs="Arial"/>
          <w:color w:val="000000"/>
          <w:lang w:eastAsia="pl-PL"/>
        </w:rPr>
        <w:t>dnia 31 grudnia</w:t>
      </w:r>
      <w:r>
        <w:rPr>
          <w:rFonts w:eastAsia="Times New Roman" w:cs="Arial"/>
          <w:color w:val="000000"/>
          <w:lang w:eastAsia="pl-PL"/>
        </w:rPr>
        <w:t>,</w:t>
      </w:r>
      <w:r w:rsidR="00E32312" w:rsidRPr="007170E1">
        <w:rPr>
          <w:rFonts w:eastAsia="Times New Roman" w:cs="Arial"/>
          <w:color w:val="000000"/>
          <w:lang w:eastAsia="pl-PL"/>
        </w:rPr>
        <w:t xml:space="preserve"> </w:t>
      </w:r>
      <w:r w:rsidR="0033310A">
        <w:rPr>
          <w:rFonts w:eastAsia="Times New Roman" w:cs="Arial"/>
          <w:color w:val="000000"/>
          <w:lang w:eastAsia="pl-PL"/>
        </w:rPr>
        <w:t>201</w:t>
      </w:r>
      <w:r w:rsidR="003D1C42">
        <w:rPr>
          <w:rFonts w:eastAsia="Times New Roman" w:cs="Arial"/>
          <w:color w:val="000000"/>
          <w:lang w:eastAsia="pl-PL"/>
        </w:rPr>
        <w:t>9</w:t>
      </w:r>
      <w:r w:rsidR="0033310A">
        <w:rPr>
          <w:rFonts w:eastAsia="Times New Roman" w:cs="Arial"/>
          <w:color w:val="000000"/>
          <w:lang w:eastAsia="pl-PL"/>
        </w:rPr>
        <w:t> </w:t>
      </w:r>
      <w:r w:rsidR="008C33B1" w:rsidRPr="007170E1">
        <w:rPr>
          <w:rFonts w:eastAsia="Times New Roman" w:cs="Arial"/>
          <w:color w:val="000000"/>
          <w:lang w:eastAsia="pl-PL"/>
        </w:rPr>
        <w:t>r.</w:t>
      </w:r>
      <w:r w:rsidR="003D1C42">
        <w:rPr>
          <w:rFonts w:eastAsia="Times New Roman" w:cs="Arial"/>
          <w:color w:val="000000"/>
          <w:lang w:eastAsia="pl-PL"/>
        </w:rPr>
        <w:t xml:space="preserve">, </w:t>
      </w:r>
      <w:r>
        <w:rPr>
          <w:rFonts w:eastAsia="Times New Roman" w:cs="Arial"/>
          <w:color w:val="000000"/>
          <w:lang w:eastAsia="pl-PL"/>
        </w:rPr>
        <w:t xml:space="preserve">działania </w:t>
      </w:r>
      <w:r w:rsidR="003D1C42">
        <w:rPr>
          <w:rFonts w:eastAsia="Times New Roman" w:cs="Arial"/>
          <w:color w:val="000000"/>
          <w:lang w:eastAsia="pl-PL"/>
        </w:rPr>
        <w:t>dotycząc</w:t>
      </w:r>
      <w:r>
        <w:rPr>
          <w:rFonts w:eastAsia="Times New Roman" w:cs="Arial"/>
          <w:color w:val="000000"/>
          <w:lang w:eastAsia="pl-PL"/>
        </w:rPr>
        <w:t>e</w:t>
      </w:r>
      <w:r w:rsidR="003D1C42">
        <w:rPr>
          <w:rFonts w:eastAsia="Times New Roman" w:cs="Arial"/>
          <w:color w:val="000000"/>
          <w:lang w:eastAsia="pl-PL"/>
        </w:rPr>
        <w:t>:</w:t>
      </w:r>
    </w:p>
    <w:p w14:paraId="1BAF2ED8" w14:textId="5E9F881F" w:rsidR="003D1C42" w:rsidRPr="003D1C42" w:rsidRDefault="003D1C42" w:rsidP="003D1C42">
      <w:pPr>
        <w:pStyle w:val="Akapitzlist"/>
        <w:numPr>
          <w:ilvl w:val="0"/>
          <w:numId w:val="23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bookmarkStart w:id="1" w:name="mip15175289"/>
      <w:bookmarkEnd w:id="1"/>
      <w:r w:rsidRPr="003D1C42">
        <w:rPr>
          <w:rFonts w:eastAsia="Times New Roman" w:cs="Arial"/>
          <w:color w:val="000000"/>
          <w:lang w:eastAsia="pl-PL"/>
        </w:rPr>
        <w:t>przygotowania do realizacji inwestycji, o których mowa w pkt 2 i 3, w tym w szczególności kosztów opracowania dokumentacji projektowej, zakupu i przygotowania gruntu pod budowę oraz ekspertyz, świadectw, operatów, studiów, pomiarów geodezyjnych i prac geologicznych oraz prac archeologicznych, dotyczących tych inwestycji;</w:t>
      </w:r>
    </w:p>
    <w:p w14:paraId="0F85F5DB" w14:textId="50443358" w:rsidR="003D1C42" w:rsidRPr="003D1C42" w:rsidRDefault="003D1C42" w:rsidP="003D1C42">
      <w:pPr>
        <w:pStyle w:val="Akapitzlist"/>
        <w:numPr>
          <w:ilvl w:val="0"/>
          <w:numId w:val="23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bookmarkStart w:id="2" w:name="mip15175290"/>
      <w:bookmarkEnd w:id="2"/>
      <w:r w:rsidRPr="003D1C42">
        <w:rPr>
          <w:rFonts w:eastAsia="Times New Roman" w:cs="Arial"/>
          <w:color w:val="000000"/>
          <w:lang w:eastAsia="pl-PL"/>
        </w:rPr>
        <w:t xml:space="preserve">realizacji inwestycji budowlanych </w:t>
      </w:r>
      <w:r w:rsidR="00824826">
        <w:rPr>
          <w:rFonts w:eastAsia="Times New Roman" w:cs="Arial"/>
          <w:color w:val="000000"/>
          <w:lang w:eastAsia="pl-PL"/>
        </w:rPr>
        <w:t xml:space="preserve">w rozumieniu § 2 ust. 4 </w:t>
      </w:r>
      <w:r w:rsidR="00824826" w:rsidRPr="00824826">
        <w:rPr>
          <w:rFonts w:eastAsia="Times New Roman" w:cs="Arial"/>
          <w:color w:val="000000"/>
          <w:lang w:eastAsia="pl-PL"/>
        </w:rPr>
        <w:t>rozporządzeni</w:t>
      </w:r>
      <w:r w:rsidR="00824826">
        <w:rPr>
          <w:rFonts w:eastAsia="Times New Roman" w:cs="Arial"/>
          <w:color w:val="000000"/>
          <w:lang w:eastAsia="pl-PL"/>
        </w:rPr>
        <w:t>a Rady Ministrów z </w:t>
      </w:r>
      <w:r w:rsidR="00824826" w:rsidRPr="00824826">
        <w:rPr>
          <w:rFonts w:eastAsia="Times New Roman" w:cs="Arial"/>
          <w:color w:val="000000"/>
          <w:lang w:eastAsia="pl-PL"/>
        </w:rPr>
        <w:t xml:space="preserve">dnia 2 grudnia 2010 r. </w:t>
      </w:r>
      <w:r w:rsidR="00824826" w:rsidRPr="00824826">
        <w:rPr>
          <w:rFonts w:eastAsia="Times New Roman" w:cs="Arial"/>
          <w:i/>
          <w:color w:val="000000"/>
          <w:lang w:eastAsia="pl-PL"/>
        </w:rPr>
        <w:t xml:space="preserve">w sprawie szczegółowego sposobu i </w:t>
      </w:r>
      <w:r w:rsidR="00824826">
        <w:rPr>
          <w:rFonts w:eastAsia="Times New Roman" w:cs="Arial"/>
          <w:i/>
          <w:color w:val="000000"/>
          <w:lang w:eastAsia="pl-PL"/>
        </w:rPr>
        <w:t>trybu finansowania inwestycji z </w:t>
      </w:r>
      <w:r w:rsidR="00824826" w:rsidRPr="00824826">
        <w:rPr>
          <w:rFonts w:eastAsia="Times New Roman" w:cs="Arial"/>
          <w:i/>
          <w:color w:val="000000"/>
          <w:lang w:eastAsia="pl-PL"/>
        </w:rPr>
        <w:t>budżetu państwa</w:t>
      </w:r>
      <w:r w:rsidR="00824826" w:rsidRPr="00824826">
        <w:rPr>
          <w:rFonts w:eastAsia="Times New Roman" w:cs="Arial"/>
          <w:color w:val="000000"/>
          <w:lang w:eastAsia="pl-PL"/>
        </w:rPr>
        <w:t xml:space="preserve"> (Dz. U. Nr 238, poz. 1579)</w:t>
      </w:r>
      <w:r w:rsidR="00824826">
        <w:rPr>
          <w:rFonts w:eastAsia="Times New Roman" w:cs="Arial"/>
          <w:color w:val="000000"/>
          <w:lang w:eastAsia="pl-PL"/>
        </w:rPr>
        <w:t xml:space="preserve"> </w:t>
      </w:r>
      <w:r w:rsidRPr="003D1C42">
        <w:rPr>
          <w:rFonts w:eastAsia="Times New Roman" w:cs="Arial"/>
          <w:color w:val="000000"/>
          <w:lang w:eastAsia="pl-PL"/>
        </w:rPr>
        <w:t>oraz innych z</w:t>
      </w:r>
      <w:r w:rsidR="00824826">
        <w:rPr>
          <w:rFonts w:eastAsia="Times New Roman" w:cs="Arial"/>
          <w:color w:val="000000"/>
          <w:lang w:eastAsia="pl-PL"/>
        </w:rPr>
        <w:t>mian w obiektach budowlanych, o </w:t>
      </w:r>
      <w:r w:rsidRPr="003D1C42">
        <w:rPr>
          <w:rFonts w:eastAsia="Times New Roman" w:cs="Arial"/>
          <w:color w:val="000000"/>
          <w:lang w:eastAsia="pl-PL"/>
        </w:rPr>
        <w:t xml:space="preserve">których mowa w </w:t>
      </w:r>
      <w:hyperlink r:id="rId8" w:history="1">
        <w:r w:rsidRPr="003D1C42">
          <w:rPr>
            <w:color w:val="000000"/>
            <w:lang w:eastAsia="pl-PL"/>
          </w:rPr>
          <w:t>art. 3 pkt 1</w:t>
        </w:r>
      </w:hyperlink>
      <w:r w:rsidRPr="003D1C42">
        <w:rPr>
          <w:rFonts w:eastAsia="Times New Roman" w:cs="Arial"/>
          <w:color w:val="000000"/>
          <w:lang w:eastAsia="pl-PL"/>
        </w:rPr>
        <w:t xml:space="preserve"> </w:t>
      </w:r>
      <w:r>
        <w:rPr>
          <w:rFonts w:eastAsia="Times New Roman" w:cs="Arial"/>
          <w:color w:val="000000"/>
          <w:lang w:eastAsia="pl-PL"/>
        </w:rPr>
        <w:t xml:space="preserve">ustawy z dnia 7 lipca 1994 r. - </w:t>
      </w:r>
      <w:r w:rsidRPr="00924875">
        <w:rPr>
          <w:rFonts w:eastAsia="Times New Roman" w:cs="Arial"/>
          <w:i/>
          <w:color w:val="000000"/>
          <w:lang w:eastAsia="pl-PL"/>
        </w:rPr>
        <w:t>Prawo budowlane</w:t>
      </w:r>
      <w:r>
        <w:rPr>
          <w:rFonts w:eastAsia="Times New Roman" w:cs="Arial"/>
          <w:color w:val="000000"/>
          <w:lang w:eastAsia="pl-PL"/>
        </w:rPr>
        <w:t xml:space="preserve"> (Dz. U. z</w:t>
      </w:r>
      <w:r w:rsidR="00824826">
        <w:rPr>
          <w:rFonts w:eastAsia="Times New Roman" w:cs="Arial"/>
          <w:color w:val="000000"/>
          <w:lang w:eastAsia="pl-PL"/>
        </w:rPr>
        <w:t xml:space="preserve"> 2018 </w:t>
      </w:r>
      <w:r>
        <w:rPr>
          <w:rFonts w:eastAsia="Times New Roman" w:cs="Arial"/>
          <w:color w:val="000000"/>
          <w:lang w:eastAsia="pl-PL"/>
        </w:rPr>
        <w:t>r. poz.</w:t>
      </w:r>
      <w:r w:rsidR="00924875">
        <w:rPr>
          <w:rFonts w:eastAsia="Times New Roman" w:cs="Arial"/>
          <w:color w:val="000000"/>
          <w:lang w:eastAsia="pl-PL"/>
        </w:rPr>
        <w:t> </w:t>
      </w:r>
      <w:r>
        <w:rPr>
          <w:rFonts w:eastAsia="Times New Roman" w:cs="Arial"/>
          <w:color w:val="000000"/>
          <w:lang w:eastAsia="pl-PL"/>
        </w:rPr>
        <w:t xml:space="preserve">1202, z </w:t>
      </w:r>
      <w:proofErr w:type="spellStart"/>
      <w:r>
        <w:rPr>
          <w:rFonts w:eastAsia="Times New Roman" w:cs="Arial"/>
          <w:color w:val="000000"/>
          <w:lang w:eastAsia="pl-PL"/>
        </w:rPr>
        <w:t>późn</w:t>
      </w:r>
      <w:proofErr w:type="spellEnd"/>
      <w:r>
        <w:rPr>
          <w:rFonts w:eastAsia="Times New Roman" w:cs="Arial"/>
          <w:color w:val="000000"/>
          <w:lang w:eastAsia="pl-PL"/>
        </w:rPr>
        <w:t>. zm.)</w:t>
      </w:r>
      <w:r w:rsidRPr="003D1C42">
        <w:rPr>
          <w:rFonts w:eastAsia="Times New Roman" w:cs="Arial"/>
          <w:color w:val="000000"/>
          <w:lang w:eastAsia="pl-PL"/>
        </w:rPr>
        <w:t xml:space="preserve">, wraz z usługami towarzyszącymi, w tym obsługą inwestorską; </w:t>
      </w:r>
    </w:p>
    <w:p w14:paraId="1DCE3429" w14:textId="4F2BA41F" w:rsidR="003D1C42" w:rsidRDefault="003D1C42" w:rsidP="003D1C42">
      <w:pPr>
        <w:pStyle w:val="Akapitzlist"/>
        <w:numPr>
          <w:ilvl w:val="0"/>
          <w:numId w:val="23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bookmarkStart w:id="3" w:name="mip15175291"/>
      <w:bookmarkEnd w:id="3"/>
      <w:r w:rsidRPr="003D1C42">
        <w:rPr>
          <w:rFonts w:eastAsia="Times New Roman" w:cs="Arial"/>
          <w:color w:val="000000"/>
          <w:lang w:eastAsia="pl-PL"/>
        </w:rPr>
        <w:t>zakupu obiektów budowlanych</w:t>
      </w:r>
      <w:r w:rsidR="00924875">
        <w:rPr>
          <w:rFonts w:eastAsia="Times New Roman" w:cs="Arial"/>
          <w:color w:val="000000"/>
          <w:lang w:eastAsia="pl-PL"/>
        </w:rPr>
        <w:t xml:space="preserve"> lub</w:t>
      </w:r>
    </w:p>
    <w:p w14:paraId="642A0F6C" w14:textId="07B333F1" w:rsidR="00924875" w:rsidRPr="00924875" w:rsidRDefault="00924875" w:rsidP="003D1C42">
      <w:pPr>
        <w:pStyle w:val="Akapitzlist"/>
        <w:numPr>
          <w:ilvl w:val="0"/>
          <w:numId w:val="23"/>
        </w:numPr>
        <w:shd w:val="clear" w:color="auto" w:fill="FFFFFF"/>
        <w:spacing w:before="100" w:beforeAutospacing="1" w:after="100" w:afterAutospacing="1" w:line="312" w:lineRule="atLeas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zakupu środków trwałych, z wyjątkiem tych, których wartość początkowa nie przekracza kwoty uprawniającej do dokonania jednorazowo odpisu amortyzacyjnego, określonej w </w:t>
      </w:r>
      <w:hyperlink r:id="rId9" w:history="1">
        <w:r w:rsidRPr="00924875">
          <w:t>art. 16f ust. 3</w:t>
        </w:r>
      </w:hyperlink>
      <w:r>
        <w:rPr>
          <w:sz w:val="21"/>
          <w:szCs w:val="21"/>
        </w:rPr>
        <w:t xml:space="preserve"> ustawy z dnia 15 lutego 1992 r. </w:t>
      </w:r>
      <w:r w:rsidRPr="00924875">
        <w:rPr>
          <w:i/>
          <w:sz w:val="21"/>
          <w:szCs w:val="21"/>
        </w:rPr>
        <w:t>o podatku dochodowym od osób prawnych</w:t>
      </w:r>
      <w:r>
        <w:rPr>
          <w:sz w:val="21"/>
          <w:szCs w:val="21"/>
        </w:rPr>
        <w:t xml:space="preserve"> (Dz.</w:t>
      </w:r>
      <w:r w:rsidR="0042531C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U. z 2018 r. </w:t>
      </w:r>
      <w:hyperlink r:id="rId10" w:history="1">
        <w:r w:rsidRPr="00924875">
          <w:t>poz.</w:t>
        </w:r>
      </w:hyperlink>
      <w:r w:rsidR="00883951">
        <w:rPr>
          <w:sz w:val="21"/>
          <w:szCs w:val="21"/>
        </w:rPr>
        <w:t> </w:t>
      </w:r>
      <w:r>
        <w:rPr>
          <w:sz w:val="21"/>
          <w:szCs w:val="21"/>
        </w:rPr>
        <w:t xml:space="preserve">1036, z </w:t>
      </w:r>
      <w:proofErr w:type="spellStart"/>
      <w:r>
        <w:rPr>
          <w:sz w:val="21"/>
          <w:szCs w:val="21"/>
        </w:rPr>
        <w:t>późn</w:t>
      </w:r>
      <w:proofErr w:type="spellEnd"/>
      <w:r>
        <w:rPr>
          <w:sz w:val="21"/>
          <w:szCs w:val="21"/>
        </w:rPr>
        <w:t>. zm.).</w:t>
      </w:r>
    </w:p>
    <w:p w14:paraId="58442AA1" w14:textId="3F97BB87" w:rsidR="00924875" w:rsidRDefault="00883951" w:rsidP="0033310A">
      <w:p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R</w:t>
      </w:r>
      <w:r w:rsidR="00924875">
        <w:rPr>
          <w:rFonts w:eastAsia="Times New Roman" w:cs="Arial"/>
          <w:color w:val="000000"/>
          <w:lang w:eastAsia="pl-PL"/>
        </w:rPr>
        <w:t xml:space="preserve">ealizacja inwestycji miałaby na celu </w:t>
      </w:r>
      <w:r w:rsidR="00924875">
        <w:rPr>
          <w:sz w:val="21"/>
          <w:szCs w:val="21"/>
        </w:rPr>
        <w:t>zachowanie tożsamości kulturowej mniejszości narodowych, etnicznych lub zachowanie i rozwój języka kaszubskiego</w:t>
      </w:r>
      <w:r w:rsidR="00876DF5">
        <w:rPr>
          <w:sz w:val="21"/>
          <w:szCs w:val="21"/>
        </w:rPr>
        <w:t xml:space="preserve"> </w:t>
      </w:r>
      <w:r w:rsidR="00924875">
        <w:rPr>
          <w:sz w:val="21"/>
          <w:szCs w:val="21"/>
        </w:rPr>
        <w:t>poprzez umożliwienie albo ułatwienie rozpoczęcia lub rozwoju działalności prowadzonej w tym celu</w:t>
      </w:r>
      <w:r w:rsidR="00876DF5">
        <w:rPr>
          <w:sz w:val="21"/>
          <w:szCs w:val="21"/>
        </w:rPr>
        <w:t>,</w:t>
      </w:r>
      <w:r w:rsidR="00924875">
        <w:rPr>
          <w:sz w:val="21"/>
          <w:szCs w:val="21"/>
        </w:rPr>
        <w:t xml:space="preserve"> </w:t>
      </w:r>
      <w:r w:rsidR="00E41CFF">
        <w:rPr>
          <w:sz w:val="21"/>
          <w:szCs w:val="21"/>
        </w:rPr>
        <w:t xml:space="preserve">poprzez </w:t>
      </w:r>
      <w:r w:rsidR="00876DF5">
        <w:rPr>
          <w:sz w:val="21"/>
          <w:szCs w:val="21"/>
        </w:rPr>
        <w:t xml:space="preserve">działania polegające na przygotowaniu do realizacji inwestycji, budowie albo rozbudowie </w:t>
      </w:r>
      <w:r w:rsidR="00E41CFF">
        <w:rPr>
          <w:sz w:val="21"/>
          <w:szCs w:val="21"/>
        </w:rPr>
        <w:t>bazy lokalowej lub materialnej</w:t>
      </w:r>
      <w:r w:rsidR="00876DF5">
        <w:rPr>
          <w:sz w:val="21"/>
          <w:szCs w:val="21"/>
        </w:rPr>
        <w:t xml:space="preserve"> oferentów</w:t>
      </w:r>
      <w:r w:rsidR="00E41CFF">
        <w:rPr>
          <w:sz w:val="21"/>
          <w:szCs w:val="21"/>
        </w:rPr>
        <w:t>.</w:t>
      </w:r>
    </w:p>
    <w:p w14:paraId="42BD8CBD" w14:textId="28570624" w:rsidR="00F11FF7" w:rsidRDefault="0019025D" w:rsidP="00F11FF7">
      <w:pPr>
        <w:shd w:val="clear" w:color="auto" w:fill="FFFFFF"/>
        <w:spacing w:after="0" w:line="312" w:lineRule="atLeast"/>
        <w:jc w:val="center"/>
        <w:rPr>
          <w:rFonts w:eastAsia="Times New Roman" w:cs="Arial"/>
          <w:b/>
          <w:bCs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 xml:space="preserve">II. </w:t>
      </w:r>
      <w:r w:rsidR="00F11FF7">
        <w:rPr>
          <w:rFonts w:eastAsia="Times New Roman" w:cs="Arial"/>
          <w:b/>
          <w:bCs/>
          <w:color w:val="000000"/>
          <w:lang w:eastAsia="pl-PL"/>
        </w:rPr>
        <w:t>Zasady przyznawania dotacji</w:t>
      </w:r>
    </w:p>
    <w:p w14:paraId="7CCCF611" w14:textId="77777777" w:rsidR="00F11FF7" w:rsidRDefault="00F11FF7" w:rsidP="00F11FF7">
      <w:pPr>
        <w:shd w:val="clear" w:color="auto" w:fill="FFFFFF"/>
        <w:spacing w:after="0" w:line="312" w:lineRule="atLeast"/>
        <w:jc w:val="center"/>
        <w:rPr>
          <w:rFonts w:eastAsia="Times New Roman" w:cs="Arial"/>
          <w:b/>
          <w:bCs/>
          <w:color w:val="000000"/>
          <w:lang w:eastAsia="pl-PL"/>
        </w:rPr>
      </w:pPr>
    </w:p>
    <w:p w14:paraId="5E08DEFD" w14:textId="655B0CC1" w:rsidR="00F11FF7" w:rsidRDefault="00F11FF7" w:rsidP="00F11FF7">
      <w:pPr>
        <w:shd w:val="clear" w:color="auto" w:fill="FFFFFF"/>
        <w:spacing w:after="0" w:line="312" w:lineRule="atLeast"/>
        <w:jc w:val="both"/>
      </w:pPr>
      <w:r>
        <w:t xml:space="preserve">Zasady przyznawania dotacji na realizację zadania, o którym mowa w </w:t>
      </w:r>
      <w:r w:rsidR="00C14F30">
        <w:t>pkt I</w:t>
      </w:r>
      <w:r>
        <w:t>, określa:</w:t>
      </w:r>
    </w:p>
    <w:p w14:paraId="155F70A5" w14:textId="51FE8763" w:rsidR="00F11FF7" w:rsidRPr="00E41CFF" w:rsidRDefault="00F11FF7" w:rsidP="00F11FF7">
      <w:pPr>
        <w:pStyle w:val="Akapitzlist"/>
        <w:numPr>
          <w:ilvl w:val="0"/>
          <w:numId w:val="18"/>
        </w:numPr>
        <w:shd w:val="clear" w:color="auto" w:fill="FFFFFF"/>
        <w:spacing w:after="0" w:line="312" w:lineRule="atLeast"/>
        <w:jc w:val="both"/>
      </w:pPr>
      <w:r>
        <w:t xml:space="preserve">ustawa </w:t>
      </w:r>
      <w:r w:rsidRPr="00F11FF7">
        <w:rPr>
          <w:bCs/>
        </w:rPr>
        <w:t>z dnia 24 kwietnia 2003 r. o działalności pożytku publicznego i o wolontariacie</w:t>
      </w:r>
      <w:r w:rsidR="00C14F30">
        <w:rPr>
          <w:bCs/>
        </w:rPr>
        <w:t>,</w:t>
      </w:r>
    </w:p>
    <w:p w14:paraId="60C86350" w14:textId="119BC1FF" w:rsidR="00E41CFF" w:rsidRPr="00F11FF7" w:rsidRDefault="00E41CFF" w:rsidP="00F11FF7">
      <w:pPr>
        <w:pStyle w:val="Akapitzlist"/>
        <w:numPr>
          <w:ilvl w:val="0"/>
          <w:numId w:val="18"/>
        </w:numPr>
        <w:shd w:val="clear" w:color="auto" w:fill="FFFFFF"/>
        <w:spacing w:after="0" w:line="312" w:lineRule="atLeast"/>
        <w:jc w:val="both"/>
      </w:pPr>
      <w:r w:rsidRPr="00E41CFF">
        <w:t>rozporządzeni</w:t>
      </w:r>
      <w:r>
        <w:t>e</w:t>
      </w:r>
      <w:r w:rsidRPr="00E41CFF">
        <w:t xml:space="preserve"> Rady Ministrów z dnia 2 grudnia 2010 r. </w:t>
      </w:r>
      <w:r w:rsidRPr="00E41CFF">
        <w:rPr>
          <w:i/>
        </w:rPr>
        <w:t xml:space="preserve">w </w:t>
      </w:r>
      <w:r w:rsidR="00824826">
        <w:rPr>
          <w:i/>
        </w:rPr>
        <w:t>sprawie szczegółowego sposobu i </w:t>
      </w:r>
      <w:r w:rsidRPr="00E41CFF">
        <w:rPr>
          <w:i/>
        </w:rPr>
        <w:t>trybu finansowania inwestycji z budżetu państwa</w:t>
      </w:r>
      <w:r>
        <w:t>,</w:t>
      </w:r>
    </w:p>
    <w:p w14:paraId="3E6AC0A3" w14:textId="74A2E560" w:rsidR="00E41CFF" w:rsidRPr="00824826" w:rsidRDefault="00F11FF7" w:rsidP="00824826">
      <w:pPr>
        <w:pStyle w:val="Akapitzlist"/>
        <w:numPr>
          <w:ilvl w:val="0"/>
          <w:numId w:val="18"/>
        </w:numPr>
        <w:shd w:val="clear" w:color="auto" w:fill="FFFFFF"/>
        <w:spacing w:after="0" w:line="312" w:lineRule="atLeast"/>
        <w:jc w:val="both"/>
      </w:pPr>
      <w:r w:rsidRPr="007170E1">
        <w:rPr>
          <w:bCs/>
        </w:rPr>
        <w:t xml:space="preserve">zarządzenie </w:t>
      </w:r>
      <w:r w:rsidR="000A479C">
        <w:rPr>
          <w:bCs/>
        </w:rPr>
        <w:t>n</w:t>
      </w:r>
      <w:r w:rsidRPr="007170E1">
        <w:rPr>
          <w:bCs/>
        </w:rPr>
        <w:t xml:space="preserve">r 6 Ministra Spraw Wewnętrznych z dnia 2 lutego 2012 r. w sprawie organizacji w Ministerstwie Spraw Wewnętrznych zlecania zadań publicznych (Dz. Urz. Min. Spraw </w:t>
      </w:r>
      <w:proofErr w:type="spellStart"/>
      <w:r w:rsidRPr="007170E1">
        <w:rPr>
          <w:bCs/>
        </w:rPr>
        <w:t>Wewn</w:t>
      </w:r>
      <w:proofErr w:type="spellEnd"/>
      <w:r w:rsidRPr="007170E1">
        <w:rPr>
          <w:bCs/>
        </w:rPr>
        <w:t xml:space="preserve">. poz. 7, z </w:t>
      </w:r>
      <w:proofErr w:type="spellStart"/>
      <w:r w:rsidRPr="007170E1">
        <w:rPr>
          <w:bCs/>
        </w:rPr>
        <w:t>p</w:t>
      </w:r>
      <w:r w:rsidR="00AA6D05" w:rsidRPr="007170E1">
        <w:rPr>
          <w:bCs/>
        </w:rPr>
        <w:t>ó</w:t>
      </w:r>
      <w:r w:rsidRPr="007170E1">
        <w:rPr>
          <w:bCs/>
        </w:rPr>
        <w:t>źn</w:t>
      </w:r>
      <w:proofErr w:type="spellEnd"/>
      <w:r w:rsidRPr="007170E1">
        <w:rPr>
          <w:bCs/>
        </w:rPr>
        <w:t>. zm.).</w:t>
      </w:r>
    </w:p>
    <w:p w14:paraId="3307D283" w14:textId="5663E4E5" w:rsidR="001A2DC2" w:rsidRPr="00A77929" w:rsidRDefault="0019025D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lastRenderedPageBreak/>
        <w:t>I</w:t>
      </w:r>
      <w:r w:rsidR="0058067C">
        <w:rPr>
          <w:rFonts w:eastAsia="Times New Roman" w:cs="Arial"/>
          <w:b/>
          <w:bCs/>
          <w:color w:val="000000"/>
          <w:lang w:eastAsia="pl-PL"/>
        </w:rPr>
        <w:t>II</w:t>
      </w:r>
      <w:r>
        <w:rPr>
          <w:rFonts w:eastAsia="Times New Roman" w:cs="Arial"/>
          <w:b/>
          <w:bCs/>
          <w:color w:val="000000"/>
          <w:lang w:eastAsia="pl-PL"/>
        </w:rPr>
        <w:t xml:space="preserve">. </w:t>
      </w:r>
      <w:r w:rsidR="002A02DF">
        <w:rPr>
          <w:rFonts w:eastAsia="Times New Roman" w:cs="Arial"/>
          <w:b/>
          <w:bCs/>
          <w:color w:val="000000"/>
          <w:lang w:eastAsia="pl-PL"/>
        </w:rPr>
        <w:t>Wysokość środków publicznych przeznaczonych na realizacj</w:t>
      </w:r>
      <w:r w:rsidR="0056131B">
        <w:rPr>
          <w:rFonts w:eastAsia="Times New Roman" w:cs="Arial"/>
          <w:b/>
          <w:bCs/>
          <w:color w:val="000000"/>
          <w:lang w:eastAsia="pl-PL"/>
        </w:rPr>
        <w:t>ę</w:t>
      </w:r>
      <w:r w:rsidR="002A02DF">
        <w:rPr>
          <w:rFonts w:eastAsia="Times New Roman" w:cs="Arial"/>
          <w:b/>
          <w:bCs/>
          <w:color w:val="000000"/>
          <w:lang w:eastAsia="pl-PL"/>
        </w:rPr>
        <w:t xml:space="preserve"> zadania</w:t>
      </w:r>
    </w:p>
    <w:p w14:paraId="4E23BC10" w14:textId="7003B35E" w:rsidR="001A2DC2" w:rsidRPr="00A77929" w:rsidRDefault="001A2DC2" w:rsidP="00B33754">
      <w:p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Na realizację zadania Minister Spraw Wewnętrznych i Administracji planuje przekazać środki w</w:t>
      </w:r>
      <w:r w:rsidR="0019025D">
        <w:rPr>
          <w:rFonts w:eastAsia="Times New Roman" w:cs="Arial"/>
          <w:color w:val="000000"/>
          <w:lang w:eastAsia="pl-PL"/>
        </w:rPr>
        <w:t> </w:t>
      </w:r>
      <w:r w:rsidRPr="00A77929">
        <w:rPr>
          <w:rFonts w:eastAsia="Times New Roman" w:cs="Arial"/>
          <w:color w:val="000000"/>
          <w:lang w:eastAsia="pl-PL"/>
        </w:rPr>
        <w:t xml:space="preserve">wysokości </w:t>
      </w:r>
      <w:r w:rsidR="00E41CFF">
        <w:rPr>
          <w:rFonts w:eastAsia="Times New Roman" w:cs="Arial"/>
          <w:color w:val="000000"/>
          <w:lang w:eastAsia="pl-PL"/>
        </w:rPr>
        <w:t>971</w:t>
      </w:r>
      <w:r w:rsidRPr="00A77929">
        <w:rPr>
          <w:rFonts w:eastAsia="Times New Roman" w:cs="Arial"/>
          <w:color w:val="000000"/>
          <w:lang w:eastAsia="pl-PL"/>
        </w:rPr>
        <w:t xml:space="preserve"> 000 </w:t>
      </w:r>
      <w:r w:rsidR="000F2138">
        <w:rPr>
          <w:rFonts w:eastAsia="Times New Roman" w:cs="Arial"/>
          <w:color w:val="000000"/>
          <w:lang w:eastAsia="pl-PL"/>
        </w:rPr>
        <w:t xml:space="preserve">zł </w:t>
      </w:r>
      <w:r w:rsidR="00812EEA" w:rsidRPr="00812EEA">
        <w:rPr>
          <w:rFonts w:eastAsia="Times New Roman" w:cs="Arial"/>
          <w:color w:val="000000"/>
          <w:lang w:eastAsia="pl-PL"/>
        </w:rPr>
        <w:t xml:space="preserve">(słownie: </w:t>
      </w:r>
      <w:r w:rsidR="00E41CFF">
        <w:rPr>
          <w:rFonts w:eastAsia="Times New Roman" w:cs="Arial"/>
          <w:color w:val="000000"/>
          <w:lang w:eastAsia="pl-PL"/>
        </w:rPr>
        <w:t>dziewięćset siedemdziesiąt jeden tysięcy</w:t>
      </w:r>
      <w:r w:rsidR="00812EEA" w:rsidRPr="00812EEA">
        <w:rPr>
          <w:rFonts w:eastAsia="Times New Roman" w:cs="Arial"/>
          <w:color w:val="000000"/>
          <w:lang w:eastAsia="pl-PL"/>
        </w:rPr>
        <w:t xml:space="preserve"> zł)</w:t>
      </w:r>
      <w:r w:rsidRPr="00A77929">
        <w:rPr>
          <w:rFonts w:eastAsia="Times New Roman" w:cs="Arial"/>
          <w:color w:val="000000"/>
          <w:lang w:eastAsia="pl-PL"/>
        </w:rPr>
        <w:t>.</w:t>
      </w:r>
    </w:p>
    <w:p w14:paraId="4BF28ECC" w14:textId="3A7C1865" w:rsidR="001A2DC2" w:rsidRPr="00A77929" w:rsidRDefault="0058067C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>I</w:t>
      </w:r>
      <w:r w:rsidR="0019025D">
        <w:rPr>
          <w:rFonts w:eastAsia="Times New Roman" w:cs="Arial"/>
          <w:b/>
          <w:bCs/>
          <w:color w:val="000000"/>
          <w:lang w:eastAsia="pl-PL"/>
        </w:rPr>
        <w:t xml:space="preserve">V.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Wymagania formalne</w:t>
      </w:r>
    </w:p>
    <w:p w14:paraId="335D11E9" w14:textId="50ECDA5D" w:rsidR="00A77929" w:rsidRPr="00577F17" w:rsidRDefault="001A2DC2" w:rsidP="004648DC">
      <w:pPr>
        <w:numPr>
          <w:ilvl w:val="0"/>
          <w:numId w:val="19"/>
        </w:numPr>
        <w:shd w:val="clear" w:color="auto" w:fill="FFFFFF"/>
        <w:tabs>
          <w:tab w:val="clear" w:pos="360"/>
        </w:tabs>
        <w:spacing w:before="100" w:beforeAutospacing="1" w:after="100" w:afterAutospacing="1" w:line="312" w:lineRule="atLeast"/>
        <w:ind w:left="142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Warunkiem przystąpienia do kon</w:t>
      </w:r>
      <w:r w:rsidR="00A77929" w:rsidRPr="00A77929">
        <w:rPr>
          <w:rFonts w:eastAsia="Times New Roman" w:cs="Arial"/>
          <w:color w:val="000000"/>
          <w:lang w:eastAsia="pl-PL"/>
        </w:rPr>
        <w:t>kursu jest złożenie</w:t>
      </w:r>
      <w:r w:rsidR="0022606D">
        <w:rPr>
          <w:rFonts w:eastAsia="Times New Roman" w:cs="Arial"/>
          <w:color w:val="000000"/>
          <w:lang w:eastAsia="pl-PL"/>
        </w:rPr>
        <w:t>, w sposób określony w pkt IX ust. 2,</w:t>
      </w:r>
      <w:r w:rsidR="00A77929" w:rsidRPr="00A77929">
        <w:rPr>
          <w:rFonts w:eastAsia="Times New Roman" w:cs="Arial"/>
          <w:color w:val="000000"/>
          <w:lang w:eastAsia="pl-PL"/>
        </w:rPr>
        <w:t xml:space="preserve"> w terminie 21</w:t>
      </w:r>
      <w:r w:rsidRPr="00A77929">
        <w:rPr>
          <w:rFonts w:eastAsia="Times New Roman" w:cs="Arial"/>
          <w:color w:val="000000"/>
          <w:lang w:eastAsia="pl-PL"/>
        </w:rPr>
        <w:t xml:space="preserve"> dni od dnia, w którym ukazało</w:t>
      </w:r>
      <w:r w:rsidR="006A6324" w:rsidRPr="00A77929">
        <w:rPr>
          <w:rFonts w:eastAsia="Times New Roman" w:cs="Arial"/>
          <w:color w:val="000000"/>
          <w:lang w:eastAsia="pl-PL"/>
        </w:rPr>
        <w:t xml:space="preserve"> się ogłoszenie (</w:t>
      </w:r>
      <w:r w:rsidR="00A4333B">
        <w:rPr>
          <w:rFonts w:eastAsia="Times New Roman" w:cs="Arial"/>
          <w:b/>
          <w:color w:val="000000"/>
          <w:lang w:eastAsia="pl-PL"/>
        </w:rPr>
        <w:t>o</w:t>
      </w:r>
      <w:r w:rsidR="00A4333B" w:rsidRPr="00A4333B">
        <w:rPr>
          <w:rFonts w:eastAsia="Times New Roman" w:cs="Arial"/>
          <w:b/>
          <w:color w:val="000000"/>
          <w:lang w:eastAsia="pl-PL"/>
        </w:rPr>
        <w:t xml:space="preserve"> zachowaniu termin</w:t>
      </w:r>
      <w:r w:rsidR="00A4333B">
        <w:rPr>
          <w:rFonts w:eastAsia="Times New Roman" w:cs="Arial"/>
          <w:b/>
          <w:color w:val="000000"/>
          <w:lang w:eastAsia="pl-PL"/>
        </w:rPr>
        <w:t xml:space="preserve">u </w:t>
      </w:r>
      <w:r w:rsidR="00A4333B" w:rsidRPr="00A4333B">
        <w:rPr>
          <w:rFonts w:eastAsia="Times New Roman" w:cs="Arial"/>
          <w:b/>
          <w:color w:val="000000"/>
          <w:lang w:eastAsia="pl-PL"/>
        </w:rPr>
        <w:t>decyduje data wpływu wniosku do siedziby Ministerstwa Spraw Wewnętrznych i Administracji</w:t>
      </w:r>
      <w:r w:rsidR="004648DC" w:rsidRPr="004648DC">
        <w:rPr>
          <w:rFonts w:eastAsia="Times New Roman" w:cs="Arial"/>
          <w:color w:val="000000"/>
          <w:lang w:eastAsia="pl-PL"/>
        </w:rPr>
        <w:t>, zwanego dalej „Ministerstwem” albo „MSWiA”</w:t>
      </w:r>
      <w:r w:rsidRPr="00A77929">
        <w:rPr>
          <w:rFonts w:eastAsia="Times New Roman" w:cs="Arial"/>
          <w:color w:val="000000"/>
          <w:lang w:eastAsia="pl-PL"/>
        </w:rPr>
        <w:t>), oferty</w:t>
      </w:r>
      <w:r w:rsidR="00A77929" w:rsidRPr="00A77929">
        <w:rPr>
          <w:rFonts w:eastAsia="Times New Roman" w:cs="Arial"/>
          <w:color w:val="000000"/>
          <w:lang w:eastAsia="pl-PL"/>
        </w:rPr>
        <w:t xml:space="preserve"> zgodnej ze wzorem określonym w</w:t>
      </w:r>
      <w:r w:rsidR="00C14F30">
        <w:rPr>
          <w:rFonts w:eastAsia="Times New Roman" w:cs="Arial"/>
          <w:color w:val="000000"/>
          <w:lang w:eastAsia="pl-PL"/>
        </w:rPr>
        <w:t xml:space="preserve"> </w:t>
      </w:r>
      <w:r w:rsidRPr="00A77929">
        <w:rPr>
          <w:rFonts w:eastAsia="Times New Roman" w:cs="Arial"/>
          <w:color w:val="000000"/>
          <w:lang w:eastAsia="pl-PL"/>
        </w:rPr>
        <w:t xml:space="preserve">rozporządzeniu </w:t>
      </w:r>
      <w:r w:rsidR="00E41CFF" w:rsidRPr="00E41CFF">
        <w:rPr>
          <w:rFonts w:eastAsia="Times New Roman" w:cs="Arial"/>
          <w:color w:val="000000"/>
          <w:lang w:eastAsia="pl-PL"/>
        </w:rPr>
        <w:t xml:space="preserve">Przewodniczącego Komitetu do Spraw Pożytku Publicznego z dnia 24 października 2018 r. </w:t>
      </w:r>
      <w:r w:rsidR="00E41CFF" w:rsidRPr="00E41CFF">
        <w:rPr>
          <w:rFonts w:eastAsia="Times New Roman" w:cs="Arial"/>
          <w:i/>
          <w:color w:val="000000"/>
          <w:lang w:eastAsia="pl-PL"/>
        </w:rPr>
        <w:t>w sprawie wzorów ofert i ramowych wzorów umów dotyczących realizacji zadań publicznych oraz wzorów sprawozdań z wykonania tych zadań</w:t>
      </w:r>
      <w:r w:rsidR="00E41CFF" w:rsidRPr="00E41CFF">
        <w:rPr>
          <w:rFonts w:eastAsia="Times New Roman" w:cs="Arial"/>
          <w:color w:val="000000"/>
          <w:lang w:eastAsia="pl-PL"/>
        </w:rPr>
        <w:t xml:space="preserve"> (Dz. U. poz. 2057)</w:t>
      </w:r>
      <w:r w:rsidR="00A77929">
        <w:rPr>
          <w:rFonts w:cs="A"/>
          <w:bCs/>
        </w:rPr>
        <w:t>.</w:t>
      </w:r>
    </w:p>
    <w:p w14:paraId="0A4D15A0" w14:textId="6FABE733" w:rsidR="00577F17" w:rsidRPr="00577F17" w:rsidRDefault="00577F17" w:rsidP="00577F17">
      <w:pPr>
        <w:numPr>
          <w:ilvl w:val="0"/>
          <w:numId w:val="19"/>
        </w:numPr>
        <w:shd w:val="clear" w:color="auto" w:fill="FFFFFF"/>
        <w:tabs>
          <w:tab w:val="clear" w:pos="360"/>
        </w:tabs>
        <w:spacing w:before="100" w:beforeAutospacing="1" w:after="100" w:afterAutospacing="1" w:line="312" w:lineRule="atLeast"/>
        <w:ind w:left="142" w:right="144"/>
        <w:jc w:val="both"/>
        <w:rPr>
          <w:rFonts w:ascii="Calibri" w:eastAsia="Calibri" w:hAnsi="Calibri" w:cs="Times New Roman"/>
          <w:b/>
          <w:iCs/>
          <w:u w:val="single"/>
        </w:rPr>
      </w:pPr>
      <w:r w:rsidRPr="00565E5C">
        <w:rPr>
          <w:rFonts w:ascii="Calibri" w:eastAsia="Calibri" w:hAnsi="Calibri" w:cs="Times New Roman"/>
        </w:rPr>
        <w:t xml:space="preserve">Wnioskodawca jest zobowiązany zapewnić środki własne (lub </w:t>
      </w:r>
      <w:r>
        <w:rPr>
          <w:rFonts w:ascii="Calibri" w:eastAsia="Calibri" w:hAnsi="Calibri" w:cs="Times New Roman"/>
        </w:rPr>
        <w:t>inne środki finansowe</w:t>
      </w:r>
      <w:r w:rsidRPr="00565E5C">
        <w:rPr>
          <w:rFonts w:ascii="Calibri" w:eastAsia="Calibri" w:hAnsi="Calibri" w:cs="Times New Roman"/>
        </w:rPr>
        <w:t>) w wysokości co najmniej 10% całości kosztów realizacji inwestycji</w:t>
      </w:r>
      <w:r>
        <w:rPr>
          <w:rFonts w:ascii="Calibri" w:eastAsia="Calibri" w:hAnsi="Calibri" w:cs="Times New Roman"/>
        </w:rPr>
        <w:t>, które</w:t>
      </w:r>
      <w:r w:rsidRPr="00577F17">
        <w:rPr>
          <w:iCs/>
        </w:rPr>
        <w:t xml:space="preserve"> </w:t>
      </w:r>
      <w:r w:rsidRPr="00577F17">
        <w:rPr>
          <w:rFonts w:ascii="Calibri" w:eastAsia="Calibri" w:hAnsi="Calibri" w:cs="Times New Roman"/>
          <w:iCs/>
        </w:rPr>
        <w:t>należy</w:t>
      </w:r>
      <w:r w:rsidRPr="00577F17">
        <w:rPr>
          <w:rFonts w:ascii="Calibri" w:eastAsia="Calibri" w:hAnsi="Calibri" w:cs="Times New Roman"/>
        </w:rPr>
        <w:t xml:space="preserve"> </w:t>
      </w:r>
      <w:r w:rsidRPr="00577F17">
        <w:rPr>
          <w:rFonts w:ascii="Calibri" w:eastAsia="Calibri" w:hAnsi="Calibri" w:cs="Times New Roman"/>
          <w:iCs/>
        </w:rPr>
        <w:t>liczyć</w:t>
      </w:r>
      <w:r w:rsidRPr="00577F17">
        <w:rPr>
          <w:rFonts w:ascii="Calibri" w:eastAsia="Calibri" w:hAnsi="Calibri" w:cs="Times New Roman"/>
        </w:rPr>
        <w:t xml:space="preserve"> </w:t>
      </w:r>
      <w:r w:rsidRPr="00577F17">
        <w:rPr>
          <w:rFonts w:ascii="Calibri" w:eastAsia="Calibri" w:hAnsi="Calibri" w:cs="Times New Roman"/>
          <w:iCs/>
        </w:rPr>
        <w:t>od</w:t>
      </w:r>
      <w:r w:rsidRPr="00577F17">
        <w:rPr>
          <w:rFonts w:ascii="Calibri" w:eastAsia="Calibri" w:hAnsi="Calibri" w:cs="Times New Roman"/>
        </w:rPr>
        <w:t xml:space="preserve"> </w:t>
      </w:r>
      <w:r w:rsidRPr="00577F17">
        <w:rPr>
          <w:rFonts w:ascii="Calibri" w:eastAsia="Calibri" w:hAnsi="Calibri" w:cs="Times New Roman"/>
          <w:iCs/>
        </w:rPr>
        <w:t>kosztu</w:t>
      </w:r>
      <w:r w:rsidRPr="00577F17">
        <w:rPr>
          <w:rFonts w:ascii="Calibri" w:eastAsia="Calibri" w:hAnsi="Calibri" w:cs="Times New Roman"/>
        </w:rPr>
        <w:t xml:space="preserve"> </w:t>
      </w:r>
      <w:r w:rsidRPr="00577F17">
        <w:rPr>
          <w:rFonts w:ascii="Calibri" w:eastAsia="Calibri" w:hAnsi="Calibri" w:cs="Times New Roman"/>
          <w:iCs/>
        </w:rPr>
        <w:t>całkowitego</w:t>
      </w:r>
      <w:r w:rsidRPr="00577F17">
        <w:rPr>
          <w:rFonts w:ascii="Calibri" w:eastAsia="Calibri" w:hAnsi="Calibri" w:cs="Times New Roman"/>
        </w:rPr>
        <w:t xml:space="preserve"> </w:t>
      </w:r>
      <w:r w:rsidRPr="00577F17">
        <w:rPr>
          <w:rFonts w:ascii="Calibri" w:eastAsia="Calibri" w:hAnsi="Calibri" w:cs="Times New Roman"/>
          <w:iCs/>
        </w:rPr>
        <w:t>realizacji</w:t>
      </w:r>
      <w:r w:rsidRPr="00577F17">
        <w:rPr>
          <w:rFonts w:ascii="Calibri" w:eastAsia="Calibri" w:hAnsi="Calibri" w:cs="Times New Roman"/>
        </w:rPr>
        <w:t xml:space="preserve"> </w:t>
      </w:r>
      <w:r w:rsidRPr="00577F17">
        <w:rPr>
          <w:rFonts w:ascii="Calibri" w:eastAsia="Calibri" w:hAnsi="Calibri" w:cs="Times New Roman"/>
          <w:iCs/>
        </w:rPr>
        <w:t>zadania, a</w:t>
      </w:r>
      <w:r w:rsidRPr="00577F17">
        <w:rPr>
          <w:rFonts w:ascii="Calibri" w:eastAsia="Calibri" w:hAnsi="Calibri" w:cs="Times New Roman"/>
        </w:rPr>
        <w:t xml:space="preserve"> </w:t>
      </w:r>
      <w:r w:rsidRPr="00577F17">
        <w:rPr>
          <w:rFonts w:ascii="Calibri" w:eastAsia="Calibri" w:hAnsi="Calibri" w:cs="Times New Roman"/>
          <w:iCs/>
        </w:rPr>
        <w:t>nie</w:t>
      </w:r>
      <w:r w:rsidRPr="00577F17">
        <w:rPr>
          <w:rFonts w:ascii="Calibri" w:eastAsia="Calibri" w:hAnsi="Calibri" w:cs="Times New Roman"/>
        </w:rPr>
        <w:t xml:space="preserve"> </w:t>
      </w:r>
      <w:r w:rsidRPr="00577F17">
        <w:rPr>
          <w:rFonts w:ascii="Calibri" w:eastAsia="Calibri" w:hAnsi="Calibri" w:cs="Times New Roman"/>
          <w:iCs/>
        </w:rPr>
        <w:t>od wnioskowanej</w:t>
      </w:r>
      <w:r w:rsidRPr="00577F17">
        <w:rPr>
          <w:rFonts w:ascii="Calibri" w:eastAsia="Calibri" w:hAnsi="Calibri" w:cs="Times New Roman"/>
        </w:rPr>
        <w:t xml:space="preserve"> </w:t>
      </w:r>
      <w:r w:rsidRPr="00577F17">
        <w:rPr>
          <w:rFonts w:ascii="Calibri" w:eastAsia="Calibri" w:hAnsi="Calibri" w:cs="Times New Roman"/>
          <w:iCs/>
        </w:rPr>
        <w:t>wysokości</w:t>
      </w:r>
      <w:r w:rsidRPr="00577F17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  <w:iCs/>
        </w:rPr>
        <w:t>dotacji.</w:t>
      </w:r>
    </w:p>
    <w:p w14:paraId="2E60C451" w14:textId="77777777" w:rsidR="0058067C" w:rsidRDefault="0058067C" w:rsidP="00BB043D">
      <w:pPr>
        <w:numPr>
          <w:ilvl w:val="0"/>
          <w:numId w:val="19"/>
        </w:numPr>
        <w:shd w:val="clear" w:color="auto" w:fill="FFFFFF"/>
        <w:tabs>
          <w:tab w:val="clear" w:pos="360"/>
        </w:tabs>
        <w:spacing w:before="100" w:beforeAutospacing="1" w:after="100" w:afterAutospacing="1" w:line="312" w:lineRule="atLeast"/>
        <w:ind w:left="142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Oferenci przystępujący do konkursu ofert, którzy nie mają możliwości samodzielnej realizacji zadania, powinni załączyć do oferty</w:t>
      </w:r>
      <w:r>
        <w:rPr>
          <w:rFonts w:eastAsia="Times New Roman" w:cs="Arial"/>
          <w:color w:val="000000"/>
          <w:lang w:eastAsia="pl-PL"/>
        </w:rPr>
        <w:t xml:space="preserve"> umowę</w:t>
      </w:r>
      <w:r w:rsidRPr="00A77929">
        <w:rPr>
          <w:rFonts w:eastAsia="Times New Roman" w:cs="Arial"/>
          <w:color w:val="000000"/>
          <w:lang w:eastAsia="pl-PL"/>
        </w:rPr>
        <w:t xml:space="preserve"> </w:t>
      </w:r>
      <w:r>
        <w:rPr>
          <w:rFonts w:eastAsia="Times New Roman" w:cs="Arial"/>
          <w:color w:val="000000"/>
          <w:lang w:eastAsia="pl-PL"/>
        </w:rPr>
        <w:t xml:space="preserve">zawartą między organizacjami pozarządowymi lub podmiotami wymienionymi w art. 3 ust. 3 ustawy </w:t>
      </w:r>
      <w:r w:rsidRPr="00B3335B">
        <w:rPr>
          <w:rFonts w:eastAsia="Times New Roman" w:cs="Arial"/>
          <w:bCs/>
          <w:color w:val="000000"/>
          <w:lang w:eastAsia="pl-PL"/>
        </w:rPr>
        <w:t xml:space="preserve">z dnia 24 kwietnia 2003 r. o działalności pożytku publicznego i o wolontariacie </w:t>
      </w:r>
      <w:r w:rsidRPr="00A77929">
        <w:rPr>
          <w:rFonts w:eastAsia="Times New Roman" w:cs="Arial"/>
          <w:color w:val="000000"/>
          <w:lang w:eastAsia="pl-PL"/>
        </w:rPr>
        <w:t>potwierdzając</w:t>
      </w:r>
      <w:r>
        <w:rPr>
          <w:rFonts w:eastAsia="Times New Roman" w:cs="Arial"/>
          <w:color w:val="000000"/>
          <w:lang w:eastAsia="pl-PL"/>
        </w:rPr>
        <w:t>ą</w:t>
      </w:r>
      <w:r w:rsidRPr="00A77929">
        <w:rPr>
          <w:rFonts w:eastAsia="Times New Roman" w:cs="Arial"/>
          <w:color w:val="000000"/>
          <w:lang w:eastAsia="pl-PL"/>
        </w:rPr>
        <w:t xml:space="preserve"> możliwość wykonania pełnego zakresu zadania</w:t>
      </w:r>
      <w:r>
        <w:rPr>
          <w:rFonts w:eastAsia="Times New Roman" w:cs="Arial"/>
          <w:color w:val="000000"/>
          <w:lang w:eastAsia="pl-PL"/>
        </w:rPr>
        <w:t>, określającą zakres ich świadczeń składających się na realizację zadania publicznego</w:t>
      </w:r>
      <w:r w:rsidRPr="00A77929">
        <w:rPr>
          <w:rFonts w:eastAsia="Times New Roman" w:cs="Arial"/>
          <w:color w:val="000000"/>
          <w:lang w:eastAsia="pl-PL"/>
        </w:rPr>
        <w:t>.</w:t>
      </w:r>
    </w:p>
    <w:p w14:paraId="28D5080E" w14:textId="3118711D" w:rsidR="00824826" w:rsidRDefault="00824826" w:rsidP="00BB043D">
      <w:pPr>
        <w:numPr>
          <w:ilvl w:val="0"/>
          <w:numId w:val="19"/>
        </w:numPr>
        <w:shd w:val="clear" w:color="auto" w:fill="FFFFFF"/>
        <w:tabs>
          <w:tab w:val="clear" w:pos="360"/>
        </w:tabs>
        <w:spacing w:before="100" w:beforeAutospacing="1" w:after="100" w:afterAutospacing="1" w:line="312" w:lineRule="atLeast"/>
        <w:ind w:left="142" w:right="144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W przypadku ofert</w:t>
      </w:r>
      <w:r w:rsidR="00466983">
        <w:rPr>
          <w:rFonts w:eastAsia="Times New Roman" w:cs="Arial"/>
          <w:color w:val="000000"/>
          <w:lang w:eastAsia="pl-PL"/>
        </w:rPr>
        <w:t>y</w:t>
      </w:r>
      <w:r>
        <w:rPr>
          <w:rFonts w:eastAsia="Times New Roman" w:cs="Arial"/>
          <w:color w:val="000000"/>
          <w:lang w:eastAsia="pl-PL"/>
        </w:rPr>
        <w:t xml:space="preserve"> dotycząc</w:t>
      </w:r>
      <w:r w:rsidR="00466983">
        <w:rPr>
          <w:rFonts w:eastAsia="Times New Roman" w:cs="Arial"/>
          <w:color w:val="000000"/>
          <w:lang w:eastAsia="pl-PL"/>
        </w:rPr>
        <w:t>ej</w:t>
      </w:r>
      <w:r>
        <w:rPr>
          <w:rFonts w:eastAsia="Times New Roman" w:cs="Arial"/>
          <w:color w:val="000000"/>
          <w:lang w:eastAsia="pl-PL"/>
        </w:rPr>
        <w:t xml:space="preserve"> realizacji inwestycji budowlanej </w:t>
      </w:r>
      <w:r w:rsidR="00466983">
        <w:rPr>
          <w:rFonts w:eastAsia="Times New Roman" w:cs="Arial"/>
          <w:color w:val="000000"/>
          <w:lang w:eastAsia="pl-PL"/>
        </w:rPr>
        <w:t xml:space="preserve">oferenci składają dodatkowo program inwestycji zawierający co najmniej dane i informacje, o których mowa w § 6 ust. 1 pkt 1 rozporządzenia </w:t>
      </w:r>
      <w:r w:rsidR="00466983" w:rsidRPr="00E41CFF">
        <w:t xml:space="preserve">Rady Ministrów z dnia 2 grudnia 2010 r. </w:t>
      </w:r>
      <w:r w:rsidR="00466983" w:rsidRPr="00E41CFF">
        <w:rPr>
          <w:i/>
        </w:rPr>
        <w:t xml:space="preserve">w </w:t>
      </w:r>
      <w:r w:rsidR="00466983">
        <w:rPr>
          <w:i/>
        </w:rPr>
        <w:t>sprawie szczegółowego sposobu i </w:t>
      </w:r>
      <w:r w:rsidR="00466983" w:rsidRPr="00E41CFF">
        <w:rPr>
          <w:i/>
        </w:rPr>
        <w:t>trybu finansowania inwestycji z budżetu państwa</w:t>
      </w:r>
      <w:r w:rsidR="00466983">
        <w:rPr>
          <w:i/>
        </w:rPr>
        <w:t xml:space="preserve"> </w:t>
      </w:r>
      <w:r w:rsidR="00466983" w:rsidRPr="00466983">
        <w:t>oraz</w:t>
      </w:r>
      <w:r w:rsidR="00466983">
        <w:rPr>
          <w:i/>
        </w:rPr>
        <w:t xml:space="preserve"> </w:t>
      </w:r>
      <w:r w:rsidR="00577F17" w:rsidRPr="00577F17">
        <w:t xml:space="preserve">poświadczony za zgodność z oryginałem </w:t>
      </w:r>
      <w:r w:rsidR="00577F17" w:rsidRPr="00577F17">
        <w:rPr>
          <w:bCs/>
          <w:iCs/>
        </w:rPr>
        <w:t xml:space="preserve">dokument </w:t>
      </w:r>
      <w:r w:rsidR="00466983">
        <w:rPr>
          <w:sz w:val="21"/>
          <w:szCs w:val="21"/>
        </w:rPr>
        <w:t xml:space="preserve">stwierdzający prawo do dysponowania nieruchomością na cele budowlane, o którym mowa w </w:t>
      </w:r>
      <w:hyperlink r:id="rId11" w:history="1">
        <w:r w:rsidR="00577F17">
          <w:t>art. 3 pkt </w:t>
        </w:r>
        <w:r w:rsidR="00466983" w:rsidRPr="00466983">
          <w:t>11</w:t>
        </w:r>
      </w:hyperlink>
      <w:r w:rsidR="00466983">
        <w:rPr>
          <w:sz w:val="21"/>
          <w:szCs w:val="21"/>
        </w:rPr>
        <w:t xml:space="preserve"> Prawa budowlanego</w:t>
      </w:r>
      <w:r w:rsidR="00466983">
        <w:rPr>
          <w:rFonts w:eastAsia="Times New Roman" w:cs="Arial"/>
          <w:color w:val="000000"/>
          <w:lang w:eastAsia="pl-PL"/>
        </w:rPr>
        <w:t xml:space="preserve">. </w:t>
      </w:r>
    </w:p>
    <w:p w14:paraId="1CB913E9" w14:textId="45C0B342" w:rsidR="001A2DC2" w:rsidRPr="00A77929" w:rsidRDefault="0019025D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 xml:space="preserve">V. </w:t>
      </w:r>
      <w:r w:rsidR="00F11FF7">
        <w:rPr>
          <w:rFonts w:eastAsia="Times New Roman" w:cs="Arial"/>
          <w:b/>
          <w:bCs/>
          <w:color w:val="000000"/>
          <w:lang w:eastAsia="pl-PL"/>
        </w:rPr>
        <w:t>T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 xml:space="preserve">ryb wyboru </w:t>
      </w:r>
      <w:r w:rsidR="00F11FF7">
        <w:rPr>
          <w:rFonts w:eastAsia="Times New Roman" w:cs="Arial"/>
          <w:b/>
          <w:bCs/>
          <w:color w:val="000000"/>
          <w:lang w:eastAsia="pl-PL"/>
        </w:rPr>
        <w:t xml:space="preserve">najkorzystniejszej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oferty</w:t>
      </w:r>
    </w:p>
    <w:p w14:paraId="033D82F4" w14:textId="72A21A00" w:rsidR="001A2DC2" w:rsidRPr="00A77929" w:rsidRDefault="001A2DC2" w:rsidP="000639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 xml:space="preserve">W terminie </w:t>
      </w:r>
      <w:r w:rsidR="00A77929">
        <w:rPr>
          <w:rFonts w:eastAsia="Times New Roman" w:cs="Arial"/>
          <w:color w:val="000000"/>
          <w:lang w:eastAsia="pl-PL"/>
        </w:rPr>
        <w:t>14</w:t>
      </w:r>
      <w:r w:rsidRPr="00A77929">
        <w:rPr>
          <w:rFonts w:eastAsia="Times New Roman" w:cs="Arial"/>
          <w:color w:val="000000"/>
          <w:lang w:eastAsia="pl-PL"/>
        </w:rPr>
        <w:t xml:space="preserve"> dni od upływu terminu składania ofert Departament Wyznań Religijnych oraz Mniejszości Narodowych i Etnicznych </w:t>
      </w:r>
      <w:r w:rsidR="00F944DB">
        <w:rPr>
          <w:rFonts w:eastAsia="Times New Roman" w:cs="Arial"/>
          <w:color w:val="000000"/>
          <w:lang w:eastAsia="pl-PL"/>
        </w:rPr>
        <w:t>MSWiA</w:t>
      </w:r>
      <w:r w:rsidRPr="00A77929">
        <w:rPr>
          <w:rFonts w:eastAsia="Times New Roman" w:cs="Arial"/>
          <w:color w:val="000000"/>
          <w:lang w:eastAsia="pl-PL"/>
        </w:rPr>
        <w:t>, zwany dalej „Departamentem”, sporządza opinie merytoryczne złożonych ofert.</w:t>
      </w:r>
    </w:p>
    <w:p w14:paraId="69D56BAF" w14:textId="77777777" w:rsidR="001A2DC2" w:rsidRPr="00A77929" w:rsidRDefault="001A2DC2" w:rsidP="000639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W uzasadnionych przypadkach Dyrektor Departamentu może przedłużyć termin sporządzenia opinii merytorycznych, nie więcej jednak niż do 30 dni.</w:t>
      </w:r>
    </w:p>
    <w:p w14:paraId="3B90F663" w14:textId="51AAE9C9" w:rsidR="001A2DC2" w:rsidRPr="00A77929" w:rsidRDefault="001A2DC2" w:rsidP="000639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Dyrektor Departamentu może zwrócić się do podmiotu uprawnionego składającego ofertę</w:t>
      </w:r>
      <w:r w:rsidR="00C14F30">
        <w:rPr>
          <w:rFonts w:eastAsia="Times New Roman" w:cs="Arial"/>
          <w:color w:val="000000"/>
          <w:lang w:eastAsia="pl-PL"/>
        </w:rPr>
        <w:t xml:space="preserve"> o </w:t>
      </w:r>
      <w:r w:rsidRPr="00A77929">
        <w:rPr>
          <w:rFonts w:eastAsia="Times New Roman" w:cs="Arial"/>
          <w:color w:val="000000"/>
          <w:lang w:eastAsia="pl-PL"/>
        </w:rPr>
        <w:t>dostarczenie dodatkowych dokumentów, wyjaśnień lub informacji niezbędnych do sporządzenia opinii do oferty.</w:t>
      </w:r>
    </w:p>
    <w:p w14:paraId="43490E54" w14:textId="77777777" w:rsidR="001A2DC2" w:rsidRPr="00A77929" w:rsidRDefault="001A2DC2" w:rsidP="000639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 xml:space="preserve">Komisję konkursową do oceny ofert powołuje </w:t>
      </w:r>
      <w:r w:rsidR="004B2985" w:rsidRPr="00A77929">
        <w:rPr>
          <w:rFonts w:eastAsia="Times New Roman" w:cs="Arial"/>
          <w:color w:val="000000"/>
          <w:lang w:eastAsia="pl-PL"/>
        </w:rPr>
        <w:t>Minister</w:t>
      </w:r>
      <w:r w:rsidRPr="00A77929">
        <w:rPr>
          <w:rFonts w:eastAsia="Times New Roman" w:cs="Arial"/>
          <w:color w:val="000000"/>
          <w:lang w:eastAsia="pl-PL"/>
        </w:rPr>
        <w:t xml:space="preserve">, w terminie </w:t>
      </w:r>
      <w:r w:rsidR="004B2985" w:rsidRPr="00A77929">
        <w:rPr>
          <w:rFonts w:eastAsia="Times New Roman" w:cs="Arial"/>
          <w:color w:val="000000"/>
          <w:lang w:eastAsia="pl-PL"/>
        </w:rPr>
        <w:t>30</w:t>
      </w:r>
      <w:r w:rsidRPr="00A77929">
        <w:rPr>
          <w:rFonts w:eastAsia="Times New Roman" w:cs="Arial"/>
          <w:color w:val="000000"/>
          <w:lang w:eastAsia="pl-PL"/>
        </w:rPr>
        <w:t xml:space="preserve"> dni od upływu terminu składania ofert.</w:t>
      </w:r>
    </w:p>
    <w:p w14:paraId="64B7889A" w14:textId="73972A33" w:rsidR="001A2DC2" w:rsidRPr="00A77929" w:rsidRDefault="001A2DC2" w:rsidP="000639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Departament przekazuje komisji konkursowej oferty wraz z opiniami, o których mowa w ust. 1.</w:t>
      </w:r>
    </w:p>
    <w:p w14:paraId="70005ED9" w14:textId="77777777" w:rsidR="001A2DC2" w:rsidRPr="00A77929" w:rsidRDefault="001A2DC2" w:rsidP="000639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W skład komisji konkursowej wchodzi co najmniej trzech członków, w tym jako przewodniczący komisji Dyrektor albo Zastępca Dyrektora Departamentu.</w:t>
      </w:r>
    </w:p>
    <w:p w14:paraId="5943A20B" w14:textId="093AED1A" w:rsidR="001A2DC2" w:rsidRPr="00A77929" w:rsidRDefault="001A2DC2" w:rsidP="000639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lastRenderedPageBreak/>
        <w:t>Komisja konkursowa dokonuje wyboru najkorzystniejszej oferty</w:t>
      </w:r>
      <w:r w:rsidR="004B2985" w:rsidRPr="00A77929">
        <w:rPr>
          <w:rFonts w:eastAsia="Times New Roman" w:cs="Arial"/>
          <w:color w:val="000000"/>
          <w:lang w:eastAsia="pl-PL"/>
        </w:rPr>
        <w:t xml:space="preserve"> większością głosów w terminie 14</w:t>
      </w:r>
      <w:r w:rsidRPr="00A77929">
        <w:rPr>
          <w:rFonts w:eastAsia="Times New Roman" w:cs="Arial"/>
          <w:color w:val="000000"/>
          <w:lang w:eastAsia="pl-PL"/>
        </w:rPr>
        <w:t xml:space="preserve"> dni od dnia otrzymania ofert wraz z opiniami, o których mowa w ust. 1.</w:t>
      </w:r>
    </w:p>
    <w:p w14:paraId="12AC598A" w14:textId="77777777" w:rsidR="001A2DC2" w:rsidRPr="00A77929" w:rsidRDefault="001A2DC2" w:rsidP="000639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Członek komisji konkursowej nie może wstrzymać się od głosu.</w:t>
      </w:r>
    </w:p>
    <w:p w14:paraId="78F3B8EE" w14:textId="77777777" w:rsidR="001A2DC2" w:rsidRPr="00A77929" w:rsidRDefault="001A2DC2" w:rsidP="000639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W przypadku równej liczby głosów decyduje głos przewodniczącego.</w:t>
      </w:r>
    </w:p>
    <w:p w14:paraId="390A6C56" w14:textId="77777777" w:rsidR="001A2DC2" w:rsidRPr="00A77929" w:rsidRDefault="001A2DC2" w:rsidP="000639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 xml:space="preserve">Komisja konkursowa sporządza protokół z przeprowadzonej oceny w terminie </w:t>
      </w:r>
      <w:r w:rsidR="00A77929">
        <w:rPr>
          <w:rFonts w:eastAsia="Times New Roman" w:cs="Arial"/>
          <w:color w:val="000000"/>
          <w:lang w:eastAsia="pl-PL"/>
        </w:rPr>
        <w:t>14</w:t>
      </w:r>
      <w:r w:rsidRPr="00A77929">
        <w:rPr>
          <w:rFonts w:eastAsia="Times New Roman" w:cs="Arial"/>
          <w:color w:val="000000"/>
          <w:lang w:eastAsia="pl-PL"/>
        </w:rPr>
        <w:t xml:space="preserve"> dni od wyboru najkorzystniejszej oferty</w:t>
      </w:r>
      <w:r w:rsidR="002F32FA">
        <w:rPr>
          <w:rFonts w:eastAsia="Times New Roman" w:cs="Arial"/>
          <w:color w:val="000000"/>
          <w:lang w:eastAsia="pl-PL"/>
        </w:rPr>
        <w:t xml:space="preserve"> lub ofert</w:t>
      </w:r>
      <w:r w:rsidRPr="00A77929">
        <w:rPr>
          <w:rFonts w:eastAsia="Times New Roman" w:cs="Arial"/>
          <w:color w:val="000000"/>
          <w:lang w:eastAsia="pl-PL"/>
        </w:rPr>
        <w:t>.</w:t>
      </w:r>
    </w:p>
    <w:p w14:paraId="5FEAEC0B" w14:textId="041FF5DB" w:rsidR="001A2DC2" w:rsidRPr="00A77929" w:rsidRDefault="001A2DC2" w:rsidP="000639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Protokół, o którym mowa w ust. 10 zawiera:</w:t>
      </w:r>
    </w:p>
    <w:p w14:paraId="526E42CD" w14:textId="77777777" w:rsidR="001A2DC2" w:rsidRPr="00A77929" w:rsidRDefault="001A2DC2" w:rsidP="005607E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12" w:lineRule="atLeast"/>
        <w:ind w:right="144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oznaczenie miejsca i czasu konkursu;</w:t>
      </w:r>
    </w:p>
    <w:p w14:paraId="6B05A662" w14:textId="77777777" w:rsidR="001A2DC2" w:rsidRPr="00A77929" w:rsidRDefault="001A2DC2" w:rsidP="005607E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imiona i nazwiska członków komisji konkursowej;</w:t>
      </w:r>
    </w:p>
    <w:p w14:paraId="52CCFDBA" w14:textId="77777777" w:rsidR="001A2DC2" w:rsidRPr="00A77929" w:rsidRDefault="001A2DC2" w:rsidP="005607E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liczbę zgłoszonych ofert;</w:t>
      </w:r>
    </w:p>
    <w:p w14:paraId="1D2EB9CA" w14:textId="77777777" w:rsidR="001A2DC2" w:rsidRPr="00A77929" w:rsidRDefault="001A2DC2" w:rsidP="005607E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wskazanie ofert spełniających wszystkie wymogi konkursu;</w:t>
      </w:r>
    </w:p>
    <w:p w14:paraId="249A3F78" w14:textId="7E18C92C" w:rsidR="001A2DC2" w:rsidRPr="00A77929" w:rsidRDefault="001A2DC2" w:rsidP="005607E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 xml:space="preserve">wskazanie ofert </w:t>
      </w:r>
      <w:r w:rsidRPr="007170E1">
        <w:rPr>
          <w:rFonts w:eastAsia="Times New Roman" w:cs="Arial"/>
          <w:color w:val="000000"/>
          <w:lang w:eastAsia="pl-PL"/>
        </w:rPr>
        <w:t>niespełniających</w:t>
      </w:r>
      <w:r w:rsidRPr="00A77929">
        <w:rPr>
          <w:rFonts w:eastAsia="Times New Roman" w:cs="Arial"/>
          <w:color w:val="000000"/>
          <w:lang w:eastAsia="pl-PL"/>
        </w:rPr>
        <w:t xml:space="preserve"> wszystkich wymogów konkursu lub zgłoszonych po terminie - wraz z uzasadnieniem;</w:t>
      </w:r>
    </w:p>
    <w:p w14:paraId="4C81A434" w14:textId="77777777" w:rsidR="001A2DC2" w:rsidRPr="00A77929" w:rsidRDefault="001A2DC2" w:rsidP="005607E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wskazanie najkorzystniejszej oferty lub najkorzystniejszych ofert dla zlecającego zadanie publiczne albo stwierdzenie, że żadna z ofert nie została przyjęta - wraz z uzasadnieniem;</w:t>
      </w:r>
    </w:p>
    <w:p w14:paraId="24852EEB" w14:textId="77777777" w:rsidR="001A2DC2" w:rsidRPr="00A77929" w:rsidRDefault="001A2DC2" w:rsidP="005607E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podpisy członków komisji.</w:t>
      </w:r>
    </w:p>
    <w:p w14:paraId="2465A08D" w14:textId="77777777" w:rsidR="001A2DC2" w:rsidRPr="00A77929" w:rsidRDefault="001A2DC2" w:rsidP="0006391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Przewodniczący komisji przekazuje protokół Ministrowi Spraw Wewnętrznych i Administracji, nie później niż w następnym dniu roboczym po jego sporządzeniu.</w:t>
      </w:r>
    </w:p>
    <w:p w14:paraId="69CCF705" w14:textId="0FFC26CA" w:rsidR="001A2DC2" w:rsidRPr="00A77929" w:rsidRDefault="001A2DC2" w:rsidP="0006391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Decyzję o zatwierdzeniu lub odrzuceniu wyników postępowania konkursowego podejmuje Minister Spraw Wewnętrznych</w:t>
      </w:r>
      <w:r w:rsidR="004818CD" w:rsidRPr="00A77929">
        <w:rPr>
          <w:rFonts w:eastAsia="Times New Roman" w:cs="Arial"/>
          <w:color w:val="000000"/>
          <w:lang w:eastAsia="pl-PL"/>
        </w:rPr>
        <w:t xml:space="preserve"> i</w:t>
      </w:r>
      <w:r w:rsidRPr="00A77929">
        <w:rPr>
          <w:rFonts w:eastAsia="Times New Roman" w:cs="Arial"/>
          <w:color w:val="000000"/>
          <w:lang w:eastAsia="pl-PL"/>
        </w:rPr>
        <w:t xml:space="preserve"> Administracji w terminie 14 dni od dnia przedłożenia protokołu, o którym mowa w ust. 12.</w:t>
      </w:r>
    </w:p>
    <w:p w14:paraId="772D64B0" w14:textId="77777777" w:rsidR="001A2DC2" w:rsidRPr="00A77929" w:rsidRDefault="001A2DC2" w:rsidP="0006391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 xml:space="preserve">Decyzję Ministra, o której mowa w ust. 13, Departament przekazuje w terminie 2 dni roboczych od dnia jej podjęcia do </w:t>
      </w:r>
      <w:r w:rsidR="00372554">
        <w:rPr>
          <w:rFonts w:eastAsia="Times New Roman" w:cs="Arial"/>
          <w:color w:val="000000"/>
          <w:lang w:eastAsia="pl-PL"/>
        </w:rPr>
        <w:t xml:space="preserve">Departamentu Komunikacji Społecznej </w:t>
      </w:r>
      <w:r w:rsidRPr="00A77929">
        <w:rPr>
          <w:rFonts w:eastAsia="Times New Roman" w:cs="Arial"/>
          <w:color w:val="000000"/>
          <w:lang w:eastAsia="pl-PL"/>
        </w:rPr>
        <w:t>w celu ogłoszenia w Biuletynie Informacji Publicznej oraz na stronie internetowej Ministerstwa.</w:t>
      </w:r>
    </w:p>
    <w:p w14:paraId="237CA708" w14:textId="0CA9B948" w:rsidR="001A2DC2" w:rsidRPr="00A77929" w:rsidRDefault="0019025D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 xml:space="preserve">VI.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Kryteria stosowane przy dokonywaniu wyboru oferty</w:t>
      </w:r>
    </w:p>
    <w:p w14:paraId="00209163" w14:textId="77777777" w:rsidR="001A2DC2" w:rsidRPr="00A77929" w:rsidRDefault="001A2DC2" w:rsidP="001A2DC2">
      <w:pPr>
        <w:shd w:val="clear" w:color="auto" w:fill="FFFFFF"/>
        <w:spacing w:before="100" w:beforeAutospacing="1" w:after="100" w:afterAutospacing="1" w:line="312" w:lineRule="atLeast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Przy rozpatrywaniu ofert będą brane pod uwagę:</w:t>
      </w:r>
    </w:p>
    <w:p w14:paraId="7C762E45" w14:textId="197F931E" w:rsidR="001A2DC2" w:rsidRPr="007170E1" w:rsidRDefault="001A2DC2" w:rsidP="0037255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  <w:r w:rsidRPr="007170E1">
        <w:rPr>
          <w:rFonts w:eastAsia="Times New Roman" w:cs="Arial"/>
          <w:color w:val="000000"/>
          <w:lang w:eastAsia="pl-PL"/>
        </w:rPr>
        <w:t xml:space="preserve">kryteria określone w art. 15 </w:t>
      </w:r>
      <w:r w:rsidR="0058067C">
        <w:rPr>
          <w:rFonts w:eastAsia="Times New Roman" w:cs="Arial"/>
          <w:color w:val="000000"/>
          <w:lang w:eastAsia="pl-PL"/>
        </w:rPr>
        <w:t xml:space="preserve">ust. 1 </w:t>
      </w:r>
      <w:r w:rsidR="00372554" w:rsidRPr="007170E1">
        <w:rPr>
          <w:rFonts w:eastAsia="Times New Roman" w:cs="Arial"/>
          <w:bCs/>
          <w:color w:val="000000"/>
          <w:lang w:eastAsia="pl-PL"/>
        </w:rPr>
        <w:t>ustawy z dnia 24 kwietnia 2003 r. o działalności pożytku publicznego i o wolontariacie</w:t>
      </w:r>
      <w:r w:rsidRPr="007170E1">
        <w:rPr>
          <w:rFonts w:eastAsia="Times New Roman" w:cs="Arial"/>
          <w:color w:val="000000"/>
          <w:lang w:eastAsia="pl-PL"/>
        </w:rPr>
        <w:t>;</w:t>
      </w:r>
    </w:p>
    <w:p w14:paraId="5CDA0CD2" w14:textId="1A6A78DF" w:rsidR="001A2DC2" w:rsidRPr="00A77929" w:rsidRDefault="001A2DC2" w:rsidP="0037255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 xml:space="preserve">ocena spełnienia przez Oferenta wymagań, o których mowa </w:t>
      </w:r>
      <w:r w:rsidRPr="00E771A3">
        <w:rPr>
          <w:rFonts w:eastAsia="Times New Roman" w:cs="Arial"/>
          <w:lang w:eastAsia="pl-PL"/>
        </w:rPr>
        <w:t xml:space="preserve">w </w:t>
      </w:r>
      <w:r w:rsidR="004648DC">
        <w:rPr>
          <w:rFonts w:eastAsia="Times New Roman" w:cs="Arial"/>
          <w:lang w:eastAsia="pl-PL"/>
        </w:rPr>
        <w:t xml:space="preserve">pkt </w:t>
      </w:r>
      <w:r w:rsidR="00F944DB">
        <w:rPr>
          <w:rFonts w:eastAsia="Times New Roman" w:cs="Arial"/>
          <w:lang w:eastAsia="pl-PL"/>
        </w:rPr>
        <w:t>I</w:t>
      </w:r>
      <w:r w:rsidR="004648DC">
        <w:rPr>
          <w:rFonts w:eastAsia="Times New Roman" w:cs="Arial"/>
          <w:lang w:eastAsia="pl-PL"/>
        </w:rPr>
        <w:t xml:space="preserve"> </w:t>
      </w:r>
      <w:proofErr w:type="spellStart"/>
      <w:r w:rsidR="004648DC">
        <w:rPr>
          <w:rFonts w:eastAsia="Times New Roman" w:cs="Arial"/>
          <w:lang w:eastAsia="pl-PL"/>
        </w:rPr>
        <w:t>i</w:t>
      </w:r>
      <w:proofErr w:type="spellEnd"/>
      <w:r w:rsidR="004648DC">
        <w:rPr>
          <w:rFonts w:eastAsia="Times New Roman" w:cs="Arial"/>
          <w:lang w:eastAsia="pl-PL"/>
        </w:rPr>
        <w:t xml:space="preserve"> </w:t>
      </w:r>
      <w:r w:rsidR="0058067C">
        <w:rPr>
          <w:rFonts w:eastAsia="Times New Roman" w:cs="Arial"/>
          <w:lang w:eastAsia="pl-PL"/>
        </w:rPr>
        <w:t>I</w:t>
      </w:r>
      <w:r w:rsidR="004648DC">
        <w:rPr>
          <w:rFonts w:eastAsia="Times New Roman" w:cs="Arial"/>
          <w:lang w:eastAsia="pl-PL"/>
        </w:rPr>
        <w:t>V</w:t>
      </w:r>
      <w:r w:rsidR="004648DC" w:rsidRPr="00E771A3">
        <w:rPr>
          <w:rFonts w:eastAsia="Times New Roman" w:cs="Arial"/>
          <w:lang w:eastAsia="pl-PL"/>
        </w:rPr>
        <w:t xml:space="preserve"> </w:t>
      </w:r>
      <w:r w:rsidRPr="00A77929">
        <w:rPr>
          <w:rFonts w:eastAsia="Times New Roman" w:cs="Arial"/>
          <w:color w:val="000000"/>
          <w:lang w:eastAsia="pl-PL"/>
        </w:rPr>
        <w:t xml:space="preserve">niniejszego </w:t>
      </w:r>
      <w:r w:rsidR="00372554">
        <w:rPr>
          <w:rFonts w:eastAsia="Times New Roman" w:cs="Arial"/>
          <w:color w:val="000000"/>
          <w:lang w:eastAsia="pl-PL"/>
        </w:rPr>
        <w:t>ogłoszenia.</w:t>
      </w:r>
    </w:p>
    <w:p w14:paraId="342AB0FA" w14:textId="6635AB83" w:rsidR="001A2DC2" w:rsidRPr="00A77929" w:rsidRDefault="0019025D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 xml:space="preserve">VII.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Warunek przekazania dotacji</w:t>
      </w:r>
    </w:p>
    <w:p w14:paraId="4A32C5A7" w14:textId="5E090C53" w:rsidR="00DF4D08" w:rsidRPr="00DF4D08" w:rsidRDefault="001A2DC2" w:rsidP="00DF4D08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ascii="A" w:hAnsi="A" w:cs="A"/>
          <w:sz w:val="20"/>
          <w:szCs w:val="20"/>
        </w:rPr>
      </w:pPr>
      <w:r w:rsidRPr="00DF4D08">
        <w:rPr>
          <w:rFonts w:eastAsia="Times New Roman" w:cs="Arial"/>
          <w:color w:val="000000"/>
          <w:lang w:eastAsia="pl-PL"/>
        </w:rPr>
        <w:t>Warunkiem przekaza</w:t>
      </w:r>
      <w:r w:rsidR="0056131B" w:rsidRPr="00DF4D08">
        <w:rPr>
          <w:rFonts w:eastAsia="Times New Roman" w:cs="Arial"/>
          <w:color w:val="000000"/>
          <w:lang w:eastAsia="pl-PL"/>
        </w:rPr>
        <w:t>nia dotacji jest zawarcie umow</w:t>
      </w:r>
      <w:r w:rsidR="00B6476A">
        <w:rPr>
          <w:rFonts w:eastAsia="Times New Roman" w:cs="Arial"/>
          <w:color w:val="000000"/>
          <w:lang w:eastAsia="pl-PL"/>
        </w:rPr>
        <w:t xml:space="preserve">y, której wzór </w:t>
      </w:r>
      <w:r w:rsidR="00955209">
        <w:rPr>
          <w:rFonts w:eastAsia="Times New Roman" w:cs="Arial"/>
          <w:color w:val="000000"/>
          <w:lang w:eastAsia="pl-PL"/>
        </w:rPr>
        <w:t>został określony w </w:t>
      </w:r>
      <w:r w:rsidRPr="00DF4D08">
        <w:rPr>
          <w:rFonts w:eastAsia="Times New Roman" w:cs="Arial"/>
          <w:color w:val="000000"/>
          <w:lang w:eastAsia="pl-PL"/>
        </w:rPr>
        <w:t xml:space="preserve">rozporządzeniu </w:t>
      </w:r>
      <w:r w:rsidR="00E41CFF" w:rsidRPr="00E41CFF">
        <w:rPr>
          <w:rFonts w:eastAsia="Times New Roman" w:cs="Arial"/>
          <w:color w:val="000000"/>
          <w:lang w:eastAsia="pl-PL"/>
        </w:rPr>
        <w:t xml:space="preserve">Przewodniczącego Komitetu do Spraw Pożytku Publicznego z dnia 24 października 2018 r. </w:t>
      </w:r>
      <w:r w:rsidR="00E41CFF">
        <w:rPr>
          <w:rFonts w:eastAsia="Times New Roman" w:cs="Arial"/>
          <w:i/>
          <w:color w:val="000000"/>
          <w:lang w:eastAsia="pl-PL"/>
        </w:rPr>
        <w:t>w </w:t>
      </w:r>
      <w:r w:rsidR="00E41CFF" w:rsidRPr="00E41CFF">
        <w:rPr>
          <w:rFonts w:eastAsia="Times New Roman" w:cs="Arial"/>
          <w:i/>
          <w:color w:val="000000"/>
          <w:lang w:eastAsia="pl-PL"/>
        </w:rPr>
        <w:t>sprawie wzorów ofert i ramowych wzorów umów dotyczących realizacji zadań publicznych oraz wzorów sprawozdań z wykonania tych zadań</w:t>
      </w:r>
      <w:r w:rsidRPr="00DF4D08">
        <w:rPr>
          <w:rFonts w:eastAsia="Times New Roman" w:cs="Arial"/>
          <w:color w:val="000000"/>
          <w:lang w:eastAsia="pl-PL"/>
        </w:rPr>
        <w:t>.</w:t>
      </w:r>
      <w:r w:rsidR="00DF4D08" w:rsidRPr="00DF4D08">
        <w:rPr>
          <w:rFonts w:ascii="A" w:hAnsi="A" w:cs="A"/>
          <w:sz w:val="20"/>
          <w:szCs w:val="20"/>
        </w:rPr>
        <w:t xml:space="preserve"> </w:t>
      </w:r>
    </w:p>
    <w:p w14:paraId="20B2CD7C" w14:textId="2A083C0C" w:rsidR="00DF4D08" w:rsidRDefault="00DF4D08" w:rsidP="00DF4D08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ascii="A" w:hAnsi="A" w:cs="A"/>
          <w:sz w:val="20"/>
          <w:szCs w:val="20"/>
        </w:rPr>
        <w:t xml:space="preserve">Minister Spraw Wewnętrznych i Administracji zastrzega sobie możliwość wprowadzenia </w:t>
      </w:r>
      <w:r>
        <w:rPr>
          <w:rFonts w:eastAsia="Times New Roman" w:cs="Arial"/>
          <w:color w:val="000000"/>
          <w:lang w:eastAsia="pl-PL"/>
        </w:rPr>
        <w:t xml:space="preserve">do wzoru, o którym mowa w ust. 1 </w:t>
      </w:r>
      <w:r w:rsidRPr="00DF4D08">
        <w:rPr>
          <w:rFonts w:eastAsia="Times New Roman" w:cs="Arial"/>
          <w:color w:val="000000"/>
          <w:lang w:eastAsia="pl-PL"/>
        </w:rPr>
        <w:t>zmi</w:t>
      </w:r>
      <w:r>
        <w:rPr>
          <w:rFonts w:eastAsia="Times New Roman" w:cs="Arial"/>
          <w:color w:val="000000"/>
          <w:lang w:eastAsia="pl-PL"/>
        </w:rPr>
        <w:t>an, w</w:t>
      </w:r>
      <w:r w:rsidR="00B6476A">
        <w:rPr>
          <w:rFonts w:eastAsia="Times New Roman" w:cs="Arial"/>
          <w:color w:val="000000"/>
          <w:lang w:eastAsia="pl-PL"/>
        </w:rPr>
        <w:t xml:space="preserve"> </w:t>
      </w:r>
      <w:r w:rsidRPr="00DF4D08">
        <w:rPr>
          <w:rFonts w:eastAsia="Times New Roman" w:cs="Arial"/>
          <w:color w:val="000000"/>
          <w:lang w:eastAsia="pl-PL"/>
        </w:rPr>
        <w:t>tym uzupełni</w:t>
      </w:r>
      <w:r>
        <w:rPr>
          <w:rFonts w:eastAsia="Times New Roman" w:cs="Arial"/>
          <w:color w:val="000000"/>
          <w:lang w:eastAsia="pl-PL"/>
        </w:rPr>
        <w:t xml:space="preserve">eń, w </w:t>
      </w:r>
      <w:r w:rsidR="00351A85">
        <w:rPr>
          <w:rFonts w:eastAsia="Times New Roman" w:cs="Arial"/>
          <w:color w:val="000000"/>
          <w:lang w:eastAsia="pl-PL"/>
        </w:rPr>
        <w:t xml:space="preserve">określonych we wzorze </w:t>
      </w:r>
      <w:r>
        <w:rPr>
          <w:rFonts w:eastAsia="Times New Roman" w:cs="Arial"/>
          <w:color w:val="000000"/>
          <w:lang w:eastAsia="pl-PL"/>
        </w:rPr>
        <w:t>granicach</w:t>
      </w:r>
      <w:r w:rsidRPr="00DF4D08">
        <w:rPr>
          <w:rFonts w:eastAsia="Times New Roman" w:cs="Arial"/>
          <w:color w:val="000000"/>
          <w:lang w:eastAsia="pl-PL"/>
        </w:rPr>
        <w:t>.</w:t>
      </w:r>
    </w:p>
    <w:p w14:paraId="46C19544" w14:textId="145451E0" w:rsidR="00466983" w:rsidRPr="00466983" w:rsidRDefault="00466983" w:rsidP="00DF4D08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ascii="A" w:hAnsi="A" w:cs="A"/>
          <w:sz w:val="20"/>
          <w:szCs w:val="20"/>
        </w:rPr>
        <w:lastRenderedPageBreak/>
        <w:t>W przypadku realizacji inwestycji budowalnej zawarcie umowy jest dodatkowo uzależnione od uzgodnienia z Ministrem Spraw Wewnętrznych i Administracji programu inwestycji.</w:t>
      </w:r>
    </w:p>
    <w:p w14:paraId="3BF859A1" w14:textId="0324296F" w:rsidR="001A2DC2" w:rsidRPr="00A77929" w:rsidRDefault="0058067C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>VIII</w:t>
      </w:r>
      <w:r w:rsidR="0019025D">
        <w:rPr>
          <w:rFonts w:eastAsia="Times New Roman" w:cs="Arial"/>
          <w:b/>
          <w:bCs/>
          <w:color w:val="000000"/>
          <w:lang w:eastAsia="pl-PL"/>
        </w:rPr>
        <w:t xml:space="preserve">.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Informacja o zrealizowany</w:t>
      </w:r>
      <w:r w:rsidR="008C33B1">
        <w:rPr>
          <w:rFonts w:eastAsia="Times New Roman" w:cs="Arial"/>
          <w:b/>
          <w:bCs/>
          <w:color w:val="000000"/>
          <w:lang w:eastAsia="pl-PL"/>
        </w:rPr>
        <w:t>ch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 xml:space="preserve"> w roku 201</w:t>
      </w:r>
      <w:r w:rsidR="00B6476A">
        <w:rPr>
          <w:rFonts w:eastAsia="Times New Roman" w:cs="Arial"/>
          <w:b/>
          <w:bCs/>
          <w:color w:val="000000"/>
          <w:lang w:eastAsia="pl-PL"/>
        </w:rPr>
        <w:t>7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 xml:space="preserve"> </w:t>
      </w:r>
      <w:r w:rsidR="008C33B1">
        <w:rPr>
          <w:rFonts w:eastAsia="Times New Roman" w:cs="Arial"/>
          <w:b/>
          <w:bCs/>
          <w:color w:val="000000"/>
          <w:lang w:eastAsia="pl-PL"/>
        </w:rPr>
        <w:t>i 201</w:t>
      </w:r>
      <w:r w:rsidR="00B6476A">
        <w:rPr>
          <w:rFonts w:eastAsia="Times New Roman" w:cs="Arial"/>
          <w:b/>
          <w:bCs/>
          <w:color w:val="000000"/>
          <w:lang w:eastAsia="pl-PL"/>
        </w:rPr>
        <w:t>8</w:t>
      </w:r>
      <w:r w:rsidR="008C33B1">
        <w:rPr>
          <w:rFonts w:eastAsia="Times New Roman" w:cs="Arial"/>
          <w:b/>
          <w:bCs/>
          <w:color w:val="000000"/>
          <w:lang w:eastAsia="pl-PL"/>
        </w:rPr>
        <w:t xml:space="preserve"> r.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zadani</w:t>
      </w:r>
      <w:r w:rsidR="008C33B1">
        <w:rPr>
          <w:rFonts w:eastAsia="Times New Roman" w:cs="Arial"/>
          <w:b/>
          <w:bCs/>
          <w:color w:val="000000"/>
          <w:lang w:eastAsia="pl-PL"/>
        </w:rPr>
        <w:t>ach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 xml:space="preserve"> publiczny</w:t>
      </w:r>
      <w:r w:rsidR="008C33B1">
        <w:rPr>
          <w:rFonts w:eastAsia="Times New Roman" w:cs="Arial"/>
          <w:b/>
          <w:bCs/>
          <w:color w:val="000000"/>
          <w:lang w:eastAsia="pl-PL"/>
        </w:rPr>
        <w:t>ch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 xml:space="preserve"> tego samego rodzaju</w:t>
      </w:r>
    </w:p>
    <w:p w14:paraId="71CA9ACA" w14:textId="7D7234AC" w:rsidR="0056131B" w:rsidRDefault="00E66D6B" w:rsidP="000B38F8">
      <w:pPr>
        <w:pStyle w:val="Akapitzlist"/>
        <w:numPr>
          <w:ilvl w:val="0"/>
          <w:numId w:val="16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W roku 201</w:t>
      </w:r>
      <w:r w:rsidR="00B43F06">
        <w:rPr>
          <w:rFonts w:eastAsia="Times New Roman" w:cs="Arial"/>
          <w:color w:val="000000"/>
          <w:lang w:eastAsia="pl-PL"/>
        </w:rPr>
        <w:t>8</w:t>
      </w:r>
      <w:r w:rsidRPr="00A77929">
        <w:rPr>
          <w:rFonts w:eastAsia="Times New Roman" w:cs="Arial"/>
          <w:color w:val="000000"/>
          <w:lang w:eastAsia="pl-PL"/>
        </w:rPr>
        <w:t xml:space="preserve"> </w:t>
      </w:r>
      <w:r w:rsidRPr="000B38F8">
        <w:rPr>
          <w:rFonts w:eastAsia="Times New Roman" w:cs="Arial"/>
          <w:color w:val="000000"/>
          <w:lang w:eastAsia="pl-PL"/>
        </w:rPr>
        <w:t xml:space="preserve">Minister </w:t>
      </w:r>
      <w:r w:rsidR="00321F91" w:rsidRPr="000B38F8">
        <w:rPr>
          <w:rFonts w:eastAsia="Times New Roman" w:cs="Arial"/>
          <w:color w:val="000000"/>
          <w:lang w:eastAsia="pl-PL"/>
        </w:rPr>
        <w:t>Spraw Wewnętrznych i Administracji</w:t>
      </w:r>
      <w:r w:rsidR="0056131B">
        <w:rPr>
          <w:rFonts w:eastAsia="Times New Roman" w:cs="Arial"/>
          <w:color w:val="000000"/>
          <w:lang w:eastAsia="pl-PL"/>
        </w:rPr>
        <w:t xml:space="preserve"> przyznał na realizację zadań:</w:t>
      </w:r>
    </w:p>
    <w:p w14:paraId="4B005044" w14:textId="6C525B86" w:rsidR="001A2DC2" w:rsidRDefault="007D597C" w:rsidP="007E2587">
      <w:pPr>
        <w:pStyle w:val="Akapitzlist"/>
        <w:numPr>
          <w:ilvl w:val="0"/>
          <w:numId w:val="22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 w:rsidRPr="007D597C">
        <w:rPr>
          <w:rFonts w:eastAsia="Times New Roman" w:cs="Arial"/>
          <w:i/>
          <w:color w:val="000000"/>
          <w:lang w:eastAsia="pl-PL"/>
        </w:rPr>
        <w:t xml:space="preserve">Roboty budowlane, instalacyjne i wykończeniowe - garderoby oraz piwnice </w:t>
      </w:r>
      <w:r w:rsidR="00F74E5D">
        <w:rPr>
          <w:rFonts w:eastAsia="Times New Roman" w:cs="Arial"/>
          <w:color w:val="000000"/>
          <w:lang w:eastAsia="pl-PL"/>
        </w:rPr>
        <w:t xml:space="preserve">- </w:t>
      </w:r>
      <w:r w:rsidR="00883951">
        <w:rPr>
          <w:rFonts w:eastAsia="Times New Roman" w:cs="Arial"/>
          <w:color w:val="000000"/>
          <w:lang w:eastAsia="pl-PL"/>
        </w:rPr>
        <w:t>dotację w </w:t>
      </w:r>
      <w:r w:rsidR="000B38F8">
        <w:rPr>
          <w:rFonts w:eastAsia="Times New Roman" w:cs="Arial"/>
          <w:color w:val="000000"/>
          <w:lang w:eastAsia="pl-PL"/>
        </w:rPr>
        <w:t xml:space="preserve">wysokości </w:t>
      </w:r>
      <w:r>
        <w:rPr>
          <w:rFonts w:eastAsia="Times New Roman" w:cs="Arial"/>
          <w:color w:val="000000"/>
          <w:lang w:eastAsia="pl-PL"/>
        </w:rPr>
        <w:t>500 0</w:t>
      </w:r>
      <w:r w:rsidR="0056131B">
        <w:rPr>
          <w:rFonts w:eastAsia="Times New Roman" w:cs="Arial"/>
          <w:color w:val="000000"/>
          <w:lang w:eastAsia="pl-PL"/>
        </w:rPr>
        <w:t>00 zł;</w:t>
      </w:r>
    </w:p>
    <w:p w14:paraId="7118F21B" w14:textId="5AFDB39C" w:rsidR="007E2587" w:rsidRDefault="007D597C" w:rsidP="007E2587">
      <w:pPr>
        <w:pStyle w:val="Akapitzlist"/>
        <w:numPr>
          <w:ilvl w:val="0"/>
          <w:numId w:val="22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 w:rsidRPr="007D597C">
        <w:rPr>
          <w:rFonts w:eastAsia="Times New Roman" w:cs="Arial"/>
          <w:i/>
          <w:color w:val="000000"/>
          <w:lang w:eastAsia="pl-PL"/>
        </w:rPr>
        <w:t xml:space="preserve">Adaptacja pomieszczeń przyziemia na archiwum RIH, dodatkowe sale </w:t>
      </w:r>
      <w:r w:rsidR="00B43F06">
        <w:rPr>
          <w:rFonts w:eastAsia="Times New Roman" w:cs="Arial"/>
          <w:color w:val="000000"/>
          <w:lang w:eastAsia="pl-PL"/>
        </w:rPr>
        <w:t xml:space="preserve">– dotację w wysokości </w:t>
      </w:r>
      <w:r>
        <w:rPr>
          <w:rFonts w:eastAsia="Times New Roman" w:cs="Arial"/>
          <w:color w:val="000000"/>
          <w:lang w:eastAsia="pl-PL"/>
        </w:rPr>
        <w:t>388 790</w:t>
      </w:r>
      <w:r w:rsidR="0056131B">
        <w:rPr>
          <w:rFonts w:eastAsia="Times New Roman" w:cs="Arial"/>
          <w:color w:val="000000"/>
          <w:lang w:eastAsia="pl-PL"/>
        </w:rPr>
        <w:t xml:space="preserve"> zł</w:t>
      </w:r>
      <w:r w:rsidR="007E2587">
        <w:rPr>
          <w:rFonts w:eastAsia="Times New Roman" w:cs="Arial"/>
          <w:color w:val="000000"/>
          <w:lang w:eastAsia="pl-PL"/>
        </w:rPr>
        <w:t>;</w:t>
      </w:r>
    </w:p>
    <w:p w14:paraId="740E18CC" w14:textId="0743FE66" w:rsidR="008C79B3" w:rsidRPr="007D597C" w:rsidRDefault="007D597C" w:rsidP="007D597C">
      <w:pPr>
        <w:pStyle w:val="Akapitzlist"/>
        <w:numPr>
          <w:ilvl w:val="0"/>
          <w:numId w:val="22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 w:rsidRPr="007D597C">
        <w:rPr>
          <w:rFonts w:eastAsia="Times New Roman" w:cs="Arial"/>
          <w:i/>
          <w:color w:val="000000"/>
          <w:lang w:eastAsia="pl-PL"/>
        </w:rPr>
        <w:t xml:space="preserve">Regały do archiwum </w:t>
      </w:r>
      <w:proofErr w:type="spellStart"/>
      <w:r w:rsidRPr="007D597C">
        <w:rPr>
          <w:rFonts w:eastAsia="Times New Roman" w:cs="Arial"/>
          <w:i/>
          <w:color w:val="000000"/>
          <w:lang w:eastAsia="pl-PL"/>
        </w:rPr>
        <w:t>Movibloc</w:t>
      </w:r>
      <w:proofErr w:type="spellEnd"/>
      <w:r w:rsidRPr="007D597C">
        <w:rPr>
          <w:rFonts w:eastAsia="Times New Roman" w:cs="Arial"/>
          <w:i/>
          <w:color w:val="000000"/>
          <w:lang w:eastAsia="pl-PL"/>
        </w:rPr>
        <w:t xml:space="preserve"> (napęd ręczno-mechaniczny)</w:t>
      </w:r>
      <w:r w:rsidR="007E2587">
        <w:rPr>
          <w:rFonts w:eastAsia="Times New Roman" w:cs="Arial"/>
          <w:i/>
          <w:color w:val="000000"/>
          <w:lang w:eastAsia="pl-PL"/>
        </w:rPr>
        <w:t xml:space="preserve"> </w:t>
      </w:r>
      <w:r w:rsidR="007E2587">
        <w:rPr>
          <w:rFonts w:eastAsia="Times New Roman" w:cs="Arial"/>
          <w:color w:val="000000"/>
          <w:lang w:eastAsia="pl-PL"/>
        </w:rPr>
        <w:t xml:space="preserve">– dotację w wysokości </w:t>
      </w:r>
      <w:r>
        <w:rPr>
          <w:rFonts w:eastAsia="Times New Roman" w:cs="Arial"/>
          <w:color w:val="000000"/>
          <w:lang w:eastAsia="pl-PL"/>
        </w:rPr>
        <w:t>127</w:t>
      </w:r>
      <w:r w:rsidR="007E2587">
        <w:rPr>
          <w:rFonts w:eastAsia="Times New Roman" w:cs="Arial"/>
          <w:color w:val="000000"/>
          <w:lang w:eastAsia="pl-PL"/>
        </w:rPr>
        <w:t> </w:t>
      </w:r>
      <w:r>
        <w:rPr>
          <w:rFonts w:eastAsia="Times New Roman" w:cs="Arial"/>
          <w:color w:val="000000"/>
          <w:lang w:eastAsia="pl-PL"/>
        </w:rPr>
        <w:t>668</w:t>
      </w:r>
      <w:r w:rsidR="007E2587">
        <w:rPr>
          <w:rFonts w:eastAsia="Times New Roman" w:cs="Arial"/>
          <w:color w:val="000000"/>
          <w:lang w:eastAsia="pl-PL"/>
        </w:rPr>
        <w:t xml:space="preserve"> zł</w:t>
      </w:r>
      <w:r>
        <w:rPr>
          <w:rFonts w:eastAsia="Times New Roman" w:cs="Arial"/>
          <w:color w:val="000000"/>
          <w:lang w:eastAsia="pl-PL"/>
        </w:rPr>
        <w:t>.</w:t>
      </w:r>
    </w:p>
    <w:p w14:paraId="568351F7" w14:textId="0E440D15" w:rsidR="007D597C" w:rsidRPr="007D597C" w:rsidRDefault="007D597C" w:rsidP="007D597C">
      <w:pPr>
        <w:pStyle w:val="Akapitzlist"/>
        <w:numPr>
          <w:ilvl w:val="0"/>
          <w:numId w:val="16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W roku 2019 r. Minister Spraw Wewnętrznych i Administracji przyznał na realizację zadania </w:t>
      </w:r>
      <w:r>
        <w:rPr>
          <w:rFonts w:eastAsia="Times New Roman" w:cs="Arial"/>
          <w:i/>
          <w:color w:val="000000"/>
          <w:lang w:eastAsia="pl-PL"/>
        </w:rPr>
        <w:t>Roboty budowlane, instalacyjne i wykończeniowe – poddasze</w:t>
      </w:r>
      <w:r>
        <w:rPr>
          <w:rFonts w:eastAsia="Times New Roman" w:cs="Arial"/>
          <w:color w:val="000000"/>
          <w:lang w:eastAsia="pl-PL"/>
        </w:rPr>
        <w:t xml:space="preserve"> – dotację w </w:t>
      </w:r>
      <w:r w:rsidR="00883951">
        <w:rPr>
          <w:rFonts w:eastAsia="Times New Roman" w:cs="Arial"/>
          <w:color w:val="000000"/>
          <w:lang w:eastAsia="pl-PL"/>
        </w:rPr>
        <w:t>wysokości 310 000 zł.</w:t>
      </w:r>
    </w:p>
    <w:p w14:paraId="66141B70" w14:textId="62FC8580" w:rsidR="001A2DC2" w:rsidRPr="00A77929" w:rsidRDefault="0058067C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>I</w:t>
      </w:r>
      <w:r w:rsidR="0019025D">
        <w:rPr>
          <w:rFonts w:eastAsia="Times New Roman" w:cs="Arial"/>
          <w:b/>
          <w:bCs/>
          <w:color w:val="000000"/>
          <w:lang w:eastAsia="pl-PL"/>
        </w:rPr>
        <w:t xml:space="preserve">X.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Informacje dotyczące organizatora konkursu ofert</w:t>
      </w:r>
    </w:p>
    <w:p w14:paraId="2C6D969E" w14:textId="0A940ACD" w:rsidR="001A2DC2" w:rsidRPr="00A77929" w:rsidRDefault="001A2DC2" w:rsidP="0006391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 xml:space="preserve">W przypadku </w:t>
      </w:r>
      <w:r w:rsidR="008C33B1">
        <w:rPr>
          <w:rFonts w:eastAsia="Times New Roman" w:cs="Arial"/>
          <w:color w:val="000000"/>
          <w:lang w:eastAsia="pl-PL"/>
        </w:rPr>
        <w:t>pytań</w:t>
      </w:r>
      <w:r w:rsidRPr="00A77929">
        <w:rPr>
          <w:rFonts w:eastAsia="Times New Roman" w:cs="Arial"/>
          <w:color w:val="000000"/>
          <w:lang w:eastAsia="pl-PL"/>
        </w:rPr>
        <w:t>, dodatkowych informacji udzielają pracownicy Wydziału Mniejszości Narodowych i Etnicznych Departamentu Wyznań Religijnych oraz Mniejsz</w:t>
      </w:r>
      <w:r w:rsidR="00E771A3">
        <w:rPr>
          <w:rFonts w:eastAsia="Times New Roman" w:cs="Arial"/>
          <w:color w:val="000000"/>
          <w:lang w:eastAsia="pl-PL"/>
        </w:rPr>
        <w:t>ości Narodowych i </w:t>
      </w:r>
      <w:r w:rsidR="00121964" w:rsidRPr="00A77929">
        <w:rPr>
          <w:rFonts w:eastAsia="Times New Roman" w:cs="Arial"/>
          <w:color w:val="000000"/>
          <w:lang w:eastAsia="pl-PL"/>
        </w:rPr>
        <w:t>Etnicznych MSWiA</w:t>
      </w:r>
      <w:r w:rsidRPr="00A77929">
        <w:rPr>
          <w:rFonts w:eastAsia="Times New Roman" w:cs="Arial"/>
          <w:color w:val="000000"/>
          <w:lang w:eastAsia="pl-PL"/>
        </w:rPr>
        <w:t>, p</w:t>
      </w:r>
      <w:r w:rsidR="00B36750" w:rsidRPr="00A77929">
        <w:rPr>
          <w:rFonts w:eastAsia="Times New Roman" w:cs="Arial"/>
          <w:color w:val="000000"/>
          <w:lang w:eastAsia="pl-PL"/>
        </w:rPr>
        <w:t xml:space="preserve">od numerem telefonu </w:t>
      </w:r>
      <w:r w:rsidR="00812EEA">
        <w:rPr>
          <w:rFonts w:eastAsia="Times New Roman" w:cs="Arial"/>
          <w:color w:val="000000"/>
          <w:lang w:eastAsia="pl-PL"/>
        </w:rPr>
        <w:t xml:space="preserve">(022) </w:t>
      </w:r>
      <w:r w:rsidR="00A11389">
        <w:rPr>
          <w:rFonts w:eastAsia="Times New Roman" w:cs="Arial"/>
          <w:color w:val="000000"/>
          <w:lang w:eastAsia="pl-PL"/>
        </w:rPr>
        <w:t>60 120 36</w:t>
      </w:r>
      <w:r w:rsidR="00812EEA" w:rsidRPr="00A77929">
        <w:rPr>
          <w:rFonts w:eastAsia="Times New Roman" w:cs="Arial"/>
          <w:color w:val="000000"/>
          <w:lang w:eastAsia="pl-PL"/>
        </w:rPr>
        <w:t xml:space="preserve"> </w:t>
      </w:r>
      <w:r w:rsidRPr="00A77929">
        <w:rPr>
          <w:rFonts w:eastAsia="Times New Roman" w:cs="Arial"/>
          <w:color w:val="000000"/>
          <w:lang w:eastAsia="pl-PL"/>
        </w:rPr>
        <w:t xml:space="preserve">lub pod </w:t>
      </w:r>
      <w:r w:rsidR="00E17956">
        <w:rPr>
          <w:rFonts w:eastAsia="Times New Roman" w:cs="Arial"/>
          <w:color w:val="000000"/>
          <w:lang w:eastAsia="pl-PL"/>
        </w:rPr>
        <w:t xml:space="preserve">adresem poczty elektronicznej: </w:t>
      </w:r>
      <w:r w:rsidR="00812EEA">
        <w:t>andrzej.marciniak@mswia.gov.pl.</w:t>
      </w:r>
    </w:p>
    <w:p w14:paraId="0337F9B4" w14:textId="77265E69" w:rsidR="001A2DC2" w:rsidRPr="00A77929" w:rsidRDefault="001A2DC2" w:rsidP="0006391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Oferty należy nadsyłać na adres: Departament Wyznań Religijnych oraz Mniejsz</w:t>
      </w:r>
      <w:r w:rsidR="000B38F8">
        <w:rPr>
          <w:rFonts w:eastAsia="Times New Roman" w:cs="Arial"/>
          <w:color w:val="000000"/>
          <w:lang w:eastAsia="pl-PL"/>
        </w:rPr>
        <w:t>ości Narodowych i </w:t>
      </w:r>
      <w:r w:rsidR="00BB18F9" w:rsidRPr="00A77929">
        <w:rPr>
          <w:rFonts w:eastAsia="Times New Roman" w:cs="Arial"/>
          <w:color w:val="000000"/>
          <w:lang w:eastAsia="pl-PL"/>
        </w:rPr>
        <w:t>Etnicznych MSWiA</w:t>
      </w:r>
      <w:r w:rsidRPr="00A77929">
        <w:rPr>
          <w:rFonts w:eastAsia="Times New Roman" w:cs="Arial"/>
          <w:color w:val="000000"/>
          <w:lang w:eastAsia="pl-PL"/>
        </w:rPr>
        <w:t>, ul.</w:t>
      </w:r>
      <w:r w:rsidR="00242CF8">
        <w:rPr>
          <w:rFonts w:eastAsia="Times New Roman" w:cs="Arial"/>
          <w:color w:val="000000"/>
          <w:lang w:eastAsia="pl-PL"/>
        </w:rPr>
        <w:t xml:space="preserve"> Stefana</w:t>
      </w:r>
      <w:r w:rsidRPr="00A77929">
        <w:rPr>
          <w:rFonts w:eastAsia="Times New Roman" w:cs="Arial"/>
          <w:color w:val="000000"/>
          <w:lang w:eastAsia="pl-PL"/>
        </w:rPr>
        <w:t xml:space="preserve"> </w:t>
      </w:r>
      <w:r w:rsidR="00B36750" w:rsidRPr="00A77929">
        <w:rPr>
          <w:rFonts w:eastAsia="Times New Roman" w:cs="Arial"/>
          <w:color w:val="000000"/>
          <w:lang w:eastAsia="pl-PL"/>
        </w:rPr>
        <w:t>Batorego 5</w:t>
      </w:r>
      <w:r w:rsidRPr="00A77929">
        <w:rPr>
          <w:rFonts w:eastAsia="Times New Roman" w:cs="Arial"/>
          <w:color w:val="000000"/>
          <w:lang w:eastAsia="pl-PL"/>
        </w:rPr>
        <w:t xml:space="preserve">, </w:t>
      </w:r>
      <w:r w:rsidR="00B36750" w:rsidRPr="00A77929">
        <w:rPr>
          <w:rFonts w:eastAsia="Times New Roman" w:cs="Arial"/>
          <w:color w:val="000000"/>
          <w:lang w:eastAsia="pl-PL"/>
        </w:rPr>
        <w:t>02-591 Warszawa</w:t>
      </w:r>
      <w:r w:rsidRPr="00A77929">
        <w:rPr>
          <w:rFonts w:eastAsia="Times New Roman" w:cs="Arial"/>
          <w:color w:val="000000"/>
          <w:lang w:eastAsia="pl-PL"/>
        </w:rPr>
        <w:t xml:space="preserve">, bądź składać osobiście w </w:t>
      </w:r>
      <w:r w:rsidR="00225293">
        <w:rPr>
          <w:rFonts w:eastAsia="Times New Roman" w:cs="Arial"/>
          <w:color w:val="000000"/>
          <w:lang w:eastAsia="pl-PL"/>
        </w:rPr>
        <w:t xml:space="preserve">Biurze Podawczym </w:t>
      </w:r>
      <w:r w:rsidRPr="00A77929">
        <w:rPr>
          <w:rFonts w:eastAsia="Times New Roman" w:cs="Arial"/>
          <w:color w:val="000000"/>
          <w:lang w:eastAsia="pl-PL"/>
        </w:rPr>
        <w:t>M</w:t>
      </w:r>
      <w:r w:rsidR="00B36750" w:rsidRPr="00A77929">
        <w:rPr>
          <w:rFonts w:eastAsia="Times New Roman" w:cs="Arial"/>
          <w:color w:val="000000"/>
          <w:lang w:eastAsia="pl-PL"/>
        </w:rPr>
        <w:t>SWiA</w:t>
      </w:r>
      <w:r w:rsidRPr="00A77929">
        <w:rPr>
          <w:rFonts w:eastAsia="Times New Roman" w:cs="Arial"/>
          <w:color w:val="000000"/>
          <w:lang w:eastAsia="pl-PL"/>
        </w:rPr>
        <w:t xml:space="preserve">, przy </w:t>
      </w:r>
      <w:r w:rsidR="00B36750" w:rsidRPr="00A77929">
        <w:rPr>
          <w:rFonts w:eastAsia="Times New Roman" w:cs="Arial"/>
          <w:color w:val="000000"/>
          <w:lang w:eastAsia="pl-PL"/>
        </w:rPr>
        <w:t>ulicy</w:t>
      </w:r>
      <w:r w:rsidR="00242CF8">
        <w:rPr>
          <w:rFonts w:eastAsia="Times New Roman" w:cs="Arial"/>
          <w:color w:val="000000"/>
          <w:lang w:eastAsia="pl-PL"/>
        </w:rPr>
        <w:t xml:space="preserve"> </w:t>
      </w:r>
      <w:r w:rsidR="00225293">
        <w:rPr>
          <w:rFonts w:eastAsia="Times New Roman" w:cs="Arial"/>
          <w:color w:val="000000"/>
          <w:lang w:eastAsia="pl-PL"/>
        </w:rPr>
        <w:t>Rakowieckiej 2a</w:t>
      </w:r>
      <w:r w:rsidR="00B36750" w:rsidRPr="00A77929">
        <w:rPr>
          <w:rFonts w:eastAsia="Times New Roman" w:cs="Arial"/>
          <w:color w:val="000000"/>
          <w:lang w:eastAsia="pl-PL"/>
        </w:rPr>
        <w:t xml:space="preserve"> w Warszawie</w:t>
      </w:r>
      <w:r w:rsidRPr="00A77929">
        <w:rPr>
          <w:rFonts w:eastAsia="Times New Roman" w:cs="Arial"/>
          <w:color w:val="000000"/>
          <w:lang w:eastAsia="pl-PL"/>
        </w:rPr>
        <w:t>, w dni powszednie, w godzinach 8:15 - 16:15.</w:t>
      </w:r>
    </w:p>
    <w:p w14:paraId="15731AC0" w14:textId="0C9A66E8" w:rsidR="001A2DC2" w:rsidRPr="00A77929" w:rsidRDefault="0019025D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 xml:space="preserve">X.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Zastrzeżenie</w:t>
      </w:r>
    </w:p>
    <w:p w14:paraId="4FFD0A0B" w14:textId="35B5EBEC" w:rsidR="00CB6AA3" w:rsidRPr="00A77929" w:rsidRDefault="001A2DC2" w:rsidP="004648DC">
      <w:pPr>
        <w:shd w:val="clear" w:color="auto" w:fill="FFFFFF"/>
        <w:spacing w:before="100" w:beforeAutospacing="1" w:after="100" w:afterAutospacing="1" w:line="312" w:lineRule="atLeast"/>
      </w:pPr>
      <w:r w:rsidRPr="00A77929">
        <w:rPr>
          <w:rFonts w:eastAsia="Times New Roman" w:cs="Arial"/>
          <w:color w:val="000000"/>
          <w:lang w:eastAsia="pl-PL"/>
        </w:rPr>
        <w:t>Ogłaszający zastrzega sobie prawo unieważnienia konkursu i z tego tytułu nie przysługuje Oferentom roszczenie przeciwko ogłaszającemu.</w:t>
      </w:r>
    </w:p>
    <w:sectPr w:rsidR="00CB6AA3" w:rsidRPr="00A7792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AD912" w14:textId="77777777" w:rsidR="00963E18" w:rsidRDefault="00963E18" w:rsidP="00E771A3">
      <w:pPr>
        <w:spacing w:after="0" w:line="240" w:lineRule="auto"/>
      </w:pPr>
      <w:r>
        <w:separator/>
      </w:r>
    </w:p>
  </w:endnote>
  <w:endnote w:type="continuationSeparator" w:id="0">
    <w:p w14:paraId="65F8E495" w14:textId="77777777" w:rsidR="00963E18" w:rsidRDefault="00963E18" w:rsidP="00E77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4781165"/>
      <w:docPartObj>
        <w:docPartGallery w:val="Page Numbers (Bottom of Page)"/>
        <w:docPartUnique/>
      </w:docPartObj>
    </w:sdtPr>
    <w:sdtEndPr/>
    <w:sdtContent>
      <w:p w14:paraId="0357BF09" w14:textId="77777777" w:rsidR="00E771A3" w:rsidRDefault="00E771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B58">
          <w:rPr>
            <w:noProof/>
          </w:rPr>
          <w:t>1</w:t>
        </w:r>
        <w:r>
          <w:fldChar w:fldCharType="end"/>
        </w:r>
      </w:p>
    </w:sdtContent>
  </w:sdt>
  <w:p w14:paraId="58485D16" w14:textId="77777777" w:rsidR="00E771A3" w:rsidRDefault="00E771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6E0E04" w14:textId="77777777" w:rsidR="00963E18" w:rsidRDefault="00963E18" w:rsidP="00E771A3">
      <w:pPr>
        <w:spacing w:after="0" w:line="240" w:lineRule="auto"/>
      </w:pPr>
      <w:r>
        <w:separator/>
      </w:r>
    </w:p>
  </w:footnote>
  <w:footnote w:type="continuationSeparator" w:id="0">
    <w:p w14:paraId="58F69AF5" w14:textId="77777777" w:rsidR="00963E18" w:rsidRDefault="00963E18" w:rsidP="00E77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6EA"/>
    <w:multiLevelType w:val="multilevel"/>
    <w:tmpl w:val="95186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76D65"/>
    <w:multiLevelType w:val="multilevel"/>
    <w:tmpl w:val="E0D863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F3243"/>
    <w:multiLevelType w:val="multilevel"/>
    <w:tmpl w:val="C2D4D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A11C2A"/>
    <w:multiLevelType w:val="multilevel"/>
    <w:tmpl w:val="68A04B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446C93"/>
    <w:multiLevelType w:val="multilevel"/>
    <w:tmpl w:val="48B6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2369FA"/>
    <w:multiLevelType w:val="multilevel"/>
    <w:tmpl w:val="E28E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5B24E3"/>
    <w:multiLevelType w:val="multilevel"/>
    <w:tmpl w:val="8ABA7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6DC32FA"/>
    <w:multiLevelType w:val="multilevel"/>
    <w:tmpl w:val="DCEA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F00486"/>
    <w:multiLevelType w:val="hybridMultilevel"/>
    <w:tmpl w:val="D11CD9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8324B"/>
    <w:multiLevelType w:val="multilevel"/>
    <w:tmpl w:val="48AC47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ED57CF"/>
    <w:multiLevelType w:val="multilevel"/>
    <w:tmpl w:val="C4A47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D35F45"/>
    <w:multiLevelType w:val="hybridMultilevel"/>
    <w:tmpl w:val="A196762E"/>
    <w:lvl w:ilvl="0" w:tplc="04150011">
      <w:start w:val="1"/>
      <w:numFmt w:val="decimal"/>
      <w:lvlText w:val="%1)"/>
      <w:lvlJc w:val="left"/>
      <w:pPr>
        <w:ind w:left="771" w:hanging="360"/>
      </w:p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2" w15:restartNumberingAfterBreak="0">
    <w:nsid w:val="2CFA3AE1"/>
    <w:multiLevelType w:val="multilevel"/>
    <w:tmpl w:val="13FC0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7F3AD5"/>
    <w:multiLevelType w:val="hybridMultilevel"/>
    <w:tmpl w:val="9282E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F127D"/>
    <w:multiLevelType w:val="hybridMultilevel"/>
    <w:tmpl w:val="9314E4C0"/>
    <w:lvl w:ilvl="0" w:tplc="5CD23E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721F4"/>
    <w:multiLevelType w:val="hybridMultilevel"/>
    <w:tmpl w:val="A196762E"/>
    <w:lvl w:ilvl="0" w:tplc="04150011">
      <w:start w:val="1"/>
      <w:numFmt w:val="decimal"/>
      <w:lvlText w:val="%1)"/>
      <w:lvlJc w:val="left"/>
      <w:pPr>
        <w:ind w:left="771" w:hanging="360"/>
      </w:p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6" w15:restartNumberingAfterBreak="0">
    <w:nsid w:val="3FA55FD7"/>
    <w:multiLevelType w:val="hybridMultilevel"/>
    <w:tmpl w:val="0AE423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D954BD"/>
    <w:multiLevelType w:val="hybridMultilevel"/>
    <w:tmpl w:val="37D2C1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1068C"/>
    <w:multiLevelType w:val="multilevel"/>
    <w:tmpl w:val="A92EB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7B13EE"/>
    <w:multiLevelType w:val="multilevel"/>
    <w:tmpl w:val="997244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ED185F"/>
    <w:multiLevelType w:val="multilevel"/>
    <w:tmpl w:val="4A40FC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E25069"/>
    <w:multiLevelType w:val="hybridMultilevel"/>
    <w:tmpl w:val="401E1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1B6201"/>
    <w:multiLevelType w:val="multilevel"/>
    <w:tmpl w:val="1136A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800845"/>
    <w:multiLevelType w:val="hybridMultilevel"/>
    <w:tmpl w:val="18C21A1E"/>
    <w:lvl w:ilvl="0" w:tplc="486A719A">
      <w:start w:val="1"/>
      <w:numFmt w:val="decimal"/>
      <w:lvlText w:val="%1)"/>
      <w:lvlJc w:val="left"/>
      <w:pPr>
        <w:ind w:left="771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4" w15:restartNumberingAfterBreak="0">
    <w:nsid w:val="775D0DE2"/>
    <w:multiLevelType w:val="multilevel"/>
    <w:tmpl w:val="9C921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24"/>
  </w:num>
  <w:num w:numId="4">
    <w:abstractNumId w:val="22"/>
  </w:num>
  <w:num w:numId="5">
    <w:abstractNumId w:val="0"/>
  </w:num>
  <w:num w:numId="6">
    <w:abstractNumId w:val="7"/>
  </w:num>
  <w:num w:numId="7">
    <w:abstractNumId w:val="2"/>
  </w:num>
  <w:num w:numId="8">
    <w:abstractNumId w:val="3"/>
  </w:num>
  <w:num w:numId="9">
    <w:abstractNumId w:val="18"/>
  </w:num>
  <w:num w:numId="10">
    <w:abstractNumId w:val="10"/>
  </w:num>
  <w:num w:numId="11">
    <w:abstractNumId w:val="5"/>
  </w:num>
  <w:num w:numId="12">
    <w:abstractNumId w:val="19"/>
  </w:num>
  <w:num w:numId="13">
    <w:abstractNumId w:val="20"/>
  </w:num>
  <w:num w:numId="14">
    <w:abstractNumId w:val="9"/>
  </w:num>
  <w:num w:numId="15">
    <w:abstractNumId w:val="15"/>
  </w:num>
  <w:num w:numId="16">
    <w:abstractNumId w:val="16"/>
  </w:num>
  <w:num w:numId="17">
    <w:abstractNumId w:val="1"/>
  </w:num>
  <w:num w:numId="18">
    <w:abstractNumId w:val="8"/>
  </w:num>
  <w:num w:numId="19">
    <w:abstractNumId w:val="6"/>
  </w:num>
  <w:num w:numId="20">
    <w:abstractNumId w:val="11"/>
  </w:num>
  <w:num w:numId="21">
    <w:abstractNumId w:val="21"/>
  </w:num>
  <w:num w:numId="22">
    <w:abstractNumId w:val="23"/>
  </w:num>
  <w:num w:numId="23">
    <w:abstractNumId w:val="13"/>
  </w:num>
  <w:num w:numId="24">
    <w:abstractNumId w:val="1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D2"/>
    <w:rsid w:val="000128B1"/>
    <w:rsid w:val="0006391F"/>
    <w:rsid w:val="000A479C"/>
    <w:rsid w:val="000B24F3"/>
    <w:rsid w:val="000B38F8"/>
    <w:rsid w:val="000F2138"/>
    <w:rsid w:val="00121964"/>
    <w:rsid w:val="001220AE"/>
    <w:rsid w:val="00155EC9"/>
    <w:rsid w:val="0019025D"/>
    <w:rsid w:val="001A2DC2"/>
    <w:rsid w:val="00225293"/>
    <w:rsid w:val="0022606D"/>
    <w:rsid w:val="00232494"/>
    <w:rsid w:val="00242CF8"/>
    <w:rsid w:val="00250E1C"/>
    <w:rsid w:val="002A02DF"/>
    <w:rsid w:val="002F32FA"/>
    <w:rsid w:val="003210F8"/>
    <w:rsid w:val="00321F91"/>
    <w:rsid w:val="003264B6"/>
    <w:rsid w:val="0033310A"/>
    <w:rsid w:val="00351A85"/>
    <w:rsid w:val="00372554"/>
    <w:rsid w:val="003A141A"/>
    <w:rsid w:val="003C08F4"/>
    <w:rsid w:val="003D1C42"/>
    <w:rsid w:val="00421CE6"/>
    <w:rsid w:val="004234CD"/>
    <w:rsid w:val="0042531C"/>
    <w:rsid w:val="004273D2"/>
    <w:rsid w:val="00436EDD"/>
    <w:rsid w:val="00442C78"/>
    <w:rsid w:val="004648DC"/>
    <w:rsid w:val="00466983"/>
    <w:rsid w:val="004818CD"/>
    <w:rsid w:val="004B2985"/>
    <w:rsid w:val="004D446E"/>
    <w:rsid w:val="00535A56"/>
    <w:rsid w:val="00544BBC"/>
    <w:rsid w:val="00556659"/>
    <w:rsid w:val="005607E4"/>
    <w:rsid w:val="0056131B"/>
    <w:rsid w:val="0057461F"/>
    <w:rsid w:val="00577F17"/>
    <w:rsid w:val="0058067C"/>
    <w:rsid w:val="005A502C"/>
    <w:rsid w:val="005F6159"/>
    <w:rsid w:val="006169AA"/>
    <w:rsid w:val="00631701"/>
    <w:rsid w:val="00666B58"/>
    <w:rsid w:val="0068770F"/>
    <w:rsid w:val="00696344"/>
    <w:rsid w:val="006A6324"/>
    <w:rsid w:val="006C35D2"/>
    <w:rsid w:val="006D4417"/>
    <w:rsid w:val="006E12DF"/>
    <w:rsid w:val="00714093"/>
    <w:rsid w:val="007170E1"/>
    <w:rsid w:val="00721DA3"/>
    <w:rsid w:val="00744899"/>
    <w:rsid w:val="007452A9"/>
    <w:rsid w:val="00775F9A"/>
    <w:rsid w:val="007761F0"/>
    <w:rsid w:val="007B43C6"/>
    <w:rsid w:val="007D416A"/>
    <w:rsid w:val="007D597C"/>
    <w:rsid w:val="007E2587"/>
    <w:rsid w:val="00812EEA"/>
    <w:rsid w:val="00824826"/>
    <w:rsid w:val="00876DF5"/>
    <w:rsid w:val="00883951"/>
    <w:rsid w:val="008C33B1"/>
    <w:rsid w:val="008C79B3"/>
    <w:rsid w:val="00924875"/>
    <w:rsid w:val="00955209"/>
    <w:rsid w:val="00963E18"/>
    <w:rsid w:val="009C74E4"/>
    <w:rsid w:val="009F6D29"/>
    <w:rsid w:val="00A11389"/>
    <w:rsid w:val="00A24581"/>
    <w:rsid w:val="00A4333B"/>
    <w:rsid w:val="00A56AE1"/>
    <w:rsid w:val="00A77929"/>
    <w:rsid w:val="00AA6D05"/>
    <w:rsid w:val="00B3335B"/>
    <w:rsid w:val="00B33754"/>
    <w:rsid w:val="00B36750"/>
    <w:rsid w:val="00B43F06"/>
    <w:rsid w:val="00B6476A"/>
    <w:rsid w:val="00B857EC"/>
    <w:rsid w:val="00BB043D"/>
    <w:rsid w:val="00BB18F9"/>
    <w:rsid w:val="00BF591D"/>
    <w:rsid w:val="00C14F30"/>
    <w:rsid w:val="00C338A5"/>
    <w:rsid w:val="00C60922"/>
    <w:rsid w:val="00C85D13"/>
    <w:rsid w:val="00CB6AA3"/>
    <w:rsid w:val="00CC2013"/>
    <w:rsid w:val="00CE305E"/>
    <w:rsid w:val="00D1607F"/>
    <w:rsid w:val="00DA4720"/>
    <w:rsid w:val="00DD2309"/>
    <w:rsid w:val="00DF4D08"/>
    <w:rsid w:val="00E13622"/>
    <w:rsid w:val="00E17956"/>
    <w:rsid w:val="00E32312"/>
    <w:rsid w:val="00E41CFF"/>
    <w:rsid w:val="00E44C01"/>
    <w:rsid w:val="00E56514"/>
    <w:rsid w:val="00E66D6B"/>
    <w:rsid w:val="00E771A3"/>
    <w:rsid w:val="00EF7540"/>
    <w:rsid w:val="00F11FF7"/>
    <w:rsid w:val="00F2085E"/>
    <w:rsid w:val="00F46DD0"/>
    <w:rsid w:val="00F74E5D"/>
    <w:rsid w:val="00F944DB"/>
    <w:rsid w:val="00FA2588"/>
    <w:rsid w:val="00FE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BE7D4"/>
  <w15:chartTrackingRefBased/>
  <w15:docId w15:val="{61391B90-08B2-4B28-AE56-38C2A518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75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34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779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C33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33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33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3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3B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77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1A3"/>
  </w:style>
  <w:style w:type="paragraph" w:styleId="Stopka">
    <w:name w:val="footer"/>
    <w:basedOn w:val="Normalny"/>
    <w:link w:val="StopkaZnak"/>
    <w:uiPriority w:val="99"/>
    <w:unhideWhenUsed/>
    <w:rsid w:val="00E77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1A3"/>
  </w:style>
  <w:style w:type="character" w:customStyle="1" w:styleId="footnote">
    <w:name w:val="footnote"/>
    <w:basedOn w:val="Domylnaczcionkaakapitu"/>
    <w:rsid w:val="00924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0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3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3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34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49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22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690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644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444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079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1586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3345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539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1292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488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5691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599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8468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828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122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662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4699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853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8732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431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8803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237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393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053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070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601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1283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421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221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8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6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9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2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15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066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567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6698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285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019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9396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868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156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2812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786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551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3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7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9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50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50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11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265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446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306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296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6477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0273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970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4023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829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088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925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9475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04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1561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530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973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613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1492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371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948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046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924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173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11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862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6934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08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716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galis.pl/document-view.seam?documentId=mfrxilrrgyydimrugq3tqltqmfyc4mjvgi2tqnjsg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ip.legalis.pl/document-view.seam?documentId=mfrxilrrgyydimrugq3tqltqmfyc4mjvgi2tqnjug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ip.legalis.pl/document-view.seam?documentId=mfrxilrsgu4tan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galis.pl/document-view.seam?documentId=mfrxilrsgu4tanjoobqxalrrguzdkmz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9F8E3-DB43-4D23-976B-54CDCD482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1445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Szustakiewicz Anna</dc:creator>
  <cp:keywords/>
  <dc:description/>
  <cp:lastModifiedBy>Marciniak Andrzej</cp:lastModifiedBy>
  <cp:revision>12</cp:revision>
  <cp:lastPrinted>2017-06-12T09:27:00Z</cp:lastPrinted>
  <dcterms:created xsi:type="dcterms:W3CDTF">2019-02-15T15:50:00Z</dcterms:created>
  <dcterms:modified xsi:type="dcterms:W3CDTF">2019-02-19T10:05:00Z</dcterms:modified>
</cp:coreProperties>
</file>