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9F5C" w14:textId="5CB823A2" w:rsidR="00390E50" w:rsidRDefault="00585C0D" w:rsidP="00390E50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Gdańsk</w:t>
      </w:r>
      <w:r w:rsidR="00390E50">
        <w:rPr>
          <w:rFonts w:cstheme="minorHAnsi"/>
          <w:sz w:val="24"/>
          <w:szCs w:val="24"/>
        </w:rPr>
        <w:t>, 12.04.2024 r.</w:t>
      </w:r>
    </w:p>
    <w:p w14:paraId="74C76B5A" w14:textId="77777777" w:rsidR="00390E50" w:rsidRDefault="00390E50" w:rsidP="00390E50">
      <w:pPr>
        <w:jc w:val="center"/>
        <w:rPr>
          <w:rFonts w:cstheme="minorHAnsi"/>
          <w:sz w:val="24"/>
          <w:szCs w:val="24"/>
        </w:rPr>
      </w:pPr>
    </w:p>
    <w:p w14:paraId="22946F32" w14:textId="0AF17088" w:rsidR="00390E50" w:rsidRDefault="00390E50" w:rsidP="001850E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ZAPROSZENIE DO ZŁOŻENIA OFERTY</w:t>
      </w:r>
    </w:p>
    <w:p w14:paraId="6B76B54B" w14:textId="77777777" w:rsidR="001850E7" w:rsidRPr="001850E7" w:rsidRDefault="001850E7" w:rsidP="001850E7">
      <w:pPr>
        <w:jc w:val="center"/>
        <w:rPr>
          <w:rFonts w:cstheme="minorHAnsi"/>
          <w:b/>
          <w:bCs/>
          <w:sz w:val="24"/>
          <w:szCs w:val="24"/>
        </w:rPr>
      </w:pPr>
    </w:p>
    <w:p w14:paraId="337AA070" w14:textId="5351FA05" w:rsidR="00390E50" w:rsidRDefault="00390E50" w:rsidP="00390E5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Zamawiający: Ministerstwo Rodziny, Pracy i Polityki Społecznej, Biuro Obsługi Ministerstwa </w:t>
      </w:r>
      <w:r w:rsidR="001850E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ul. Nowogrodzka 1/3/5, 00‐513 Warszawa.</w:t>
      </w:r>
    </w:p>
    <w:p w14:paraId="0269C946" w14:textId="1B19F5D6" w:rsidR="00390E50" w:rsidRDefault="00390E50" w:rsidP="00390E50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Zamawiający zaprasza – w ramach rozpoznania rynku bez stosowania ustawy Prawo zamówień publicznych – do złożenia oferty na </w:t>
      </w:r>
      <w:bookmarkStart w:id="0" w:name="_Hlk141772307"/>
      <w:bookmarkStart w:id="1" w:name="_Hlk163817558"/>
      <w:r w:rsidRPr="00390E50">
        <w:rPr>
          <w:rFonts w:cstheme="minorHAnsi"/>
          <w:b/>
          <w:bCs/>
          <w:sz w:val="24"/>
          <w:szCs w:val="24"/>
        </w:rPr>
        <w:t>administr</w:t>
      </w:r>
      <w:r w:rsidR="00683A18">
        <w:rPr>
          <w:rFonts w:cstheme="minorHAnsi"/>
          <w:b/>
          <w:bCs/>
          <w:sz w:val="24"/>
          <w:szCs w:val="24"/>
        </w:rPr>
        <w:t>owanie i zarządzanie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683A18">
        <w:rPr>
          <w:rFonts w:cstheme="minorHAnsi"/>
          <w:b/>
          <w:bCs/>
          <w:sz w:val="24"/>
          <w:szCs w:val="24"/>
        </w:rPr>
        <w:t>nieruchomością</w:t>
      </w:r>
      <w:r>
        <w:rPr>
          <w:rFonts w:cstheme="minorHAnsi"/>
          <w:b/>
          <w:bCs/>
          <w:sz w:val="24"/>
          <w:szCs w:val="24"/>
        </w:rPr>
        <w:t xml:space="preserve"> położon</w:t>
      </w:r>
      <w:r w:rsidR="007B4B73">
        <w:rPr>
          <w:rFonts w:cstheme="minorHAnsi"/>
          <w:b/>
          <w:bCs/>
          <w:sz w:val="24"/>
          <w:szCs w:val="24"/>
        </w:rPr>
        <w:t>ą</w:t>
      </w:r>
      <w:r>
        <w:rPr>
          <w:rFonts w:cstheme="minorHAnsi"/>
          <w:b/>
          <w:bCs/>
          <w:sz w:val="24"/>
          <w:szCs w:val="24"/>
        </w:rPr>
        <w:t xml:space="preserve"> w Gdańsku przy ul. Rzeźnickiej</w:t>
      </w:r>
      <w:r w:rsidR="00C1371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58, </w:t>
      </w:r>
      <w:bookmarkEnd w:id="0"/>
      <w:r>
        <w:rPr>
          <w:rFonts w:cstheme="minorHAnsi"/>
          <w:b/>
          <w:bCs/>
          <w:sz w:val="24"/>
          <w:szCs w:val="24"/>
        </w:rPr>
        <w:t>będąc</w:t>
      </w:r>
      <w:r w:rsidR="001850E7">
        <w:rPr>
          <w:rFonts w:cstheme="minorHAnsi"/>
          <w:b/>
          <w:bCs/>
          <w:sz w:val="24"/>
          <w:szCs w:val="24"/>
        </w:rPr>
        <w:t>ą</w:t>
      </w:r>
      <w:r>
        <w:rPr>
          <w:rFonts w:cstheme="minorHAnsi"/>
          <w:b/>
          <w:bCs/>
          <w:sz w:val="24"/>
          <w:szCs w:val="24"/>
        </w:rPr>
        <w:t xml:space="preserve"> w </w:t>
      </w:r>
      <w:r w:rsidR="001850E7">
        <w:rPr>
          <w:rFonts w:cstheme="minorHAnsi"/>
          <w:b/>
          <w:bCs/>
          <w:sz w:val="24"/>
          <w:szCs w:val="24"/>
        </w:rPr>
        <w:t>trwałym</w:t>
      </w:r>
      <w:r>
        <w:rPr>
          <w:rFonts w:cstheme="minorHAnsi"/>
          <w:b/>
          <w:bCs/>
          <w:sz w:val="24"/>
          <w:szCs w:val="24"/>
        </w:rPr>
        <w:t xml:space="preserve"> zarządzie Ministerstwa Rodziny, Pracy i Polityki Społecznej. </w:t>
      </w:r>
    </w:p>
    <w:bookmarkEnd w:id="1"/>
    <w:p w14:paraId="2F5B3B14" w14:textId="77777777" w:rsidR="00390E50" w:rsidRDefault="00390E50" w:rsidP="00390E50">
      <w:pPr>
        <w:jc w:val="both"/>
        <w:rPr>
          <w:rFonts w:cstheme="minorHAnsi"/>
          <w:sz w:val="24"/>
          <w:szCs w:val="24"/>
        </w:rPr>
      </w:pPr>
    </w:p>
    <w:p w14:paraId="59F62E08" w14:textId="77777777" w:rsidR="00390E50" w:rsidRDefault="00390E50" w:rsidP="00390E50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Opis ogólny przedmiotu zamówienia.</w:t>
      </w:r>
    </w:p>
    <w:p w14:paraId="5450C97D" w14:textId="566AEF61" w:rsidR="00390E50" w:rsidRPr="00683A18" w:rsidRDefault="00390E50" w:rsidP="00683A18">
      <w:pPr>
        <w:pStyle w:val="Akapitzlist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</w:t>
      </w:r>
      <w:r w:rsidRPr="00390E50">
        <w:rPr>
          <w:rFonts w:cstheme="minorHAnsi"/>
          <w:sz w:val="24"/>
          <w:szCs w:val="24"/>
        </w:rPr>
        <w:t xml:space="preserve"> zamówienia obejmuje</w:t>
      </w:r>
      <w:r w:rsidR="00683A18">
        <w:rPr>
          <w:rFonts w:cstheme="minorHAnsi"/>
          <w:sz w:val="24"/>
          <w:szCs w:val="24"/>
        </w:rPr>
        <w:t xml:space="preserve"> usługi </w:t>
      </w:r>
      <w:r w:rsidR="00683A18" w:rsidRPr="00390E50">
        <w:rPr>
          <w:rFonts w:cstheme="minorHAnsi"/>
          <w:b/>
          <w:bCs/>
          <w:sz w:val="24"/>
          <w:szCs w:val="24"/>
        </w:rPr>
        <w:t>administr</w:t>
      </w:r>
      <w:r w:rsidR="00683A18">
        <w:rPr>
          <w:rFonts w:cstheme="minorHAnsi"/>
          <w:b/>
          <w:bCs/>
          <w:sz w:val="24"/>
          <w:szCs w:val="24"/>
        </w:rPr>
        <w:t>owania i zarządzania nieruchomością położon</w:t>
      </w:r>
      <w:r w:rsidR="007B4B73">
        <w:rPr>
          <w:rFonts w:cstheme="minorHAnsi"/>
          <w:b/>
          <w:bCs/>
          <w:sz w:val="24"/>
          <w:szCs w:val="24"/>
        </w:rPr>
        <w:t>ą</w:t>
      </w:r>
      <w:r w:rsidR="00683A18">
        <w:rPr>
          <w:rFonts w:cstheme="minorHAnsi"/>
          <w:b/>
          <w:bCs/>
          <w:sz w:val="24"/>
          <w:szCs w:val="24"/>
        </w:rPr>
        <w:t xml:space="preserve"> w Gdańsku przy ul. Rzeźnickiej</w:t>
      </w:r>
      <w:r w:rsidR="00C1371A">
        <w:rPr>
          <w:rFonts w:cstheme="minorHAnsi"/>
          <w:b/>
          <w:bCs/>
          <w:sz w:val="24"/>
          <w:szCs w:val="24"/>
        </w:rPr>
        <w:t xml:space="preserve"> </w:t>
      </w:r>
      <w:r w:rsidR="00683A18">
        <w:rPr>
          <w:rFonts w:cstheme="minorHAnsi"/>
          <w:b/>
          <w:bCs/>
          <w:sz w:val="24"/>
          <w:szCs w:val="24"/>
        </w:rPr>
        <w:t>58, będąc</w:t>
      </w:r>
      <w:r w:rsidR="001850E7">
        <w:rPr>
          <w:rFonts w:cstheme="minorHAnsi"/>
          <w:b/>
          <w:bCs/>
          <w:sz w:val="24"/>
          <w:szCs w:val="24"/>
        </w:rPr>
        <w:t xml:space="preserve">ą w trwałym </w:t>
      </w:r>
      <w:r w:rsidR="00683A18">
        <w:rPr>
          <w:rFonts w:cstheme="minorHAnsi"/>
          <w:b/>
          <w:bCs/>
          <w:sz w:val="24"/>
          <w:szCs w:val="24"/>
        </w:rPr>
        <w:t>zarządzie Ministerstwa Rodziny, Pracy i Polityki Społecznej.</w:t>
      </w:r>
    </w:p>
    <w:p w14:paraId="3A4E9F6B" w14:textId="77777777" w:rsidR="00390E50" w:rsidRDefault="00390E50" w:rsidP="00390E50">
      <w:pPr>
        <w:pStyle w:val="Akapitzlist"/>
        <w:ind w:left="284"/>
        <w:jc w:val="both"/>
        <w:rPr>
          <w:rFonts w:cstheme="minorHAnsi"/>
          <w:sz w:val="24"/>
          <w:szCs w:val="24"/>
        </w:rPr>
      </w:pPr>
    </w:p>
    <w:p w14:paraId="7402DCD2" w14:textId="77777777" w:rsidR="00683A18" w:rsidRPr="00683A18" w:rsidRDefault="00390E50" w:rsidP="00683A18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bookmarkStart w:id="2" w:name="_Hlk141880322"/>
      <w:r>
        <w:rPr>
          <w:rFonts w:cstheme="minorHAnsi"/>
          <w:b/>
          <w:sz w:val="24"/>
          <w:szCs w:val="24"/>
        </w:rPr>
        <w:t>Szczegółowy zakres przedmiotu zamówienia</w:t>
      </w:r>
      <w:bookmarkEnd w:id="2"/>
      <w:r>
        <w:rPr>
          <w:rFonts w:cstheme="minorHAnsi"/>
          <w:b/>
          <w:sz w:val="24"/>
          <w:szCs w:val="24"/>
        </w:rPr>
        <w:t>.</w:t>
      </w:r>
    </w:p>
    <w:p w14:paraId="7546B1FF" w14:textId="56541DAA" w:rsidR="00390E50" w:rsidRPr="00683A18" w:rsidRDefault="00683A18" w:rsidP="00683A18">
      <w:pPr>
        <w:pStyle w:val="Akapitzlist"/>
        <w:ind w:left="284"/>
        <w:jc w:val="both"/>
        <w:rPr>
          <w:rFonts w:cstheme="minorHAnsi"/>
          <w:sz w:val="24"/>
          <w:szCs w:val="24"/>
        </w:rPr>
      </w:pPr>
      <w:r w:rsidRPr="00683A18">
        <w:rPr>
          <w:rFonts w:cstheme="minorHAnsi"/>
          <w:b/>
          <w:sz w:val="24"/>
          <w:szCs w:val="24"/>
        </w:rPr>
        <w:br/>
      </w:r>
      <w:r w:rsidRPr="00683A18">
        <w:rPr>
          <w:color w:val="000000"/>
          <w:sz w:val="24"/>
          <w:szCs w:val="24"/>
        </w:rPr>
        <w:t>Zleceniobiorca zobowiązuje się wykonywać czynności:</w:t>
      </w:r>
    </w:p>
    <w:p w14:paraId="7267E3A1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Pr="00D66628">
        <w:rPr>
          <w:sz w:val="24"/>
          <w:szCs w:val="24"/>
        </w:rPr>
        <w:t xml:space="preserve">adzoru </w:t>
      </w:r>
      <w:r>
        <w:rPr>
          <w:sz w:val="24"/>
          <w:szCs w:val="24"/>
        </w:rPr>
        <w:t xml:space="preserve">nad </w:t>
      </w:r>
      <w:r w:rsidRPr="00D66628">
        <w:rPr>
          <w:sz w:val="24"/>
          <w:szCs w:val="24"/>
        </w:rPr>
        <w:t>prawidłow</w:t>
      </w:r>
      <w:r>
        <w:rPr>
          <w:sz w:val="24"/>
          <w:szCs w:val="24"/>
        </w:rPr>
        <w:t>ym</w:t>
      </w:r>
      <w:r w:rsidRPr="00D66628">
        <w:rPr>
          <w:sz w:val="24"/>
          <w:szCs w:val="24"/>
        </w:rPr>
        <w:t xml:space="preserve"> wykonywani</w:t>
      </w:r>
      <w:r>
        <w:rPr>
          <w:sz w:val="24"/>
          <w:szCs w:val="24"/>
        </w:rPr>
        <w:t>em</w:t>
      </w:r>
      <w:r w:rsidRPr="00D66628">
        <w:rPr>
          <w:sz w:val="24"/>
          <w:szCs w:val="24"/>
        </w:rPr>
        <w:t xml:space="preserve"> zawartych umów (m. i</w:t>
      </w:r>
      <w:r>
        <w:rPr>
          <w:sz w:val="24"/>
          <w:szCs w:val="24"/>
        </w:rPr>
        <w:t>n</w:t>
      </w:r>
      <w:r w:rsidRPr="00D66628">
        <w:rPr>
          <w:sz w:val="24"/>
          <w:szCs w:val="24"/>
        </w:rPr>
        <w:t>.</w:t>
      </w:r>
      <w:r>
        <w:rPr>
          <w:sz w:val="24"/>
          <w:szCs w:val="24"/>
        </w:rPr>
        <w:t xml:space="preserve"> dotyczących</w:t>
      </w:r>
      <w:r w:rsidRPr="00D66628">
        <w:rPr>
          <w:sz w:val="24"/>
          <w:szCs w:val="24"/>
        </w:rPr>
        <w:t>: ochron</w:t>
      </w:r>
      <w:r>
        <w:rPr>
          <w:sz w:val="24"/>
          <w:szCs w:val="24"/>
        </w:rPr>
        <w:t xml:space="preserve">y </w:t>
      </w:r>
      <w:r w:rsidRPr="00D66628">
        <w:rPr>
          <w:sz w:val="24"/>
          <w:szCs w:val="24"/>
        </w:rPr>
        <w:t>obiektu, usług utrzymania czystości, przegląd</w:t>
      </w:r>
      <w:r>
        <w:rPr>
          <w:sz w:val="24"/>
          <w:szCs w:val="24"/>
        </w:rPr>
        <w:t>ów</w:t>
      </w:r>
      <w:r w:rsidRPr="00D66628">
        <w:rPr>
          <w:sz w:val="24"/>
          <w:szCs w:val="24"/>
        </w:rPr>
        <w:t xml:space="preserve"> budowaln</w:t>
      </w:r>
      <w:r>
        <w:rPr>
          <w:sz w:val="24"/>
          <w:szCs w:val="24"/>
        </w:rPr>
        <w:t>ych</w:t>
      </w:r>
      <w:r w:rsidRPr="00D66628">
        <w:rPr>
          <w:sz w:val="24"/>
          <w:szCs w:val="24"/>
        </w:rPr>
        <w:t>, przegląd</w:t>
      </w:r>
      <w:r>
        <w:rPr>
          <w:sz w:val="24"/>
          <w:szCs w:val="24"/>
        </w:rPr>
        <w:t>ów</w:t>
      </w:r>
      <w:r w:rsidRPr="00D66628">
        <w:rPr>
          <w:sz w:val="24"/>
          <w:szCs w:val="24"/>
        </w:rPr>
        <w:t xml:space="preserve"> techniczn</w:t>
      </w:r>
      <w:r>
        <w:rPr>
          <w:sz w:val="24"/>
          <w:szCs w:val="24"/>
        </w:rPr>
        <w:t>ych</w:t>
      </w:r>
      <w:r w:rsidRPr="00D66628">
        <w:rPr>
          <w:sz w:val="24"/>
          <w:szCs w:val="24"/>
        </w:rPr>
        <w:t xml:space="preserve"> dźwigów)</w:t>
      </w:r>
      <w:r>
        <w:rPr>
          <w:sz w:val="24"/>
          <w:szCs w:val="24"/>
        </w:rPr>
        <w:t>;</w:t>
      </w:r>
    </w:p>
    <w:p w14:paraId="16949299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Pr="00D66628">
        <w:rPr>
          <w:sz w:val="24"/>
          <w:szCs w:val="24"/>
        </w:rPr>
        <w:t>okon</w:t>
      </w:r>
      <w:r>
        <w:rPr>
          <w:sz w:val="24"/>
          <w:szCs w:val="24"/>
        </w:rPr>
        <w:t>ywania</w:t>
      </w:r>
      <w:r w:rsidRPr="00D66628">
        <w:rPr>
          <w:sz w:val="24"/>
          <w:szCs w:val="24"/>
        </w:rPr>
        <w:t xml:space="preserve"> formalnej oceny dokumentów finansowych oraz sporządza</w:t>
      </w:r>
      <w:r>
        <w:rPr>
          <w:sz w:val="24"/>
          <w:szCs w:val="24"/>
        </w:rPr>
        <w:t>nia</w:t>
      </w:r>
      <w:r w:rsidRPr="00D66628">
        <w:rPr>
          <w:sz w:val="24"/>
          <w:szCs w:val="24"/>
        </w:rPr>
        <w:t xml:space="preserve"> ich opis</w:t>
      </w:r>
      <w:r>
        <w:rPr>
          <w:sz w:val="24"/>
          <w:szCs w:val="24"/>
        </w:rPr>
        <w:t>ów;</w:t>
      </w:r>
    </w:p>
    <w:p w14:paraId="5CC8BBD7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n</w:t>
      </w:r>
      <w:r w:rsidRPr="00D66628">
        <w:rPr>
          <w:sz w:val="24"/>
          <w:szCs w:val="24"/>
        </w:rPr>
        <w:t>adzoru</w:t>
      </w:r>
      <w:r>
        <w:rPr>
          <w:sz w:val="24"/>
          <w:szCs w:val="24"/>
        </w:rPr>
        <w:t xml:space="preserve"> nad </w:t>
      </w:r>
      <w:r w:rsidRPr="00D66628">
        <w:rPr>
          <w:sz w:val="24"/>
          <w:szCs w:val="24"/>
        </w:rPr>
        <w:t>wykonywanie</w:t>
      </w:r>
      <w:r>
        <w:rPr>
          <w:sz w:val="24"/>
          <w:szCs w:val="24"/>
        </w:rPr>
        <w:t>m</w:t>
      </w:r>
      <w:r w:rsidRPr="00D66628">
        <w:rPr>
          <w:sz w:val="24"/>
          <w:szCs w:val="24"/>
        </w:rPr>
        <w:t xml:space="preserve"> robót </w:t>
      </w:r>
      <w:r>
        <w:rPr>
          <w:sz w:val="24"/>
          <w:szCs w:val="24"/>
        </w:rPr>
        <w:t>konserwacyjno - eksploatacyjnych</w:t>
      </w:r>
      <w:r w:rsidRPr="00D66628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drobnych </w:t>
      </w:r>
      <w:r w:rsidRPr="00D66628">
        <w:rPr>
          <w:sz w:val="24"/>
          <w:szCs w:val="24"/>
        </w:rPr>
        <w:t>remontów</w:t>
      </w:r>
      <w:r>
        <w:rPr>
          <w:sz w:val="24"/>
          <w:szCs w:val="24"/>
        </w:rPr>
        <w:t>;</w:t>
      </w:r>
    </w:p>
    <w:p w14:paraId="1BDB1328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D66628">
        <w:rPr>
          <w:sz w:val="24"/>
          <w:szCs w:val="24"/>
        </w:rPr>
        <w:t>rowadz</w:t>
      </w:r>
      <w:r>
        <w:rPr>
          <w:sz w:val="24"/>
          <w:szCs w:val="24"/>
        </w:rPr>
        <w:t>enia</w:t>
      </w:r>
      <w:r w:rsidRPr="00D66628">
        <w:rPr>
          <w:sz w:val="24"/>
          <w:szCs w:val="24"/>
        </w:rPr>
        <w:t xml:space="preserve"> dokumentacj</w:t>
      </w:r>
      <w:r>
        <w:rPr>
          <w:sz w:val="24"/>
          <w:szCs w:val="24"/>
        </w:rPr>
        <w:t>i</w:t>
      </w:r>
      <w:r w:rsidRPr="00D66628">
        <w:rPr>
          <w:sz w:val="24"/>
          <w:szCs w:val="24"/>
        </w:rPr>
        <w:t xml:space="preserve"> nieruchomości</w:t>
      </w:r>
      <w:r>
        <w:rPr>
          <w:sz w:val="24"/>
          <w:szCs w:val="24"/>
        </w:rPr>
        <w:t xml:space="preserve"> np.: książki serwisowe</w:t>
      </w:r>
      <w:r w:rsidRPr="00D66628">
        <w:rPr>
          <w:sz w:val="24"/>
          <w:szCs w:val="24"/>
        </w:rPr>
        <w:t>, rejestr usterek</w:t>
      </w:r>
      <w:r>
        <w:rPr>
          <w:sz w:val="24"/>
          <w:szCs w:val="24"/>
        </w:rPr>
        <w:t xml:space="preserve"> itp.;</w:t>
      </w:r>
    </w:p>
    <w:p w14:paraId="3E7A9629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D66628">
        <w:rPr>
          <w:sz w:val="24"/>
          <w:szCs w:val="24"/>
        </w:rPr>
        <w:t>porządza</w:t>
      </w:r>
      <w:r>
        <w:rPr>
          <w:sz w:val="24"/>
          <w:szCs w:val="24"/>
        </w:rPr>
        <w:t>nia</w:t>
      </w:r>
      <w:r w:rsidRPr="00D66628">
        <w:rPr>
          <w:sz w:val="24"/>
          <w:szCs w:val="24"/>
        </w:rPr>
        <w:t xml:space="preserve"> dokumentacj</w:t>
      </w:r>
      <w:r>
        <w:rPr>
          <w:sz w:val="24"/>
          <w:szCs w:val="24"/>
        </w:rPr>
        <w:t>i</w:t>
      </w:r>
      <w:r w:rsidRPr="00D66628">
        <w:rPr>
          <w:sz w:val="24"/>
          <w:szCs w:val="24"/>
        </w:rPr>
        <w:t xml:space="preserve"> zakupow</w:t>
      </w:r>
      <w:r>
        <w:rPr>
          <w:sz w:val="24"/>
          <w:szCs w:val="24"/>
        </w:rPr>
        <w:t>ej</w:t>
      </w:r>
      <w:r w:rsidRPr="00D66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niezbędnej </w:t>
      </w:r>
      <w:r w:rsidRPr="00D66628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przeprowadzania </w:t>
      </w:r>
      <w:r w:rsidRPr="00D66628">
        <w:rPr>
          <w:sz w:val="24"/>
          <w:szCs w:val="24"/>
        </w:rPr>
        <w:t>remontów, konserwacji i usuwania usterek</w:t>
      </w:r>
      <w:r>
        <w:rPr>
          <w:sz w:val="24"/>
          <w:szCs w:val="24"/>
        </w:rPr>
        <w:t>;</w:t>
      </w:r>
    </w:p>
    <w:p w14:paraId="7FDF784F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D66628">
        <w:rPr>
          <w:sz w:val="24"/>
          <w:szCs w:val="24"/>
        </w:rPr>
        <w:t>rowadz</w:t>
      </w:r>
      <w:r>
        <w:rPr>
          <w:sz w:val="24"/>
          <w:szCs w:val="24"/>
        </w:rPr>
        <w:t>enia</w:t>
      </w:r>
      <w:r w:rsidRPr="00D66628">
        <w:rPr>
          <w:sz w:val="24"/>
          <w:szCs w:val="24"/>
        </w:rPr>
        <w:t xml:space="preserve"> rejestr</w:t>
      </w:r>
      <w:r>
        <w:rPr>
          <w:sz w:val="24"/>
          <w:szCs w:val="24"/>
        </w:rPr>
        <w:t>u</w:t>
      </w:r>
      <w:r w:rsidRPr="00D66628">
        <w:rPr>
          <w:sz w:val="24"/>
          <w:szCs w:val="24"/>
        </w:rPr>
        <w:t xml:space="preserve"> pomieszczeń z podziałem na poszczególnych najemców</w:t>
      </w:r>
      <w:r>
        <w:rPr>
          <w:sz w:val="24"/>
          <w:szCs w:val="24"/>
        </w:rPr>
        <w:t>;</w:t>
      </w:r>
    </w:p>
    <w:p w14:paraId="3B177199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b</w:t>
      </w:r>
      <w:r w:rsidRPr="00D66628">
        <w:rPr>
          <w:sz w:val="24"/>
          <w:szCs w:val="24"/>
        </w:rPr>
        <w:t>ezpośredni</w:t>
      </w:r>
      <w:r>
        <w:rPr>
          <w:sz w:val="24"/>
          <w:szCs w:val="24"/>
        </w:rPr>
        <w:t>ej</w:t>
      </w:r>
      <w:r w:rsidRPr="00D66628">
        <w:rPr>
          <w:sz w:val="24"/>
          <w:szCs w:val="24"/>
        </w:rPr>
        <w:t xml:space="preserve"> współprac</w:t>
      </w:r>
      <w:r>
        <w:rPr>
          <w:sz w:val="24"/>
          <w:szCs w:val="24"/>
        </w:rPr>
        <w:t>y</w:t>
      </w:r>
      <w:r w:rsidRPr="00D66628">
        <w:rPr>
          <w:sz w:val="24"/>
          <w:szCs w:val="24"/>
        </w:rPr>
        <w:t xml:space="preserve"> z najemcami</w:t>
      </w:r>
      <w:r>
        <w:rPr>
          <w:sz w:val="24"/>
          <w:szCs w:val="24"/>
        </w:rPr>
        <w:t>;</w:t>
      </w:r>
    </w:p>
    <w:p w14:paraId="0D6DE103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D66628">
        <w:rPr>
          <w:sz w:val="24"/>
          <w:szCs w:val="24"/>
        </w:rPr>
        <w:t>porządza</w:t>
      </w:r>
      <w:r>
        <w:rPr>
          <w:sz w:val="24"/>
          <w:szCs w:val="24"/>
        </w:rPr>
        <w:t>nia</w:t>
      </w:r>
      <w:r w:rsidRPr="00D66628">
        <w:rPr>
          <w:sz w:val="24"/>
          <w:szCs w:val="24"/>
        </w:rPr>
        <w:t xml:space="preserve"> projekt</w:t>
      </w:r>
      <w:r>
        <w:rPr>
          <w:sz w:val="24"/>
          <w:szCs w:val="24"/>
        </w:rPr>
        <w:t>ów</w:t>
      </w:r>
      <w:r w:rsidRPr="00D66628">
        <w:rPr>
          <w:sz w:val="24"/>
          <w:szCs w:val="24"/>
        </w:rPr>
        <w:t xml:space="preserve"> umów najmu</w:t>
      </w:r>
      <w:r>
        <w:rPr>
          <w:sz w:val="24"/>
          <w:szCs w:val="24"/>
        </w:rPr>
        <w:t>;</w:t>
      </w:r>
    </w:p>
    <w:p w14:paraId="4B5DEF2E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sporządzania</w:t>
      </w:r>
      <w:r w:rsidRPr="00D66628">
        <w:rPr>
          <w:sz w:val="24"/>
          <w:szCs w:val="24"/>
        </w:rPr>
        <w:t xml:space="preserve"> wkład</w:t>
      </w:r>
      <w:r>
        <w:rPr>
          <w:sz w:val="24"/>
          <w:szCs w:val="24"/>
        </w:rPr>
        <w:t>ów</w:t>
      </w:r>
      <w:r w:rsidRPr="00D66628">
        <w:rPr>
          <w:sz w:val="24"/>
          <w:szCs w:val="24"/>
        </w:rPr>
        <w:t xml:space="preserve"> merytoryczny</w:t>
      </w:r>
      <w:r>
        <w:rPr>
          <w:sz w:val="24"/>
          <w:szCs w:val="24"/>
        </w:rPr>
        <w:t>ch</w:t>
      </w:r>
      <w:r w:rsidRPr="00D66628">
        <w:rPr>
          <w:sz w:val="24"/>
          <w:szCs w:val="24"/>
        </w:rPr>
        <w:t xml:space="preserve"> do postępowań o udzielenie zamówień publicznych</w:t>
      </w:r>
      <w:r>
        <w:rPr>
          <w:sz w:val="24"/>
          <w:szCs w:val="24"/>
        </w:rPr>
        <w:t>;</w:t>
      </w:r>
    </w:p>
    <w:p w14:paraId="6DAD8F4D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Pr="00D66628">
        <w:rPr>
          <w:sz w:val="24"/>
          <w:szCs w:val="24"/>
        </w:rPr>
        <w:t>rzyjm</w:t>
      </w:r>
      <w:r>
        <w:rPr>
          <w:sz w:val="24"/>
          <w:szCs w:val="24"/>
        </w:rPr>
        <w:t>owaniu</w:t>
      </w:r>
      <w:r w:rsidRPr="00D66628">
        <w:rPr>
          <w:sz w:val="24"/>
          <w:szCs w:val="24"/>
        </w:rPr>
        <w:t xml:space="preserve"> bezpośrednio od najemców nieruchomości zgłoszeń dotyczących nieprawidłowości w funkcjonowaniu nieruchomości oraz udziela</w:t>
      </w:r>
      <w:r>
        <w:rPr>
          <w:sz w:val="24"/>
          <w:szCs w:val="24"/>
        </w:rPr>
        <w:t>niu</w:t>
      </w:r>
      <w:r w:rsidRPr="00D66628">
        <w:rPr>
          <w:sz w:val="24"/>
          <w:szCs w:val="24"/>
        </w:rPr>
        <w:t xml:space="preserve"> im informacji w</w:t>
      </w:r>
      <w:r>
        <w:rPr>
          <w:sz w:val="24"/>
          <w:szCs w:val="24"/>
        </w:rPr>
        <w:t> </w:t>
      </w:r>
      <w:r w:rsidRPr="00D66628">
        <w:rPr>
          <w:sz w:val="24"/>
          <w:szCs w:val="24"/>
        </w:rPr>
        <w:t>zakresie terminu ich usunięcia</w:t>
      </w:r>
      <w:r>
        <w:rPr>
          <w:sz w:val="24"/>
          <w:szCs w:val="24"/>
        </w:rPr>
        <w:t>;</w:t>
      </w:r>
    </w:p>
    <w:p w14:paraId="365F63C6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Pr="00D66628">
        <w:rPr>
          <w:sz w:val="24"/>
          <w:szCs w:val="24"/>
        </w:rPr>
        <w:t>oko</w:t>
      </w:r>
      <w:r>
        <w:rPr>
          <w:sz w:val="24"/>
          <w:szCs w:val="24"/>
        </w:rPr>
        <w:t>nywanie</w:t>
      </w:r>
      <w:r w:rsidRPr="00D66628">
        <w:rPr>
          <w:sz w:val="24"/>
          <w:szCs w:val="24"/>
        </w:rPr>
        <w:t xml:space="preserve"> bieżących kontroli </w:t>
      </w:r>
      <w:r>
        <w:rPr>
          <w:sz w:val="24"/>
          <w:szCs w:val="24"/>
        </w:rPr>
        <w:t xml:space="preserve">stanu </w:t>
      </w:r>
      <w:r w:rsidRPr="00D66628">
        <w:rPr>
          <w:sz w:val="24"/>
          <w:szCs w:val="24"/>
        </w:rPr>
        <w:t>nieruchomości</w:t>
      </w:r>
      <w:r>
        <w:rPr>
          <w:sz w:val="24"/>
          <w:szCs w:val="24"/>
        </w:rPr>
        <w:t>;</w:t>
      </w:r>
    </w:p>
    <w:p w14:paraId="048384DD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Pr="00D66628">
        <w:rPr>
          <w:sz w:val="24"/>
          <w:szCs w:val="24"/>
        </w:rPr>
        <w:t>głasza</w:t>
      </w:r>
      <w:r>
        <w:rPr>
          <w:sz w:val="24"/>
          <w:szCs w:val="24"/>
        </w:rPr>
        <w:t>niu</w:t>
      </w:r>
      <w:r w:rsidRPr="00D66628">
        <w:rPr>
          <w:sz w:val="24"/>
          <w:szCs w:val="24"/>
        </w:rPr>
        <w:t xml:space="preserve"> potrzeb w zakresie remontów i</w:t>
      </w:r>
      <w:r>
        <w:rPr>
          <w:sz w:val="24"/>
          <w:szCs w:val="24"/>
        </w:rPr>
        <w:t xml:space="preserve"> niezbędnych</w:t>
      </w:r>
      <w:r w:rsidRPr="00D66628">
        <w:rPr>
          <w:sz w:val="24"/>
          <w:szCs w:val="24"/>
        </w:rPr>
        <w:t xml:space="preserve"> modernizacji </w:t>
      </w:r>
      <w:r>
        <w:rPr>
          <w:sz w:val="24"/>
          <w:szCs w:val="24"/>
        </w:rPr>
        <w:t>wraz z projektem harmonogramu i</w:t>
      </w:r>
      <w:r w:rsidRPr="00D66628">
        <w:rPr>
          <w:sz w:val="24"/>
          <w:szCs w:val="24"/>
        </w:rPr>
        <w:t>ch realizacji</w:t>
      </w:r>
      <w:r>
        <w:rPr>
          <w:sz w:val="24"/>
          <w:szCs w:val="24"/>
        </w:rPr>
        <w:t>;</w:t>
      </w:r>
    </w:p>
    <w:p w14:paraId="448CD545" w14:textId="77777777" w:rsidR="00683A18" w:rsidRPr="00D66628" w:rsidRDefault="00683A18" w:rsidP="00683A1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w</w:t>
      </w:r>
      <w:r w:rsidRPr="00D66628">
        <w:rPr>
          <w:sz w:val="24"/>
          <w:szCs w:val="24"/>
        </w:rPr>
        <w:t>spółprac</w:t>
      </w:r>
      <w:r>
        <w:rPr>
          <w:sz w:val="24"/>
          <w:szCs w:val="24"/>
        </w:rPr>
        <w:t>y</w:t>
      </w:r>
      <w:r w:rsidRPr="00D66628">
        <w:rPr>
          <w:sz w:val="24"/>
          <w:szCs w:val="24"/>
        </w:rPr>
        <w:t xml:space="preserve"> z dostawcami mediów</w:t>
      </w:r>
      <w:r>
        <w:rPr>
          <w:sz w:val="24"/>
          <w:szCs w:val="24"/>
        </w:rPr>
        <w:t>;</w:t>
      </w:r>
    </w:p>
    <w:p w14:paraId="54B0A556" w14:textId="5A674D35" w:rsidR="00683A18" w:rsidRPr="004A3688" w:rsidRDefault="00683A18" w:rsidP="004A3688">
      <w:pPr>
        <w:pStyle w:val="Teksttreci0"/>
        <w:numPr>
          <w:ilvl w:val="0"/>
          <w:numId w:val="9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g</w:t>
      </w:r>
      <w:r w:rsidRPr="00D66628">
        <w:rPr>
          <w:sz w:val="24"/>
          <w:szCs w:val="24"/>
        </w:rPr>
        <w:t>romadz</w:t>
      </w:r>
      <w:r>
        <w:rPr>
          <w:sz w:val="24"/>
          <w:szCs w:val="24"/>
        </w:rPr>
        <w:t>enia</w:t>
      </w:r>
      <w:r w:rsidRPr="00D66628">
        <w:rPr>
          <w:sz w:val="24"/>
          <w:szCs w:val="24"/>
        </w:rPr>
        <w:t xml:space="preserve"> i przechow</w:t>
      </w:r>
      <w:r>
        <w:rPr>
          <w:sz w:val="24"/>
          <w:szCs w:val="24"/>
        </w:rPr>
        <w:t>ywania</w:t>
      </w:r>
      <w:r w:rsidRPr="00D66628">
        <w:rPr>
          <w:sz w:val="24"/>
          <w:szCs w:val="24"/>
        </w:rPr>
        <w:t xml:space="preserve"> dokumentacj</w:t>
      </w:r>
      <w:r>
        <w:rPr>
          <w:sz w:val="24"/>
          <w:szCs w:val="24"/>
        </w:rPr>
        <w:t>i</w:t>
      </w:r>
      <w:r w:rsidRPr="00D66628">
        <w:rPr>
          <w:sz w:val="24"/>
          <w:szCs w:val="24"/>
        </w:rPr>
        <w:t xml:space="preserve"> administracyjn</w:t>
      </w:r>
      <w:r>
        <w:rPr>
          <w:sz w:val="24"/>
          <w:szCs w:val="24"/>
        </w:rPr>
        <w:t xml:space="preserve">ej, </w:t>
      </w:r>
      <w:r w:rsidRPr="00D66628">
        <w:rPr>
          <w:sz w:val="24"/>
          <w:szCs w:val="24"/>
        </w:rPr>
        <w:t>techniczn</w:t>
      </w:r>
      <w:r>
        <w:rPr>
          <w:sz w:val="24"/>
          <w:szCs w:val="24"/>
        </w:rPr>
        <w:t>ej i finansowej</w:t>
      </w:r>
      <w:r w:rsidRPr="00D66628">
        <w:rPr>
          <w:sz w:val="24"/>
          <w:szCs w:val="24"/>
        </w:rPr>
        <w:t xml:space="preserve"> nieruchomości wytworzon</w:t>
      </w:r>
      <w:r>
        <w:rPr>
          <w:sz w:val="24"/>
          <w:szCs w:val="24"/>
        </w:rPr>
        <w:t>ej</w:t>
      </w:r>
      <w:r w:rsidRPr="00D66628">
        <w:rPr>
          <w:sz w:val="24"/>
          <w:szCs w:val="24"/>
        </w:rPr>
        <w:t xml:space="preserve"> podczas administrowania nią. </w:t>
      </w:r>
    </w:p>
    <w:p w14:paraId="795127B0" w14:textId="37645CAF" w:rsidR="00390E50" w:rsidRDefault="00390E50" w:rsidP="00390E50">
      <w:pPr>
        <w:pStyle w:val="Akapitzlist"/>
        <w:numPr>
          <w:ilvl w:val="0"/>
          <w:numId w:val="1"/>
        </w:numPr>
        <w:tabs>
          <w:tab w:val="center" w:pos="4590"/>
        </w:tabs>
        <w:spacing w:after="200" w:line="240" w:lineRule="auto"/>
        <w:ind w:left="284" w:right="-289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Termin wykonania zamówienia.</w:t>
      </w:r>
    </w:p>
    <w:p w14:paraId="726A76EE" w14:textId="786F093E" w:rsidR="00390E50" w:rsidRDefault="00390E50" w:rsidP="001A1ECC">
      <w:pPr>
        <w:pStyle w:val="Akapitzlist"/>
        <w:numPr>
          <w:ilvl w:val="0"/>
          <w:numId w:val="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  <w:sz w:val="24"/>
          <w:szCs w:val="24"/>
        </w:rPr>
      </w:pPr>
      <w:r w:rsidRPr="00390E50">
        <w:rPr>
          <w:rFonts w:cstheme="minorHAnsi"/>
          <w:bCs/>
          <w:sz w:val="24"/>
          <w:szCs w:val="24"/>
        </w:rPr>
        <w:t>Zleceniobiorca zobowiązuje się wykonywać przedmiot umowy od dnia</w:t>
      </w:r>
      <w:r>
        <w:rPr>
          <w:rFonts w:cstheme="minorHAnsi"/>
          <w:bCs/>
          <w:sz w:val="24"/>
          <w:szCs w:val="24"/>
        </w:rPr>
        <w:t xml:space="preserve"> 01.05.2024r.</w:t>
      </w:r>
      <w:r w:rsidR="00683A18">
        <w:rPr>
          <w:rFonts w:cstheme="minorHAnsi"/>
          <w:bCs/>
          <w:sz w:val="24"/>
          <w:szCs w:val="24"/>
        </w:rPr>
        <w:t xml:space="preserve"> do 31.12.2024r. </w:t>
      </w:r>
    </w:p>
    <w:p w14:paraId="51E624B4" w14:textId="4F122E48" w:rsidR="00265873" w:rsidRDefault="00C1371A" w:rsidP="00265873">
      <w:pPr>
        <w:pStyle w:val="Akapitzlist"/>
        <w:numPr>
          <w:ilvl w:val="0"/>
          <w:numId w:val="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  <w:sz w:val="24"/>
          <w:szCs w:val="24"/>
        </w:rPr>
      </w:pPr>
      <w:r w:rsidRPr="00C1371A">
        <w:rPr>
          <w:rFonts w:cstheme="minorHAnsi"/>
          <w:bCs/>
          <w:sz w:val="24"/>
          <w:szCs w:val="24"/>
        </w:rPr>
        <w:t>Ustala się miesięczny okres rozliczeniowy, gdzie maksymalna liczba godzin pracy w miesiącu wynosi 126</w:t>
      </w:r>
      <w:r>
        <w:rPr>
          <w:rFonts w:cstheme="minorHAnsi"/>
          <w:bCs/>
          <w:sz w:val="24"/>
          <w:szCs w:val="24"/>
        </w:rPr>
        <w:t>.</w:t>
      </w:r>
    </w:p>
    <w:p w14:paraId="356EB2C6" w14:textId="7E02CD71" w:rsidR="00265873" w:rsidRDefault="00265873" w:rsidP="00265873">
      <w:pPr>
        <w:pStyle w:val="Akapitzlist"/>
        <w:numPr>
          <w:ilvl w:val="0"/>
          <w:numId w:val="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  <w:sz w:val="24"/>
          <w:szCs w:val="24"/>
        </w:rPr>
      </w:pPr>
      <w:r w:rsidRPr="00265873">
        <w:rPr>
          <w:rFonts w:cstheme="minorHAnsi"/>
          <w:bCs/>
          <w:sz w:val="24"/>
          <w:szCs w:val="24"/>
        </w:rPr>
        <w:t>Zleceniobiorca zobowiązuje się do wykonywania przedmiotu umowy w regularnym trybie przez 6 godzin dziennie, od poniedziałku do piątku, w dni robocze.</w:t>
      </w:r>
    </w:p>
    <w:p w14:paraId="4C9070A5" w14:textId="24A6D4D6" w:rsidR="00414E2B" w:rsidRPr="00265873" w:rsidRDefault="00414E2B" w:rsidP="00265873">
      <w:pPr>
        <w:pStyle w:val="Akapitzlist"/>
        <w:numPr>
          <w:ilvl w:val="0"/>
          <w:numId w:val="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  <w:sz w:val="24"/>
          <w:szCs w:val="24"/>
        </w:rPr>
      </w:pPr>
      <w:r w:rsidRPr="00414E2B">
        <w:rPr>
          <w:rFonts w:cstheme="minorHAnsi"/>
          <w:bCs/>
          <w:sz w:val="24"/>
          <w:szCs w:val="24"/>
        </w:rPr>
        <w:t xml:space="preserve">Zleceniodawca zastrzega, że wszystkie czynności objęte umową będą wykonywane w siedzibie </w:t>
      </w:r>
      <w:r>
        <w:rPr>
          <w:rFonts w:cstheme="minorHAnsi"/>
          <w:bCs/>
          <w:sz w:val="24"/>
          <w:szCs w:val="24"/>
        </w:rPr>
        <w:t>Zleceniodawcy</w:t>
      </w:r>
      <w:r w:rsidRPr="00414E2B">
        <w:rPr>
          <w:rFonts w:cstheme="minorHAnsi"/>
          <w:bCs/>
          <w:sz w:val="24"/>
          <w:szCs w:val="24"/>
        </w:rPr>
        <w:t>, znajdującej się przy ul. Rzeźnickiej 58 w Gdańsku. Ponadto, Zamawiający upoważni Zleceniobiorcę do korzystania z wyznaczonego przez siebie pomieszczenia.</w:t>
      </w:r>
    </w:p>
    <w:p w14:paraId="1215B679" w14:textId="43BC2FB7" w:rsidR="000A44BD" w:rsidRPr="000A44BD" w:rsidRDefault="000A44BD" w:rsidP="000A44BD">
      <w:pPr>
        <w:pStyle w:val="Akapitzlist"/>
        <w:numPr>
          <w:ilvl w:val="0"/>
          <w:numId w:val="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  <w:sz w:val="24"/>
          <w:szCs w:val="24"/>
        </w:rPr>
      </w:pPr>
      <w:r w:rsidRPr="00265873">
        <w:rPr>
          <w:rFonts w:cstheme="minorHAnsi"/>
          <w:bCs/>
          <w:sz w:val="24"/>
          <w:szCs w:val="24"/>
        </w:rPr>
        <w:t>Harmonogram pracy będzi</w:t>
      </w:r>
      <w:r>
        <w:rPr>
          <w:rFonts w:cstheme="minorHAnsi"/>
          <w:bCs/>
          <w:sz w:val="24"/>
          <w:szCs w:val="24"/>
        </w:rPr>
        <w:t>e</w:t>
      </w:r>
      <w:r w:rsidRPr="00265873">
        <w:rPr>
          <w:rFonts w:cstheme="minorHAnsi"/>
          <w:bCs/>
          <w:sz w:val="24"/>
          <w:szCs w:val="24"/>
        </w:rPr>
        <w:t xml:space="preserve"> dostosowywany do aktualnych potrzeb, co oznacza, że godziny pracy mogą być modyfikowane w zależności od sytuacji.</w:t>
      </w:r>
    </w:p>
    <w:p w14:paraId="01A5F247" w14:textId="43DD8BD1" w:rsidR="001A1ECC" w:rsidRPr="000A44BD" w:rsidRDefault="00683A18" w:rsidP="000A44BD">
      <w:pPr>
        <w:pStyle w:val="Akapitzlist"/>
        <w:numPr>
          <w:ilvl w:val="0"/>
          <w:numId w:val="8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Zleceniobiorca przedstawi do akceptacji Zamawiającego harmonogram godzin realizacji zlecenia w danym okresie rozliczeniowym. Wszelkie </w:t>
      </w:r>
      <w:r w:rsidR="000A44BD">
        <w:rPr>
          <w:rFonts w:cstheme="minorHAnsi"/>
          <w:bCs/>
          <w:sz w:val="24"/>
          <w:szCs w:val="24"/>
        </w:rPr>
        <w:t xml:space="preserve">kolejne </w:t>
      </w:r>
      <w:r>
        <w:rPr>
          <w:rFonts w:cstheme="minorHAnsi"/>
          <w:bCs/>
          <w:sz w:val="24"/>
          <w:szCs w:val="24"/>
        </w:rPr>
        <w:t>zmiany w harmonogramie pracy muszą być uzgodnione z Zamawiającym i zatwierdzone przez niego. W przypadku nieprzestrzegania tego postanowienia Zamawiający ma prawo do kary umownej</w:t>
      </w:r>
      <w:r w:rsidR="00D45FED">
        <w:rPr>
          <w:rFonts w:cstheme="minorHAnsi"/>
          <w:bCs/>
          <w:sz w:val="24"/>
          <w:szCs w:val="24"/>
        </w:rPr>
        <w:t>.</w:t>
      </w:r>
    </w:p>
    <w:p w14:paraId="1BA21CDE" w14:textId="77777777" w:rsidR="000A44BD" w:rsidRPr="000A44BD" w:rsidRDefault="000A44BD" w:rsidP="000A44BD">
      <w:pPr>
        <w:pStyle w:val="Akapitzlist"/>
        <w:tabs>
          <w:tab w:val="center" w:pos="4590"/>
        </w:tabs>
        <w:spacing w:after="200" w:line="240" w:lineRule="auto"/>
        <w:ind w:left="644" w:right="-289"/>
        <w:jc w:val="both"/>
        <w:rPr>
          <w:rFonts w:cstheme="minorHAnsi"/>
          <w:bCs/>
          <w:sz w:val="24"/>
          <w:szCs w:val="24"/>
        </w:rPr>
      </w:pPr>
    </w:p>
    <w:p w14:paraId="0DD65179" w14:textId="762001B7" w:rsidR="00390E50" w:rsidRDefault="00390E50" w:rsidP="00390E50">
      <w:pPr>
        <w:pStyle w:val="Akapitzlist"/>
        <w:numPr>
          <w:ilvl w:val="0"/>
          <w:numId w:val="4"/>
        </w:numPr>
        <w:tabs>
          <w:tab w:val="center" w:pos="4590"/>
        </w:tabs>
        <w:spacing w:after="200" w:line="240" w:lineRule="auto"/>
        <w:ind w:left="284" w:right="-289" w:hanging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Kryteria ceny ofert.</w:t>
      </w:r>
    </w:p>
    <w:p w14:paraId="795BDAD8" w14:textId="77777777" w:rsidR="006A67DA" w:rsidRPr="00414E2B" w:rsidRDefault="00390E50" w:rsidP="006A67DA">
      <w:pPr>
        <w:spacing w:line="254" w:lineRule="auto"/>
        <w:rPr>
          <w:rFonts w:cstheme="minorHAnsi"/>
          <w:bCs/>
          <w:sz w:val="24"/>
          <w:szCs w:val="24"/>
        </w:rPr>
      </w:pPr>
      <w:r w:rsidRPr="00414E2B">
        <w:rPr>
          <w:rFonts w:cstheme="minorHAnsi"/>
          <w:bCs/>
          <w:sz w:val="24"/>
          <w:szCs w:val="24"/>
        </w:rPr>
        <w:t xml:space="preserve">Cena – (C) – waga </w:t>
      </w:r>
      <w:r w:rsidR="00683A18" w:rsidRPr="00414E2B">
        <w:rPr>
          <w:rFonts w:cstheme="minorHAnsi"/>
          <w:bCs/>
          <w:sz w:val="24"/>
          <w:szCs w:val="24"/>
        </w:rPr>
        <w:t>10</w:t>
      </w:r>
      <w:r w:rsidRPr="00414E2B">
        <w:rPr>
          <w:rFonts w:cstheme="minorHAnsi"/>
          <w:bCs/>
          <w:sz w:val="24"/>
          <w:szCs w:val="24"/>
        </w:rPr>
        <w:t xml:space="preserve">0 %. </w:t>
      </w:r>
    </w:p>
    <w:p w14:paraId="2B38833A" w14:textId="3D3D9EF5" w:rsidR="00390E50" w:rsidRPr="00414E2B" w:rsidRDefault="00390E50" w:rsidP="00414E2B">
      <w:pPr>
        <w:spacing w:line="254" w:lineRule="auto"/>
        <w:rPr>
          <w:rFonts w:cstheme="minorHAnsi"/>
          <w:bCs/>
          <w:sz w:val="24"/>
          <w:szCs w:val="24"/>
        </w:rPr>
      </w:pPr>
      <w:r w:rsidRPr="00414E2B">
        <w:rPr>
          <w:rFonts w:cstheme="minorHAnsi"/>
          <w:bCs/>
          <w:sz w:val="24"/>
          <w:szCs w:val="24"/>
        </w:rPr>
        <w:t xml:space="preserve">Zasady oceny tego kryterium: w przypadku kryterium „Cena”, oferta otrzyma zaokrągloną do dwóch miejsc po przecinku ilość punktów; </w:t>
      </w:r>
    </w:p>
    <w:p w14:paraId="320F24FC" w14:textId="2EFCEEB5" w:rsidR="00390E50" w:rsidRPr="00414E2B" w:rsidRDefault="00390E50" w:rsidP="00390E50">
      <w:pPr>
        <w:pStyle w:val="Akapitzlist"/>
        <w:rPr>
          <w:rFonts w:cstheme="minorHAnsi"/>
          <w:bCs/>
          <w:sz w:val="24"/>
          <w:szCs w:val="24"/>
        </w:rPr>
      </w:pPr>
      <w:r w:rsidRPr="00414E2B">
        <w:rPr>
          <w:rFonts w:cstheme="minorHAnsi"/>
          <w:bCs/>
          <w:sz w:val="24"/>
          <w:szCs w:val="24"/>
        </w:rPr>
        <w:t xml:space="preserve">Punkty za kryterium „Cena" (C) – maksymalnie </w:t>
      </w:r>
      <w:r w:rsidR="005377AA" w:rsidRPr="00414E2B">
        <w:rPr>
          <w:rFonts w:cstheme="minorHAnsi"/>
          <w:bCs/>
          <w:sz w:val="24"/>
          <w:szCs w:val="24"/>
        </w:rPr>
        <w:t>10</w:t>
      </w:r>
      <w:r w:rsidRPr="00414E2B">
        <w:rPr>
          <w:rFonts w:cstheme="minorHAnsi"/>
          <w:bCs/>
          <w:sz w:val="24"/>
          <w:szCs w:val="24"/>
        </w:rPr>
        <w:t>0 pkt (1 pkt – 1%), zostaną obliczone w następujący sposób:</w:t>
      </w:r>
    </w:p>
    <w:p w14:paraId="0A0A9405" w14:textId="77777777" w:rsidR="00390E50" w:rsidRDefault="00390E50" w:rsidP="00390E50">
      <w:pPr>
        <w:pStyle w:val="Akapitzlist"/>
        <w:rPr>
          <w:rFonts w:cstheme="minorHAnsi"/>
          <w:sz w:val="24"/>
          <w:szCs w:val="24"/>
        </w:rPr>
      </w:pPr>
    </w:p>
    <w:p w14:paraId="52DD2755" w14:textId="72913055" w:rsidR="00390E50" w:rsidRDefault="00390E50" w:rsidP="00390E50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</w:t>
      </w:r>
      <m:oMath>
        <m:r>
          <w:rPr>
            <w:rFonts w:ascii="Cambria Math" w:hAnsi="Cambria Math" w:cstheme="minorHAnsi"/>
            <w:sz w:val="24"/>
            <w:szCs w:val="24"/>
          </w:rPr>
          <m:t>C=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 xml:space="preserve">Cbad </m:t>
            </m:r>
          </m:den>
        </m:f>
      </m:oMath>
      <w:r>
        <w:rPr>
          <w:rFonts w:cstheme="minorHAnsi"/>
          <w:sz w:val="24"/>
          <w:szCs w:val="24"/>
        </w:rPr>
        <w:t xml:space="preserve"> x </w:t>
      </w:r>
      <w:r w:rsidR="000A44BD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>0%</w:t>
      </w:r>
    </w:p>
    <w:p w14:paraId="093AC578" w14:textId="77777777" w:rsidR="00390E50" w:rsidRDefault="00390E50" w:rsidP="00390E50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gdzie:</w:t>
      </w:r>
    </w:p>
    <w:p w14:paraId="2EB63B0D" w14:textId="77777777" w:rsidR="00390E50" w:rsidRDefault="00390E50" w:rsidP="00390E50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  - ilość punktów, jakie otrzyma oferta "i" za kryterium „Cena”;</w:t>
      </w:r>
    </w:p>
    <w:p w14:paraId="20042CE1" w14:textId="77777777" w:rsidR="00390E50" w:rsidRDefault="00390E50" w:rsidP="00390E50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  min  - najniższa cena spośród ofert niepodlegających odrzuceniu;</w:t>
      </w:r>
    </w:p>
    <w:p w14:paraId="6BA78E5D" w14:textId="56DD11A7" w:rsidR="00390E50" w:rsidRPr="003425B2" w:rsidRDefault="00390E50" w:rsidP="003425B2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 bad. - cena oferty badanej.</w:t>
      </w:r>
    </w:p>
    <w:p w14:paraId="2A745CCF" w14:textId="3567CC55" w:rsidR="00390E50" w:rsidRDefault="00390E50" w:rsidP="003425B2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D1943B2" w14:textId="12C2109A" w:rsidR="00390E50" w:rsidRDefault="00390E50" w:rsidP="003425B2">
      <w:pPr>
        <w:tabs>
          <w:tab w:val="center" w:pos="4590"/>
        </w:tabs>
        <w:spacing w:after="0" w:line="240" w:lineRule="auto"/>
        <w:ind w:left="426" w:right="-28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Punktacja przyznawana ofertom w kryteri</w:t>
      </w:r>
      <w:r w:rsidR="003425B2">
        <w:rPr>
          <w:rFonts w:cstheme="minorHAnsi"/>
          <w:sz w:val="24"/>
          <w:szCs w:val="24"/>
        </w:rPr>
        <w:t>um</w:t>
      </w:r>
      <w:r>
        <w:rPr>
          <w:rFonts w:cstheme="minorHAnsi"/>
          <w:sz w:val="24"/>
          <w:szCs w:val="24"/>
        </w:rPr>
        <w:t xml:space="preserve"> </w:t>
      </w:r>
      <w:r w:rsidR="003425B2">
        <w:rPr>
          <w:rFonts w:cstheme="minorHAnsi"/>
          <w:sz w:val="24"/>
          <w:szCs w:val="24"/>
        </w:rPr>
        <w:t xml:space="preserve">„Cena” </w:t>
      </w:r>
      <w:r>
        <w:rPr>
          <w:rFonts w:cstheme="minorHAnsi"/>
          <w:sz w:val="24"/>
          <w:szCs w:val="24"/>
        </w:rPr>
        <w:t>będzie liczona z dokładnością do dwóch miejsc po przecinku. Najwyższa liczba punktów wyznaczy najkorzystniejszą ofertę.</w:t>
      </w:r>
    </w:p>
    <w:p w14:paraId="687ACD31" w14:textId="77CE61BA" w:rsidR="003425B2" w:rsidRDefault="00390E50" w:rsidP="003425B2">
      <w:pPr>
        <w:tabs>
          <w:tab w:val="center" w:pos="4590"/>
        </w:tabs>
        <w:spacing w:after="0" w:line="240" w:lineRule="auto"/>
        <w:ind w:left="426" w:right="-28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Zamawiający udzieli zamówienia Wykonawcy, którego oferta odpowiadać będzie wszystkim wymaganiom przedstawionym w </w:t>
      </w:r>
      <w:r w:rsidR="00414E2B">
        <w:rPr>
          <w:rFonts w:cstheme="minorHAnsi"/>
          <w:sz w:val="24"/>
          <w:szCs w:val="24"/>
        </w:rPr>
        <w:t xml:space="preserve">punkcie 2 zaproszenia do złożenia oferty </w:t>
      </w:r>
      <w:r>
        <w:rPr>
          <w:rFonts w:cstheme="minorHAnsi"/>
          <w:sz w:val="24"/>
          <w:szCs w:val="24"/>
        </w:rPr>
        <w:t>i zostanie oceniona jako najkorzystniejsza w oparciu o podane kryteri</w:t>
      </w:r>
      <w:r w:rsidR="00FD0FC9">
        <w:rPr>
          <w:rFonts w:cstheme="minorHAnsi"/>
          <w:sz w:val="24"/>
          <w:szCs w:val="24"/>
        </w:rPr>
        <w:t>um</w:t>
      </w:r>
      <w:r>
        <w:rPr>
          <w:rFonts w:cstheme="minorHAnsi"/>
          <w:sz w:val="24"/>
          <w:szCs w:val="24"/>
        </w:rPr>
        <w:t xml:space="preserve"> wyboru.</w:t>
      </w:r>
    </w:p>
    <w:p w14:paraId="5D46DCFA" w14:textId="4A1EBE0C" w:rsidR="00390E50" w:rsidRDefault="00390E50" w:rsidP="003425B2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4"/>
          <w:szCs w:val="24"/>
        </w:rPr>
      </w:pPr>
    </w:p>
    <w:p w14:paraId="2852CEED" w14:textId="77777777" w:rsidR="00390E50" w:rsidRDefault="00390E50" w:rsidP="003425B2">
      <w:pPr>
        <w:tabs>
          <w:tab w:val="center" w:pos="4590"/>
        </w:tabs>
        <w:spacing w:after="0" w:line="240" w:lineRule="auto"/>
        <w:ind w:left="426" w:right="-28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Zamawiający nie przewiduje przeprowadzenia dogrywki w formie aukcji elektronicznej.</w:t>
      </w:r>
    </w:p>
    <w:p w14:paraId="0BD925B5" w14:textId="77777777" w:rsidR="00390E50" w:rsidRDefault="00390E50" w:rsidP="00390E50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4"/>
          <w:szCs w:val="24"/>
        </w:rPr>
      </w:pPr>
    </w:p>
    <w:p w14:paraId="24883F70" w14:textId="77777777" w:rsidR="00390E50" w:rsidRPr="002269E4" w:rsidRDefault="00390E50" w:rsidP="002269E4">
      <w:pPr>
        <w:rPr>
          <w:rFonts w:cstheme="minorHAnsi"/>
          <w:b/>
          <w:sz w:val="24"/>
          <w:szCs w:val="24"/>
        </w:rPr>
      </w:pPr>
      <w:r w:rsidRPr="002269E4">
        <w:rPr>
          <w:rFonts w:cstheme="minorHAnsi"/>
          <w:b/>
          <w:sz w:val="24"/>
          <w:szCs w:val="24"/>
        </w:rPr>
        <w:t xml:space="preserve">5. Warunki udziału: </w:t>
      </w:r>
    </w:p>
    <w:p w14:paraId="19F66563" w14:textId="36DB2D49" w:rsidR="00390E50" w:rsidRDefault="00390E50" w:rsidP="009E1928">
      <w:pPr>
        <w:pStyle w:val="Akapitzlist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</w:t>
      </w:r>
      <w:r>
        <w:rPr>
          <w:rFonts w:cstheme="minorHAnsi"/>
          <w:bCs/>
          <w:sz w:val="24"/>
          <w:szCs w:val="24"/>
        </w:rPr>
        <w:lastRenderedPageBreak/>
        <w:t xml:space="preserve">w zakresie przeciwdziałania wspieraniu agresji na Ukrainę oraz służących ochronie bezpieczeństwa narodowego (Dz. U. poz. 835). </w:t>
      </w:r>
    </w:p>
    <w:p w14:paraId="4BB1E840" w14:textId="385E6CBF" w:rsidR="00390E50" w:rsidRDefault="00390E50" w:rsidP="009E1928">
      <w:pPr>
        <w:pStyle w:val="Akapitzlist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Złożone dokumenty mogą podlegać weryfikacji.</w:t>
      </w:r>
    </w:p>
    <w:p w14:paraId="0327B99E" w14:textId="77777777" w:rsidR="00390E50" w:rsidRDefault="00390E50" w:rsidP="00390E50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  <w:b/>
          <w:sz w:val="24"/>
          <w:szCs w:val="24"/>
        </w:rPr>
      </w:pPr>
    </w:p>
    <w:p w14:paraId="3ABF68BC" w14:textId="77777777" w:rsidR="003425B2" w:rsidRPr="002269E4" w:rsidRDefault="00390E50" w:rsidP="002269E4">
      <w:pPr>
        <w:jc w:val="both"/>
        <w:rPr>
          <w:rFonts w:cstheme="minorHAnsi"/>
          <w:b/>
          <w:bCs/>
          <w:sz w:val="24"/>
          <w:szCs w:val="24"/>
        </w:rPr>
      </w:pPr>
      <w:r w:rsidRPr="002269E4">
        <w:rPr>
          <w:rFonts w:cstheme="minorHAnsi"/>
          <w:b/>
          <w:bCs/>
          <w:sz w:val="24"/>
          <w:szCs w:val="24"/>
        </w:rPr>
        <w:t>6. Sposób przygotowania i termin składania ofert:</w:t>
      </w:r>
    </w:p>
    <w:p w14:paraId="5C89C09B" w14:textId="77777777" w:rsidR="003425B2" w:rsidRPr="003425B2" w:rsidRDefault="00390E50" w:rsidP="003425B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Oferta zostanie przygotowana z uwzględnieniem wymogów zawartych w</w:t>
      </w:r>
      <w:r w:rsidR="001850E7" w:rsidRPr="003425B2">
        <w:rPr>
          <w:rFonts w:cstheme="minorHAnsi"/>
          <w:sz w:val="24"/>
          <w:szCs w:val="24"/>
        </w:rPr>
        <w:t xml:space="preserve"> punkcie 2 w zaproszeniu</w:t>
      </w:r>
      <w:r w:rsidRPr="003425B2">
        <w:rPr>
          <w:rFonts w:cstheme="minorHAnsi"/>
          <w:sz w:val="24"/>
          <w:szCs w:val="24"/>
        </w:rPr>
        <w:t xml:space="preserve"> </w:t>
      </w:r>
      <w:r w:rsidR="000A44BD" w:rsidRPr="003425B2">
        <w:rPr>
          <w:rFonts w:cstheme="minorHAnsi"/>
          <w:i/>
          <w:iCs/>
          <w:sz w:val="24"/>
          <w:szCs w:val="24"/>
        </w:rPr>
        <w:t>do złożenia oferty</w:t>
      </w:r>
      <w:r w:rsidR="001850E7" w:rsidRPr="003425B2">
        <w:rPr>
          <w:rFonts w:cstheme="minorHAnsi"/>
          <w:sz w:val="24"/>
          <w:szCs w:val="24"/>
        </w:rPr>
        <w:t>.</w:t>
      </w:r>
    </w:p>
    <w:p w14:paraId="77BF8E5C" w14:textId="77777777" w:rsidR="003425B2" w:rsidRPr="003425B2" w:rsidRDefault="00390E50" w:rsidP="003425B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Do oferty należy dołączyć</w:t>
      </w:r>
      <w:r w:rsidR="001850E7" w:rsidRPr="003425B2">
        <w:rPr>
          <w:rFonts w:cstheme="minorHAnsi"/>
          <w:sz w:val="24"/>
          <w:szCs w:val="24"/>
        </w:rPr>
        <w:t xml:space="preserve"> </w:t>
      </w:r>
      <w:r w:rsidRPr="003425B2">
        <w:rPr>
          <w:rFonts w:cstheme="minorHAnsi"/>
          <w:sz w:val="24"/>
          <w:szCs w:val="24"/>
        </w:rPr>
        <w:t xml:space="preserve">podpisane przez wykonawcę </w:t>
      </w:r>
      <w:bookmarkStart w:id="3" w:name="_Hlk141781647"/>
      <w:r w:rsidRPr="003425B2">
        <w:rPr>
          <w:rFonts w:cstheme="minorHAnsi"/>
          <w:i/>
          <w:iCs/>
          <w:sz w:val="24"/>
          <w:szCs w:val="24"/>
        </w:rPr>
        <w:t>oświadczenie o niepodleganiu wykluczeniu</w:t>
      </w:r>
      <w:r w:rsidRPr="003425B2">
        <w:rPr>
          <w:rFonts w:cstheme="minorHAnsi"/>
          <w:sz w:val="24"/>
          <w:szCs w:val="24"/>
        </w:rPr>
        <w:t xml:space="preserve"> </w:t>
      </w:r>
      <w:bookmarkEnd w:id="3"/>
      <w:r w:rsidRPr="003425B2">
        <w:rPr>
          <w:rFonts w:cstheme="minorHAnsi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bezpieczeństwa narodowego (załącznik nr </w:t>
      </w:r>
      <w:r w:rsidR="000A44BD" w:rsidRPr="003425B2">
        <w:rPr>
          <w:rFonts w:cstheme="minorHAnsi"/>
          <w:sz w:val="24"/>
          <w:szCs w:val="24"/>
        </w:rPr>
        <w:t>2</w:t>
      </w:r>
      <w:r w:rsidRPr="003425B2">
        <w:rPr>
          <w:rFonts w:cstheme="minorHAnsi"/>
          <w:sz w:val="24"/>
          <w:szCs w:val="24"/>
        </w:rPr>
        <w:t>). Oferty złożone bez oświadczenia nie zostaną rozpatrzone;</w:t>
      </w:r>
    </w:p>
    <w:p w14:paraId="3032FC75" w14:textId="77777777" w:rsidR="003425B2" w:rsidRPr="003425B2" w:rsidRDefault="001850E7" w:rsidP="003425B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Oferta cenowa za czynności przewidziane</w:t>
      </w:r>
      <w:r w:rsidR="00390E50" w:rsidRPr="003425B2">
        <w:rPr>
          <w:rFonts w:cstheme="minorHAnsi"/>
          <w:sz w:val="24"/>
          <w:szCs w:val="24"/>
        </w:rPr>
        <w:t xml:space="preserve"> niniejszym zaproszeniem mus</w:t>
      </w:r>
      <w:r w:rsidRPr="003425B2">
        <w:rPr>
          <w:rFonts w:cstheme="minorHAnsi"/>
          <w:sz w:val="24"/>
          <w:szCs w:val="24"/>
        </w:rPr>
        <w:t>i</w:t>
      </w:r>
      <w:r w:rsidR="00390E50" w:rsidRPr="003425B2">
        <w:rPr>
          <w:rFonts w:cstheme="minorHAnsi"/>
          <w:sz w:val="24"/>
          <w:szCs w:val="24"/>
        </w:rPr>
        <w:t xml:space="preserve"> zostać podan</w:t>
      </w:r>
      <w:r w:rsidRPr="003425B2">
        <w:rPr>
          <w:rFonts w:cstheme="minorHAnsi"/>
          <w:sz w:val="24"/>
          <w:szCs w:val="24"/>
        </w:rPr>
        <w:t>a</w:t>
      </w:r>
      <w:r w:rsidR="00390E50" w:rsidRPr="003425B2">
        <w:rPr>
          <w:rFonts w:cstheme="minorHAnsi"/>
          <w:sz w:val="24"/>
          <w:szCs w:val="24"/>
        </w:rPr>
        <w:t xml:space="preserve"> w polskich złotych i ma zawierać podatek od towarów i usług (VAT) obliczony wg ustalonych ustawowo stawek i zasad.</w:t>
      </w:r>
    </w:p>
    <w:p w14:paraId="0440BD56" w14:textId="77777777" w:rsidR="003425B2" w:rsidRPr="003425B2" w:rsidRDefault="00390E50" w:rsidP="003425B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Oferta musi określać cenę</w:t>
      </w:r>
      <w:r w:rsidR="006A67DA" w:rsidRPr="003425B2">
        <w:rPr>
          <w:rFonts w:cstheme="minorHAnsi"/>
          <w:sz w:val="24"/>
          <w:szCs w:val="24"/>
        </w:rPr>
        <w:t xml:space="preserve"> wskazaną przez Wykonawcę na wykonanie przedmiotu. W </w:t>
      </w:r>
      <w:r w:rsidRPr="003425B2">
        <w:rPr>
          <w:rFonts w:cstheme="minorHAnsi"/>
          <w:sz w:val="24"/>
          <w:szCs w:val="24"/>
        </w:rPr>
        <w:t>przypadku, gdy oferta nie będzie zawierała ceny oferta taka zostanie odrzucona.</w:t>
      </w:r>
    </w:p>
    <w:p w14:paraId="478B63A7" w14:textId="05115043" w:rsidR="00390E50" w:rsidRPr="003425B2" w:rsidRDefault="00390E50" w:rsidP="003425B2">
      <w:pPr>
        <w:pStyle w:val="Akapitzlist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Ofertę należy złożyć drogą elektroniczną na adres</w:t>
      </w:r>
      <w:r w:rsidR="009E1928" w:rsidRPr="003425B2">
        <w:rPr>
          <w:rFonts w:cstheme="minorHAnsi"/>
          <w:sz w:val="24"/>
          <w:szCs w:val="24"/>
        </w:rPr>
        <w:t xml:space="preserve"> </w:t>
      </w:r>
      <w:r w:rsidRPr="003425B2">
        <w:rPr>
          <w:rFonts w:cstheme="minorHAnsi"/>
          <w:sz w:val="24"/>
          <w:szCs w:val="24"/>
        </w:rPr>
        <w:t>e-mail:</w:t>
      </w:r>
      <w:r w:rsidR="009E1928" w:rsidRPr="003425B2">
        <w:t xml:space="preserve"> </w:t>
      </w:r>
      <w:r w:rsidRPr="003425B2">
        <w:rPr>
          <w:rFonts w:cstheme="minorHAnsi"/>
          <w:sz w:val="24"/>
          <w:szCs w:val="24"/>
        </w:rPr>
        <w:t>sekretariat.bom@mrpips.gov.pl do dnia 1</w:t>
      </w:r>
      <w:r w:rsidR="000A44BD" w:rsidRPr="003425B2">
        <w:rPr>
          <w:rFonts w:cstheme="minorHAnsi"/>
          <w:sz w:val="24"/>
          <w:szCs w:val="24"/>
        </w:rPr>
        <w:t>6</w:t>
      </w:r>
      <w:r w:rsidRPr="003425B2">
        <w:rPr>
          <w:rFonts w:cstheme="minorHAnsi"/>
          <w:sz w:val="24"/>
          <w:szCs w:val="24"/>
        </w:rPr>
        <w:t xml:space="preserve">.04.2024 r. do godziny </w:t>
      </w:r>
      <w:r w:rsidR="000A44BD" w:rsidRPr="003425B2">
        <w:rPr>
          <w:rFonts w:cstheme="minorHAnsi"/>
          <w:sz w:val="24"/>
          <w:szCs w:val="24"/>
        </w:rPr>
        <w:t>9</w:t>
      </w:r>
      <w:r w:rsidRPr="003425B2">
        <w:rPr>
          <w:rFonts w:cstheme="minorHAnsi"/>
          <w:sz w:val="24"/>
          <w:szCs w:val="24"/>
        </w:rPr>
        <w:t>:00</w:t>
      </w:r>
    </w:p>
    <w:p w14:paraId="497AD8B5" w14:textId="77777777" w:rsidR="00390E50" w:rsidRDefault="00390E50" w:rsidP="009E1928">
      <w:pPr>
        <w:pStyle w:val="Akapitzlist"/>
        <w:ind w:hanging="294"/>
        <w:jc w:val="both"/>
        <w:rPr>
          <w:rFonts w:cstheme="minorHAnsi"/>
          <w:b/>
          <w:bCs/>
          <w:sz w:val="24"/>
          <w:szCs w:val="24"/>
        </w:rPr>
      </w:pPr>
    </w:p>
    <w:p w14:paraId="08D865D5" w14:textId="3AEF40A6" w:rsidR="00390E50" w:rsidRDefault="00390E50" w:rsidP="009E1928">
      <w:pPr>
        <w:pStyle w:val="Akapitzlist"/>
        <w:ind w:hanging="29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Wszelką korespondencję w sprawie należy kierować pod ww. adres email.</w:t>
      </w:r>
    </w:p>
    <w:p w14:paraId="70C75A31" w14:textId="77777777" w:rsidR="00390E50" w:rsidRPr="003425B2" w:rsidRDefault="00390E50" w:rsidP="003425B2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sz w:val="24"/>
          <w:szCs w:val="24"/>
        </w:rPr>
      </w:pPr>
    </w:p>
    <w:p w14:paraId="2ADC0463" w14:textId="77777777" w:rsidR="00390E50" w:rsidRPr="002269E4" w:rsidRDefault="00390E50" w:rsidP="002269E4">
      <w:pPr>
        <w:jc w:val="both"/>
        <w:rPr>
          <w:rFonts w:cstheme="minorHAnsi"/>
          <w:b/>
          <w:bCs/>
          <w:sz w:val="24"/>
          <w:szCs w:val="24"/>
        </w:rPr>
      </w:pPr>
      <w:r w:rsidRPr="002269E4">
        <w:rPr>
          <w:rFonts w:cstheme="minorHAnsi"/>
          <w:b/>
          <w:bCs/>
          <w:sz w:val="24"/>
          <w:szCs w:val="24"/>
        </w:rPr>
        <w:t>7. Dodatkowe informacje:</w:t>
      </w:r>
    </w:p>
    <w:p w14:paraId="2AFCA85B" w14:textId="77777777" w:rsidR="003425B2" w:rsidRDefault="00390E50" w:rsidP="003425B2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Zaproszenie nie stanowi oferty w myśl art. 66 Kodeksu Cywilnego, jak również nie jest </w:t>
      </w:r>
      <w:r w:rsidRPr="009E1928">
        <w:rPr>
          <w:rFonts w:cstheme="minorHAnsi"/>
          <w:sz w:val="24"/>
          <w:szCs w:val="24"/>
        </w:rPr>
        <w:t>ogłoszeniem w rozumieniu ustawy z dnia 11 września 2019 r. Prawo zamówień publicznych i nie stanowi zobowiązania Zamawiającego do udzielenia zamówienia.</w:t>
      </w:r>
    </w:p>
    <w:p w14:paraId="56A8D4AC" w14:textId="77777777" w:rsidR="003425B2" w:rsidRDefault="00390E50" w:rsidP="003425B2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Zamawiający zastrzega sobie prawo do rezygnacji z zamówienia bez podania przyczyny.</w:t>
      </w:r>
    </w:p>
    <w:p w14:paraId="104CF69F" w14:textId="77777777" w:rsidR="003425B2" w:rsidRDefault="00390E50" w:rsidP="003425B2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Umowy zawierane są z wykorzystaniem wzorów stosowanych w Ministerstwie Rodziny, Pracy i Polityki Społecznej.</w:t>
      </w:r>
    </w:p>
    <w:p w14:paraId="3427CF8B" w14:textId="77777777" w:rsidR="003425B2" w:rsidRDefault="00390E50" w:rsidP="003425B2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W celu zapewnienia porównywalności wszystkich ofert, Zamawiający zastrzega sobie prawo do skontaktowania się z właściwymi oferentami w celu uzupełnienia lub doprecyzowania ofert.</w:t>
      </w:r>
    </w:p>
    <w:p w14:paraId="476D0366" w14:textId="77777777" w:rsidR="003425B2" w:rsidRDefault="00390E50" w:rsidP="003425B2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Zamawiający zastrzega sobie prawo do odpowiedzi tylko na ofertę wybraną, jako najkorzystniejszą. O terminie podpisania umowy Zamawiający powiadomi Wykonawcę z 3 dniowym wyprzedzeniem.</w:t>
      </w:r>
    </w:p>
    <w:p w14:paraId="2DEBDD56" w14:textId="77777777" w:rsidR="003425B2" w:rsidRDefault="00390E50" w:rsidP="003425B2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Okres ważności oferty wynosi 45 dni od złożenia oferty (którego bieg rozpoczyna się wraz z upływem terminu składania ofert).</w:t>
      </w:r>
    </w:p>
    <w:p w14:paraId="53B6ABA7" w14:textId="77777777" w:rsidR="003425B2" w:rsidRDefault="00390E50" w:rsidP="003425B2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Oferty przysłane po terminie nie będą brane pod uwagę.</w:t>
      </w:r>
    </w:p>
    <w:p w14:paraId="5773D7E6" w14:textId="77777777" w:rsidR="002269E4" w:rsidRDefault="00390E50" w:rsidP="002269E4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3425B2">
        <w:rPr>
          <w:rFonts w:cstheme="minorHAnsi"/>
          <w:sz w:val="24"/>
          <w:szCs w:val="24"/>
        </w:rPr>
        <w:t>Informacja o przetwarzaniu danych osobowych przez Ministerstwo Rodziny, Pracy i Polityki Społecznej znajduje się na stronie</w:t>
      </w:r>
      <w:r w:rsidR="002269E4">
        <w:rPr>
          <w:rFonts w:cstheme="minorHAnsi"/>
          <w:sz w:val="24"/>
          <w:szCs w:val="24"/>
        </w:rPr>
        <w:t xml:space="preserve">: </w:t>
      </w:r>
    </w:p>
    <w:p w14:paraId="008DA4F0" w14:textId="6DB86E7E" w:rsidR="00390E50" w:rsidRPr="002269E4" w:rsidRDefault="00390E50" w:rsidP="002269E4">
      <w:pPr>
        <w:pStyle w:val="Akapitzlist"/>
        <w:ind w:left="927"/>
        <w:jc w:val="both"/>
        <w:rPr>
          <w:rFonts w:cstheme="minorHAnsi"/>
          <w:sz w:val="24"/>
          <w:szCs w:val="24"/>
        </w:rPr>
      </w:pPr>
      <w:r w:rsidRPr="002269E4">
        <w:rPr>
          <w:rFonts w:cstheme="minorHAnsi"/>
          <w:sz w:val="24"/>
          <w:szCs w:val="24"/>
        </w:rPr>
        <w:lastRenderedPageBreak/>
        <w:t>https://www.gov.pl/web/rodzina/Informacja-o_przetwarzaniu-danych-osobowych-1</w:t>
      </w:r>
    </w:p>
    <w:p w14:paraId="54FD43AF" w14:textId="77777777" w:rsidR="00390E50" w:rsidRDefault="00390E50" w:rsidP="00390E50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  <w:sz w:val="24"/>
          <w:szCs w:val="24"/>
        </w:rPr>
      </w:pPr>
    </w:p>
    <w:p w14:paraId="131A68C5" w14:textId="77777777" w:rsidR="00390E50" w:rsidRDefault="00390E50" w:rsidP="00390E50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Załączniki do zaproszenia:</w:t>
      </w:r>
    </w:p>
    <w:p w14:paraId="7732047C" w14:textId="0E8F8238" w:rsidR="00390E50" w:rsidRDefault="00390E50" w:rsidP="00390E50">
      <w:pPr>
        <w:pStyle w:val="Akapitzlist"/>
        <w:numPr>
          <w:ilvl w:val="0"/>
          <w:numId w:val="6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1 – </w:t>
      </w:r>
      <w:r w:rsidR="000A44BD">
        <w:rPr>
          <w:rFonts w:cstheme="minorHAnsi"/>
          <w:sz w:val="24"/>
          <w:szCs w:val="24"/>
        </w:rPr>
        <w:t>Formularz ofertowy</w:t>
      </w:r>
    </w:p>
    <w:p w14:paraId="724505E2" w14:textId="325958D6" w:rsidR="00390E50" w:rsidRPr="00D45FED" w:rsidRDefault="00390E50" w:rsidP="00D45FED">
      <w:pPr>
        <w:pStyle w:val="Akapitzlist"/>
        <w:numPr>
          <w:ilvl w:val="0"/>
          <w:numId w:val="6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Załącznik nr 2 – </w:t>
      </w:r>
      <w:r w:rsidR="000A44BD">
        <w:rPr>
          <w:rFonts w:cstheme="minorHAnsi"/>
          <w:sz w:val="24"/>
          <w:szCs w:val="24"/>
        </w:rPr>
        <w:t xml:space="preserve">Oświadczenie o niepodleganiu wykluczeniu </w:t>
      </w:r>
    </w:p>
    <w:p w14:paraId="5CFF996C" w14:textId="77777777" w:rsidR="00390E50" w:rsidRDefault="00390E50" w:rsidP="00390E50">
      <w:pPr>
        <w:jc w:val="both"/>
        <w:rPr>
          <w:rFonts w:cstheme="minorHAnsi"/>
          <w:sz w:val="24"/>
          <w:szCs w:val="24"/>
        </w:rPr>
      </w:pPr>
    </w:p>
    <w:p w14:paraId="551CAD6D" w14:textId="77777777" w:rsidR="001526F5" w:rsidRDefault="001526F5"/>
    <w:sectPr w:rsidR="0015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11"/>
    <w:multiLevelType w:val="hybridMultilevel"/>
    <w:tmpl w:val="74903BB4"/>
    <w:lvl w:ilvl="0" w:tplc="B8F2BB3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4868"/>
    <w:multiLevelType w:val="hybridMultilevel"/>
    <w:tmpl w:val="E4401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705C"/>
    <w:multiLevelType w:val="hybridMultilevel"/>
    <w:tmpl w:val="EAD0BE9E"/>
    <w:lvl w:ilvl="0" w:tplc="BB683C84">
      <w:start w:val="4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25817"/>
    <w:multiLevelType w:val="hybridMultilevel"/>
    <w:tmpl w:val="4C723EB4"/>
    <w:lvl w:ilvl="0" w:tplc="86BEA13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529B8"/>
    <w:multiLevelType w:val="hybridMultilevel"/>
    <w:tmpl w:val="85DCBD7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E85D66"/>
    <w:multiLevelType w:val="hybridMultilevel"/>
    <w:tmpl w:val="A7F03BFE"/>
    <w:lvl w:ilvl="0" w:tplc="5170C9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B50C49"/>
    <w:multiLevelType w:val="multilevel"/>
    <w:tmpl w:val="548632FC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800" w:hanging="144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7" w15:restartNumberingAfterBreak="0">
    <w:nsid w:val="57A7701E"/>
    <w:multiLevelType w:val="hybridMultilevel"/>
    <w:tmpl w:val="C72A0DFA"/>
    <w:lvl w:ilvl="0" w:tplc="95042D7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B50CE"/>
    <w:multiLevelType w:val="hybridMultilevel"/>
    <w:tmpl w:val="5C8498E4"/>
    <w:lvl w:ilvl="0" w:tplc="04150011">
      <w:start w:val="1"/>
      <w:numFmt w:val="decimal"/>
      <w:lvlText w:val="%1)"/>
      <w:lvlJc w:val="left"/>
      <w:pPr>
        <w:ind w:left="7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708A2203"/>
    <w:multiLevelType w:val="hybridMultilevel"/>
    <w:tmpl w:val="B4CEE48C"/>
    <w:lvl w:ilvl="0" w:tplc="BE88D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601DE"/>
    <w:multiLevelType w:val="hybridMultilevel"/>
    <w:tmpl w:val="858E3D1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50"/>
    <w:rsid w:val="000A44BD"/>
    <w:rsid w:val="001526F5"/>
    <w:rsid w:val="001850E7"/>
    <w:rsid w:val="001A1ECC"/>
    <w:rsid w:val="002269E4"/>
    <w:rsid w:val="00265873"/>
    <w:rsid w:val="003425B2"/>
    <w:rsid w:val="00390E50"/>
    <w:rsid w:val="00414E2B"/>
    <w:rsid w:val="004A3688"/>
    <w:rsid w:val="005377AA"/>
    <w:rsid w:val="00585C0D"/>
    <w:rsid w:val="00660970"/>
    <w:rsid w:val="00683A18"/>
    <w:rsid w:val="006A67DA"/>
    <w:rsid w:val="007B4B73"/>
    <w:rsid w:val="009E1928"/>
    <w:rsid w:val="00C1371A"/>
    <w:rsid w:val="00D45FED"/>
    <w:rsid w:val="00E600CB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E3C8"/>
  <w15:chartTrackingRefBased/>
  <w15:docId w15:val="{E821B945-963E-490D-AB7E-0673695F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E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E50"/>
    <w:pPr>
      <w:ind w:left="720"/>
      <w:contextualSpacing/>
    </w:pPr>
  </w:style>
  <w:style w:type="character" w:customStyle="1" w:styleId="Teksttreci4MicrosoftSansSerif">
    <w:name w:val="Tekst treści (4) + Microsoft Sans Serif"/>
    <w:aliases w:val="11 pt,Bez pogrubienia"/>
    <w:basedOn w:val="Domylnaczcionkaakapitu"/>
    <w:rsid w:val="00390E50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83A1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683A18"/>
    <w:pPr>
      <w:widowControl w:val="0"/>
      <w:shd w:val="clear" w:color="auto" w:fill="FFFFFF"/>
      <w:spacing w:before="240" w:after="60" w:line="0" w:lineRule="atLeast"/>
      <w:ind w:hanging="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Justyna</dc:creator>
  <cp:keywords/>
  <dc:description/>
  <cp:lastModifiedBy>Jankowska Justyna</cp:lastModifiedBy>
  <cp:revision>12</cp:revision>
  <dcterms:created xsi:type="dcterms:W3CDTF">2024-04-12T09:08:00Z</dcterms:created>
  <dcterms:modified xsi:type="dcterms:W3CDTF">2024-04-12T13:24:00Z</dcterms:modified>
</cp:coreProperties>
</file>