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48" w:rsidRPr="001A6CFE" w:rsidRDefault="003C6848" w:rsidP="003C6848">
      <w:pPr>
        <w:ind w:right="229"/>
        <w:jc w:val="right"/>
        <w:rPr>
          <w:i/>
          <w:iCs/>
        </w:rPr>
      </w:pPr>
      <w:r>
        <w:rPr>
          <w:b/>
          <w:bCs/>
          <w:i/>
          <w:iCs/>
        </w:rPr>
        <w:t>Załącznik Nr 2</w:t>
      </w:r>
      <w:r w:rsidRPr="001A6CFE">
        <w:rPr>
          <w:b/>
          <w:bCs/>
          <w:i/>
          <w:iCs/>
        </w:rPr>
        <w:t xml:space="preserve"> do SIWZ </w:t>
      </w:r>
    </w:p>
    <w:p w:rsidR="00FD4BAD" w:rsidRDefault="00FD4BAD" w:rsidP="00FD4BAD">
      <w:pPr>
        <w:spacing w:before="120"/>
        <w:jc w:val="center"/>
        <w:rPr>
          <w:b/>
          <w:bCs/>
        </w:rPr>
      </w:pPr>
      <w:proofErr w:type="gramStart"/>
      <w:r>
        <w:rPr>
          <w:b/>
          <w:bCs/>
        </w:rPr>
        <w:t>FORMULARZ   OFERTOWY</w:t>
      </w:r>
      <w:proofErr w:type="gramEnd"/>
    </w:p>
    <w:p w:rsidR="00FD4BAD" w:rsidRDefault="00FD4BAD" w:rsidP="00FD4BAD">
      <w:pPr>
        <w:jc w:val="center"/>
        <w:rPr>
          <w:b/>
          <w:bCs/>
        </w:rPr>
      </w:pP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zakup materiałów eksploatacyjnych do drukarek, faksów i urządzeń wielofunkcyjnych oraz innych materiałów </w:t>
      </w:r>
    </w:p>
    <w:p w:rsidR="00FD4BAD" w:rsidRDefault="00FD4BAD" w:rsidP="00FD4BAD">
      <w:pPr>
        <w:jc w:val="center"/>
        <w:rPr>
          <w:b/>
          <w:bCs/>
        </w:rPr>
      </w:pPr>
      <w:proofErr w:type="gramStart"/>
      <w:r>
        <w:rPr>
          <w:b/>
          <w:bCs/>
        </w:rPr>
        <w:t>dla</w:t>
      </w:r>
      <w:proofErr w:type="gramEnd"/>
      <w:r>
        <w:rPr>
          <w:b/>
          <w:bCs/>
        </w:rPr>
        <w:t xml:space="preserve"> Zakładu Emerytalno-Rentowego MSW</w:t>
      </w:r>
      <w:r w:rsidR="00D96244">
        <w:rPr>
          <w:b/>
          <w:bCs/>
        </w:rPr>
        <w:t>iA</w:t>
      </w:r>
      <w:r w:rsidR="00F077BC">
        <w:rPr>
          <w:b/>
          <w:bCs/>
        </w:rPr>
        <w:t xml:space="preserve"> wraz z zap</w:t>
      </w:r>
      <w:r w:rsidR="009E7385">
        <w:rPr>
          <w:b/>
          <w:bCs/>
        </w:rPr>
        <w:t>ewnieniem obsługi posprzedażnej</w:t>
      </w:r>
      <w:r w:rsidR="00F077BC">
        <w:rPr>
          <w:b/>
          <w:bCs/>
        </w:rPr>
        <w:t xml:space="preserve"> w 12-miesięcznym okresie gwarancji</w:t>
      </w:r>
    </w:p>
    <w:p w:rsidR="00FD4BAD" w:rsidRPr="00C86358" w:rsidRDefault="00D96244" w:rsidP="00FD4BAD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</w:rPr>
        <w:t>Nr sprawy</w:t>
      </w:r>
      <w:r w:rsidR="00FD4BAD">
        <w:rPr>
          <w:b/>
          <w:bCs/>
        </w:rPr>
        <w:t xml:space="preserve">: </w:t>
      </w:r>
      <w:r>
        <w:rPr>
          <w:b/>
          <w:bCs/>
          <w:sz w:val="28"/>
          <w:szCs w:val="28"/>
        </w:rPr>
        <w:t>ZER-ZP-24/2017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766"/>
        <w:gridCol w:w="497"/>
        <w:gridCol w:w="1428"/>
        <w:gridCol w:w="1154"/>
        <w:gridCol w:w="80"/>
        <w:gridCol w:w="1718"/>
        <w:gridCol w:w="664"/>
        <w:gridCol w:w="7"/>
        <w:gridCol w:w="593"/>
        <w:gridCol w:w="178"/>
        <w:gridCol w:w="722"/>
        <w:gridCol w:w="1382"/>
        <w:gridCol w:w="972"/>
        <w:gridCol w:w="439"/>
        <w:gridCol w:w="1286"/>
        <w:gridCol w:w="1438"/>
      </w:tblGrid>
      <w:tr w:rsidR="00FD4BAD" w:rsidTr="00163250">
        <w:tc>
          <w:tcPr>
            <w:tcW w:w="3462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2558" w:type="dxa"/>
            <w:gridSpan w:val="1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both"/>
            </w:pPr>
          </w:p>
          <w:p w:rsidR="00FD4BAD" w:rsidRDefault="00FD4BAD" w:rsidP="00FD4BAD">
            <w:pPr>
              <w:jc w:val="both"/>
            </w:pPr>
            <w:r>
              <w:t>………………………………………………………………………………………………………….……………………………</w:t>
            </w:r>
          </w:p>
        </w:tc>
      </w:tr>
      <w:tr w:rsidR="00FD4BAD" w:rsidTr="00163250">
        <w:tc>
          <w:tcPr>
            <w:tcW w:w="346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2558" w:type="dxa"/>
            <w:gridSpan w:val="1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both"/>
            </w:pPr>
          </w:p>
          <w:p w:rsidR="00FD4BAD" w:rsidRDefault="00FD4BAD" w:rsidP="00FD4BAD">
            <w:pPr>
              <w:jc w:val="both"/>
            </w:pPr>
            <w:r>
              <w:t>……………………………………………………………………………………….………………………………………………</w:t>
            </w:r>
          </w:p>
        </w:tc>
      </w:tr>
      <w:tr w:rsidR="00FD4BAD" w:rsidTr="00163250">
        <w:trPr>
          <w:trHeight w:val="641"/>
        </w:trPr>
        <w:tc>
          <w:tcPr>
            <w:tcW w:w="3462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FD4BAD" w:rsidRDefault="00FD4BAD" w:rsidP="00FD4BAD">
            <w:pPr>
              <w:spacing w:after="120"/>
              <w:jc w:val="both"/>
            </w:pPr>
            <w:r>
              <w:rPr>
                <w:sz w:val="22"/>
                <w:szCs w:val="22"/>
              </w:rPr>
              <w:t>………………………………...</w:t>
            </w:r>
          </w:p>
        </w:tc>
        <w:tc>
          <w:tcPr>
            <w:tcW w:w="315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REGON: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……..………………………</w:t>
            </w:r>
          </w:p>
        </w:tc>
        <w:tc>
          <w:tcPr>
            <w:tcW w:w="316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tel.: 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…………..…………………</w:t>
            </w:r>
          </w:p>
        </w:tc>
        <w:tc>
          <w:tcPr>
            <w:tcW w:w="30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FD4BAD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fax.:</w:t>
            </w:r>
          </w:p>
          <w:p w:rsidR="00FD4BAD" w:rsidRDefault="00FD4BAD" w:rsidP="00FD4BAD">
            <w:pPr>
              <w:spacing w:after="120"/>
              <w:jc w:val="both"/>
            </w:pPr>
            <w:r>
              <w:t>………………..……………</w:t>
            </w:r>
          </w:p>
        </w:tc>
        <w:tc>
          <w:tcPr>
            <w:tcW w:w="3163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roofErr w:type="gramStart"/>
            <w:r>
              <w:rPr>
                <w:b/>
                <w:bCs/>
              </w:rPr>
              <w:t>E-mail</w:t>
            </w:r>
            <w:r>
              <w:t xml:space="preserve"> (</w:t>
            </w:r>
            <w:r>
              <w:rPr>
                <w:i/>
                <w:iCs/>
                <w:sz w:val="20"/>
                <w:szCs w:val="20"/>
              </w:rPr>
              <w:t>jeśli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występuje):</w:t>
            </w:r>
          </w:p>
          <w:p w:rsidR="00FD4BAD" w:rsidRDefault="00FD4BAD" w:rsidP="00FD4BAD">
            <w:pPr>
              <w:spacing w:before="120" w:after="120"/>
              <w:jc w:val="both"/>
            </w:pPr>
            <w:r>
              <w:t>………..…….………………</w:t>
            </w:r>
          </w:p>
        </w:tc>
      </w:tr>
      <w:tr w:rsidR="00FD4BAD" w:rsidTr="00FD4BAD">
        <w:trPr>
          <w:trHeight w:val="313"/>
        </w:trPr>
        <w:tc>
          <w:tcPr>
            <w:tcW w:w="16020" w:type="dxa"/>
            <w:gridSpan w:val="1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FD4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OFERTY: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Typ urządzenia / nazwa materiału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Rodzaj materiału eksploatacyjnego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Numer katalogowy oferowanego materiału eksploatacyjnego</w:t>
            </w:r>
            <w:r w:rsidR="00064948">
              <w:rPr>
                <w:b/>
                <w:bCs/>
                <w:sz w:val="12"/>
                <w:szCs w:val="12"/>
              </w:rPr>
              <w:t xml:space="preserve"> lub innego materiału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Minimalna wydajność/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pojemność/  długość</w:t>
            </w:r>
            <w:proofErr w:type="gramEnd"/>
            <w:r>
              <w:rPr>
                <w:b/>
                <w:bCs/>
                <w:sz w:val="12"/>
                <w:szCs w:val="12"/>
              </w:rPr>
              <w:t>/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proofErr w:type="gramStart"/>
            <w:r>
              <w:rPr>
                <w:b/>
                <w:bCs/>
                <w:sz w:val="12"/>
                <w:szCs w:val="12"/>
              </w:rPr>
              <w:t>prędkość</w:t>
            </w:r>
            <w:proofErr w:type="gramEnd"/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Wydajność /pojemność/długość/prędkość**</w:t>
            </w:r>
          </w:p>
          <w:p w:rsidR="00FD4BAD" w:rsidRPr="00EE0E4E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proofErr w:type="gramStart"/>
            <w:r w:rsidRPr="00EE0E4E">
              <w:rPr>
                <w:b/>
                <w:bCs/>
                <w:sz w:val="10"/>
                <w:szCs w:val="10"/>
              </w:rPr>
              <w:t>oferowana</w:t>
            </w:r>
            <w:proofErr w:type="gramEnd"/>
          </w:p>
          <w:p w:rsidR="00FD4BAD" w:rsidRPr="00EE0E4E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 w:rsidRPr="00EE0E4E">
              <w:rPr>
                <w:b/>
                <w:bCs/>
                <w:sz w:val="10"/>
                <w:szCs w:val="10"/>
              </w:rPr>
              <w:t>/producent/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Pr="007570B6" w:rsidRDefault="00FD4BAD" w:rsidP="00FD4BAD">
            <w:pPr>
              <w:jc w:val="center"/>
              <w:rPr>
                <w:b/>
                <w:bCs/>
                <w:sz w:val="10"/>
                <w:szCs w:val="10"/>
              </w:rPr>
            </w:pPr>
            <w:r w:rsidRPr="007570B6">
              <w:rPr>
                <w:b/>
                <w:bCs/>
                <w:sz w:val="10"/>
                <w:szCs w:val="10"/>
              </w:rPr>
              <w:t>Jednostka miary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Ilość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jednostkowa netto*/***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netto*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8x 9/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Stawka VAT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VAT*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brutto*</w:t>
            </w:r>
          </w:p>
          <w:p w:rsidR="00FD4BAD" w:rsidRDefault="00FD4BAD" w:rsidP="00FD4BA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10+12/</w:t>
            </w:r>
          </w:p>
        </w:tc>
      </w:tr>
      <w:tr w:rsidR="00FD4BAD" w:rsidTr="00EF0DA2">
        <w:trPr>
          <w:trHeight w:hRule="exact" w:val="235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FD4BAD" w:rsidRDefault="00FD4BAD" w:rsidP="00412A89">
            <w:pPr>
              <w:numPr>
                <w:ilvl w:val="0"/>
                <w:numId w:val="3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A97556" w:rsidRDefault="00FD4BAD" w:rsidP="00FD4BAD">
            <w:pPr>
              <w:rPr>
                <w:sz w:val="20"/>
                <w:szCs w:val="20"/>
              </w:rPr>
            </w:pPr>
            <w:r w:rsidRPr="00A97556">
              <w:rPr>
                <w:sz w:val="20"/>
                <w:szCs w:val="20"/>
              </w:rPr>
              <w:t xml:space="preserve">HP LJ 1010/1015/1022N/1020 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 stron A4, zgodnie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FD4BAD" w:rsidRDefault="00FD4BAD" w:rsidP="00064948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FD4BAD" w:rsidP="00064948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19752</w:t>
            </w:r>
          </w:p>
          <w:p w:rsidR="00FD4BAD" w:rsidRDefault="00FD4BAD" w:rsidP="00095943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B34F02" w:rsidP="00FD4BAD">
            <w:pPr>
              <w:jc w:val="center"/>
            </w:pPr>
            <w:r>
              <w:t>150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A97556" w:rsidRDefault="00FD4BAD" w:rsidP="00FD4BAD">
            <w:pPr>
              <w:rPr>
                <w:sz w:val="22"/>
                <w:szCs w:val="22"/>
              </w:rPr>
            </w:pPr>
            <w:r w:rsidRPr="00A97556">
              <w:rPr>
                <w:sz w:val="22"/>
                <w:szCs w:val="22"/>
              </w:rPr>
              <w:t>HP LJ 2015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 stron A4</w:t>
            </w:r>
            <w:r w:rsidR="008954BA">
              <w:rPr>
                <w:sz w:val="12"/>
                <w:szCs w:val="12"/>
              </w:rPr>
              <w:t>,</w:t>
            </w:r>
          </w:p>
          <w:p w:rsidR="008954BA" w:rsidRDefault="008954BA" w:rsidP="00FD4BAD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zgodnie</w:t>
            </w:r>
            <w:proofErr w:type="gramEnd"/>
            <w:r>
              <w:rPr>
                <w:sz w:val="12"/>
                <w:szCs w:val="12"/>
              </w:rPr>
              <w:t xml:space="preserve">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spacing w:before="24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8954BA" w:rsidRDefault="008954BA" w:rsidP="008954BA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19752</w:t>
            </w:r>
          </w:p>
          <w:p w:rsidR="00FD4BAD" w:rsidRDefault="00FD4BAD" w:rsidP="00095943">
            <w:pPr>
              <w:spacing w:before="6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B34F02" w:rsidP="00FD4BAD">
            <w:pPr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C73A46" w:rsidRDefault="00FD4BAD" w:rsidP="00FD4BAD">
            <w:r w:rsidRPr="00C73A46">
              <w:rPr>
                <w:sz w:val="22"/>
                <w:szCs w:val="22"/>
              </w:rPr>
              <w:t>HP LJ 2055dn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C73A46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</w:t>
            </w:r>
            <w:r w:rsidRPr="00C73A46">
              <w:rPr>
                <w:sz w:val="16"/>
                <w:szCs w:val="16"/>
              </w:rPr>
              <w:t>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C73A46" w:rsidRDefault="00FD4BAD" w:rsidP="00FD4BAD">
            <w:pPr>
              <w:jc w:val="center"/>
              <w:rPr>
                <w:sz w:val="20"/>
                <w:szCs w:val="20"/>
              </w:rPr>
            </w:pPr>
            <w:r w:rsidRPr="00C73A46"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6D7C16" w:rsidRDefault="00FD4BAD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  <w:r w:rsidRPr="006D7C16">
              <w:rPr>
                <w:sz w:val="12"/>
                <w:szCs w:val="12"/>
              </w:rPr>
              <w:t>00 stron A4, zgodnie</w:t>
            </w:r>
            <w:r>
              <w:rPr>
                <w:sz w:val="12"/>
                <w:szCs w:val="12"/>
              </w:rPr>
              <w:t xml:space="preserve">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095943" w:rsidRDefault="00FD4BAD" w:rsidP="00FD4BAD">
            <w:pPr>
              <w:spacing w:before="240"/>
              <w:rPr>
                <w:spacing w:val="-2"/>
                <w:sz w:val="20"/>
                <w:szCs w:val="20"/>
              </w:rPr>
            </w:pPr>
            <w:r w:rsidRPr="00095943">
              <w:rPr>
                <w:spacing w:val="-2"/>
                <w:sz w:val="20"/>
                <w:szCs w:val="20"/>
              </w:rPr>
              <w:t>…………………</w:t>
            </w:r>
          </w:p>
          <w:p w:rsidR="00FD4BAD" w:rsidRPr="00C73A46" w:rsidRDefault="00FD4BAD" w:rsidP="00FD4BAD">
            <w:pPr>
              <w:jc w:val="center"/>
              <w:rPr>
                <w:spacing w:val="-2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wydajność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>**</w:t>
            </w:r>
          </w:p>
          <w:p w:rsidR="00FD4BAD" w:rsidRPr="00C73A46" w:rsidRDefault="00FD4BAD" w:rsidP="00FD4BAD">
            <w:pPr>
              <w:jc w:val="center"/>
              <w:rPr>
                <w:spacing w:val="-2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stron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 xml:space="preserve"> A4 zgodnie ze standardem ISO/IEC 19752</w:t>
            </w:r>
          </w:p>
          <w:p w:rsidR="00FD4BAD" w:rsidRPr="00C73A46" w:rsidRDefault="00FD4BAD" w:rsidP="00095943">
            <w:pPr>
              <w:spacing w:before="6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FD4BAD" w:rsidRPr="00C73A46" w:rsidRDefault="00FD4BAD" w:rsidP="00FD4BAD">
            <w:pPr>
              <w:jc w:val="center"/>
              <w:rPr>
                <w:spacing w:val="-2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producent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C73A46" w:rsidRDefault="00FD4BAD" w:rsidP="00FD4BAD">
            <w:pPr>
              <w:jc w:val="center"/>
            </w:pPr>
            <w:proofErr w:type="gramStart"/>
            <w:r w:rsidRPr="00C73A46">
              <w:rPr>
                <w:sz w:val="22"/>
                <w:szCs w:val="22"/>
              </w:rPr>
              <w:t>szt</w:t>
            </w:r>
            <w:proofErr w:type="gramEnd"/>
            <w:r w:rsidRPr="00C73A46"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C73A46" w:rsidRDefault="00B34F02" w:rsidP="00FD4BAD">
            <w:pPr>
              <w:jc w:val="center"/>
            </w:pPr>
            <w:r>
              <w:t>69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C73A46" w:rsidRDefault="00FD4BAD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C73A46" w:rsidRDefault="00FD4BAD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C73A46" w:rsidRDefault="00FD4BAD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C73A46" w:rsidRDefault="00FD4BAD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Pr="00C73A46" w:rsidRDefault="00FD4BAD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8954BA">
            <w:r>
              <w:rPr>
                <w:sz w:val="22"/>
                <w:szCs w:val="22"/>
              </w:rPr>
              <w:t xml:space="preserve">HP DJ </w:t>
            </w:r>
            <w:r w:rsidR="008954BA">
              <w:rPr>
                <w:sz w:val="22"/>
                <w:szCs w:val="22"/>
              </w:rPr>
              <w:t>1218</w:t>
            </w:r>
            <w:r>
              <w:rPr>
                <w:sz w:val="22"/>
                <w:szCs w:val="22"/>
              </w:rPr>
              <w:t xml:space="preserve">/930C  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tusz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930 stron </w:t>
            </w:r>
            <w:proofErr w:type="gramStart"/>
            <w:r>
              <w:rPr>
                <w:sz w:val="12"/>
                <w:szCs w:val="12"/>
              </w:rPr>
              <w:t>A4  przy</w:t>
            </w:r>
            <w:proofErr w:type="gramEnd"/>
            <w:r>
              <w:rPr>
                <w:sz w:val="12"/>
                <w:szCs w:val="12"/>
              </w:rPr>
              <w:t xml:space="preserve"> pokryciu 5%</w:t>
            </w:r>
          </w:p>
          <w:p w:rsidR="00FD4BAD" w:rsidRDefault="00B34F02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(pojemność 42</w:t>
            </w:r>
            <w:r w:rsidR="00FD4BAD">
              <w:rPr>
                <w:sz w:val="12"/>
                <w:szCs w:val="12"/>
              </w:rPr>
              <w:t xml:space="preserve"> ml)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spacing w:before="12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FD4BAD" w:rsidRDefault="00FD4BAD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 5%</w:t>
            </w:r>
          </w:p>
          <w:p w:rsidR="00FD4BAD" w:rsidRDefault="00FD4BAD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FD4BAD" w:rsidRDefault="00FD4BAD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FD4BAD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FD4BAD" w:rsidRPr="000B4595" w:rsidRDefault="00FD4BAD" w:rsidP="00FD4BAD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  </w:t>
            </w: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6D7C16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B34F02" w:rsidP="00FD4BAD">
            <w:pPr>
              <w:jc w:val="center"/>
            </w:pPr>
            <w:r>
              <w:t>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………..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r>
              <w:rPr>
                <w:sz w:val="22"/>
                <w:szCs w:val="22"/>
              </w:rPr>
              <w:t>SAMSUNG ML 3710nd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BF1087" w:rsidRDefault="00FD4BAD" w:rsidP="00FD4BAD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BF1087" w:rsidRDefault="00FD4BAD" w:rsidP="00FD4BAD">
            <w:pPr>
              <w:jc w:val="center"/>
              <w:rPr>
                <w:sz w:val="12"/>
                <w:szCs w:val="12"/>
              </w:rPr>
            </w:pPr>
            <w:r w:rsidRPr="00BF1087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BF1087">
              <w:rPr>
                <w:sz w:val="12"/>
                <w:szCs w:val="12"/>
              </w:rPr>
              <w:t>00 stron A4, zgo</w:t>
            </w:r>
            <w:r>
              <w:rPr>
                <w:sz w:val="12"/>
                <w:szCs w:val="12"/>
              </w:rPr>
              <w:t>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BF1087" w:rsidRDefault="00FD4BAD" w:rsidP="00FD4BAD">
            <w:pPr>
              <w:spacing w:before="240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…………………………</w:t>
            </w:r>
          </w:p>
          <w:p w:rsidR="00FD4BAD" w:rsidRPr="00BF1087" w:rsidRDefault="00FD4BAD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 w:rsidRPr="00BF1087">
              <w:rPr>
                <w:spacing w:val="-2"/>
                <w:sz w:val="16"/>
                <w:szCs w:val="16"/>
              </w:rPr>
              <w:t>wydajność</w:t>
            </w:r>
            <w:proofErr w:type="gramEnd"/>
            <w:r w:rsidRPr="00BF1087">
              <w:rPr>
                <w:spacing w:val="-2"/>
                <w:sz w:val="16"/>
                <w:szCs w:val="16"/>
              </w:rPr>
              <w:t>**</w:t>
            </w:r>
          </w:p>
          <w:p w:rsidR="00FD4BAD" w:rsidRPr="00BF1087" w:rsidRDefault="00FD4BAD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 w:rsidRPr="00BF1087">
              <w:rPr>
                <w:spacing w:val="-2"/>
                <w:sz w:val="16"/>
                <w:szCs w:val="16"/>
              </w:rPr>
              <w:t>stron</w:t>
            </w:r>
            <w:proofErr w:type="gramEnd"/>
            <w:r w:rsidRPr="00BF1087">
              <w:rPr>
                <w:spacing w:val="-2"/>
                <w:sz w:val="16"/>
                <w:szCs w:val="16"/>
              </w:rPr>
              <w:t xml:space="preserve"> A4 zgo</w:t>
            </w:r>
            <w:r>
              <w:rPr>
                <w:spacing w:val="-2"/>
                <w:sz w:val="16"/>
                <w:szCs w:val="16"/>
              </w:rPr>
              <w:t>dnie ze standardem ISO/IEC 19752</w:t>
            </w:r>
          </w:p>
          <w:p w:rsidR="00FD4BAD" w:rsidRPr="00BF1087" w:rsidRDefault="00FD4BAD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……………………….</w:t>
            </w:r>
          </w:p>
          <w:p w:rsidR="00FD4BAD" w:rsidRPr="00BF1087" w:rsidRDefault="00FD4BAD" w:rsidP="00FD4BAD">
            <w:pPr>
              <w:jc w:val="center"/>
              <w:rPr>
                <w:spacing w:val="-2"/>
              </w:rPr>
            </w:pPr>
            <w:proofErr w:type="gramStart"/>
            <w:r w:rsidRPr="00BF1087">
              <w:rPr>
                <w:spacing w:val="-2"/>
                <w:sz w:val="16"/>
                <w:szCs w:val="16"/>
              </w:rPr>
              <w:t>producent</w:t>
            </w:r>
            <w:proofErr w:type="gramEnd"/>
            <w:r w:rsidRPr="00BF1087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163250" w:rsidP="00FD4BAD">
            <w:pPr>
              <w:jc w:val="center"/>
            </w:pPr>
            <w:r>
              <w:t>26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FD4BAD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D4BAD" w:rsidRDefault="00FD4BAD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r>
              <w:rPr>
                <w:sz w:val="22"/>
                <w:szCs w:val="22"/>
              </w:rPr>
              <w:t>PANASONIC KX-FL613PD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Pr="00BF1087" w:rsidRDefault="00FD4BAD" w:rsidP="00FD4BAD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Pr="009A0B8A" w:rsidRDefault="00FD4BAD" w:rsidP="00FD4BAD">
            <w:pPr>
              <w:jc w:val="center"/>
              <w:rPr>
                <w:sz w:val="12"/>
                <w:szCs w:val="12"/>
              </w:rPr>
            </w:pPr>
            <w:r w:rsidRPr="009A0B8A">
              <w:rPr>
                <w:sz w:val="12"/>
                <w:szCs w:val="12"/>
              </w:rPr>
              <w:t>2500 stron A4 przy pokryciu 5%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24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FD4BAD" w:rsidRDefault="00FD4BAD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 5%</w:t>
            </w:r>
          </w:p>
          <w:p w:rsidR="00FD4BAD" w:rsidRDefault="00FD4BAD" w:rsidP="00FD4BAD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FD4BAD" w:rsidRPr="00BF1087" w:rsidRDefault="00FD4BAD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FD4BAD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D4BAD" w:rsidRDefault="00163250" w:rsidP="00FD4BAD">
            <w:pPr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FD4BAD" w:rsidRDefault="00FD4BAD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A97556" w:rsidRDefault="002A4D97" w:rsidP="00FD4BAD">
            <w:pPr>
              <w:rPr>
                <w:sz w:val="22"/>
                <w:szCs w:val="22"/>
                <w:vertAlign w:val="subscript"/>
              </w:rPr>
            </w:pPr>
            <w:proofErr w:type="spellStart"/>
            <w:r>
              <w:rPr>
                <w:sz w:val="22"/>
                <w:szCs w:val="22"/>
              </w:rPr>
              <w:t>TASK</w:t>
            </w:r>
            <w:r w:rsidR="00A97556">
              <w:rPr>
                <w:sz w:val="22"/>
                <w:szCs w:val="22"/>
              </w:rPr>
              <w:t>alfa</w:t>
            </w:r>
            <w:proofErr w:type="spellEnd"/>
            <w:r w:rsidR="00A97556">
              <w:rPr>
                <w:sz w:val="22"/>
                <w:szCs w:val="22"/>
              </w:rPr>
              <w:t xml:space="preserve"> 3501</w:t>
            </w:r>
            <w:r>
              <w:rPr>
                <w:sz w:val="22"/>
                <w:szCs w:val="22"/>
              </w:rPr>
              <w:t>i</w:t>
            </w:r>
            <w:r w:rsidR="00A9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Pr="00BF1087" w:rsidRDefault="00A97556" w:rsidP="00FD4BAD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9A0B8A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35000 stron A4 przy pokryciu 5</w:t>
            </w:r>
            <w:r w:rsidRPr="009A0B8A">
              <w:rPr>
                <w:sz w:val="12"/>
                <w:szCs w:val="12"/>
              </w:rPr>
              <w:t>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A975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095943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A9755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A975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A97556">
            <w:pPr>
              <w:spacing w:before="240"/>
              <w:jc w:val="center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34735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45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2A4D97" w:rsidP="00FD4BA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TASK</w:t>
            </w:r>
            <w:r w:rsidR="00A97556">
              <w:rPr>
                <w:sz w:val="22"/>
                <w:szCs w:val="22"/>
              </w:rPr>
              <w:t>alfa</w:t>
            </w:r>
            <w:proofErr w:type="spellEnd"/>
            <w:r w:rsidR="00A97556">
              <w:rPr>
                <w:sz w:val="22"/>
                <w:szCs w:val="22"/>
              </w:rPr>
              <w:t xml:space="preserve"> 3501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2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pojemnik</w:t>
            </w:r>
            <w:proofErr w:type="gramEnd"/>
            <w:r>
              <w:rPr>
                <w:sz w:val="16"/>
                <w:szCs w:val="16"/>
              </w:rPr>
              <w:t xml:space="preserve"> na zużyty toner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Pr="00BF1087" w:rsidRDefault="00A97556" w:rsidP="00FD4BAD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9A0B8A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100000</w:t>
            </w:r>
            <w:r w:rsidR="008954BA">
              <w:rPr>
                <w:sz w:val="12"/>
                <w:szCs w:val="12"/>
              </w:rPr>
              <w:t xml:space="preserve"> stron A4 przy pokryciu 6</w:t>
            </w:r>
            <w:r w:rsidRPr="009A0B8A">
              <w:rPr>
                <w:sz w:val="12"/>
                <w:szCs w:val="12"/>
              </w:rPr>
              <w:t>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A975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A9755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A97556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A9755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A975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A97556">
            <w:pPr>
              <w:spacing w:before="240"/>
              <w:jc w:val="center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34735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30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……………..</w:t>
            </w:r>
          </w:p>
        </w:tc>
      </w:tr>
    </w:tbl>
    <w:p w:rsidR="00095943" w:rsidRDefault="00095943"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1263"/>
        <w:gridCol w:w="1428"/>
        <w:gridCol w:w="1154"/>
        <w:gridCol w:w="1798"/>
        <w:gridCol w:w="671"/>
        <w:gridCol w:w="593"/>
        <w:gridCol w:w="900"/>
        <w:gridCol w:w="1382"/>
        <w:gridCol w:w="1411"/>
        <w:gridCol w:w="1286"/>
        <w:gridCol w:w="1438"/>
      </w:tblGrid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t>SHARP MX-3070N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  czarny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black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095943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rPr>
          <w:trHeight w:val="1589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t>SHARP MX-3070N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błękitny (</w:t>
            </w:r>
            <w:proofErr w:type="spellStart"/>
            <w:r>
              <w:rPr>
                <w:sz w:val="16"/>
                <w:szCs w:val="16"/>
              </w:rPr>
              <w:t>cyan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1632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t>SHARP MX-3070N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amarantowy (</w:t>
            </w:r>
            <w:proofErr w:type="spellStart"/>
            <w:r>
              <w:rPr>
                <w:sz w:val="16"/>
                <w:szCs w:val="16"/>
              </w:rPr>
              <w:t>magenta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1632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t>SHARP MX-3070N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żółty (</w:t>
            </w:r>
            <w:proofErr w:type="spellStart"/>
            <w:r>
              <w:rPr>
                <w:sz w:val="16"/>
                <w:szCs w:val="16"/>
              </w:rPr>
              <w:t>yellow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1632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16325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163250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163250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163250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16325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163250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t>SHARP MX-3070N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pojemnik</w:t>
            </w:r>
            <w:proofErr w:type="gramEnd"/>
            <w:r>
              <w:rPr>
                <w:sz w:val="16"/>
                <w:szCs w:val="16"/>
              </w:rPr>
              <w:t xml:space="preserve"> na zużyty toner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3473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34735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347356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34735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34735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347356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rPr>
                <w:sz w:val="22"/>
                <w:szCs w:val="22"/>
              </w:rPr>
              <w:t>OLIVETTI d-</w:t>
            </w:r>
            <w:proofErr w:type="spellStart"/>
            <w:r>
              <w:rPr>
                <w:sz w:val="22"/>
                <w:szCs w:val="22"/>
              </w:rPr>
              <w:t>Copia</w:t>
            </w:r>
            <w:proofErr w:type="spellEnd"/>
            <w:r>
              <w:rPr>
                <w:sz w:val="22"/>
                <w:szCs w:val="22"/>
              </w:rPr>
              <w:t xml:space="preserve"> 3504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7200 stron A4 przy pokryciu 5%</w:t>
            </w:r>
          </w:p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48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8F09F6" w:rsidRDefault="008F09F6"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1263"/>
        <w:gridCol w:w="1428"/>
        <w:gridCol w:w="1154"/>
        <w:gridCol w:w="1798"/>
        <w:gridCol w:w="671"/>
        <w:gridCol w:w="593"/>
        <w:gridCol w:w="900"/>
        <w:gridCol w:w="1382"/>
        <w:gridCol w:w="1411"/>
        <w:gridCol w:w="1286"/>
        <w:gridCol w:w="1438"/>
      </w:tblGrid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rPr>
                <w:sz w:val="22"/>
                <w:szCs w:val="22"/>
              </w:rPr>
              <w:t>OLIVETTI d-</w:t>
            </w:r>
            <w:proofErr w:type="spellStart"/>
            <w:r>
              <w:rPr>
                <w:sz w:val="22"/>
                <w:szCs w:val="22"/>
              </w:rPr>
              <w:t>Copia</w:t>
            </w:r>
            <w:proofErr w:type="spellEnd"/>
            <w:r>
              <w:rPr>
                <w:sz w:val="22"/>
                <w:szCs w:val="22"/>
              </w:rPr>
              <w:t xml:space="preserve"> 2500MF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lub</w:t>
            </w:r>
            <w:proofErr w:type="gramEnd"/>
          </w:p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 stron A4 przy pokryciu 6%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22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</w:t>
            </w:r>
            <w:proofErr w:type="spellStart"/>
            <w:r>
              <w:rPr>
                <w:sz w:val="22"/>
                <w:szCs w:val="22"/>
                <w:lang w:val="en-US"/>
              </w:rPr>
              <w:t>Copia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303 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095943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przy pokryciu</w:t>
            </w:r>
          </w:p>
          <w:p w:rsidR="00A97556" w:rsidRDefault="00A97556" w:rsidP="00FD4BAD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5%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</w:t>
            </w:r>
            <w:proofErr w:type="spellStart"/>
            <w:r>
              <w:rPr>
                <w:sz w:val="22"/>
                <w:szCs w:val="22"/>
                <w:lang w:val="en-US"/>
              </w:rPr>
              <w:t>Copia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2604MF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 (</w:t>
            </w:r>
            <w:proofErr w:type="spellStart"/>
            <w:r>
              <w:rPr>
                <w:sz w:val="16"/>
                <w:szCs w:val="16"/>
              </w:rPr>
              <w:t>black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027110" w:rsidRDefault="00A97556" w:rsidP="00FD4BAD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7000 stron A4, zgodnie ze standa</w:t>
            </w:r>
            <w:r>
              <w:rPr>
                <w:sz w:val="12"/>
                <w:szCs w:val="12"/>
              </w:rPr>
              <w:t>rdem ISO/IEC 19752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19752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34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t>…………..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t>…………..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</w:t>
            </w:r>
            <w:proofErr w:type="spellStart"/>
            <w:r>
              <w:rPr>
                <w:sz w:val="22"/>
                <w:szCs w:val="22"/>
                <w:lang w:val="en-US"/>
              </w:rPr>
              <w:t>Copia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2604MF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błękitny (</w:t>
            </w:r>
            <w:proofErr w:type="spellStart"/>
            <w:r>
              <w:rPr>
                <w:sz w:val="16"/>
                <w:szCs w:val="16"/>
              </w:rPr>
              <w:t>cyan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027110" w:rsidRDefault="00A97556" w:rsidP="00FD4BAD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19798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095943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</w:t>
            </w:r>
            <w:proofErr w:type="spellStart"/>
            <w:r>
              <w:rPr>
                <w:sz w:val="22"/>
                <w:szCs w:val="22"/>
                <w:lang w:val="en-US"/>
              </w:rPr>
              <w:t>Copia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2604MF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amarantowy (</w:t>
            </w:r>
            <w:proofErr w:type="spellStart"/>
            <w:r>
              <w:rPr>
                <w:sz w:val="16"/>
                <w:szCs w:val="16"/>
              </w:rPr>
              <w:t>magenta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027110" w:rsidRDefault="00A97556" w:rsidP="00FD4BAD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19798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8F09F6" w:rsidRDefault="008F09F6"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1263"/>
        <w:gridCol w:w="1501"/>
        <w:gridCol w:w="1081"/>
        <w:gridCol w:w="1798"/>
        <w:gridCol w:w="671"/>
        <w:gridCol w:w="593"/>
        <w:gridCol w:w="900"/>
        <w:gridCol w:w="1382"/>
        <w:gridCol w:w="1411"/>
        <w:gridCol w:w="1286"/>
        <w:gridCol w:w="1438"/>
      </w:tblGrid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</w:t>
            </w:r>
            <w:proofErr w:type="spellStart"/>
            <w:r>
              <w:rPr>
                <w:sz w:val="22"/>
                <w:szCs w:val="22"/>
                <w:lang w:val="en-US"/>
              </w:rPr>
              <w:t>Copia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2604MF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żółty (</w:t>
            </w:r>
            <w:proofErr w:type="spellStart"/>
            <w:r>
              <w:rPr>
                <w:sz w:val="16"/>
                <w:szCs w:val="16"/>
              </w:rPr>
              <w:t>yellow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027110" w:rsidRDefault="00A97556" w:rsidP="00FD4BAD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19798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BF1087" w:rsidRDefault="00A97556" w:rsidP="00FD4BAD">
            <w:r>
              <w:t xml:space="preserve">HP </w:t>
            </w:r>
            <w:proofErr w:type="spellStart"/>
            <w:r>
              <w:t>Lj</w:t>
            </w:r>
            <w:proofErr w:type="spellEnd"/>
            <w:r>
              <w:t xml:space="preserve"> Pro 400 M401dn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BF1087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toner</w:t>
            </w:r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Pr="00BF1087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BF1087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6900 </w:t>
            </w:r>
            <w:r w:rsidRPr="00027110">
              <w:rPr>
                <w:sz w:val="12"/>
                <w:szCs w:val="12"/>
              </w:rPr>
              <w:t>stron A4, zg</w:t>
            </w:r>
            <w:r>
              <w:rPr>
                <w:sz w:val="12"/>
                <w:szCs w:val="12"/>
              </w:rPr>
              <w:t>odnie ze standardem ISO/IEC 19752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095943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stron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A4 zgodnie ze standardem ISO/IEC 19752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1F2EF2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szt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424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r>
              <w:rPr>
                <w:sz w:val="22"/>
                <w:szCs w:val="22"/>
              </w:rPr>
              <w:t xml:space="preserve">DATACARD SD 360 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taśma</w:t>
            </w:r>
            <w:proofErr w:type="gramEnd"/>
            <w:r>
              <w:rPr>
                <w:sz w:val="16"/>
                <w:szCs w:val="16"/>
              </w:rPr>
              <w:t xml:space="preserve"> barwiąca monochromatyczna, kolor czarny + wymienna rolka czyszcząca + chusteczka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Pr="00BF1087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6A43DE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 wydruków jednostronnych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</w:t>
            </w:r>
          </w:p>
          <w:p w:rsidR="00A97556" w:rsidRDefault="00A97556" w:rsidP="00FD4BAD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/dot. wydruków jednostronnych/**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C46181" w:rsidRDefault="00A97556" w:rsidP="00FD4BAD">
            <w:pPr>
              <w:jc w:val="center"/>
              <w:rPr>
                <w:sz w:val="12"/>
                <w:szCs w:val="12"/>
              </w:rPr>
            </w:pPr>
            <w:proofErr w:type="gramStart"/>
            <w:r w:rsidRPr="00C46181">
              <w:rPr>
                <w:sz w:val="12"/>
                <w:szCs w:val="12"/>
              </w:rPr>
              <w:t>komplet</w:t>
            </w:r>
            <w:proofErr w:type="gramEnd"/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</w:p>
          <w:p w:rsidR="00A97556" w:rsidRDefault="00A97556" w:rsidP="00FD4BAD">
            <w:pPr>
              <w:spacing w:before="120" w:after="120"/>
              <w:jc w:val="center"/>
            </w:pPr>
          </w:p>
          <w:p w:rsidR="00A97556" w:rsidRDefault="00A97556" w:rsidP="00FD4BAD">
            <w:pPr>
              <w:spacing w:before="120" w:after="120"/>
              <w:jc w:val="center"/>
            </w:pPr>
          </w:p>
          <w:p w:rsidR="00A97556" w:rsidRDefault="00A97556" w:rsidP="00FD4BAD">
            <w:pPr>
              <w:spacing w:before="120" w:after="120"/>
              <w:jc w:val="center"/>
            </w:pPr>
          </w:p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Etykiety do drukarki do kodów kreskowych ZEBRA Z4M </w:t>
            </w:r>
            <w:r>
              <w:rPr>
                <w:sz w:val="22"/>
                <w:szCs w:val="22"/>
                <w:vertAlign w:val="superscript"/>
              </w:rPr>
              <w:t>TM</w:t>
            </w:r>
          </w:p>
          <w:p w:rsidR="00A97556" w:rsidRDefault="00A97556" w:rsidP="00FD4BAD">
            <w:pPr>
              <w:ind w:left="60" w:hanging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folia: e-104, winylowa, kolor biały, fi76/1000szt., rozmiar: 50mm x 30mm,</w:t>
            </w:r>
          </w:p>
          <w:p w:rsidR="00A97556" w:rsidRDefault="00A97556" w:rsidP="00FD4BAD">
            <w:pPr>
              <w:ind w:left="60" w:hanging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materiał wierzchni: polipropylen, kolor biały, błyszczący, gramatura 45g/m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grubość 60 </w:t>
            </w:r>
            <w:proofErr w:type="spellStart"/>
            <w:r>
              <w:rPr>
                <w:sz w:val="18"/>
                <w:szCs w:val="18"/>
              </w:rPr>
              <w:t>micronów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97556" w:rsidRPr="00816F60" w:rsidRDefault="00A97556" w:rsidP="00FD4BAD">
            <w:pPr>
              <w:ind w:left="60" w:hanging="60"/>
              <w:rPr>
                <w:vertAlign w:val="superscript"/>
              </w:rPr>
            </w:pPr>
            <w:r>
              <w:rPr>
                <w:sz w:val="18"/>
                <w:szCs w:val="18"/>
              </w:rPr>
              <w:t>- klej: kauczukowy, trwały.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C1569B" w:rsidRDefault="00A97556" w:rsidP="00FD4BAD">
            <w:pPr>
              <w:jc w:val="center"/>
              <w:rPr>
                <w:sz w:val="36"/>
                <w:szCs w:val="36"/>
              </w:rPr>
            </w:pPr>
            <w:r w:rsidRPr="00C1569B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 etykiet na rolce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FD4BAD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ilość </w:t>
            </w:r>
            <w:proofErr w:type="gramStart"/>
            <w:r>
              <w:rPr>
                <w:spacing w:val="-2"/>
                <w:sz w:val="16"/>
                <w:szCs w:val="16"/>
              </w:rPr>
              <w:t>etykiet  na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rolce**</w:t>
            </w:r>
          </w:p>
          <w:p w:rsidR="00A97556" w:rsidRDefault="00A97556" w:rsidP="00FD4BAD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C46181" w:rsidRDefault="00A97556" w:rsidP="00FD4BAD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rolka</w:t>
            </w:r>
            <w:proofErr w:type="gramEnd"/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.…………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</w:tr>
    </w:tbl>
    <w:p w:rsidR="008F09F6" w:rsidRDefault="008F09F6"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1263"/>
        <w:gridCol w:w="8"/>
        <w:gridCol w:w="1493"/>
        <w:gridCol w:w="1081"/>
        <w:gridCol w:w="1798"/>
        <w:gridCol w:w="664"/>
        <w:gridCol w:w="7"/>
        <w:gridCol w:w="593"/>
        <w:gridCol w:w="900"/>
        <w:gridCol w:w="1382"/>
        <w:gridCol w:w="1411"/>
        <w:gridCol w:w="1286"/>
        <w:gridCol w:w="1438"/>
      </w:tblGrid>
      <w:tr w:rsidR="00A97556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97556" w:rsidRDefault="00A97556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roofErr w:type="spellStart"/>
            <w:r>
              <w:rPr>
                <w:sz w:val="22"/>
                <w:szCs w:val="22"/>
              </w:rPr>
              <w:t>Dymo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LabelPoint</w:t>
            </w:r>
            <w:proofErr w:type="spellEnd"/>
            <w:r>
              <w:rPr>
                <w:sz w:val="22"/>
                <w:szCs w:val="22"/>
              </w:rPr>
              <w:t xml:space="preserve"> 350 RHINO 5200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taśma</w:t>
            </w:r>
            <w:proofErr w:type="gramEnd"/>
            <w:r>
              <w:rPr>
                <w:sz w:val="16"/>
                <w:szCs w:val="16"/>
              </w:rPr>
              <w:t xml:space="preserve"> biała nadruk czarny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Szerokość: 12mm</w:t>
            </w:r>
          </w:p>
          <w:p w:rsidR="00A97556" w:rsidRDefault="00A97556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Długość: 3,5m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FD4BAD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szerokość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spacing w:before="1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A97556" w:rsidRDefault="00A97556" w:rsidP="00FD4BAD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długość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A97556" w:rsidRDefault="00A97556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A97556" w:rsidRDefault="00A97556" w:rsidP="00FD4BAD">
            <w:pPr>
              <w:spacing w:before="1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Pr="00DB49EA" w:rsidRDefault="00A97556" w:rsidP="00FD4BAD">
            <w:pPr>
              <w:jc w:val="center"/>
              <w:rPr>
                <w:sz w:val="20"/>
                <w:szCs w:val="20"/>
              </w:rPr>
            </w:pPr>
            <w:proofErr w:type="gramStart"/>
            <w:r w:rsidRPr="00DB49EA">
              <w:rPr>
                <w:sz w:val="20"/>
                <w:szCs w:val="20"/>
              </w:rPr>
              <w:t>szt</w:t>
            </w:r>
            <w:proofErr w:type="gramEnd"/>
            <w:r w:rsidRPr="00DB49EA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7556" w:rsidRDefault="00A97556" w:rsidP="00FD4BAD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A97556" w:rsidRDefault="00A97556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  <w:r>
              <w:t>O</w:t>
            </w: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OKI 5521 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cartrigde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095943" w:rsidP="00FD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 mln. </w:t>
            </w:r>
            <w:proofErr w:type="gramStart"/>
            <w:r>
              <w:rPr>
                <w:sz w:val="12"/>
                <w:szCs w:val="12"/>
              </w:rPr>
              <w:t>znaków</w:t>
            </w:r>
            <w:proofErr w:type="gramEnd"/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573A40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C0586F" w:rsidRDefault="00C0586F" w:rsidP="00573A40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wydajność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573A40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573A40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DB49EA" w:rsidRDefault="00C0586F" w:rsidP="00FD4BAD">
            <w:pPr>
              <w:jc w:val="center"/>
              <w:rPr>
                <w:sz w:val="20"/>
                <w:szCs w:val="20"/>
              </w:rPr>
            </w:pPr>
            <w:proofErr w:type="gramStart"/>
            <w:r w:rsidRPr="00DB49EA">
              <w:rPr>
                <w:sz w:val="20"/>
                <w:szCs w:val="20"/>
              </w:rPr>
              <w:t>szt</w:t>
            </w:r>
            <w:proofErr w:type="gramEnd"/>
            <w:r w:rsidRPr="00DB49EA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do czyszczenia obudów komputera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85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czyszczenia monitorów LCD w spray-u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200ml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95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- sprężone powietrze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230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konserwujący WD 40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29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8F09F6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2A4D97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Płyn konserwująco-czyszczący </w:t>
            </w:r>
            <w:r w:rsidR="00C0586F">
              <w:rPr>
                <w:sz w:val="20"/>
                <w:szCs w:val="20"/>
              </w:rPr>
              <w:t>do smarowania noży w niszczarkach – bezbarwny.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250ml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41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t>……….…..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t>………….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t>……………</w:t>
            </w:r>
          </w:p>
        </w:tc>
      </w:tr>
      <w:tr w:rsidR="00C0586F" w:rsidTr="008F09F6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Podkładka żelowa pod mysz z podpórką na nadgarstek, zapobiegająca zmęczeniu dłoni, z antypoślizgowym podkładem /kolor czarny i/lub granatowy/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147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8F09F6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0A1920" w:rsidRDefault="00C0586F" w:rsidP="00FD4BAD">
            <w:pPr>
              <w:rPr>
                <w:sz w:val="16"/>
                <w:szCs w:val="16"/>
              </w:rPr>
            </w:pPr>
            <w:r w:rsidRPr="000A1920">
              <w:rPr>
                <w:sz w:val="16"/>
                <w:szCs w:val="16"/>
              </w:rPr>
              <w:t>Podkładka żelowa pod klawiaturę o wymiarach (</w:t>
            </w:r>
            <w:r w:rsidRPr="000A1920">
              <w:rPr>
                <w:i/>
                <w:sz w:val="16"/>
                <w:szCs w:val="16"/>
              </w:rPr>
              <w:t>długość x szerokość x grubość na wypukłościach</w:t>
            </w:r>
            <w:r w:rsidRPr="000A1920">
              <w:rPr>
                <w:sz w:val="16"/>
                <w:szCs w:val="16"/>
              </w:rPr>
              <w:t>) mieszczących się w przedział</w:t>
            </w:r>
            <w:r>
              <w:rPr>
                <w:sz w:val="16"/>
                <w:szCs w:val="16"/>
              </w:rPr>
              <w:t xml:space="preserve">ach: 46,5-49,0 cm / 4,4 x 8,5 cm </w:t>
            </w:r>
            <w:r w:rsidRPr="000A1920">
              <w:rPr>
                <w:sz w:val="16"/>
                <w:szCs w:val="16"/>
              </w:rPr>
              <w:t>/ 1,5 – 2,5 cm, z antypoślizgowym podkładem /kolor czarny i/lub granatowy/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C0586F" w:rsidTr="00614CAC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0A1920" w:rsidRDefault="00C0586F" w:rsidP="00FD4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Podkładka pod laptopa – przeznaczona do laptopów min. 17”; podkładka musi być wyposażona w minimum dwa wentylatory; wykonanie: plastik, metal/</w:t>
            </w:r>
            <w:proofErr w:type="gramStart"/>
            <w:r>
              <w:rPr>
                <w:sz w:val="16"/>
                <w:szCs w:val="16"/>
              </w:rPr>
              <w:t>aluminium  (wierzchnia</w:t>
            </w:r>
            <w:proofErr w:type="gramEnd"/>
            <w:r>
              <w:rPr>
                <w:sz w:val="16"/>
                <w:szCs w:val="16"/>
              </w:rPr>
              <w:t xml:space="preserve"> obudowa styczna z urządzeniem, wykonana z metalu</w:t>
            </w:r>
            <w:r w:rsidR="008954BA">
              <w:rPr>
                <w:sz w:val="16"/>
                <w:szCs w:val="16"/>
              </w:rPr>
              <w:t xml:space="preserve"> o strukturze siateczkowej</w:t>
            </w:r>
            <w:r>
              <w:rPr>
                <w:sz w:val="16"/>
                <w:szCs w:val="16"/>
              </w:rPr>
              <w:t>); regulacja kąta nachylenia; zasilanie USB; gwarancja min. 24 miesiące; kolor czarny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614CAC" w:rsidRDefault="00614CAC" w:rsidP="00614CA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Maksymalna prędkość obrotowa 1000 obrotów / minutę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4CAC" w:rsidRDefault="00614CAC" w:rsidP="00614CAC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…………../ </w:t>
            </w:r>
            <w:proofErr w:type="gramStart"/>
            <w:r>
              <w:rPr>
                <w:sz w:val="16"/>
                <w:szCs w:val="16"/>
              </w:rPr>
              <w:t>minutę</w:t>
            </w:r>
            <w:proofErr w:type="gramEnd"/>
          </w:p>
          <w:p w:rsidR="00614CAC" w:rsidRDefault="00614CAC" w:rsidP="00614CAC">
            <w:pPr>
              <w:spacing w:after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prędkość</w:t>
            </w:r>
            <w:proofErr w:type="gramEnd"/>
            <w:r>
              <w:rPr>
                <w:sz w:val="16"/>
                <w:szCs w:val="16"/>
              </w:rPr>
              <w:t xml:space="preserve"> obrotowa</w:t>
            </w:r>
            <w:r w:rsidR="00095943">
              <w:rPr>
                <w:sz w:val="16"/>
                <w:szCs w:val="16"/>
              </w:rPr>
              <w:t>**</w:t>
            </w:r>
          </w:p>
          <w:p w:rsidR="00614CAC" w:rsidRDefault="00614CAC" w:rsidP="00614CAC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614CAC" w:rsidRPr="00614CAC" w:rsidRDefault="00614CAC" w:rsidP="00614CAC">
            <w:pPr>
              <w:spacing w:before="120"/>
              <w:jc w:val="center"/>
              <w:rPr>
                <w:spacing w:val="-2"/>
                <w:sz w:val="18"/>
                <w:szCs w:val="18"/>
              </w:rPr>
            </w:pPr>
            <w:r w:rsidRPr="00614CAC">
              <w:rPr>
                <w:spacing w:val="-2"/>
                <w:sz w:val="18"/>
                <w:szCs w:val="18"/>
              </w:rPr>
              <w:t>……………</w:t>
            </w:r>
            <w:r>
              <w:rPr>
                <w:spacing w:val="-2"/>
                <w:sz w:val="18"/>
                <w:szCs w:val="18"/>
              </w:rPr>
              <w:t>….</w:t>
            </w:r>
            <w:r w:rsidRPr="00614CAC">
              <w:rPr>
                <w:spacing w:val="-2"/>
                <w:sz w:val="18"/>
                <w:szCs w:val="18"/>
              </w:rPr>
              <w:t>…….</w:t>
            </w:r>
          </w:p>
          <w:p w:rsidR="00C0586F" w:rsidRDefault="00614CAC" w:rsidP="00614CAC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8954BA" w:rsidRDefault="008954BA" w:rsidP="008954BA">
            <w:pPr>
              <w:spacing w:after="120"/>
              <w:jc w:val="center"/>
              <w:rPr>
                <w:sz w:val="16"/>
                <w:szCs w:val="16"/>
              </w:rPr>
            </w:pPr>
          </w:p>
          <w:p w:rsidR="008954BA" w:rsidRPr="00614CAC" w:rsidRDefault="008954BA" w:rsidP="008954BA">
            <w:pPr>
              <w:spacing w:before="120"/>
              <w:jc w:val="center"/>
              <w:rPr>
                <w:spacing w:val="-2"/>
                <w:sz w:val="18"/>
                <w:szCs w:val="18"/>
              </w:rPr>
            </w:pPr>
            <w:r w:rsidRPr="00614CAC">
              <w:rPr>
                <w:spacing w:val="-2"/>
                <w:sz w:val="18"/>
                <w:szCs w:val="18"/>
              </w:rPr>
              <w:t>……………</w:t>
            </w:r>
            <w:r>
              <w:rPr>
                <w:spacing w:val="-2"/>
                <w:sz w:val="18"/>
                <w:szCs w:val="18"/>
              </w:rPr>
              <w:t>….</w:t>
            </w:r>
            <w:r w:rsidRPr="00614CAC">
              <w:rPr>
                <w:spacing w:val="-2"/>
                <w:sz w:val="18"/>
                <w:szCs w:val="18"/>
              </w:rPr>
              <w:t>…….</w:t>
            </w:r>
          </w:p>
          <w:p w:rsidR="008954BA" w:rsidRDefault="008954BA" w:rsidP="008954BA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okres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gwarancji**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CD-R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52x</w:t>
            </w:r>
          </w:p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700MB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……………..….</w:t>
            </w:r>
            <w:proofErr w:type="gramStart"/>
            <w:r>
              <w:rPr>
                <w:sz w:val="16"/>
                <w:szCs w:val="16"/>
              </w:rPr>
              <w:t>x</w:t>
            </w:r>
            <w:proofErr w:type="gramEnd"/>
          </w:p>
          <w:p w:rsidR="00C0586F" w:rsidRDefault="00BB540B" w:rsidP="00FD4BAD">
            <w:pPr>
              <w:spacing w:after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prędkość</w:t>
            </w:r>
            <w:proofErr w:type="gramEnd"/>
            <w:r>
              <w:rPr>
                <w:sz w:val="16"/>
                <w:szCs w:val="16"/>
              </w:rPr>
              <w:t xml:space="preserve"> zapisu**</w:t>
            </w:r>
          </w:p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………..…….MB</w:t>
            </w:r>
          </w:p>
          <w:p w:rsidR="00C0586F" w:rsidRDefault="00BB540B" w:rsidP="00FD4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Pojemność**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8879C5" w:rsidRDefault="00C0586F" w:rsidP="00FD4BAD">
            <w:pPr>
              <w:jc w:val="center"/>
            </w:pPr>
            <w:r>
              <w:t>155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DVD-</w:t>
            </w:r>
            <w:proofErr w:type="spellStart"/>
            <w:r>
              <w:rPr>
                <w:sz w:val="20"/>
                <w:szCs w:val="20"/>
              </w:rPr>
              <w:t>Rw</w:t>
            </w:r>
            <w:proofErr w:type="spellEnd"/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4x</w:t>
            </w:r>
          </w:p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Pojemność:  4,7 GB</w:t>
            </w:r>
            <w:proofErr w:type="gramEnd"/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……………….….</w:t>
            </w:r>
            <w:proofErr w:type="gramStart"/>
            <w:r>
              <w:rPr>
                <w:sz w:val="16"/>
                <w:szCs w:val="16"/>
              </w:rPr>
              <w:t>x</w:t>
            </w:r>
            <w:proofErr w:type="gramEnd"/>
          </w:p>
          <w:p w:rsidR="00C0586F" w:rsidRDefault="00BB540B" w:rsidP="00FD4BAD">
            <w:pPr>
              <w:spacing w:after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prędkość</w:t>
            </w:r>
            <w:proofErr w:type="gramEnd"/>
            <w:r>
              <w:rPr>
                <w:sz w:val="16"/>
                <w:szCs w:val="16"/>
              </w:rPr>
              <w:t xml:space="preserve"> zapisu**</w:t>
            </w:r>
          </w:p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……………….GB</w:t>
            </w:r>
          </w:p>
          <w:p w:rsidR="00C0586F" w:rsidRDefault="00BB540B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CD-</w:t>
            </w:r>
            <w:proofErr w:type="spellStart"/>
            <w:r>
              <w:rPr>
                <w:sz w:val="20"/>
                <w:szCs w:val="20"/>
              </w:rPr>
              <w:t>Rw</w:t>
            </w:r>
            <w:proofErr w:type="spellEnd"/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min. 6x</w:t>
            </w:r>
          </w:p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700MB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</w:t>
            </w:r>
            <w:proofErr w:type="gramStart"/>
            <w:r>
              <w:rPr>
                <w:sz w:val="16"/>
                <w:szCs w:val="16"/>
              </w:rPr>
              <w:t>x</w:t>
            </w:r>
            <w:proofErr w:type="gramEnd"/>
          </w:p>
          <w:p w:rsidR="00C0586F" w:rsidRDefault="00BB540B" w:rsidP="00FD4BAD">
            <w:pPr>
              <w:spacing w:after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prędkość</w:t>
            </w:r>
            <w:proofErr w:type="gramEnd"/>
            <w:r>
              <w:rPr>
                <w:sz w:val="16"/>
                <w:szCs w:val="16"/>
              </w:rPr>
              <w:t xml:space="preserve"> zapisu**</w:t>
            </w:r>
          </w:p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…………….…….MB</w:t>
            </w:r>
          </w:p>
          <w:p w:rsidR="00C0586F" w:rsidRDefault="00BB540B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46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8F09F6" w:rsidRDefault="008F09F6"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6"/>
        <w:gridCol w:w="1263"/>
        <w:gridCol w:w="1501"/>
        <w:gridCol w:w="1081"/>
        <w:gridCol w:w="1798"/>
        <w:gridCol w:w="664"/>
        <w:gridCol w:w="600"/>
        <w:gridCol w:w="900"/>
        <w:gridCol w:w="1382"/>
        <w:gridCol w:w="1411"/>
        <w:gridCol w:w="1286"/>
        <w:gridCol w:w="1438"/>
      </w:tblGrid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F5532E" w:rsidRDefault="00C0586F" w:rsidP="00FD4BAD">
            <w:pPr>
              <w:rPr>
                <w:sz w:val="20"/>
                <w:szCs w:val="20"/>
                <w:lang w:val="en-US"/>
              </w:rPr>
            </w:pPr>
            <w:proofErr w:type="spellStart"/>
            <w:r w:rsidRPr="00F5532E">
              <w:rPr>
                <w:sz w:val="20"/>
                <w:szCs w:val="20"/>
                <w:lang w:val="en-US"/>
              </w:rPr>
              <w:t>Płyta</w:t>
            </w:r>
            <w:proofErr w:type="spellEnd"/>
            <w:r w:rsidRPr="00F5532E">
              <w:rPr>
                <w:sz w:val="20"/>
                <w:szCs w:val="20"/>
                <w:lang w:val="en-US"/>
              </w:rPr>
              <w:t xml:space="preserve"> DVD R- Double Layer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min. 8x</w:t>
            </w:r>
          </w:p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Pojemność: </w:t>
            </w:r>
            <w:r>
              <w:rPr>
                <w:sz w:val="12"/>
                <w:szCs w:val="12"/>
              </w:rPr>
              <w:br/>
              <w:t>8,5 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</w:t>
            </w:r>
            <w:proofErr w:type="gramStart"/>
            <w:r>
              <w:rPr>
                <w:sz w:val="16"/>
                <w:szCs w:val="16"/>
              </w:rPr>
              <w:t>x</w:t>
            </w:r>
            <w:proofErr w:type="gramEnd"/>
          </w:p>
          <w:p w:rsidR="00C0586F" w:rsidRDefault="00BB540B" w:rsidP="00FD4BAD">
            <w:pPr>
              <w:spacing w:after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prędkość</w:t>
            </w:r>
            <w:proofErr w:type="gramEnd"/>
            <w:r>
              <w:rPr>
                <w:sz w:val="16"/>
                <w:szCs w:val="16"/>
              </w:rPr>
              <w:t xml:space="preserve"> zapisu**</w:t>
            </w:r>
          </w:p>
          <w:p w:rsidR="00095943" w:rsidRDefault="00095943" w:rsidP="00095943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…………….…….MB</w:t>
            </w:r>
          </w:p>
          <w:p w:rsidR="00095943" w:rsidRDefault="00095943" w:rsidP="0009594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</w:pPr>
            <w:r>
              <w:t>70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070E2A" w:rsidRDefault="00C0586F" w:rsidP="00FD4BAD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>Flash Memory</w:t>
            </w:r>
            <w:r>
              <w:rPr>
                <w:sz w:val="15"/>
                <w:szCs w:val="15"/>
              </w:rPr>
              <w:t xml:space="preserve"> (</w:t>
            </w:r>
            <w:proofErr w:type="spellStart"/>
            <w:r>
              <w:rPr>
                <w:sz w:val="15"/>
                <w:szCs w:val="15"/>
              </w:rPr>
              <w:t>pendrive</w:t>
            </w:r>
            <w:proofErr w:type="spellEnd"/>
            <w:r>
              <w:rPr>
                <w:sz w:val="15"/>
                <w:szCs w:val="15"/>
              </w:rPr>
              <w:t>)</w:t>
            </w:r>
            <w:r w:rsidRPr="00070E2A">
              <w:rPr>
                <w:sz w:val="15"/>
                <w:szCs w:val="15"/>
              </w:rPr>
              <w:t xml:space="preserve"> USB min. </w:t>
            </w:r>
            <w:r w:rsidRPr="009155FE">
              <w:rPr>
                <w:b/>
                <w:sz w:val="15"/>
                <w:szCs w:val="15"/>
              </w:rPr>
              <w:t xml:space="preserve">8GB </w:t>
            </w:r>
            <w:r w:rsidRPr="00070E2A">
              <w:rPr>
                <w:sz w:val="15"/>
                <w:szCs w:val="15"/>
              </w:rPr>
              <w:t xml:space="preserve">w obudowie wykonanej z aluminium oraz z metalowym wejściem; z interfejsem USB 2.0 Hi </w:t>
            </w:r>
            <w:proofErr w:type="spellStart"/>
            <w:r w:rsidRPr="00070E2A">
              <w:rPr>
                <w:sz w:val="15"/>
                <w:szCs w:val="15"/>
              </w:rPr>
              <w:t>Speed</w:t>
            </w:r>
            <w:proofErr w:type="spellEnd"/>
            <w:r w:rsidRPr="00070E2A">
              <w:rPr>
                <w:sz w:val="15"/>
                <w:szCs w:val="15"/>
              </w:rPr>
              <w:t>, musi działać na sterowni</w:t>
            </w:r>
            <w:r>
              <w:rPr>
                <w:sz w:val="15"/>
                <w:szCs w:val="15"/>
              </w:rPr>
              <w:t xml:space="preserve">kach systemowych MS Win </w:t>
            </w:r>
            <w:r w:rsidRPr="00070E2A">
              <w:rPr>
                <w:sz w:val="15"/>
                <w:szCs w:val="15"/>
              </w:rPr>
              <w:t xml:space="preserve">XP/VISTA/7/8 (bez konieczności instalacji dodatkowych sterowników); odczyt min. 60 MB/s; wskaźnik świetlny transferu danych; Hot Plug and Play; </w:t>
            </w:r>
            <w:proofErr w:type="gramStart"/>
            <w:r w:rsidRPr="00070E2A">
              <w:rPr>
                <w:sz w:val="15"/>
                <w:szCs w:val="15"/>
              </w:rPr>
              <w:t>nie blokujący</w:t>
            </w:r>
            <w:proofErr w:type="gramEnd"/>
            <w:r w:rsidRPr="00070E2A">
              <w:rPr>
                <w:sz w:val="15"/>
                <w:szCs w:val="15"/>
              </w:rPr>
              <w:t xml:space="preserve"> dostępu do innych portów USB;</w:t>
            </w:r>
            <w:r>
              <w:rPr>
                <w:sz w:val="15"/>
                <w:szCs w:val="15"/>
              </w:rPr>
              <w:t xml:space="preserve"> posiadający unikalny numer ID </w:t>
            </w:r>
            <w:r w:rsidRPr="00070E2A">
              <w:rPr>
                <w:sz w:val="15"/>
                <w:szCs w:val="15"/>
              </w:rPr>
              <w:t>dołącz</w:t>
            </w:r>
            <w:r>
              <w:rPr>
                <w:sz w:val="15"/>
                <w:szCs w:val="15"/>
              </w:rPr>
              <w:t>o</w:t>
            </w:r>
            <w:r w:rsidR="00660FED">
              <w:rPr>
                <w:sz w:val="15"/>
                <w:szCs w:val="15"/>
              </w:rPr>
              <w:t>na smycz; gwarancja – min. 60 miesięcy</w:t>
            </w:r>
            <w:r w:rsidRPr="00070E2A">
              <w:rPr>
                <w:sz w:val="15"/>
                <w:szCs w:val="15"/>
              </w:rPr>
              <w:t>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……………….GB</w:t>
            </w:r>
          </w:p>
          <w:p w:rsidR="00C0586F" w:rsidRDefault="00BB540B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 w:rsidR="00C0586F">
              <w:rPr>
                <w:sz w:val="16"/>
                <w:szCs w:val="16"/>
              </w:rPr>
              <w:t>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okres</w:t>
            </w:r>
            <w:proofErr w:type="gramEnd"/>
            <w:r>
              <w:rPr>
                <w:spacing w:val="-2"/>
                <w:sz w:val="16"/>
                <w:szCs w:val="16"/>
              </w:rPr>
              <w:t xml:space="preserve"> gwarancji</w:t>
            </w:r>
            <w:r w:rsidR="00BB540B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EF0DA2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070E2A" w:rsidRDefault="00C0586F" w:rsidP="00FD4BAD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>Flash Memory (</w:t>
            </w:r>
            <w:proofErr w:type="spellStart"/>
            <w:r w:rsidRPr="00070E2A">
              <w:rPr>
                <w:sz w:val="15"/>
                <w:szCs w:val="15"/>
              </w:rPr>
              <w:t>pendrive</w:t>
            </w:r>
            <w:proofErr w:type="spellEnd"/>
            <w:r w:rsidRPr="00070E2A">
              <w:rPr>
                <w:sz w:val="15"/>
                <w:szCs w:val="15"/>
              </w:rPr>
              <w:t xml:space="preserve">) USB min. </w:t>
            </w:r>
            <w:r w:rsidRPr="009155FE">
              <w:rPr>
                <w:b/>
                <w:sz w:val="15"/>
                <w:szCs w:val="15"/>
              </w:rPr>
              <w:t xml:space="preserve">16GB </w:t>
            </w:r>
            <w:r w:rsidRPr="00070E2A">
              <w:rPr>
                <w:sz w:val="15"/>
                <w:szCs w:val="15"/>
              </w:rPr>
              <w:t>w obudowie wykonanej z aluminium oraz z metalowym wejściem; z int</w:t>
            </w:r>
            <w:r>
              <w:rPr>
                <w:sz w:val="15"/>
                <w:szCs w:val="15"/>
              </w:rPr>
              <w:t xml:space="preserve">erfejsem USB 2.0 Hi </w:t>
            </w:r>
            <w:proofErr w:type="spellStart"/>
            <w:r>
              <w:rPr>
                <w:sz w:val="15"/>
                <w:szCs w:val="15"/>
              </w:rPr>
              <w:t>Speed</w:t>
            </w:r>
            <w:proofErr w:type="spellEnd"/>
            <w:r>
              <w:rPr>
                <w:sz w:val="15"/>
                <w:szCs w:val="15"/>
              </w:rPr>
              <w:t>, musi</w:t>
            </w:r>
            <w:r w:rsidRPr="00070E2A">
              <w:rPr>
                <w:sz w:val="15"/>
                <w:szCs w:val="15"/>
              </w:rPr>
              <w:t xml:space="preserve"> działać na st</w:t>
            </w:r>
            <w:r>
              <w:rPr>
                <w:sz w:val="15"/>
                <w:szCs w:val="15"/>
              </w:rPr>
              <w:t xml:space="preserve">erownikach systemowych MS Win </w:t>
            </w:r>
            <w:r w:rsidRPr="00070E2A">
              <w:rPr>
                <w:sz w:val="15"/>
                <w:szCs w:val="15"/>
              </w:rPr>
              <w:t xml:space="preserve">XP/VISTA/7/8 (bez konieczności instalacji dodatkowych sterowników); odczyt min. 60 MB/s; wskaźnik świetlny transferu danych; Hot Plug and Play; </w:t>
            </w:r>
            <w:proofErr w:type="gramStart"/>
            <w:r w:rsidRPr="00070E2A">
              <w:rPr>
                <w:sz w:val="15"/>
                <w:szCs w:val="15"/>
              </w:rPr>
              <w:t>nie blokujący</w:t>
            </w:r>
            <w:proofErr w:type="gramEnd"/>
            <w:r w:rsidRPr="00070E2A">
              <w:rPr>
                <w:sz w:val="15"/>
                <w:szCs w:val="15"/>
              </w:rPr>
              <w:t xml:space="preserve"> dostępu do innych portów USB;</w:t>
            </w:r>
            <w:r>
              <w:rPr>
                <w:sz w:val="15"/>
                <w:szCs w:val="15"/>
              </w:rPr>
              <w:t xml:space="preserve"> posiadający unikalny numer ID;</w:t>
            </w:r>
            <w:r w:rsidRPr="00070E2A">
              <w:rPr>
                <w:sz w:val="15"/>
                <w:szCs w:val="15"/>
              </w:rPr>
              <w:t xml:space="preserve"> dołąc</w:t>
            </w:r>
            <w:r w:rsidR="00660FED">
              <w:rPr>
                <w:sz w:val="15"/>
                <w:szCs w:val="15"/>
              </w:rPr>
              <w:t>zona smycz; gwarancja min. 60 miesięcy</w:t>
            </w:r>
            <w:r w:rsidRPr="00070E2A">
              <w:rPr>
                <w:sz w:val="15"/>
                <w:szCs w:val="15"/>
              </w:rPr>
              <w:t>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  <w:rPr>
                <w:sz w:val="12"/>
                <w:szCs w:val="12"/>
              </w:rPr>
            </w:pPr>
            <w:r w:rsidRPr="00C73A46">
              <w:rPr>
                <w:sz w:val="12"/>
                <w:szCs w:val="12"/>
              </w:rPr>
              <w:t>16GB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……………….GB</w:t>
            </w:r>
          </w:p>
          <w:p w:rsidR="00C0586F" w:rsidRPr="00C73A46" w:rsidRDefault="00BB540B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 w:rsidR="00C0586F" w:rsidRPr="00C73A46">
              <w:rPr>
                <w:sz w:val="16"/>
                <w:szCs w:val="16"/>
              </w:rPr>
              <w:t>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Pr="00C73A46" w:rsidRDefault="00C0586F" w:rsidP="00FD4BAD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producent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>**</w:t>
            </w:r>
          </w:p>
          <w:p w:rsidR="00C0586F" w:rsidRPr="00C73A46" w:rsidRDefault="00C0586F" w:rsidP="00FD4BAD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FD4BAD">
            <w:pPr>
              <w:jc w:val="center"/>
              <w:rPr>
                <w:spacing w:val="-2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okres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 xml:space="preserve"> gwarancji</w:t>
            </w:r>
            <w:r w:rsidR="00BB540B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</w:pPr>
            <w:proofErr w:type="gramStart"/>
            <w:r w:rsidRPr="00C73A46">
              <w:rPr>
                <w:sz w:val="22"/>
                <w:szCs w:val="22"/>
              </w:rPr>
              <w:t>szt</w:t>
            </w:r>
            <w:proofErr w:type="gramEnd"/>
            <w:r w:rsidRPr="00C73A46"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….</w:t>
            </w:r>
            <w:r w:rsidRPr="00C73A46">
              <w:rPr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  <w:tr w:rsidR="00C0586F" w:rsidTr="00163250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070E2A" w:rsidRDefault="00C0586F" w:rsidP="00FD4BAD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>Flash Memory (</w:t>
            </w:r>
            <w:proofErr w:type="spellStart"/>
            <w:r w:rsidRPr="00070E2A">
              <w:rPr>
                <w:sz w:val="15"/>
                <w:szCs w:val="15"/>
              </w:rPr>
              <w:t>pendrive</w:t>
            </w:r>
            <w:proofErr w:type="spellEnd"/>
            <w:r w:rsidRPr="00070E2A">
              <w:rPr>
                <w:sz w:val="15"/>
                <w:szCs w:val="15"/>
              </w:rPr>
              <w:t>) USB min.</w:t>
            </w:r>
            <w:r w:rsidRPr="009155FE">
              <w:rPr>
                <w:b/>
                <w:sz w:val="15"/>
                <w:szCs w:val="15"/>
              </w:rPr>
              <w:t xml:space="preserve"> 32GB </w:t>
            </w:r>
            <w:r w:rsidRPr="00070E2A">
              <w:rPr>
                <w:sz w:val="15"/>
                <w:szCs w:val="15"/>
              </w:rPr>
              <w:t xml:space="preserve">w obudowie wykonanej z aluminium oraz z metalowym wejściem; z interfejsem USB 3.0 Hi </w:t>
            </w:r>
            <w:proofErr w:type="spellStart"/>
            <w:r w:rsidRPr="00070E2A">
              <w:rPr>
                <w:sz w:val="15"/>
                <w:szCs w:val="15"/>
              </w:rPr>
              <w:t>Spee</w:t>
            </w:r>
            <w:r>
              <w:rPr>
                <w:sz w:val="15"/>
                <w:szCs w:val="15"/>
              </w:rPr>
              <w:t>d</w:t>
            </w:r>
            <w:proofErr w:type="spellEnd"/>
            <w:r>
              <w:rPr>
                <w:sz w:val="15"/>
                <w:szCs w:val="15"/>
              </w:rPr>
              <w:t>, musi</w:t>
            </w:r>
            <w:r w:rsidRPr="00070E2A">
              <w:rPr>
                <w:sz w:val="15"/>
                <w:szCs w:val="15"/>
              </w:rPr>
              <w:t xml:space="preserve"> działać na sterowni</w:t>
            </w:r>
            <w:r>
              <w:rPr>
                <w:sz w:val="15"/>
                <w:szCs w:val="15"/>
              </w:rPr>
              <w:t xml:space="preserve">kach systemowych MS Win </w:t>
            </w:r>
            <w:r w:rsidRPr="00070E2A">
              <w:rPr>
                <w:sz w:val="15"/>
                <w:szCs w:val="15"/>
              </w:rPr>
              <w:t>XP/VISTA/7/8</w:t>
            </w:r>
            <w:r w:rsidR="000104D3">
              <w:rPr>
                <w:sz w:val="15"/>
                <w:szCs w:val="15"/>
              </w:rPr>
              <w:t>/10</w:t>
            </w:r>
            <w:r w:rsidRPr="00070E2A">
              <w:rPr>
                <w:sz w:val="15"/>
                <w:szCs w:val="15"/>
              </w:rPr>
              <w:t xml:space="preserve"> (bez konieczności instalacji dodatkowych sterowników); odczyt min. 100 MB/s; wskaźnik świetlny transferu danych; Hot Plug and Play; </w:t>
            </w:r>
            <w:proofErr w:type="gramStart"/>
            <w:r w:rsidRPr="00070E2A">
              <w:rPr>
                <w:sz w:val="15"/>
                <w:szCs w:val="15"/>
              </w:rPr>
              <w:t>nie blokujący</w:t>
            </w:r>
            <w:proofErr w:type="gramEnd"/>
            <w:r w:rsidRPr="00070E2A">
              <w:rPr>
                <w:sz w:val="15"/>
                <w:szCs w:val="15"/>
              </w:rPr>
              <w:t xml:space="preserve"> dostępu do innych portów USB; </w:t>
            </w:r>
            <w:r>
              <w:rPr>
                <w:sz w:val="15"/>
                <w:szCs w:val="15"/>
              </w:rPr>
              <w:t xml:space="preserve">posiadający </w:t>
            </w:r>
            <w:r>
              <w:rPr>
                <w:sz w:val="15"/>
                <w:szCs w:val="15"/>
              </w:rPr>
              <w:lastRenderedPageBreak/>
              <w:t xml:space="preserve">unikalny nr ID; </w:t>
            </w:r>
            <w:r w:rsidRPr="00070E2A">
              <w:rPr>
                <w:sz w:val="15"/>
                <w:szCs w:val="15"/>
              </w:rPr>
              <w:t xml:space="preserve">dołączona smycz; gwarancja min. </w:t>
            </w:r>
            <w:r w:rsidR="00BB540B">
              <w:rPr>
                <w:sz w:val="15"/>
                <w:szCs w:val="15"/>
              </w:rPr>
              <w:t>60 miesięcy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lastRenderedPageBreak/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  <w:r w:rsidRPr="00C73A46">
              <w:rPr>
                <w:sz w:val="12"/>
                <w:szCs w:val="12"/>
              </w:rPr>
              <w:t>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spacing w:before="120"/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……………….GB</w:t>
            </w:r>
          </w:p>
          <w:p w:rsidR="00C0586F" w:rsidRPr="00C73A46" w:rsidRDefault="00BB540B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</w:t>
            </w:r>
            <w:r w:rsidR="00C0586F" w:rsidRPr="00C73A46">
              <w:rPr>
                <w:sz w:val="16"/>
                <w:szCs w:val="16"/>
              </w:rPr>
              <w:t>ojemność</w:t>
            </w:r>
            <w:proofErr w:type="gramEnd"/>
            <w:r>
              <w:rPr>
                <w:sz w:val="16"/>
                <w:szCs w:val="16"/>
              </w:rPr>
              <w:t>**</w:t>
            </w:r>
          </w:p>
          <w:p w:rsidR="00C0586F" w:rsidRPr="00C73A46" w:rsidRDefault="00C0586F" w:rsidP="00FD4BAD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producent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>**</w:t>
            </w:r>
          </w:p>
          <w:p w:rsidR="00C0586F" w:rsidRPr="00C73A46" w:rsidRDefault="00C0586F" w:rsidP="00FD4BAD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FD4BAD">
            <w:pPr>
              <w:jc w:val="center"/>
              <w:rPr>
                <w:spacing w:val="-2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okres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 xml:space="preserve"> gwarancji</w:t>
            </w:r>
            <w:r w:rsidR="00BB540B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</w:pPr>
            <w:proofErr w:type="gramStart"/>
            <w:r w:rsidRPr="00C73A46">
              <w:rPr>
                <w:sz w:val="22"/>
                <w:szCs w:val="22"/>
              </w:rPr>
              <w:t>szt</w:t>
            </w:r>
            <w:proofErr w:type="gramEnd"/>
            <w:r w:rsidRPr="00C73A46"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r w:rsidRPr="00C73A46">
              <w:rPr>
                <w:sz w:val="22"/>
                <w:szCs w:val="22"/>
              </w:rPr>
              <w:t>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  <w:tr w:rsidR="00C0586F" w:rsidTr="00163250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rPr>
                <w:sz w:val="22"/>
                <w:szCs w:val="22"/>
              </w:rPr>
            </w:pPr>
            <w:r w:rsidRPr="009155FE">
              <w:rPr>
                <w:sz w:val="22"/>
                <w:szCs w:val="22"/>
              </w:rPr>
              <w:t>Karta zbliżeniowa</w:t>
            </w:r>
            <w:r>
              <w:rPr>
                <w:sz w:val="22"/>
                <w:szCs w:val="22"/>
              </w:rPr>
              <w:t xml:space="preserve"> typu </w:t>
            </w:r>
            <w:proofErr w:type="spellStart"/>
            <w:r>
              <w:rPr>
                <w:sz w:val="22"/>
                <w:szCs w:val="22"/>
              </w:rPr>
              <w:t>Clamshell</w:t>
            </w:r>
            <w:proofErr w:type="spellEnd"/>
          </w:p>
          <w:p w:rsidR="00C0586F" w:rsidRDefault="00C0586F" w:rsidP="00FD4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grubość: 2mm,</w:t>
            </w:r>
          </w:p>
          <w:p w:rsidR="00C0586F" w:rsidRPr="009155FE" w:rsidRDefault="00C0586F" w:rsidP="00FD4BAD">
            <w:r>
              <w:rPr>
                <w:sz w:val="20"/>
                <w:szCs w:val="20"/>
              </w:rPr>
              <w:t>- białość - 125kHz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1569B" w:rsidRDefault="00C0586F" w:rsidP="00FD4BAD">
            <w:pPr>
              <w:jc w:val="center"/>
              <w:rPr>
                <w:sz w:val="36"/>
                <w:szCs w:val="36"/>
              </w:rPr>
            </w:pPr>
            <w:r w:rsidRPr="00C1569B"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FD4BAD">
            <w:pPr>
              <w:jc w:val="center"/>
              <w:rPr>
                <w:sz w:val="16"/>
                <w:szCs w:val="16"/>
              </w:rPr>
            </w:pPr>
            <w:proofErr w:type="gramStart"/>
            <w:r w:rsidRPr="00C73A46">
              <w:rPr>
                <w:spacing w:val="-2"/>
                <w:sz w:val="16"/>
                <w:szCs w:val="16"/>
              </w:rPr>
              <w:t>producent</w:t>
            </w:r>
            <w:proofErr w:type="gramEnd"/>
            <w:r w:rsidRPr="00C73A46"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C73A46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Pr="00C73A46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C0586F" w:rsidTr="00163250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6E2409" w:rsidRDefault="00C0586F" w:rsidP="00EF0DA2">
            <w:pPr>
              <w:rPr>
                <w:sz w:val="20"/>
                <w:szCs w:val="20"/>
              </w:rPr>
            </w:pPr>
            <w:r w:rsidRPr="006E2409">
              <w:rPr>
                <w:sz w:val="20"/>
                <w:szCs w:val="20"/>
              </w:rPr>
              <w:t xml:space="preserve">Klej silikonowy bezbarwny oparty na kauczuku </w:t>
            </w:r>
            <w:proofErr w:type="spellStart"/>
            <w:r w:rsidRPr="006E2409">
              <w:rPr>
                <w:sz w:val="20"/>
                <w:szCs w:val="20"/>
              </w:rPr>
              <w:t>metylosilikonowym</w:t>
            </w:r>
            <w:proofErr w:type="spellEnd"/>
            <w:r w:rsidRPr="006E2409">
              <w:rPr>
                <w:sz w:val="20"/>
                <w:szCs w:val="20"/>
              </w:rPr>
              <w:t xml:space="preserve"> wulkanizującym na zimno; jednoskładnikowy, do przyklejania kart plastikowych do papieru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Default="00C0586F" w:rsidP="00FD4BA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EF0DA2" w:rsidRDefault="00C0586F" w:rsidP="00EF0D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60g</w:t>
            </w:r>
            <w:r w:rsidRPr="00EF0DA2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EF0DA2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EF0DA2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EF0DA2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Pr="00C73A46" w:rsidRDefault="00C0586F" w:rsidP="00EF0DA2">
            <w:pPr>
              <w:spacing w:before="240"/>
              <w:jc w:val="center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EF0DA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C0586F" w:rsidTr="00163250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BC53EE" w:rsidRDefault="00C0586F" w:rsidP="00FD4BAD">
            <w:pPr>
              <w:rPr>
                <w:sz w:val="20"/>
                <w:szCs w:val="20"/>
              </w:rPr>
            </w:pPr>
            <w:r w:rsidRPr="00BC53EE">
              <w:rPr>
                <w:sz w:val="20"/>
                <w:szCs w:val="20"/>
              </w:rPr>
              <w:t>Klej uniwersalny szybkoschnący typu Kropelka</w:t>
            </w:r>
            <w:r w:rsidRPr="00BC53EE">
              <w:rPr>
                <w:b/>
                <w:bCs/>
                <w:sz w:val="20"/>
                <w:szCs w:val="20"/>
              </w:rPr>
              <w:t xml:space="preserve">, </w:t>
            </w:r>
            <w:r w:rsidRPr="00BC53EE">
              <w:rPr>
                <w:sz w:val="20"/>
                <w:szCs w:val="20"/>
              </w:rPr>
              <w:t xml:space="preserve">zawierający </w:t>
            </w:r>
            <w:proofErr w:type="spellStart"/>
            <w:r w:rsidRPr="00BC53EE">
              <w:rPr>
                <w:sz w:val="20"/>
                <w:szCs w:val="20"/>
              </w:rPr>
              <w:t>cyjanoakrylan</w:t>
            </w:r>
            <w:proofErr w:type="spellEnd"/>
            <w:r w:rsidRPr="00BC53EE">
              <w:rPr>
                <w:sz w:val="20"/>
                <w:szCs w:val="20"/>
              </w:rPr>
              <w:t xml:space="preserve"> lub inny równoważny </w:t>
            </w:r>
            <w:r>
              <w:rPr>
                <w:sz w:val="20"/>
                <w:szCs w:val="20"/>
              </w:rPr>
              <w:t>do klejenia m.in. metalu, plasti</w:t>
            </w:r>
            <w:r w:rsidRPr="00BC53EE">
              <w:rPr>
                <w:sz w:val="20"/>
                <w:szCs w:val="20"/>
              </w:rPr>
              <w:t>ku, drewna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61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163250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0586F" w:rsidRDefault="00C0586F" w:rsidP="00412A89">
            <w:pPr>
              <w:numPr>
                <w:ilvl w:val="0"/>
                <w:numId w:val="32"/>
              </w:numPr>
              <w:spacing w:before="120" w:after="120"/>
              <w:jc w:val="center"/>
            </w:pPr>
          </w:p>
        </w:tc>
        <w:tc>
          <w:tcPr>
            <w:tcW w:w="21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Pr="00BC53EE" w:rsidRDefault="00C0586F" w:rsidP="00FD4BAD">
            <w:pPr>
              <w:rPr>
                <w:sz w:val="20"/>
                <w:szCs w:val="20"/>
              </w:rPr>
            </w:pPr>
            <w:r w:rsidRPr="00BC53EE">
              <w:rPr>
                <w:sz w:val="20"/>
                <w:szCs w:val="20"/>
              </w:rPr>
              <w:t xml:space="preserve">Klej dwuskładnikowy typu POXIPOL, przezroczysty, do klejenia metalu, drewna, szkła </w:t>
            </w:r>
            <w:proofErr w:type="spellStart"/>
            <w:r w:rsidRPr="00BC53EE">
              <w:rPr>
                <w:sz w:val="20"/>
                <w:szCs w:val="20"/>
              </w:rPr>
              <w:t>itp</w:t>
            </w:r>
            <w:proofErr w:type="spellEnd"/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C0586F" w:rsidRPr="00332E58" w:rsidRDefault="00C0586F" w:rsidP="00FD4BAD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C0586F" w:rsidRDefault="00C0586F" w:rsidP="00FD4BAD">
            <w:pPr>
              <w:jc w:val="center"/>
              <w:rPr>
                <w:spacing w:val="-2"/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pojemność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  <w:p w:rsidR="00C0586F" w:rsidRDefault="00C0586F" w:rsidP="00FD4BAD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C0586F" w:rsidRDefault="00C0586F" w:rsidP="00FD4BA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pacing w:val="-2"/>
                <w:sz w:val="16"/>
                <w:szCs w:val="16"/>
              </w:rPr>
              <w:t>producent</w:t>
            </w:r>
            <w:proofErr w:type="gramEnd"/>
            <w:r>
              <w:rPr>
                <w:spacing w:val="-2"/>
                <w:sz w:val="16"/>
                <w:szCs w:val="16"/>
              </w:rPr>
              <w:t>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szt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586F" w:rsidRDefault="00C0586F" w:rsidP="00FD4BAD">
            <w:pPr>
              <w:jc w:val="center"/>
            </w:pPr>
            <w:r>
              <w:t>23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C0586F" w:rsidRDefault="00C0586F" w:rsidP="00FD4BAD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C0586F" w:rsidTr="00FD4BAD">
        <w:tc>
          <w:tcPr>
            <w:tcW w:w="14582" w:type="dxa"/>
            <w:gridSpan w:val="12"/>
            <w:tcBorders>
              <w:left w:val="double" w:sz="4" w:space="0" w:color="auto"/>
            </w:tcBorders>
            <w:shd w:val="clear" w:color="auto" w:fill="F3F3F3"/>
            <w:vAlign w:val="center"/>
          </w:tcPr>
          <w:p w:rsidR="00C0586F" w:rsidRDefault="00C0586F" w:rsidP="00FD4BAD">
            <w:pPr>
              <w:spacing w:before="240"/>
              <w:rPr>
                <w:b/>
                <w:bCs/>
              </w:rPr>
            </w:pPr>
            <w:proofErr w:type="gramStart"/>
            <w:r w:rsidRPr="001979EF">
              <w:rPr>
                <w:b/>
                <w:bCs/>
                <w:i/>
                <w:iCs/>
              </w:rPr>
              <w:t>CENA  CAŁKOWITA</w:t>
            </w:r>
            <w:proofErr w:type="gramEnd"/>
            <w:r w:rsidRPr="001979EF">
              <w:rPr>
                <w:b/>
                <w:bCs/>
                <w:i/>
                <w:iCs/>
              </w:rPr>
              <w:t xml:space="preserve"> OFERTY (suma pozycji od nr  1 do nr</w:t>
            </w:r>
            <w:r w:rsidR="008F09F6">
              <w:rPr>
                <w:b/>
                <w:bCs/>
                <w:i/>
                <w:iCs/>
              </w:rPr>
              <w:t xml:space="preserve"> 44</w:t>
            </w:r>
            <w:r w:rsidRPr="001979EF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438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C0586F" w:rsidRDefault="00C0586F" w:rsidP="00FD4BAD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</w:p>
        </w:tc>
      </w:tr>
      <w:tr w:rsidR="00C0586F" w:rsidTr="00FD4BAD">
        <w:tc>
          <w:tcPr>
            <w:tcW w:w="1602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86F" w:rsidRDefault="00C0586F" w:rsidP="00FD4BAD">
            <w:pPr>
              <w:spacing w:before="120"/>
            </w:pPr>
            <w:r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………………………………………………………………………………………………....................</w:t>
            </w:r>
          </w:p>
          <w:p w:rsidR="00C0586F" w:rsidRDefault="00C0586F" w:rsidP="00FD4BAD">
            <w:r>
              <w:t>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FD4BAD" w:rsidRPr="00C11A97" w:rsidRDefault="00FD4BAD" w:rsidP="00FD4BAD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C11A97">
        <w:rPr>
          <w:rFonts w:ascii="Arial" w:hAnsi="Arial" w:cs="Arial"/>
          <w:b/>
          <w:bCs/>
          <w:sz w:val="22"/>
          <w:szCs w:val="22"/>
        </w:rPr>
        <w:t>UWAGA!  Wykonawca zobowiązany jest podać podstawę prawną zastosowania stawki podatku</w:t>
      </w:r>
      <w:r>
        <w:rPr>
          <w:rFonts w:ascii="Arial" w:hAnsi="Arial" w:cs="Arial"/>
          <w:b/>
          <w:bCs/>
          <w:sz w:val="22"/>
          <w:szCs w:val="22"/>
        </w:rPr>
        <w:t xml:space="preserve"> od towarów i usług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C11A97">
        <w:rPr>
          <w:rFonts w:ascii="Arial" w:hAnsi="Arial" w:cs="Arial"/>
          <w:b/>
          <w:bCs/>
          <w:sz w:val="22"/>
          <w:szCs w:val="22"/>
        </w:rPr>
        <w:t>VAT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innej niż stawka podstawowa lub zwolnienia z ww. podatku.</w:t>
      </w:r>
    </w:p>
    <w:p w:rsidR="00FD4BAD" w:rsidRPr="007650B8" w:rsidRDefault="00FD4BAD" w:rsidP="00FD4BAD">
      <w:pPr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*CENY NALEŻY PODAĆ Z DOKŁADNOŚCIĄ DO DWÓCH MIEJSC PO PRZECINKU.</w:t>
      </w:r>
    </w:p>
    <w:p w:rsidR="00FD4BAD" w:rsidRDefault="00FD4BAD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 xml:space="preserve">**W PRZYPADKU TONERÓW ZAMAWIAJĄCY WYMAGA PODANIA WYDAJNOŚCI I PRODUCENTÓW; W PRZYPADKU TUSZY – WYDAJNOŚCI, POJEMNOŚCI I </w:t>
      </w:r>
      <w:proofErr w:type="gramStart"/>
      <w:r w:rsidRPr="007650B8"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z w:val="18"/>
          <w:szCs w:val="18"/>
        </w:rPr>
        <w:t>RODUCENTÓW;  W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PRZYPADKU INNYCH MATERIAŁÓW POJEMNOŚCI, PRODUCENTÓW I OKRESÓW GWARANCJI.</w:t>
      </w:r>
    </w:p>
    <w:p w:rsidR="00FD4BAD" w:rsidRDefault="00FD4BAD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*** </w:t>
      </w:r>
      <w:r w:rsidRPr="000A4FAB">
        <w:rPr>
          <w:rFonts w:ascii="Arial" w:hAnsi="Arial" w:cs="Arial"/>
          <w:b/>
          <w:sz w:val="18"/>
          <w:szCs w:val="18"/>
        </w:rPr>
        <w:t>ZAMAWIAJĄCY ODRZUCI OFERTY, W KTÓRYCH WYKONAWCY ZAOFERUJĄ CENY JEDNOSTKOWE NETTO O WARTOŚCI „0”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o informowaniu o cenach towarów i usług (Dz. U.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z</w:t>
      </w:r>
      <w:proofErr w:type="gramEnd"/>
      <w:r>
        <w:rPr>
          <w:rFonts w:ascii="Arial" w:hAnsi="Arial" w:cs="Arial"/>
          <w:b/>
          <w:bCs/>
          <w:sz w:val="16"/>
          <w:szCs w:val="16"/>
        </w:rPr>
        <w:t xml:space="preserve"> 2014r. poz. 915</w:t>
      </w:r>
      <w:r w:rsidR="008F09F6"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 w:rsidR="008F09F6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="008F09F6">
        <w:rPr>
          <w:rFonts w:ascii="Arial" w:hAnsi="Arial" w:cs="Arial"/>
          <w:b/>
          <w:bCs/>
          <w:sz w:val="16"/>
          <w:szCs w:val="16"/>
        </w:rPr>
        <w:t xml:space="preserve">. </w:t>
      </w:r>
      <w:proofErr w:type="gramStart"/>
      <w:r w:rsidR="008F09F6">
        <w:rPr>
          <w:rFonts w:ascii="Arial" w:hAnsi="Arial" w:cs="Arial"/>
          <w:b/>
          <w:bCs/>
          <w:sz w:val="16"/>
          <w:szCs w:val="16"/>
        </w:rPr>
        <w:t>zm</w:t>
      </w:r>
      <w:proofErr w:type="gramEnd"/>
      <w:r w:rsidR="008F09F6"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FD4BAD" w:rsidRDefault="00FD4BAD" w:rsidP="00FD4BAD">
      <w:pPr>
        <w:ind w:left="180" w:hanging="180"/>
        <w:rPr>
          <w:rFonts w:ascii="Arial" w:hAnsi="Arial" w:cs="Arial"/>
          <w:b/>
          <w:bCs/>
          <w:sz w:val="18"/>
          <w:szCs w:val="18"/>
        </w:rPr>
        <w:sectPr w:rsidR="00FD4BAD" w:rsidSect="00FD4BAD">
          <w:footerReference w:type="default" r:id="rId9"/>
          <w:footerReference w:type="first" r:id="rId10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FD4BAD" w:rsidRDefault="00FD4BAD" w:rsidP="00FD4BAD">
      <w:pPr>
        <w:ind w:left="180" w:hanging="180"/>
        <w:rPr>
          <w:sz w:val="10"/>
          <w:szCs w:val="1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D4BAD" w:rsidTr="00FD4BAD">
        <w:tc>
          <w:tcPr>
            <w:tcW w:w="1044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FD4BAD" w:rsidRPr="00BB540B" w:rsidRDefault="00261608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realizację</w:t>
            </w:r>
            <w:r w:rsidR="00FD4BAD" w:rsidRPr="00CA4E83">
              <w:rPr>
                <w:sz w:val="22"/>
                <w:szCs w:val="22"/>
              </w:rPr>
              <w:t xml:space="preserve"> zamówienia w terminie: </w:t>
            </w:r>
            <w:r w:rsidR="00FD4BAD">
              <w:rPr>
                <w:b/>
                <w:bCs/>
                <w:sz w:val="22"/>
                <w:szCs w:val="22"/>
                <w:u w:val="single"/>
              </w:rPr>
              <w:t>………</w:t>
            </w:r>
            <w:r w:rsidR="00FD4BAD" w:rsidRPr="00CA4E83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 w:rsidR="00FD4BAD" w:rsidRPr="00CA4E83">
              <w:rPr>
                <w:sz w:val="22"/>
                <w:szCs w:val="22"/>
              </w:rPr>
              <w:t xml:space="preserve"> </w:t>
            </w:r>
            <w:r w:rsidR="00FD4BAD">
              <w:rPr>
                <w:sz w:val="22"/>
                <w:szCs w:val="22"/>
              </w:rPr>
              <w:t>(</w:t>
            </w:r>
            <w:r w:rsidR="000104D3">
              <w:rPr>
                <w:i/>
                <w:iCs/>
                <w:sz w:val="22"/>
                <w:szCs w:val="22"/>
              </w:rPr>
              <w:t>min. 14 dni, max. 3</w:t>
            </w:r>
            <w:r w:rsidR="00FD4BAD">
              <w:rPr>
                <w:i/>
                <w:iCs/>
                <w:sz w:val="22"/>
                <w:szCs w:val="22"/>
              </w:rPr>
              <w:t>0</w:t>
            </w:r>
            <w:r w:rsidR="00FD4BAD" w:rsidRPr="00E162C6">
              <w:rPr>
                <w:i/>
                <w:iCs/>
                <w:sz w:val="22"/>
                <w:szCs w:val="22"/>
              </w:rPr>
              <w:t xml:space="preserve"> dni</w:t>
            </w:r>
            <w:r w:rsidR="00FD4BAD">
              <w:rPr>
                <w:sz w:val="22"/>
                <w:szCs w:val="22"/>
              </w:rPr>
              <w:t>) od dnia zawarcia</w:t>
            </w:r>
            <w:r w:rsidR="00FD4BAD" w:rsidRPr="00CA4E83">
              <w:rPr>
                <w:sz w:val="22"/>
                <w:szCs w:val="22"/>
              </w:rPr>
              <w:t xml:space="preserve"> umowy.</w:t>
            </w:r>
          </w:p>
          <w:p w:rsidR="00BB540B" w:rsidRPr="001F254C" w:rsidRDefault="00BB540B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konserwacji urządzeń w czasie: </w:t>
            </w:r>
            <w:r w:rsidRPr="00BB540B">
              <w:rPr>
                <w:b/>
                <w:sz w:val="22"/>
                <w:szCs w:val="22"/>
                <w:u w:val="single"/>
              </w:rPr>
              <w:t>……</w:t>
            </w:r>
            <w:r>
              <w:rPr>
                <w:b/>
                <w:sz w:val="22"/>
                <w:szCs w:val="22"/>
                <w:u w:val="single"/>
              </w:rPr>
              <w:t>..</w:t>
            </w:r>
            <w:r w:rsidRPr="00BB540B">
              <w:rPr>
                <w:b/>
                <w:sz w:val="22"/>
                <w:szCs w:val="22"/>
                <w:u w:val="single"/>
              </w:rPr>
              <w:t>……………. godzin</w:t>
            </w:r>
            <w:r>
              <w:rPr>
                <w:sz w:val="22"/>
                <w:szCs w:val="22"/>
              </w:rPr>
              <w:t xml:space="preserve"> (</w:t>
            </w:r>
            <w:r w:rsidRPr="00BB540B">
              <w:rPr>
                <w:i/>
                <w:sz w:val="22"/>
                <w:szCs w:val="22"/>
              </w:rPr>
              <w:t xml:space="preserve">do 4 godzin lub w czasie dłuższym niż 4 godziny do 7 godzin </w:t>
            </w:r>
            <w:proofErr w:type="gramStart"/>
            <w:r w:rsidRPr="00BB540B">
              <w:rPr>
                <w:i/>
                <w:sz w:val="22"/>
                <w:szCs w:val="22"/>
              </w:rPr>
              <w:t>liczonych jako</w:t>
            </w:r>
            <w:proofErr w:type="gramEnd"/>
            <w:r w:rsidRPr="00BB540B">
              <w:rPr>
                <w:i/>
                <w:sz w:val="22"/>
                <w:szCs w:val="22"/>
              </w:rPr>
              <w:t xml:space="preserve"> jednostkowe godziny w dni robocze w godzinach 8</w:t>
            </w:r>
            <w:r w:rsidRPr="00BB540B">
              <w:rPr>
                <w:i/>
                <w:sz w:val="22"/>
                <w:szCs w:val="22"/>
                <w:vertAlign w:val="superscript"/>
              </w:rPr>
              <w:t>30</w:t>
            </w:r>
            <w:r w:rsidRPr="00BB540B">
              <w:rPr>
                <w:i/>
                <w:sz w:val="22"/>
                <w:szCs w:val="22"/>
              </w:rPr>
              <w:t xml:space="preserve"> do 15</w:t>
            </w:r>
            <w:r w:rsidRPr="00BB540B">
              <w:rPr>
                <w:i/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).</w:t>
            </w:r>
          </w:p>
          <w:p w:rsidR="001F254C" w:rsidRPr="001F254C" w:rsidRDefault="001F254C" w:rsidP="001F254C">
            <w:pPr>
              <w:numPr>
                <w:ilvl w:val="0"/>
                <w:numId w:val="15"/>
              </w:numPr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1F254C">
              <w:rPr>
                <w:sz w:val="22"/>
                <w:szCs w:val="22"/>
              </w:rPr>
              <w:t>Oświadczam(y), iż przejmę(</w:t>
            </w:r>
            <w:proofErr w:type="spellStart"/>
            <w:r w:rsidRPr="001F254C">
              <w:rPr>
                <w:sz w:val="22"/>
                <w:szCs w:val="22"/>
              </w:rPr>
              <w:t>iemy</w:t>
            </w:r>
            <w:proofErr w:type="spellEnd"/>
            <w:r w:rsidRPr="001F254C">
              <w:rPr>
                <w:sz w:val="22"/>
                <w:szCs w:val="22"/>
              </w:rPr>
              <w:t>) wszelkie obowiązki gwarancyjne dotyczące urządzeń w przypadku, gdy Zamawiający utraci gwarancję producenta urządzeń w wyniku zastosowania materiałów eksploatacyjnych przeze mnie (przez nas) zaoferowanych i dostarczonych.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Udzielam(y) gwarancji na dostarczone materiały eksploatacyjne do drukarek, faksów i urządzeń wielofunkcyjnych (Tabela nr 1</w:t>
            </w:r>
            <w:r w:rsidR="008F09F6" w:rsidRPr="00261608">
              <w:rPr>
                <w:sz w:val="22"/>
                <w:szCs w:val="22"/>
              </w:rPr>
              <w:t xml:space="preserve"> z </w:t>
            </w:r>
            <w:r w:rsidR="008F09F6" w:rsidRPr="00261608">
              <w:rPr>
                <w:i/>
                <w:sz w:val="22"/>
                <w:szCs w:val="22"/>
              </w:rPr>
              <w:t>załącznika nr 1</w:t>
            </w:r>
            <w:r w:rsidR="008F09F6" w:rsidRPr="00261608">
              <w:rPr>
                <w:sz w:val="22"/>
                <w:szCs w:val="22"/>
              </w:rPr>
              <w:t xml:space="preserve"> do</w:t>
            </w:r>
            <w:r w:rsidR="00095943">
              <w:rPr>
                <w:sz w:val="22"/>
                <w:szCs w:val="22"/>
              </w:rPr>
              <w:t xml:space="preserve"> </w:t>
            </w:r>
            <w:r w:rsidR="00095943">
              <w:rPr>
                <w:i/>
                <w:sz w:val="22"/>
                <w:szCs w:val="22"/>
              </w:rPr>
              <w:t>Specyfikacji Istotnych Warunków Zamówienia</w:t>
            </w:r>
            <w:r w:rsidRPr="00261608">
              <w:rPr>
                <w:sz w:val="22"/>
                <w:szCs w:val="22"/>
              </w:rPr>
              <w:t xml:space="preserve">) na okres </w:t>
            </w:r>
            <w:r w:rsidR="00095943">
              <w:rPr>
                <w:sz w:val="22"/>
                <w:szCs w:val="22"/>
              </w:rPr>
              <w:br/>
            </w:r>
            <w:r w:rsidR="00F077BC">
              <w:rPr>
                <w:b/>
                <w:sz w:val="22"/>
                <w:szCs w:val="22"/>
                <w:u w:val="single"/>
              </w:rPr>
              <w:t>12</w:t>
            </w:r>
            <w:r w:rsidRPr="00261608">
              <w:rPr>
                <w:b/>
                <w:sz w:val="22"/>
                <w:szCs w:val="22"/>
                <w:u w:val="single"/>
              </w:rPr>
              <w:t xml:space="preserve"> miesięcy</w:t>
            </w:r>
            <w:r w:rsidRPr="00261608">
              <w:rPr>
                <w:sz w:val="22"/>
                <w:szCs w:val="22"/>
              </w:rPr>
              <w:t xml:space="preserve">, z wyłączeniem gwarancji dla innych materiałów, która musi być określona dla każdego materiału indywidualnie zgodnie </w:t>
            </w:r>
            <w:r w:rsidR="008F09F6" w:rsidRPr="00261608">
              <w:rPr>
                <w:sz w:val="22"/>
                <w:szCs w:val="22"/>
              </w:rPr>
              <w:t xml:space="preserve">z wymaganiami </w:t>
            </w:r>
            <w:r w:rsidR="008F09F6" w:rsidRPr="00261608">
              <w:rPr>
                <w:i/>
                <w:sz w:val="22"/>
                <w:szCs w:val="22"/>
              </w:rPr>
              <w:t>F</w:t>
            </w:r>
            <w:r w:rsidRPr="00261608">
              <w:rPr>
                <w:i/>
                <w:sz w:val="22"/>
                <w:szCs w:val="22"/>
              </w:rPr>
              <w:t>ormularza</w:t>
            </w:r>
            <w:r w:rsidR="008F09F6" w:rsidRPr="00261608">
              <w:rPr>
                <w:i/>
                <w:sz w:val="22"/>
                <w:szCs w:val="22"/>
              </w:rPr>
              <w:t xml:space="preserve"> ofertowego</w:t>
            </w:r>
            <w:r w:rsidR="00095943">
              <w:rPr>
                <w:sz w:val="22"/>
                <w:szCs w:val="22"/>
              </w:rPr>
              <w:t>;</w:t>
            </w:r>
            <w:r w:rsidRPr="00261608">
              <w:rPr>
                <w:sz w:val="22"/>
                <w:szCs w:val="22"/>
              </w:rPr>
              <w:t xml:space="preserve"> </w:t>
            </w:r>
            <w:r w:rsidR="00095943">
              <w:rPr>
                <w:sz w:val="22"/>
                <w:szCs w:val="22"/>
              </w:rPr>
              <w:t xml:space="preserve">okres gwarancji będzie liczony </w:t>
            </w:r>
            <w:r w:rsidRPr="00261608">
              <w:rPr>
                <w:sz w:val="22"/>
                <w:szCs w:val="22"/>
              </w:rPr>
              <w:t xml:space="preserve">od dnia </w:t>
            </w:r>
            <w:r w:rsidR="002A4D97" w:rsidRPr="00261608">
              <w:rPr>
                <w:sz w:val="22"/>
                <w:szCs w:val="22"/>
              </w:rPr>
              <w:t>podpisania protokołu odbioru przez Strony umowy -</w:t>
            </w:r>
            <w:r w:rsidRPr="00261608">
              <w:rPr>
                <w:sz w:val="22"/>
                <w:szCs w:val="22"/>
              </w:rPr>
              <w:t xml:space="preserve"> bez zastrzeżeń.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Oświadczam(y), że zaoferowana cena całkow</w:t>
            </w:r>
            <w:r w:rsidR="008F09F6" w:rsidRPr="00261608">
              <w:rPr>
                <w:sz w:val="22"/>
                <w:szCs w:val="22"/>
              </w:rPr>
              <w:t xml:space="preserve">ita brutto podana w niniejszym </w:t>
            </w:r>
            <w:r w:rsidR="008F09F6" w:rsidRPr="00261608">
              <w:rPr>
                <w:i/>
                <w:sz w:val="22"/>
                <w:szCs w:val="22"/>
              </w:rPr>
              <w:t>F</w:t>
            </w:r>
            <w:r w:rsidRPr="00261608">
              <w:rPr>
                <w:i/>
                <w:sz w:val="22"/>
                <w:szCs w:val="22"/>
              </w:rPr>
              <w:t>ormularzu</w:t>
            </w:r>
            <w:r w:rsidR="008F09F6" w:rsidRPr="00261608">
              <w:rPr>
                <w:i/>
                <w:sz w:val="22"/>
                <w:szCs w:val="22"/>
              </w:rPr>
              <w:t xml:space="preserve"> ofertowym</w:t>
            </w:r>
            <w:r w:rsidRPr="00261608">
              <w:rPr>
                <w:sz w:val="22"/>
                <w:szCs w:val="22"/>
              </w:rPr>
              <w:t xml:space="preserve"> zawiera wszystk</w:t>
            </w:r>
            <w:r w:rsidR="005C1B73" w:rsidRPr="00261608">
              <w:rPr>
                <w:sz w:val="22"/>
                <w:szCs w:val="22"/>
              </w:rPr>
              <w:t>ie koszty związane z wykonaniem zamówienia</w:t>
            </w:r>
            <w:r w:rsidRPr="00261608">
              <w:rPr>
                <w:sz w:val="22"/>
                <w:szCs w:val="22"/>
              </w:rPr>
              <w:t>, w tym koszty</w:t>
            </w:r>
            <w:r w:rsidR="005C1B73" w:rsidRPr="00261608">
              <w:rPr>
                <w:sz w:val="22"/>
                <w:szCs w:val="22"/>
              </w:rPr>
              <w:t xml:space="preserve"> opakowania, koszty dostarczenia</w:t>
            </w:r>
            <w:r w:rsidRPr="00261608">
              <w:rPr>
                <w:sz w:val="22"/>
                <w:szCs w:val="22"/>
              </w:rPr>
              <w:t xml:space="preserve"> do siedziby Zamawiającego, koszty wniesienia oraz </w:t>
            </w:r>
            <w:r w:rsidR="005C1B73" w:rsidRPr="00261608">
              <w:rPr>
                <w:sz w:val="22"/>
                <w:szCs w:val="22"/>
              </w:rPr>
              <w:t>koszty rozładunku w miejscach wskazanych</w:t>
            </w:r>
            <w:r w:rsidRPr="00261608">
              <w:rPr>
                <w:sz w:val="22"/>
                <w:szCs w:val="22"/>
              </w:rPr>
              <w:t xml:space="preserve"> przez Zamawiającego</w:t>
            </w:r>
            <w:r w:rsidR="00095943">
              <w:rPr>
                <w:sz w:val="22"/>
                <w:szCs w:val="22"/>
              </w:rPr>
              <w:t xml:space="preserve"> (suterena obiektu)</w:t>
            </w:r>
            <w:r w:rsidR="005C1B73" w:rsidRPr="00261608">
              <w:rPr>
                <w:sz w:val="22"/>
                <w:szCs w:val="22"/>
              </w:rPr>
              <w:t>, koszty ubezpieczenia</w:t>
            </w:r>
            <w:r w:rsidR="00614CAC" w:rsidRPr="00261608">
              <w:rPr>
                <w:sz w:val="22"/>
                <w:szCs w:val="22"/>
              </w:rPr>
              <w:t xml:space="preserve"> na czas transportu</w:t>
            </w:r>
            <w:r w:rsidR="005C1B73" w:rsidRPr="00261608">
              <w:rPr>
                <w:sz w:val="22"/>
                <w:szCs w:val="22"/>
              </w:rPr>
              <w:t xml:space="preserve"> oraz wszelkie należne cła </w:t>
            </w:r>
            <w:r w:rsidR="00095943">
              <w:rPr>
                <w:sz w:val="22"/>
                <w:szCs w:val="22"/>
              </w:rPr>
              <w:br/>
            </w:r>
            <w:r w:rsidR="005C1B73" w:rsidRPr="00261608">
              <w:rPr>
                <w:sz w:val="22"/>
                <w:szCs w:val="22"/>
              </w:rPr>
              <w:t>i podatki.</w:t>
            </w:r>
          </w:p>
          <w:p w:rsidR="00FD4BAD" w:rsidRPr="00261608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  <w:rPr>
                <w:sz w:val="22"/>
                <w:szCs w:val="22"/>
              </w:rPr>
            </w:pPr>
            <w:r w:rsidRPr="00261608">
              <w:rPr>
                <w:sz w:val="22"/>
                <w:szCs w:val="22"/>
              </w:rPr>
              <w:t>Oświadczam(y), że akceptuję(</w:t>
            </w:r>
            <w:proofErr w:type="spellStart"/>
            <w:r w:rsidRPr="00261608">
              <w:rPr>
                <w:sz w:val="22"/>
                <w:szCs w:val="22"/>
              </w:rPr>
              <w:t>emy</w:t>
            </w:r>
            <w:proofErr w:type="spellEnd"/>
            <w:r w:rsidRPr="00261608">
              <w:rPr>
                <w:sz w:val="22"/>
                <w:szCs w:val="22"/>
              </w:rPr>
              <w:t xml:space="preserve">) </w:t>
            </w:r>
            <w:r w:rsidR="002F513F" w:rsidRPr="00261608">
              <w:rPr>
                <w:sz w:val="22"/>
                <w:szCs w:val="22"/>
              </w:rPr>
              <w:t xml:space="preserve">warunki rozliczeń określone w Rozdziale XIV </w:t>
            </w:r>
            <w:r w:rsidR="002F513F" w:rsidRPr="00261608">
              <w:rPr>
                <w:i/>
                <w:sz w:val="22"/>
                <w:szCs w:val="22"/>
              </w:rPr>
              <w:t>Specyfikacji Istotnych Warunków Zamówienia</w:t>
            </w:r>
            <w:r w:rsidR="002F513F" w:rsidRPr="00261608">
              <w:rPr>
                <w:sz w:val="22"/>
                <w:szCs w:val="22"/>
              </w:rPr>
              <w:t>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261608">
              <w:rPr>
                <w:sz w:val="22"/>
                <w:szCs w:val="22"/>
              </w:rPr>
              <w:t>Zamówienie wykonam(y) samodzielnie / zamierzam(y) powierzyć podwykonawcom (</w:t>
            </w:r>
            <w:r w:rsidRPr="00261608">
              <w:rPr>
                <w:i/>
                <w:iCs/>
                <w:sz w:val="22"/>
                <w:szCs w:val="22"/>
              </w:rPr>
              <w:t>niepotrzebne</w:t>
            </w:r>
            <w:r w:rsidRPr="00CA4E83">
              <w:rPr>
                <w:i/>
                <w:iCs/>
                <w:sz w:val="22"/>
                <w:szCs w:val="22"/>
              </w:rPr>
              <w:t xml:space="preserve"> skreślić</w:t>
            </w:r>
            <w:r w:rsidRPr="00CA4E83">
              <w:rPr>
                <w:sz w:val="22"/>
                <w:szCs w:val="22"/>
              </w:rPr>
              <w:t>).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Część zamówienia (</w:t>
            </w:r>
            <w:r w:rsidRPr="00CA4E83">
              <w:rPr>
                <w:i/>
                <w:iCs/>
                <w:sz w:val="22"/>
                <w:szCs w:val="22"/>
              </w:rPr>
              <w:t>określić zakres</w:t>
            </w:r>
            <w:r w:rsidRPr="00CA4E83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FD4BAD" w:rsidRPr="00CA4E83" w:rsidRDefault="00FD4BAD" w:rsidP="005C1B73">
            <w:pPr>
              <w:tabs>
                <w:tab w:val="num" w:pos="498"/>
              </w:tabs>
              <w:spacing w:before="120"/>
              <w:ind w:left="498" w:hanging="142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 zamierzam(y) powierzyć podwykonawcom.</w:t>
            </w:r>
          </w:p>
          <w:p w:rsidR="00FD4BAD" w:rsidRPr="002F513F" w:rsidRDefault="00FD4BAD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n</w:t>
            </w:r>
            <w:r w:rsidR="00360893">
              <w:rPr>
                <w:sz w:val="22"/>
                <w:szCs w:val="22"/>
              </w:rPr>
              <w:t>a zasadach określonych w art. 22a U</w:t>
            </w:r>
            <w:r w:rsidRPr="00CA4E83">
              <w:rPr>
                <w:sz w:val="22"/>
                <w:szCs w:val="22"/>
              </w:rPr>
              <w:t>stawy……</w:t>
            </w:r>
            <w:r w:rsidR="00360893">
              <w:rPr>
                <w:sz w:val="22"/>
                <w:szCs w:val="22"/>
              </w:rPr>
              <w:t>……..</w:t>
            </w:r>
            <w:r w:rsidRPr="00CA4E83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2F513F" w:rsidRPr="002F513F" w:rsidRDefault="002F513F" w:rsidP="005C1B73">
            <w:pPr>
              <w:numPr>
                <w:ilvl w:val="0"/>
                <w:numId w:val="15"/>
              </w:numPr>
              <w:tabs>
                <w:tab w:val="num" w:pos="1620"/>
              </w:tabs>
              <w:spacing w:before="120"/>
              <w:ind w:hanging="325"/>
              <w:jc w:val="both"/>
            </w:pPr>
            <w:r w:rsidRPr="002F513F">
              <w:rPr>
                <w:sz w:val="22"/>
                <w:szCs w:val="22"/>
              </w:rPr>
              <w:t>Oświadczam(y), że jestem(</w:t>
            </w:r>
            <w:proofErr w:type="spellStart"/>
            <w:r w:rsidRPr="002F513F">
              <w:rPr>
                <w:sz w:val="22"/>
                <w:szCs w:val="22"/>
              </w:rPr>
              <w:t>śmy</w:t>
            </w:r>
            <w:proofErr w:type="spellEnd"/>
            <w:r w:rsidRPr="002F513F">
              <w:rPr>
                <w:sz w:val="22"/>
                <w:szCs w:val="22"/>
              </w:rPr>
              <w:t xml:space="preserve">) </w:t>
            </w:r>
            <w:proofErr w:type="spellStart"/>
            <w:r w:rsidRPr="002F513F">
              <w:rPr>
                <w:sz w:val="22"/>
                <w:szCs w:val="22"/>
              </w:rPr>
              <w:t>mikroprzedsiębiorcą</w:t>
            </w:r>
            <w:proofErr w:type="spellEnd"/>
            <w:r w:rsidRPr="002F513F">
              <w:rPr>
                <w:sz w:val="22"/>
                <w:szCs w:val="22"/>
              </w:rPr>
              <w:t>/ małym przedsiębiorcą/ średnim przedsiębiorcą (</w:t>
            </w:r>
            <w:r w:rsidRPr="002F513F">
              <w:rPr>
                <w:i/>
                <w:sz w:val="22"/>
                <w:szCs w:val="22"/>
              </w:rPr>
              <w:t>niepotrzebne skreślić</w:t>
            </w:r>
            <w:r w:rsidRPr="002F513F">
              <w:rPr>
                <w:sz w:val="22"/>
                <w:szCs w:val="22"/>
              </w:rPr>
              <w:t xml:space="preserve">) w rozumieniu ustawy z dnia 2 lipca 2014r. </w:t>
            </w:r>
            <w:r w:rsidRPr="002F513F">
              <w:rPr>
                <w:i/>
                <w:sz w:val="22"/>
                <w:szCs w:val="22"/>
              </w:rPr>
              <w:t>o swobodzie działalności gospodarczej</w:t>
            </w:r>
            <w:r w:rsidRPr="002F513F">
              <w:rPr>
                <w:sz w:val="22"/>
                <w:szCs w:val="22"/>
              </w:rPr>
              <w:t xml:space="preserve"> </w:t>
            </w:r>
            <w:r w:rsidR="00261608">
              <w:rPr>
                <w:sz w:val="22"/>
                <w:szCs w:val="22"/>
              </w:rPr>
              <w:br/>
            </w:r>
            <w:r w:rsidRPr="002F513F">
              <w:rPr>
                <w:sz w:val="22"/>
                <w:szCs w:val="22"/>
              </w:rPr>
              <w:t xml:space="preserve">(Dz. U. </w:t>
            </w:r>
            <w:proofErr w:type="gramStart"/>
            <w:r w:rsidRPr="002F513F">
              <w:rPr>
                <w:sz w:val="22"/>
                <w:szCs w:val="22"/>
              </w:rPr>
              <w:t>z</w:t>
            </w:r>
            <w:proofErr w:type="gramEnd"/>
            <w:r w:rsidRPr="002F513F">
              <w:rPr>
                <w:sz w:val="22"/>
                <w:szCs w:val="22"/>
              </w:rPr>
              <w:t xml:space="preserve"> 2016r. poz. 1829, z </w:t>
            </w:r>
            <w:proofErr w:type="spellStart"/>
            <w:r w:rsidRPr="002F513F">
              <w:rPr>
                <w:sz w:val="22"/>
                <w:szCs w:val="22"/>
              </w:rPr>
              <w:t>późn</w:t>
            </w:r>
            <w:proofErr w:type="spellEnd"/>
            <w:r w:rsidRPr="002F513F">
              <w:rPr>
                <w:sz w:val="22"/>
                <w:szCs w:val="22"/>
              </w:rPr>
              <w:t xml:space="preserve">. </w:t>
            </w:r>
            <w:proofErr w:type="gramStart"/>
            <w:r w:rsidRPr="002F513F">
              <w:rPr>
                <w:sz w:val="22"/>
                <w:szCs w:val="22"/>
              </w:rPr>
              <w:t>zm</w:t>
            </w:r>
            <w:proofErr w:type="gramEnd"/>
            <w:r w:rsidRPr="002F513F">
              <w:rPr>
                <w:sz w:val="22"/>
                <w:szCs w:val="22"/>
              </w:rPr>
              <w:t>.).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</w:t>
            </w:r>
            <w:r w:rsidR="008F09F6">
              <w:rPr>
                <w:sz w:val="22"/>
                <w:szCs w:val="22"/>
              </w:rPr>
              <w:t xml:space="preserve">), że zapoznałem(liśmy) się ze </w:t>
            </w:r>
            <w:r w:rsidR="008F09F6" w:rsidRPr="002F513F">
              <w:rPr>
                <w:i/>
                <w:sz w:val="22"/>
                <w:szCs w:val="22"/>
              </w:rPr>
              <w:t>S</w:t>
            </w:r>
            <w:r w:rsidRPr="002F513F">
              <w:rPr>
                <w:i/>
                <w:sz w:val="22"/>
                <w:szCs w:val="22"/>
              </w:rPr>
              <w:t>pecyfikacją</w:t>
            </w:r>
            <w:r w:rsidR="008F09F6" w:rsidRPr="002F513F">
              <w:rPr>
                <w:i/>
                <w:sz w:val="22"/>
                <w:szCs w:val="22"/>
              </w:rPr>
              <w:t xml:space="preserve"> Istotnych Warunków Z</w:t>
            </w:r>
            <w:r w:rsidRPr="002F513F">
              <w:rPr>
                <w:i/>
                <w:sz w:val="22"/>
                <w:szCs w:val="22"/>
              </w:rPr>
              <w:t>amówienia</w:t>
            </w:r>
            <w:r w:rsidR="008F09F6">
              <w:rPr>
                <w:sz w:val="22"/>
                <w:szCs w:val="22"/>
              </w:rPr>
              <w:t xml:space="preserve"> wraz ze </w:t>
            </w:r>
            <w:r w:rsidR="008F09F6" w:rsidRPr="002F513F">
              <w:rPr>
                <w:i/>
                <w:sz w:val="22"/>
                <w:szCs w:val="22"/>
              </w:rPr>
              <w:t>Wzorem umowy</w:t>
            </w:r>
            <w:r w:rsidR="002F513F">
              <w:rPr>
                <w:sz w:val="22"/>
                <w:szCs w:val="22"/>
              </w:rPr>
              <w:t xml:space="preserve">, stanowiącym </w:t>
            </w:r>
            <w:r w:rsidR="002F513F" w:rsidRPr="002F513F">
              <w:rPr>
                <w:i/>
                <w:sz w:val="22"/>
                <w:szCs w:val="22"/>
              </w:rPr>
              <w:t>załącznik nr 7</w:t>
            </w:r>
            <w:r w:rsidR="002F513F">
              <w:rPr>
                <w:sz w:val="22"/>
                <w:szCs w:val="22"/>
              </w:rPr>
              <w:t xml:space="preserve"> do </w:t>
            </w:r>
            <w:r w:rsidR="002F513F" w:rsidRPr="002F513F">
              <w:rPr>
                <w:i/>
                <w:sz w:val="22"/>
                <w:szCs w:val="22"/>
              </w:rPr>
              <w:t>Specyfikacji Istotnych Warunków Zamówienia</w:t>
            </w:r>
            <w:r w:rsidR="008F09F6">
              <w:rPr>
                <w:sz w:val="22"/>
                <w:szCs w:val="22"/>
              </w:rPr>
              <w:t xml:space="preserve"> i nie wnoszę(simy) do nich </w:t>
            </w:r>
            <w:r w:rsidRPr="00CA4E83">
              <w:rPr>
                <w:sz w:val="22"/>
                <w:szCs w:val="22"/>
              </w:rPr>
              <w:t>zastrzeżeń o</w:t>
            </w:r>
            <w:r w:rsidR="008F09F6">
              <w:rPr>
                <w:sz w:val="22"/>
                <w:szCs w:val="22"/>
              </w:rPr>
              <w:t>raz przyjmuję(my) warunki w ni</w:t>
            </w:r>
            <w:r w:rsidR="008E6AF1">
              <w:rPr>
                <w:sz w:val="22"/>
                <w:szCs w:val="22"/>
              </w:rPr>
              <w:t>ch</w:t>
            </w:r>
            <w:r w:rsidRPr="00CA4E83">
              <w:rPr>
                <w:sz w:val="22"/>
                <w:szCs w:val="22"/>
              </w:rPr>
              <w:t xml:space="preserve"> zawarte.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jeżeli w okresie związania ofert</w:t>
            </w:r>
            <w:r w:rsidR="002F513F">
              <w:rPr>
                <w:sz w:val="22"/>
                <w:szCs w:val="22"/>
              </w:rPr>
              <w:t>ą nastąpią jakiekolwiek istotne</w:t>
            </w:r>
            <w:r w:rsidRPr="00CA4E83">
              <w:rPr>
                <w:sz w:val="22"/>
                <w:szCs w:val="22"/>
              </w:rPr>
              <w:t xml:space="preserve"> zmiany sytuacji przedstawionej w naszych dokumentach za</w:t>
            </w:r>
            <w:r>
              <w:rPr>
                <w:sz w:val="22"/>
                <w:szCs w:val="22"/>
              </w:rPr>
              <w:t>łączonych do oferty, niezwłocznie</w:t>
            </w:r>
            <w:r w:rsidRPr="00CA4E83">
              <w:rPr>
                <w:sz w:val="22"/>
                <w:szCs w:val="22"/>
              </w:rPr>
              <w:t xml:space="preserve"> poinformuję(</w:t>
            </w:r>
            <w:proofErr w:type="spellStart"/>
            <w:r w:rsidRPr="00CA4E83">
              <w:rPr>
                <w:sz w:val="22"/>
                <w:szCs w:val="22"/>
              </w:rPr>
              <w:t>emy</w:t>
            </w:r>
            <w:proofErr w:type="spellEnd"/>
            <w:r w:rsidRPr="00CA4E83">
              <w:rPr>
                <w:sz w:val="22"/>
                <w:szCs w:val="22"/>
              </w:rPr>
              <w:t xml:space="preserve">) </w:t>
            </w:r>
            <w:r w:rsidRPr="00CA4E83">
              <w:rPr>
                <w:sz w:val="22"/>
                <w:szCs w:val="22"/>
              </w:rPr>
              <w:br/>
              <w:t>o nich Zamawiającego.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Oświadczam(y), że jestem(</w:t>
            </w:r>
            <w:proofErr w:type="spellStart"/>
            <w:r w:rsidRPr="00CA4E83">
              <w:rPr>
                <w:sz w:val="22"/>
                <w:szCs w:val="22"/>
              </w:rPr>
              <w:t>śmy</w:t>
            </w:r>
            <w:proofErr w:type="spellEnd"/>
            <w:r w:rsidRPr="00CA4E83">
              <w:rPr>
                <w:sz w:val="22"/>
                <w:szCs w:val="22"/>
              </w:rPr>
              <w:t xml:space="preserve">) związany(i) niniejszą ofertą przez okres </w:t>
            </w:r>
            <w:r w:rsidRPr="00CA4E83">
              <w:rPr>
                <w:sz w:val="22"/>
                <w:szCs w:val="22"/>
                <w:u w:val="single"/>
              </w:rPr>
              <w:t>30 dni</w:t>
            </w:r>
            <w:r w:rsidRPr="00CA4E83">
              <w:rPr>
                <w:sz w:val="22"/>
                <w:szCs w:val="22"/>
              </w:rPr>
              <w:t>, od upływu terminu składania ofert.</w:t>
            </w:r>
          </w:p>
          <w:p w:rsidR="00FD4BAD" w:rsidRPr="00CA4E83" w:rsidRDefault="00FD4BAD" w:rsidP="005C1B73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 xml:space="preserve">Oferta wraz z załącznikami została złożona na ……….. </w:t>
            </w:r>
            <w:proofErr w:type="gramStart"/>
            <w:r w:rsidRPr="00CA4E83">
              <w:rPr>
                <w:sz w:val="22"/>
                <w:szCs w:val="22"/>
              </w:rPr>
              <w:t>stronach</w:t>
            </w:r>
            <w:proofErr w:type="gramEnd"/>
            <w:r w:rsidRPr="00CA4E83">
              <w:rPr>
                <w:sz w:val="22"/>
                <w:szCs w:val="22"/>
              </w:rPr>
              <w:t>.</w:t>
            </w:r>
          </w:p>
          <w:p w:rsidR="00FD4BAD" w:rsidRPr="00CA4E83" w:rsidRDefault="00FD4BAD" w:rsidP="002F513F">
            <w:pPr>
              <w:numPr>
                <w:ilvl w:val="0"/>
                <w:numId w:val="15"/>
              </w:numPr>
              <w:spacing w:before="120"/>
              <w:ind w:hanging="325"/>
              <w:jc w:val="both"/>
            </w:pPr>
            <w:r w:rsidRPr="00CA4E83">
              <w:rPr>
                <w:sz w:val="22"/>
                <w:szCs w:val="22"/>
              </w:rPr>
              <w:t>Do oferty załączam(y) następujące dokumenty:</w:t>
            </w:r>
          </w:p>
          <w:p w:rsidR="00FD4BAD" w:rsidRPr="00CA4E83" w:rsidRDefault="00FD4BAD" w:rsidP="002F513F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FD4BAD" w:rsidRPr="00CA4E83" w:rsidRDefault="00FD4BAD" w:rsidP="002F513F">
            <w:pPr>
              <w:numPr>
                <w:ilvl w:val="1"/>
                <w:numId w:val="15"/>
              </w:numPr>
              <w:tabs>
                <w:tab w:val="num" w:pos="1723"/>
              </w:tabs>
              <w:spacing w:after="120"/>
              <w:jc w:val="both"/>
              <w:rPr>
                <w:b/>
                <w:bCs/>
              </w:rPr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</w:tbl>
    <w:p w:rsidR="001F254C" w:rsidRDefault="001F254C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D4BAD" w:rsidTr="00FD4BAD">
        <w:tc>
          <w:tcPr>
            <w:tcW w:w="10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BAD" w:rsidRPr="00CA4E83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lastRenderedPageBreak/>
              <w:t>Osobą(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ami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>) upoważnioną(</w:t>
            </w:r>
            <w:proofErr w:type="spellStart"/>
            <w:r w:rsidRPr="00CA4E83">
              <w:rPr>
                <w:b/>
                <w:bCs/>
                <w:sz w:val="22"/>
                <w:szCs w:val="22"/>
              </w:rPr>
              <w:t>ymi</w:t>
            </w:r>
            <w:proofErr w:type="spellEnd"/>
            <w:r w:rsidRPr="00CA4E83">
              <w:rPr>
                <w:b/>
                <w:bCs/>
                <w:sz w:val="22"/>
                <w:szCs w:val="22"/>
              </w:rPr>
              <w:t xml:space="preserve">) do kontaktów z Zamawiającym w czasie trwania postępowania </w:t>
            </w:r>
            <w:r w:rsidRPr="00CA4E83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………………………………………..………………..</w:t>
            </w:r>
          </w:p>
          <w:p w:rsidR="00FD4BAD" w:rsidRPr="00CA4E83" w:rsidRDefault="00FD4BAD" w:rsidP="00FD4BAD">
            <w:pPr>
              <w:spacing w:before="120" w:after="120"/>
              <w:jc w:val="both"/>
              <w:rPr>
                <w:b/>
                <w:bCs/>
              </w:rPr>
            </w:pPr>
            <w:proofErr w:type="gramStart"/>
            <w:r w:rsidRPr="00CA4E83">
              <w:rPr>
                <w:b/>
                <w:bCs/>
                <w:sz w:val="22"/>
                <w:szCs w:val="22"/>
              </w:rPr>
              <w:t>tel</w:t>
            </w:r>
            <w:proofErr w:type="gramEnd"/>
            <w:r w:rsidRPr="00CA4E83">
              <w:rPr>
                <w:b/>
                <w:bCs/>
                <w:sz w:val="22"/>
                <w:szCs w:val="22"/>
              </w:rPr>
              <w:t>.: …………………………………………, e-mail: ……………………………………………………..</w:t>
            </w:r>
          </w:p>
        </w:tc>
      </w:tr>
    </w:tbl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>PODPIS(Y):</w:t>
      </w:r>
    </w:p>
    <w:p w:rsidR="00FD4BAD" w:rsidRDefault="00FD4BAD" w:rsidP="00FD4BAD">
      <w:pPr>
        <w:rPr>
          <w:b/>
          <w:bCs/>
          <w:sz w:val="16"/>
          <w:szCs w:val="16"/>
        </w:rPr>
      </w:pPr>
    </w:p>
    <w:p w:rsidR="00FD4BAD" w:rsidRDefault="00FD4BAD" w:rsidP="00FD4BAD">
      <w:pPr>
        <w:rPr>
          <w:b/>
          <w:bCs/>
          <w:sz w:val="16"/>
          <w:szCs w:val="16"/>
        </w:rPr>
      </w:pPr>
    </w:p>
    <w:p w:rsidR="00FD4BAD" w:rsidRPr="008A5536" w:rsidRDefault="00FD4BAD" w:rsidP="00FD4BAD">
      <w:pPr>
        <w:rPr>
          <w:b/>
          <w:bCs/>
          <w:sz w:val="16"/>
          <w:szCs w:val="16"/>
        </w:rPr>
      </w:pPr>
    </w:p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FD4BAD" w:rsidRPr="00AC57CF" w:rsidRDefault="00FD4BAD" w:rsidP="00FD4BAD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FD4BAD" w:rsidRPr="00DD3295" w:rsidRDefault="00FD4BAD" w:rsidP="00FD4BAD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:rsidR="00FD4BAD" w:rsidRPr="00DD3295" w:rsidRDefault="00FD4BAD" w:rsidP="00412A89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proofErr w:type="gramStart"/>
      <w:r w:rsidRPr="00DD3295">
        <w:rPr>
          <w:sz w:val="16"/>
          <w:szCs w:val="16"/>
        </w:rPr>
        <w:t>zapisami</w:t>
      </w:r>
      <w:proofErr w:type="gramEnd"/>
      <w:r w:rsidRPr="00DD3295">
        <w:rPr>
          <w:sz w:val="16"/>
          <w:szCs w:val="16"/>
        </w:rPr>
        <w:t xml:space="preserve"> w dokumencie stwierdzającym status prawny Wykonawcy (osoby wskazane we właściwym rejestrze lub Centralnej Ewidencji </w:t>
      </w:r>
      <w:r w:rsidR="002F513F">
        <w:rPr>
          <w:sz w:val="16"/>
          <w:szCs w:val="16"/>
        </w:rPr>
        <w:br/>
      </w:r>
      <w:r w:rsidRPr="00DD3295">
        <w:rPr>
          <w:sz w:val="16"/>
          <w:szCs w:val="16"/>
        </w:rPr>
        <w:t>i Informacji o D</w:t>
      </w:r>
      <w:r w:rsidR="00095943">
        <w:rPr>
          <w:sz w:val="16"/>
          <w:szCs w:val="16"/>
        </w:rPr>
        <w:t>ziałalności Gospodarczej</w:t>
      </w:r>
      <w:r w:rsidR="008F09F6">
        <w:rPr>
          <w:sz w:val="16"/>
          <w:szCs w:val="16"/>
        </w:rPr>
        <w:t>) lub</w:t>
      </w:r>
    </w:p>
    <w:p w:rsidR="004C3EEC" w:rsidRPr="005E4F0D" w:rsidRDefault="00FD4BAD" w:rsidP="005E4F0D">
      <w:pPr>
        <w:numPr>
          <w:ilvl w:val="2"/>
          <w:numId w:val="30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bookmarkStart w:id="0" w:name="_GoBack"/>
      <w:bookmarkEnd w:id="0"/>
      <w:proofErr w:type="gramStart"/>
      <w:r w:rsidRPr="005E4F0D">
        <w:rPr>
          <w:sz w:val="16"/>
          <w:szCs w:val="16"/>
        </w:rPr>
        <w:t>pełnomocnictwem</w:t>
      </w:r>
      <w:proofErr w:type="gramEnd"/>
      <w:r w:rsidRPr="005E4F0D">
        <w:rPr>
          <w:sz w:val="16"/>
          <w:szCs w:val="16"/>
        </w:rPr>
        <w:t xml:space="preserve"> wchodzącym w skład oferty.</w:t>
      </w:r>
    </w:p>
    <w:sectPr w:rsidR="004C3EEC" w:rsidRPr="005E4F0D" w:rsidSect="003C684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FA" w:rsidRDefault="00180BFA">
      <w:r>
        <w:separator/>
      </w:r>
    </w:p>
  </w:endnote>
  <w:endnote w:type="continuationSeparator" w:id="0">
    <w:p w:rsidR="00180BFA" w:rsidRDefault="0018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FE306F" w:rsidRPr="000F005D" w:rsidRDefault="00FE306F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5E4F0D">
          <w:rPr>
            <w:b/>
            <w:noProof/>
            <w:sz w:val="12"/>
            <w:szCs w:val="12"/>
          </w:rPr>
          <w:t>11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5E4F0D">
          <w:rPr>
            <w:b/>
            <w:noProof/>
            <w:sz w:val="12"/>
            <w:szCs w:val="12"/>
          </w:rPr>
          <w:t>11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FE306F" w:rsidRDefault="00FE3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6F" w:rsidRPr="000F005D" w:rsidRDefault="00FE306F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5E4F0D">
      <w:rPr>
        <w:b/>
        <w:noProof/>
        <w:sz w:val="12"/>
        <w:szCs w:val="12"/>
      </w:rPr>
      <w:t>10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5E4F0D">
      <w:rPr>
        <w:b/>
        <w:noProof/>
        <w:sz w:val="12"/>
        <w:szCs w:val="12"/>
      </w:rPr>
      <w:t>11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FA" w:rsidRDefault="00180BFA">
      <w:r>
        <w:separator/>
      </w:r>
    </w:p>
  </w:footnote>
  <w:footnote w:type="continuationSeparator" w:id="0">
    <w:p w:rsidR="00180BFA" w:rsidRDefault="0018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BF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4F0D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4D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1304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4EB2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D075C"/>
    <w:rsid w:val="00DD161E"/>
    <w:rsid w:val="00DD17CD"/>
    <w:rsid w:val="00DD1827"/>
    <w:rsid w:val="00DD20C5"/>
    <w:rsid w:val="00DD2165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34A"/>
    <w:rsid w:val="00DF06AF"/>
    <w:rsid w:val="00DF0D2E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52051-A1B5-4CD8-941F-7EC37DEC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2291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5</cp:revision>
  <cp:lastPrinted>2017-08-24T12:08:00Z</cp:lastPrinted>
  <dcterms:created xsi:type="dcterms:W3CDTF">2017-08-29T06:21:00Z</dcterms:created>
  <dcterms:modified xsi:type="dcterms:W3CDTF">2017-08-29T06:29:00Z</dcterms:modified>
</cp:coreProperties>
</file>