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7734" w14:textId="77777777" w:rsidR="00CC4440" w:rsidRPr="00CC4440" w:rsidRDefault="00CC4440" w:rsidP="00CC444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bookmarkStart w:id="0" w:name="_Hlk128554004"/>
      <w:bookmarkStart w:id="1" w:name="_Hlk128554005"/>
      <w:r w:rsidRPr="00CC4440">
        <w:rPr>
          <w:rFonts w:asciiTheme="minorHAnsi" w:hAnsiTheme="minorHAnsi" w:cstheme="minorHAnsi"/>
          <w:noProof/>
        </w:rPr>
        <w:drawing>
          <wp:inline distT="0" distB="0" distL="0" distR="0" wp14:anchorId="0F4DFC8A" wp14:editId="3DDDEA03">
            <wp:extent cx="552272" cy="594459"/>
            <wp:effectExtent l="0" t="0" r="63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BB34D" w14:textId="77777777" w:rsidR="00CC4440" w:rsidRPr="00CC4440" w:rsidRDefault="00CC4440" w:rsidP="00CC444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CC4440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12BA474C" w14:textId="77777777" w:rsidR="00CC4440" w:rsidRPr="00CC4440" w:rsidRDefault="00CC4440" w:rsidP="00CC4440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CC4440">
        <w:rPr>
          <w:rFonts w:asciiTheme="minorHAnsi" w:hAnsiTheme="minorHAnsi" w:cstheme="minorHAnsi"/>
          <w:smallCaps/>
          <w:sz w:val="36"/>
          <w:szCs w:val="36"/>
        </w:rPr>
        <w:t>Ochrony Środowiska</w:t>
      </w:r>
      <w:bookmarkEnd w:id="0"/>
      <w:bookmarkEnd w:id="1"/>
    </w:p>
    <w:p w14:paraId="2E125F30" w14:textId="77777777" w:rsidR="00CC4440" w:rsidRPr="00CC4440" w:rsidRDefault="00CC4440" w:rsidP="00CC4440">
      <w:pPr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0C3E385D" w14:textId="31052969" w:rsidR="002C68BE" w:rsidRPr="00CC4440" w:rsidRDefault="002C68BE" w:rsidP="00CC4440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CC4440">
        <w:rPr>
          <w:rFonts w:asciiTheme="minorHAnsi" w:hAnsiTheme="minorHAnsi" w:cstheme="minorHAnsi"/>
          <w:sz w:val="20"/>
        </w:rPr>
        <w:t xml:space="preserve">Warszawa, </w:t>
      </w:r>
      <w:bookmarkStart w:id="2" w:name="ezdDataPodpisu"/>
      <w:r w:rsidR="00DE23FC" w:rsidRPr="00CC4440">
        <w:rPr>
          <w:rFonts w:asciiTheme="minorHAnsi" w:hAnsiTheme="minorHAnsi" w:cstheme="minorHAnsi"/>
          <w:sz w:val="20"/>
        </w:rPr>
        <w:t>7</w:t>
      </w:r>
      <w:r w:rsidR="00D82671" w:rsidRPr="00CC4440">
        <w:rPr>
          <w:rFonts w:asciiTheme="minorHAnsi" w:hAnsiTheme="minorHAnsi" w:cstheme="minorHAnsi"/>
          <w:sz w:val="20"/>
        </w:rPr>
        <w:t xml:space="preserve"> lutego 2025</w:t>
      </w:r>
      <w:bookmarkEnd w:id="2"/>
      <w:r w:rsidRPr="00CC4440">
        <w:rPr>
          <w:rFonts w:asciiTheme="minorHAnsi" w:hAnsiTheme="minorHAnsi" w:cstheme="minorHAnsi"/>
          <w:sz w:val="20"/>
        </w:rPr>
        <w:t xml:space="preserve"> r.</w:t>
      </w:r>
    </w:p>
    <w:p w14:paraId="48014AD0" w14:textId="3449D966" w:rsidR="008A03CD" w:rsidRPr="00CC4440" w:rsidRDefault="004E26B1" w:rsidP="00CC4440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CC4440">
        <w:rPr>
          <w:rFonts w:asciiTheme="minorHAnsi" w:hAnsiTheme="minorHAnsi" w:cstheme="minorHAnsi"/>
          <w:sz w:val="20"/>
          <w:szCs w:val="20"/>
        </w:rPr>
        <w:t>DOOŚ-WDŚZOO.420.</w:t>
      </w:r>
      <w:r w:rsidR="009779FB" w:rsidRPr="00CC4440">
        <w:rPr>
          <w:rFonts w:asciiTheme="minorHAnsi" w:hAnsiTheme="minorHAnsi" w:cstheme="minorHAnsi"/>
          <w:sz w:val="20"/>
          <w:szCs w:val="20"/>
        </w:rPr>
        <w:t>7</w:t>
      </w:r>
      <w:r w:rsidR="00CC36A1" w:rsidRPr="00CC4440">
        <w:rPr>
          <w:rFonts w:asciiTheme="minorHAnsi" w:hAnsiTheme="minorHAnsi" w:cstheme="minorHAnsi"/>
          <w:sz w:val="20"/>
          <w:szCs w:val="20"/>
        </w:rPr>
        <w:t>8</w:t>
      </w:r>
      <w:r w:rsidRPr="00CC4440">
        <w:rPr>
          <w:rFonts w:asciiTheme="minorHAnsi" w:hAnsiTheme="minorHAnsi" w:cstheme="minorHAnsi"/>
          <w:sz w:val="20"/>
          <w:szCs w:val="20"/>
        </w:rPr>
        <w:t>.202</w:t>
      </w:r>
      <w:r w:rsidR="009779FB" w:rsidRPr="00CC4440">
        <w:rPr>
          <w:rFonts w:asciiTheme="minorHAnsi" w:hAnsiTheme="minorHAnsi" w:cstheme="minorHAnsi"/>
          <w:sz w:val="20"/>
          <w:szCs w:val="20"/>
        </w:rPr>
        <w:t>1</w:t>
      </w:r>
      <w:r w:rsidRPr="00CC4440">
        <w:rPr>
          <w:rFonts w:asciiTheme="minorHAnsi" w:hAnsiTheme="minorHAnsi" w:cstheme="minorHAnsi"/>
          <w:sz w:val="20"/>
          <w:szCs w:val="20"/>
        </w:rPr>
        <w:t>.KN.</w:t>
      </w:r>
      <w:r w:rsidR="009779FB" w:rsidRPr="00CC4440">
        <w:rPr>
          <w:rFonts w:asciiTheme="minorHAnsi" w:hAnsiTheme="minorHAnsi" w:cstheme="minorHAnsi"/>
          <w:sz w:val="20"/>
          <w:szCs w:val="20"/>
        </w:rPr>
        <w:t>50</w:t>
      </w:r>
    </w:p>
    <w:p w14:paraId="54E48336" w14:textId="77777777" w:rsidR="005F2EFB" w:rsidRPr="00CC4440" w:rsidRDefault="005F2EFB" w:rsidP="00CC4440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</w:p>
    <w:p w14:paraId="3588AB93" w14:textId="77777777" w:rsidR="008A03CD" w:rsidRPr="00CC4440" w:rsidRDefault="008A03CD" w:rsidP="00CC4440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CC4440">
        <w:rPr>
          <w:rFonts w:asciiTheme="minorHAnsi" w:hAnsiTheme="minorHAnsi" w:cstheme="minorHAnsi"/>
          <w:color w:val="000000"/>
        </w:rPr>
        <w:t>ZAWIADOMIENIE</w:t>
      </w:r>
    </w:p>
    <w:p w14:paraId="572AEF75" w14:textId="64892B76" w:rsidR="000709B7" w:rsidRPr="00CC4440" w:rsidRDefault="00FC18EC" w:rsidP="00CC4440">
      <w:pPr>
        <w:jc w:val="left"/>
        <w:rPr>
          <w:rFonts w:asciiTheme="minorHAnsi" w:hAnsiTheme="minorHAnsi" w:cstheme="minorHAnsi"/>
        </w:rPr>
      </w:pPr>
      <w:bookmarkStart w:id="3" w:name="_Hlk128554054"/>
      <w:r w:rsidRPr="00CC4440">
        <w:rPr>
          <w:rFonts w:asciiTheme="minorHAnsi" w:hAnsiTheme="minorHAnsi" w:cstheme="minorHAnsi"/>
          <w:color w:val="000000"/>
        </w:rPr>
        <w:t>Generalny Dyrektor Ochrony Środowiska, n</w:t>
      </w:r>
      <w:r w:rsidR="008A03CD" w:rsidRPr="00CC4440">
        <w:rPr>
          <w:rFonts w:asciiTheme="minorHAnsi" w:hAnsiTheme="minorHAnsi" w:cstheme="minorHAnsi"/>
          <w:color w:val="000000"/>
        </w:rPr>
        <w:t xml:space="preserve">a podstawie </w:t>
      </w:r>
      <w:r w:rsidR="00436002" w:rsidRPr="00CC4440">
        <w:rPr>
          <w:rFonts w:asciiTheme="minorHAnsi" w:hAnsiTheme="minorHAnsi" w:cstheme="minorHAnsi"/>
          <w:color w:val="000000"/>
        </w:rPr>
        <w:t>art.</w:t>
      </w:r>
      <w:r w:rsidR="008A03CD" w:rsidRPr="00CC4440">
        <w:rPr>
          <w:rFonts w:asciiTheme="minorHAnsi" w:hAnsiTheme="minorHAnsi" w:cstheme="minorHAnsi"/>
          <w:color w:val="000000"/>
        </w:rPr>
        <w:t xml:space="preserve"> 49</w:t>
      </w:r>
      <w:r w:rsidR="002C7225" w:rsidRPr="00CC4440">
        <w:rPr>
          <w:rFonts w:asciiTheme="minorHAnsi" w:hAnsiTheme="minorHAnsi" w:cstheme="minorHAnsi"/>
          <w:color w:val="000000"/>
        </w:rPr>
        <w:t xml:space="preserve"> § 1</w:t>
      </w:r>
      <w:r w:rsidR="008A03CD" w:rsidRPr="00CC4440">
        <w:rPr>
          <w:rFonts w:asciiTheme="minorHAnsi" w:hAnsiTheme="minorHAnsi" w:cstheme="minorHAnsi"/>
          <w:color w:val="000000"/>
        </w:rPr>
        <w:t xml:space="preserve"> ustawy z dnia 14 czerwca 1960 r.</w:t>
      </w:r>
      <w:r w:rsidR="006B04EE" w:rsidRPr="00CC4440">
        <w:rPr>
          <w:rFonts w:asciiTheme="minorHAnsi" w:hAnsiTheme="minorHAnsi" w:cstheme="minorHAnsi"/>
          <w:color w:val="000000"/>
        </w:rPr>
        <w:t xml:space="preserve"> –</w:t>
      </w:r>
      <w:r w:rsidR="008A03CD" w:rsidRPr="00CC4440">
        <w:rPr>
          <w:rFonts w:asciiTheme="minorHAnsi" w:hAnsiTheme="minorHAnsi" w:cstheme="minorHAnsi"/>
          <w:color w:val="000000"/>
        </w:rPr>
        <w:t xml:space="preserve"> </w:t>
      </w:r>
      <w:r w:rsidR="006B04EE" w:rsidRPr="00CC4440">
        <w:rPr>
          <w:rFonts w:asciiTheme="minorHAnsi" w:hAnsiTheme="minorHAnsi" w:cstheme="minorHAnsi"/>
          <w:color w:val="000000"/>
        </w:rPr>
        <w:t>K</w:t>
      </w:r>
      <w:r w:rsidR="008A03CD" w:rsidRPr="00CC4440">
        <w:rPr>
          <w:rFonts w:asciiTheme="minorHAnsi" w:hAnsiTheme="minorHAnsi" w:cstheme="minorHAnsi"/>
          <w:color w:val="000000"/>
        </w:rPr>
        <w:t>odeks postępowania administracyjnego (</w:t>
      </w:r>
      <w:r w:rsidR="002C7225" w:rsidRPr="00CC4440">
        <w:rPr>
          <w:rFonts w:asciiTheme="minorHAnsi" w:hAnsiTheme="minorHAnsi" w:cstheme="minorHAnsi"/>
          <w:color w:val="000000"/>
        </w:rPr>
        <w:t>Dz. </w:t>
      </w:r>
      <w:r w:rsidR="008A03CD" w:rsidRPr="00CC4440">
        <w:rPr>
          <w:rFonts w:asciiTheme="minorHAnsi" w:hAnsiTheme="minorHAnsi" w:cstheme="minorHAnsi"/>
          <w:color w:val="000000"/>
        </w:rPr>
        <w:t>U. z 20</w:t>
      </w:r>
      <w:r w:rsidR="002C7225" w:rsidRPr="00CC4440">
        <w:rPr>
          <w:rFonts w:asciiTheme="minorHAnsi" w:hAnsiTheme="minorHAnsi" w:cstheme="minorHAnsi"/>
          <w:color w:val="000000"/>
        </w:rPr>
        <w:t>2</w:t>
      </w:r>
      <w:r w:rsidR="002C68BE" w:rsidRPr="00CC4440">
        <w:rPr>
          <w:rFonts w:asciiTheme="minorHAnsi" w:hAnsiTheme="minorHAnsi" w:cstheme="minorHAnsi"/>
          <w:color w:val="000000"/>
        </w:rPr>
        <w:t>4</w:t>
      </w:r>
      <w:r w:rsidR="002C7225" w:rsidRPr="00CC4440">
        <w:rPr>
          <w:rFonts w:asciiTheme="minorHAnsi" w:hAnsiTheme="minorHAnsi" w:cstheme="minorHAnsi"/>
          <w:color w:val="000000"/>
        </w:rPr>
        <w:t xml:space="preserve"> r.</w:t>
      </w:r>
      <w:r w:rsidR="008A03CD" w:rsidRPr="00CC4440">
        <w:rPr>
          <w:rFonts w:asciiTheme="minorHAnsi" w:hAnsiTheme="minorHAnsi" w:cstheme="minorHAnsi"/>
          <w:color w:val="000000"/>
        </w:rPr>
        <w:t xml:space="preserve"> poz. </w:t>
      </w:r>
      <w:r w:rsidR="002C68BE" w:rsidRPr="00CC4440">
        <w:rPr>
          <w:rFonts w:asciiTheme="minorHAnsi" w:hAnsiTheme="minorHAnsi" w:cstheme="minorHAnsi"/>
          <w:color w:val="000000"/>
        </w:rPr>
        <w:t>572</w:t>
      </w:r>
      <w:r w:rsidR="008A03CD" w:rsidRPr="00CC4440">
        <w:rPr>
          <w:rFonts w:asciiTheme="minorHAnsi" w:hAnsiTheme="minorHAnsi" w:cstheme="minorHAnsi"/>
          <w:color w:val="000000"/>
        </w:rPr>
        <w:t xml:space="preserve">), dalej </w:t>
      </w:r>
      <w:r w:rsidRPr="00CC4440">
        <w:rPr>
          <w:rFonts w:asciiTheme="minorHAnsi" w:hAnsiTheme="minorHAnsi" w:cstheme="minorHAnsi"/>
          <w:color w:val="000000"/>
        </w:rPr>
        <w:t>k.p.a.</w:t>
      </w:r>
      <w:r w:rsidR="008A03CD" w:rsidRPr="00CC4440">
        <w:rPr>
          <w:rFonts w:asciiTheme="minorHAnsi" w:hAnsiTheme="minorHAnsi" w:cstheme="minorHAnsi"/>
          <w:color w:val="000000"/>
        </w:rPr>
        <w:t>, w</w:t>
      </w:r>
      <w:r w:rsidR="002C68BE" w:rsidRPr="00CC4440">
        <w:rPr>
          <w:rFonts w:asciiTheme="minorHAnsi" w:hAnsiTheme="minorHAnsi" w:cstheme="minorHAnsi"/>
          <w:color w:val="000000"/>
        </w:rPr>
        <w:t> </w:t>
      </w:r>
      <w:r w:rsidR="008A03CD" w:rsidRPr="00CC4440">
        <w:rPr>
          <w:rFonts w:asciiTheme="minorHAnsi" w:hAnsiTheme="minorHAnsi" w:cstheme="minorHAnsi"/>
          <w:color w:val="000000"/>
        </w:rPr>
        <w:t xml:space="preserve">związku z art. 74 ust. 3 </w:t>
      </w:r>
      <w:r w:rsidR="005F5B8F" w:rsidRPr="00CC4440">
        <w:rPr>
          <w:rFonts w:asciiTheme="minorHAnsi" w:hAnsiTheme="minorHAnsi" w:cstheme="minorHAnsi"/>
          <w:color w:val="000000"/>
        </w:rPr>
        <w:t>ustawy z</w:t>
      </w:r>
      <w:r w:rsidR="00592D3C" w:rsidRPr="00CC4440">
        <w:rPr>
          <w:rFonts w:asciiTheme="minorHAnsi" w:hAnsiTheme="minorHAnsi" w:cstheme="minorHAnsi"/>
          <w:color w:val="000000"/>
        </w:rPr>
        <w:t xml:space="preserve"> </w:t>
      </w:r>
      <w:r w:rsidR="008A03CD" w:rsidRPr="00CC4440">
        <w:rPr>
          <w:rFonts w:asciiTheme="minorHAnsi" w:hAnsiTheme="minorHAnsi" w:cstheme="minorHAnsi"/>
          <w:color w:val="000000"/>
        </w:rPr>
        <w:t>dnia 3</w:t>
      </w:r>
      <w:r w:rsidR="00592D3C" w:rsidRPr="00CC4440">
        <w:rPr>
          <w:rFonts w:asciiTheme="minorHAnsi" w:hAnsiTheme="minorHAnsi" w:cstheme="minorHAnsi"/>
          <w:color w:val="000000"/>
        </w:rPr>
        <w:t xml:space="preserve"> </w:t>
      </w:r>
      <w:r w:rsidR="00492141" w:rsidRPr="00CC4440">
        <w:rPr>
          <w:rFonts w:asciiTheme="minorHAnsi" w:hAnsiTheme="minorHAnsi" w:cstheme="minorHAnsi"/>
          <w:color w:val="000000"/>
        </w:rPr>
        <w:t>października 2008</w:t>
      </w:r>
      <w:r w:rsidR="00592D3C" w:rsidRPr="00CC4440">
        <w:rPr>
          <w:rFonts w:asciiTheme="minorHAnsi" w:hAnsiTheme="minorHAnsi" w:cstheme="minorHAnsi"/>
          <w:color w:val="000000"/>
        </w:rPr>
        <w:t xml:space="preserve"> </w:t>
      </w:r>
      <w:r w:rsidR="008A03CD" w:rsidRPr="00CC4440">
        <w:rPr>
          <w:rFonts w:asciiTheme="minorHAnsi" w:hAnsiTheme="minorHAnsi" w:cstheme="minorHAnsi"/>
          <w:color w:val="000000"/>
        </w:rPr>
        <w:t>r. o udostępnianiu informacji o</w:t>
      </w:r>
      <w:r w:rsidR="002C68BE" w:rsidRPr="00CC4440">
        <w:rPr>
          <w:rFonts w:asciiTheme="minorHAnsi" w:hAnsiTheme="minorHAnsi" w:cstheme="minorHAnsi"/>
          <w:color w:val="000000"/>
        </w:rPr>
        <w:t> </w:t>
      </w:r>
      <w:r w:rsidR="008A03CD" w:rsidRPr="00CC4440">
        <w:rPr>
          <w:rFonts w:asciiTheme="minorHAnsi" w:hAnsiTheme="minorHAnsi" w:cstheme="minorHAnsi"/>
          <w:color w:val="000000"/>
        </w:rPr>
        <w:t>środowisku i jego o</w:t>
      </w:r>
      <w:r w:rsidR="00436002" w:rsidRPr="00CC4440">
        <w:rPr>
          <w:rFonts w:asciiTheme="minorHAnsi" w:hAnsiTheme="minorHAnsi" w:cstheme="minorHAnsi"/>
          <w:color w:val="000000"/>
        </w:rPr>
        <w:t xml:space="preserve">chronie, udziale społeczeństwa </w:t>
      </w:r>
      <w:r w:rsidR="008A03CD" w:rsidRPr="00CC4440">
        <w:rPr>
          <w:rFonts w:asciiTheme="minorHAnsi" w:hAnsiTheme="minorHAnsi" w:cstheme="minorHAnsi"/>
          <w:color w:val="000000"/>
        </w:rPr>
        <w:t>w</w:t>
      </w:r>
      <w:r w:rsidR="00592D3C" w:rsidRPr="00CC4440">
        <w:rPr>
          <w:rFonts w:asciiTheme="minorHAnsi" w:hAnsiTheme="minorHAnsi" w:cstheme="minorHAnsi"/>
          <w:color w:val="000000"/>
        </w:rPr>
        <w:t xml:space="preserve"> </w:t>
      </w:r>
      <w:r w:rsidR="008A03CD" w:rsidRPr="00CC4440">
        <w:rPr>
          <w:rFonts w:asciiTheme="minorHAnsi" w:hAnsiTheme="minorHAnsi" w:cstheme="minorHAnsi"/>
          <w:color w:val="000000"/>
        </w:rPr>
        <w:t>ochronie środowiska oraz o</w:t>
      </w:r>
      <w:r w:rsidR="002C68BE" w:rsidRPr="00CC4440">
        <w:rPr>
          <w:rFonts w:asciiTheme="minorHAnsi" w:hAnsiTheme="minorHAnsi" w:cstheme="minorHAnsi"/>
          <w:color w:val="000000"/>
        </w:rPr>
        <w:t xml:space="preserve"> </w:t>
      </w:r>
      <w:r w:rsidR="008A03CD" w:rsidRPr="00CC4440">
        <w:rPr>
          <w:rFonts w:asciiTheme="minorHAnsi" w:hAnsiTheme="minorHAnsi" w:cstheme="minorHAnsi"/>
          <w:color w:val="000000"/>
        </w:rPr>
        <w:t>ocenach oddziaływania na środowisko (Dz. U. z</w:t>
      </w:r>
      <w:r w:rsidR="00592D3C" w:rsidRPr="00CC4440">
        <w:rPr>
          <w:rFonts w:asciiTheme="minorHAnsi" w:hAnsiTheme="minorHAnsi" w:cstheme="minorHAnsi"/>
          <w:color w:val="000000"/>
        </w:rPr>
        <w:t xml:space="preserve"> </w:t>
      </w:r>
      <w:r w:rsidR="008A03CD" w:rsidRPr="00CC4440">
        <w:rPr>
          <w:rFonts w:asciiTheme="minorHAnsi" w:hAnsiTheme="minorHAnsi" w:cstheme="minorHAnsi"/>
          <w:color w:val="000000"/>
        </w:rPr>
        <w:t>20</w:t>
      </w:r>
      <w:r w:rsidR="00F92AD2" w:rsidRPr="00CC4440">
        <w:rPr>
          <w:rFonts w:asciiTheme="minorHAnsi" w:hAnsiTheme="minorHAnsi" w:cstheme="minorHAnsi"/>
          <w:color w:val="000000"/>
        </w:rPr>
        <w:t>2</w:t>
      </w:r>
      <w:r w:rsidR="002C68BE" w:rsidRPr="00CC4440">
        <w:rPr>
          <w:rFonts w:asciiTheme="minorHAnsi" w:hAnsiTheme="minorHAnsi" w:cstheme="minorHAnsi"/>
          <w:color w:val="000000"/>
        </w:rPr>
        <w:t>4</w:t>
      </w:r>
      <w:r w:rsidR="00592D3C" w:rsidRPr="00CC4440">
        <w:rPr>
          <w:rFonts w:asciiTheme="minorHAnsi" w:hAnsiTheme="minorHAnsi" w:cstheme="minorHAnsi"/>
          <w:color w:val="000000"/>
        </w:rPr>
        <w:t xml:space="preserve"> </w:t>
      </w:r>
      <w:r w:rsidR="008A03CD" w:rsidRPr="00CC4440">
        <w:rPr>
          <w:rFonts w:asciiTheme="minorHAnsi" w:hAnsiTheme="minorHAnsi" w:cstheme="minorHAnsi"/>
          <w:color w:val="000000"/>
        </w:rPr>
        <w:t xml:space="preserve">r. poz. </w:t>
      </w:r>
      <w:r w:rsidR="00AE52ED" w:rsidRPr="00CC4440">
        <w:rPr>
          <w:rFonts w:asciiTheme="minorHAnsi" w:hAnsiTheme="minorHAnsi" w:cstheme="minorHAnsi"/>
          <w:color w:val="000000"/>
        </w:rPr>
        <w:t>1</w:t>
      </w:r>
      <w:r w:rsidR="002C68BE" w:rsidRPr="00CC4440">
        <w:rPr>
          <w:rFonts w:asciiTheme="minorHAnsi" w:hAnsiTheme="minorHAnsi" w:cstheme="minorHAnsi"/>
          <w:color w:val="000000"/>
        </w:rPr>
        <w:t>112</w:t>
      </w:r>
      <w:r w:rsidR="009779FB" w:rsidRPr="00CC4440">
        <w:rPr>
          <w:rFonts w:asciiTheme="minorHAnsi" w:hAnsiTheme="minorHAnsi" w:cstheme="minorHAnsi"/>
          <w:color w:val="000000"/>
        </w:rPr>
        <w:t>, ze zm.</w:t>
      </w:r>
      <w:r w:rsidR="008A03CD" w:rsidRPr="00CC4440">
        <w:rPr>
          <w:rFonts w:asciiTheme="minorHAnsi" w:hAnsiTheme="minorHAnsi" w:cstheme="minorHAnsi"/>
          <w:color w:val="000000"/>
        </w:rPr>
        <w:t xml:space="preserve">), dalej </w:t>
      </w:r>
      <w:r w:rsidRPr="00CC4440">
        <w:rPr>
          <w:rFonts w:asciiTheme="minorHAnsi" w:hAnsiTheme="minorHAnsi" w:cstheme="minorHAnsi"/>
          <w:color w:val="000000"/>
        </w:rPr>
        <w:t>u.o.o.ś.</w:t>
      </w:r>
      <w:r w:rsidR="008A03CD" w:rsidRPr="00CC4440">
        <w:rPr>
          <w:rFonts w:asciiTheme="minorHAnsi" w:hAnsiTheme="minorHAnsi" w:cstheme="minorHAnsi"/>
          <w:color w:val="000000"/>
        </w:rPr>
        <w:t xml:space="preserve">, zawiadamia </w:t>
      </w:r>
      <w:r w:rsidRPr="00CC4440">
        <w:rPr>
          <w:rFonts w:asciiTheme="minorHAnsi" w:hAnsiTheme="minorHAnsi" w:cstheme="minorHAnsi"/>
          <w:color w:val="000000"/>
        </w:rPr>
        <w:t>strony o</w:t>
      </w:r>
      <w:r w:rsidR="002C68BE" w:rsidRPr="00CC4440">
        <w:rPr>
          <w:rFonts w:asciiTheme="minorHAnsi" w:hAnsiTheme="minorHAnsi" w:cstheme="minorHAnsi"/>
          <w:color w:val="000000"/>
        </w:rPr>
        <w:t> </w:t>
      </w:r>
      <w:r w:rsidRPr="00CC4440">
        <w:rPr>
          <w:rFonts w:asciiTheme="minorHAnsi" w:hAnsiTheme="minorHAnsi" w:cstheme="minorHAnsi"/>
          <w:color w:val="000000"/>
        </w:rPr>
        <w:t>wydaniu</w:t>
      </w:r>
      <w:r w:rsidR="000709B7" w:rsidRPr="00CC4440">
        <w:rPr>
          <w:rFonts w:asciiTheme="minorHAnsi" w:hAnsiTheme="minorHAnsi" w:cstheme="minorHAnsi"/>
        </w:rPr>
        <w:t xml:space="preserve"> </w:t>
      </w:r>
      <w:r w:rsidR="00523418" w:rsidRPr="00CC4440">
        <w:rPr>
          <w:rFonts w:asciiTheme="minorHAnsi" w:hAnsiTheme="minorHAnsi" w:cstheme="minorHAnsi"/>
        </w:rPr>
        <w:t>postanowieni</w:t>
      </w:r>
      <w:r w:rsidRPr="00CC4440">
        <w:rPr>
          <w:rFonts w:asciiTheme="minorHAnsi" w:hAnsiTheme="minorHAnsi" w:cstheme="minorHAnsi"/>
        </w:rPr>
        <w:t>a</w:t>
      </w:r>
      <w:r w:rsidR="00523418" w:rsidRPr="00CC4440">
        <w:rPr>
          <w:rFonts w:asciiTheme="minorHAnsi" w:hAnsiTheme="minorHAnsi" w:cstheme="minorHAnsi"/>
          <w:color w:val="000000"/>
        </w:rPr>
        <w:t xml:space="preserve"> z </w:t>
      </w:r>
      <w:r w:rsidR="00D82671" w:rsidRPr="00CC4440">
        <w:rPr>
          <w:rFonts w:asciiTheme="minorHAnsi" w:hAnsiTheme="minorHAnsi" w:cstheme="minorHAnsi"/>
          <w:color w:val="000000"/>
        </w:rPr>
        <w:t>6</w:t>
      </w:r>
      <w:r w:rsidR="002C68BE" w:rsidRPr="00CC4440">
        <w:rPr>
          <w:rFonts w:asciiTheme="minorHAnsi" w:hAnsiTheme="minorHAnsi" w:cstheme="minorHAnsi"/>
          <w:color w:val="000000"/>
        </w:rPr>
        <w:t xml:space="preserve"> </w:t>
      </w:r>
      <w:r w:rsidR="009779FB" w:rsidRPr="00CC4440">
        <w:rPr>
          <w:rFonts w:asciiTheme="minorHAnsi" w:hAnsiTheme="minorHAnsi" w:cstheme="minorHAnsi"/>
          <w:color w:val="000000"/>
        </w:rPr>
        <w:t>lutego</w:t>
      </w:r>
      <w:r w:rsidR="002C7225" w:rsidRPr="00CC4440">
        <w:rPr>
          <w:rFonts w:asciiTheme="minorHAnsi" w:hAnsiTheme="minorHAnsi" w:cstheme="minorHAnsi"/>
          <w:color w:val="000000"/>
        </w:rPr>
        <w:t xml:space="preserve"> 202</w:t>
      </w:r>
      <w:r w:rsidR="009779FB" w:rsidRPr="00CC4440">
        <w:rPr>
          <w:rFonts w:asciiTheme="minorHAnsi" w:hAnsiTheme="minorHAnsi" w:cstheme="minorHAnsi"/>
          <w:color w:val="000000"/>
        </w:rPr>
        <w:t>5</w:t>
      </w:r>
      <w:r w:rsidR="002C68BE" w:rsidRPr="00CC4440">
        <w:rPr>
          <w:rFonts w:asciiTheme="minorHAnsi" w:hAnsiTheme="minorHAnsi" w:cstheme="minorHAnsi"/>
          <w:color w:val="000000"/>
        </w:rPr>
        <w:t xml:space="preserve"> </w:t>
      </w:r>
      <w:r w:rsidR="00523418" w:rsidRPr="00CC4440">
        <w:rPr>
          <w:rFonts w:asciiTheme="minorHAnsi" w:hAnsiTheme="minorHAnsi" w:cstheme="minorHAnsi"/>
        </w:rPr>
        <w:t xml:space="preserve">r., znak: </w:t>
      </w:r>
      <w:r w:rsidR="002C7225" w:rsidRPr="00CC4440">
        <w:rPr>
          <w:rFonts w:asciiTheme="minorHAnsi" w:hAnsiTheme="minorHAnsi" w:cstheme="minorHAnsi"/>
        </w:rPr>
        <w:t>DOOŚ-WDŚ</w:t>
      </w:r>
      <w:r w:rsidR="004E26B1" w:rsidRPr="00CC4440">
        <w:rPr>
          <w:rFonts w:asciiTheme="minorHAnsi" w:hAnsiTheme="minorHAnsi" w:cstheme="minorHAnsi"/>
        </w:rPr>
        <w:t>ZOO.420.</w:t>
      </w:r>
      <w:r w:rsidR="009779FB" w:rsidRPr="00CC4440">
        <w:rPr>
          <w:rFonts w:asciiTheme="minorHAnsi" w:hAnsiTheme="minorHAnsi" w:cstheme="minorHAnsi"/>
        </w:rPr>
        <w:t>7</w:t>
      </w:r>
      <w:r w:rsidR="00CC36A1" w:rsidRPr="00CC4440">
        <w:rPr>
          <w:rFonts w:asciiTheme="minorHAnsi" w:hAnsiTheme="minorHAnsi" w:cstheme="minorHAnsi"/>
        </w:rPr>
        <w:t>8</w:t>
      </w:r>
      <w:r w:rsidR="004E26B1" w:rsidRPr="00CC4440">
        <w:rPr>
          <w:rFonts w:asciiTheme="minorHAnsi" w:hAnsiTheme="minorHAnsi" w:cstheme="minorHAnsi"/>
        </w:rPr>
        <w:t>.202</w:t>
      </w:r>
      <w:r w:rsidR="0081679C" w:rsidRPr="00CC4440">
        <w:rPr>
          <w:rFonts w:asciiTheme="minorHAnsi" w:hAnsiTheme="minorHAnsi" w:cstheme="minorHAnsi"/>
        </w:rPr>
        <w:t>1</w:t>
      </w:r>
      <w:r w:rsidR="004E26B1" w:rsidRPr="00CC4440">
        <w:rPr>
          <w:rFonts w:asciiTheme="minorHAnsi" w:hAnsiTheme="minorHAnsi" w:cstheme="minorHAnsi"/>
        </w:rPr>
        <w:t>.</w:t>
      </w:r>
      <w:r w:rsidR="009779FB" w:rsidRPr="00CC4440">
        <w:rPr>
          <w:rFonts w:asciiTheme="minorHAnsi" w:hAnsiTheme="minorHAnsi" w:cstheme="minorHAnsi"/>
        </w:rPr>
        <w:t xml:space="preserve"> </w:t>
      </w:r>
      <w:r w:rsidR="004E26B1" w:rsidRPr="00CC4440">
        <w:rPr>
          <w:rFonts w:asciiTheme="minorHAnsi" w:hAnsiTheme="minorHAnsi" w:cstheme="minorHAnsi"/>
        </w:rPr>
        <w:t>KN.</w:t>
      </w:r>
      <w:r w:rsidR="009779FB" w:rsidRPr="00CC4440">
        <w:rPr>
          <w:rFonts w:asciiTheme="minorHAnsi" w:hAnsiTheme="minorHAnsi" w:cstheme="minorHAnsi"/>
        </w:rPr>
        <w:t>49</w:t>
      </w:r>
      <w:r w:rsidR="00523418" w:rsidRPr="00CC4440">
        <w:rPr>
          <w:rFonts w:asciiTheme="minorHAnsi" w:hAnsiTheme="minorHAnsi" w:cstheme="minorHAnsi"/>
        </w:rPr>
        <w:t xml:space="preserve">, </w:t>
      </w:r>
      <w:r w:rsidR="009779FB" w:rsidRPr="00CC4440">
        <w:rPr>
          <w:rFonts w:asciiTheme="minorHAnsi" w:hAnsiTheme="minorHAnsi" w:cstheme="minorHAnsi"/>
        </w:rPr>
        <w:t>wyjaśniającego wątpliwości co do treści decyzji</w:t>
      </w:r>
      <w:r w:rsidR="001C7EC2" w:rsidRPr="00CC4440">
        <w:rPr>
          <w:rFonts w:asciiTheme="minorHAnsi" w:hAnsiTheme="minorHAnsi" w:cstheme="minorHAnsi"/>
          <w:color w:val="000000"/>
        </w:rPr>
        <w:t xml:space="preserve"> GDOŚ z</w:t>
      </w:r>
      <w:r w:rsidR="002C68BE" w:rsidRPr="00CC4440">
        <w:rPr>
          <w:rFonts w:asciiTheme="minorHAnsi" w:hAnsiTheme="minorHAnsi" w:cstheme="minorHAnsi"/>
          <w:color w:val="000000"/>
        </w:rPr>
        <w:t xml:space="preserve"> </w:t>
      </w:r>
      <w:r w:rsidR="009779FB" w:rsidRPr="00CC4440">
        <w:rPr>
          <w:rFonts w:asciiTheme="minorHAnsi" w:hAnsiTheme="minorHAnsi" w:cstheme="minorHAnsi"/>
          <w:color w:val="000000"/>
        </w:rPr>
        <w:t>10 stycznia 2023 r</w:t>
      </w:r>
      <w:r w:rsidR="002C68BE" w:rsidRPr="00CC4440">
        <w:rPr>
          <w:rFonts w:asciiTheme="minorHAnsi" w:hAnsiTheme="minorHAnsi" w:cstheme="minorHAnsi"/>
          <w:color w:val="000000"/>
        </w:rPr>
        <w:t xml:space="preserve">., znak: </w:t>
      </w:r>
      <w:r w:rsidR="0081679C" w:rsidRPr="00CC4440">
        <w:rPr>
          <w:rFonts w:asciiTheme="minorHAnsi" w:hAnsiTheme="minorHAnsi" w:cstheme="minorHAnsi"/>
          <w:color w:val="000000"/>
        </w:rPr>
        <w:t>DOOŚ-</w:t>
      </w:r>
      <w:r w:rsidR="002C68BE" w:rsidRPr="00CC4440">
        <w:rPr>
          <w:rFonts w:asciiTheme="minorHAnsi" w:hAnsiTheme="minorHAnsi" w:cstheme="minorHAnsi"/>
          <w:color w:val="000000"/>
        </w:rPr>
        <w:t>WDŚZOO.420.</w:t>
      </w:r>
      <w:r w:rsidR="009779FB" w:rsidRPr="00CC4440">
        <w:rPr>
          <w:rFonts w:asciiTheme="minorHAnsi" w:hAnsiTheme="minorHAnsi" w:cstheme="minorHAnsi"/>
          <w:color w:val="000000"/>
        </w:rPr>
        <w:t>7</w:t>
      </w:r>
      <w:r w:rsidR="002C68BE" w:rsidRPr="00CC4440">
        <w:rPr>
          <w:rFonts w:asciiTheme="minorHAnsi" w:hAnsiTheme="minorHAnsi" w:cstheme="minorHAnsi"/>
          <w:color w:val="000000"/>
        </w:rPr>
        <w:t>8.202</w:t>
      </w:r>
      <w:r w:rsidR="009779FB" w:rsidRPr="00CC4440">
        <w:rPr>
          <w:rFonts w:asciiTheme="minorHAnsi" w:hAnsiTheme="minorHAnsi" w:cstheme="minorHAnsi"/>
          <w:color w:val="000000"/>
        </w:rPr>
        <w:t>1</w:t>
      </w:r>
      <w:r w:rsidR="002C68BE" w:rsidRPr="00CC4440">
        <w:rPr>
          <w:rFonts w:asciiTheme="minorHAnsi" w:hAnsiTheme="minorHAnsi" w:cstheme="minorHAnsi"/>
          <w:color w:val="000000"/>
        </w:rPr>
        <w:t>.KN.2</w:t>
      </w:r>
      <w:r w:rsidR="009779FB" w:rsidRPr="00CC4440">
        <w:rPr>
          <w:rFonts w:asciiTheme="minorHAnsi" w:hAnsiTheme="minorHAnsi" w:cstheme="minorHAnsi"/>
          <w:color w:val="000000"/>
        </w:rPr>
        <w:t>5</w:t>
      </w:r>
      <w:r w:rsidR="001C7EC2" w:rsidRPr="00CC4440">
        <w:rPr>
          <w:rFonts w:asciiTheme="minorHAnsi" w:hAnsiTheme="minorHAnsi" w:cstheme="minorHAnsi"/>
        </w:rPr>
        <w:t xml:space="preserve">, uchylającej decyzję Regionalnego Dyrektora Ochrony Środowiska </w:t>
      </w:r>
      <w:r w:rsidR="009779FB" w:rsidRPr="00CC4440">
        <w:rPr>
          <w:rFonts w:asciiTheme="minorHAnsi" w:hAnsiTheme="minorHAnsi" w:cstheme="minorHAnsi"/>
        </w:rPr>
        <w:t>w Warszawie</w:t>
      </w:r>
      <w:r w:rsidR="009779FB" w:rsidRPr="00CC4440">
        <w:rPr>
          <w:rFonts w:asciiTheme="minorHAnsi" w:hAnsiTheme="minorHAnsi" w:cstheme="minorHAnsi"/>
          <w:iCs/>
        </w:rPr>
        <w:t xml:space="preserve"> z 25 października 2021 r.,</w:t>
      </w:r>
      <w:r w:rsidR="009779FB" w:rsidRPr="00CC4440">
        <w:rPr>
          <w:rFonts w:asciiTheme="minorHAnsi" w:hAnsiTheme="minorHAnsi" w:cstheme="minorHAnsi"/>
        </w:rPr>
        <w:t xml:space="preserve"> znak: WOOŚ-II.420.437.2019.MBR.34, o środowiskowych uwarunkowaniach dla przedsięwzięcia pn.: „Budowa drogi ekspresowej S12 na odcinku granica województwa łódzkiego – węzeł Radom Południe (bez węzła) według wariantu inwestycyjnego (W2)” w części i w tym zakresie orzekającej co do istoty sprawy, a w  pozostałej części utrzymującej decyzję w mocy</w:t>
      </w:r>
      <w:r w:rsidR="001C7EC2" w:rsidRPr="00CC4440">
        <w:rPr>
          <w:rFonts w:asciiTheme="minorHAnsi" w:hAnsiTheme="minorHAnsi" w:cstheme="minorHAnsi"/>
        </w:rPr>
        <w:t>.</w:t>
      </w:r>
    </w:p>
    <w:bookmarkEnd w:id="3"/>
    <w:p w14:paraId="404C353B" w14:textId="303ECE43" w:rsidR="00A223F1" w:rsidRPr="00CC4440" w:rsidRDefault="00A223F1" w:rsidP="00CC4440">
      <w:pPr>
        <w:jc w:val="left"/>
        <w:rPr>
          <w:rFonts w:asciiTheme="minorHAnsi" w:hAnsiTheme="minorHAnsi" w:cstheme="minorHAnsi"/>
        </w:rPr>
      </w:pPr>
      <w:r w:rsidRPr="00CC4440">
        <w:rPr>
          <w:rFonts w:asciiTheme="minorHAnsi" w:hAnsiTheme="minorHAnsi" w:cstheme="minorHAnsi"/>
        </w:rPr>
        <w:t xml:space="preserve">Doręczenie postanowienia stronom postępowania uważa się za dokonane po upływie </w:t>
      </w:r>
      <w:r w:rsidR="002C68BE" w:rsidRPr="00CC4440">
        <w:rPr>
          <w:rFonts w:asciiTheme="minorHAnsi" w:hAnsiTheme="minorHAnsi" w:cstheme="minorHAnsi"/>
        </w:rPr>
        <w:t xml:space="preserve">czternastu </w:t>
      </w:r>
      <w:r w:rsidRPr="00CC4440">
        <w:rPr>
          <w:rFonts w:asciiTheme="minorHAnsi" w:hAnsiTheme="minorHAnsi" w:cstheme="minorHAnsi"/>
        </w:rPr>
        <w:t>dni liczonych od następnego dnia po dniu</w:t>
      </w:r>
      <w:r w:rsidR="002C68BE" w:rsidRPr="00CC4440">
        <w:rPr>
          <w:rFonts w:asciiTheme="minorHAnsi" w:hAnsiTheme="minorHAnsi" w:cstheme="minorHAnsi"/>
        </w:rPr>
        <w:t xml:space="preserve">, w którym </w:t>
      </w:r>
      <w:r w:rsidRPr="00CC4440">
        <w:rPr>
          <w:rFonts w:asciiTheme="minorHAnsi" w:hAnsiTheme="minorHAnsi" w:cstheme="minorHAnsi"/>
        </w:rPr>
        <w:t>upubliczni</w:t>
      </w:r>
      <w:r w:rsidR="002C68BE" w:rsidRPr="00CC4440">
        <w:rPr>
          <w:rFonts w:asciiTheme="minorHAnsi" w:hAnsiTheme="minorHAnsi" w:cstheme="minorHAnsi"/>
        </w:rPr>
        <w:t>ono</w:t>
      </w:r>
      <w:r w:rsidRPr="00CC4440">
        <w:rPr>
          <w:rFonts w:asciiTheme="minorHAnsi" w:hAnsiTheme="minorHAnsi" w:cstheme="minorHAnsi"/>
        </w:rPr>
        <w:t xml:space="preserve"> zawiadomieni</w:t>
      </w:r>
      <w:r w:rsidR="00AA5614" w:rsidRPr="00CC4440">
        <w:rPr>
          <w:rFonts w:asciiTheme="minorHAnsi" w:hAnsiTheme="minorHAnsi" w:cstheme="minorHAnsi"/>
        </w:rPr>
        <w:t>e</w:t>
      </w:r>
      <w:r w:rsidRPr="00CC4440">
        <w:rPr>
          <w:rFonts w:asciiTheme="minorHAnsi" w:hAnsiTheme="minorHAnsi" w:cstheme="minorHAnsi"/>
        </w:rPr>
        <w:t>.</w:t>
      </w:r>
    </w:p>
    <w:p w14:paraId="46A2F139" w14:textId="48E1B18B" w:rsidR="00A223F1" w:rsidRPr="00CC4440" w:rsidRDefault="00A223F1" w:rsidP="00CC4440">
      <w:pPr>
        <w:jc w:val="left"/>
        <w:rPr>
          <w:rFonts w:asciiTheme="minorHAnsi" w:hAnsiTheme="minorHAnsi" w:cstheme="minorHAnsi"/>
        </w:rPr>
      </w:pPr>
      <w:r w:rsidRPr="00CC4440">
        <w:rPr>
          <w:rFonts w:asciiTheme="minorHAnsi" w:hAnsiTheme="minorHAnsi" w:cstheme="minorHAnsi"/>
        </w:rPr>
        <w:t>Z treścią postanowienia strony postępowania mogą zapoznać się w: Generalnej Dyrekcji Ochrony Środowiska</w:t>
      </w:r>
      <w:r w:rsidR="001D231F" w:rsidRPr="00CC4440">
        <w:rPr>
          <w:rFonts w:asciiTheme="minorHAnsi" w:hAnsiTheme="minorHAnsi" w:cstheme="minorHAnsi"/>
        </w:rPr>
        <w:t xml:space="preserve"> oraz</w:t>
      </w:r>
      <w:r w:rsidRPr="00CC4440">
        <w:rPr>
          <w:rFonts w:asciiTheme="minorHAnsi" w:hAnsiTheme="minorHAnsi" w:cstheme="minorHAnsi"/>
        </w:rPr>
        <w:t xml:space="preserve"> Regionalnej Dyrekcji Ochrony Środowiska w </w:t>
      </w:r>
      <w:r w:rsidR="0081679C" w:rsidRPr="00CC4440">
        <w:rPr>
          <w:rFonts w:asciiTheme="minorHAnsi" w:hAnsiTheme="minorHAnsi" w:cstheme="minorHAnsi"/>
        </w:rPr>
        <w:t>Warszawie</w:t>
      </w:r>
      <w:r w:rsidR="00AA5614" w:rsidRPr="00CC4440">
        <w:rPr>
          <w:rFonts w:asciiTheme="minorHAnsi" w:hAnsiTheme="minorHAnsi" w:cstheme="minorHAnsi"/>
        </w:rPr>
        <w:t xml:space="preserve"> </w:t>
      </w:r>
      <w:r w:rsidR="001D231F" w:rsidRPr="00CC4440">
        <w:rPr>
          <w:rFonts w:asciiTheme="minorHAnsi" w:hAnsiTheme="minorHAnsi" w:cstheme="minorHAnsi"/>
        </w:rPr>
        <w:t>lub w</w:t>
      </w:r>
      <w:r w:rsidR="00FC18EC" w:rsidRPr="00CC4440">
        <w:rPr>
          <w:rFonts w:asciiTheme="minorHAnsi" w:hAnsiTheme="minorHAnsi" w:cstheme="minorHAnsi"/>
        </w:rPr>
        <w:t> </w:t>
      </w:r>
      <w:r w:rsidR="001D231F" w:rsidRPr="00CC4440">
        <w:rPr>
          <w:rFonts w:asciiTheme="minorHAnsi" w:hAnsiTheme="minorHAnsi" w:cstheme="minorHAnsi"/>
        </w:rPr>
        <w:t xml:space="preserve">sposób wskazany w art. 49b § 1 </w:t>
      </w:r>
      <w:r w:rsidR="00FC18EC" w:rsidRPr="00CC4440">
        <w:rPr>
          <w:rFonts w:asciiTheme="minorHAnsi" w:hAnsiTheme="minorHAnsi" w:cstheme="minorHAnsi"/>
          <w:iCs/>
        </w:rPr>
        <w:t>k.p.a.</w:t>
      </w:r>
    </w:p>
    <w:p w14:paraId="740CFAE9" w14:textId="751E13C3" w:rsidR="00A223F1" w:rsidRPr="00CC4440" w:rsidRDefault="00F95782" w:rsidP="00CC4440">
      <w:pPr>
        <w:jc w:val="left"/>
        <w:rPr>
          <w:rFonts w:asciiTheme="minorHAnsi" w:eastAsia="Calibri" w:hAnsiTheme="minorHAnsi" w:cstheme="minorHAnsi"/>
          <w:lang w:eastAsia="en-US"/>
        </w:rPr>
      </w:pPr>
      <w:bookmarkStart w:id="4" w:name="_Hlk72407049"/>
      <w:r w:rsidRPr="00CC4440">
        <w:rPr>
          <w:rFonts w:asciiTheme="minorHAnsi" w:eastAsia="Calibri" w:hAnsiTheme="minorHAnsi" w:cstheme="minorHAnsi"/>
          <w:lang w:eastAsia="en-US"/>
        </w:rPr>
        <w:t>Ponadto treść postanowienia, zgodnie z art. 85 ust. 3 u.o.o.ś., zostanie niezwłocznie udostępniona w Biuletynie Informacji Publicznej Generalnej Dyrekcji Ochrony Środowiska (https://www.gov.pl/web/gdos/decyzje-srodowiskowe2)</w:t>
      </w:r>
      <w:bookmarkEnd w:id="4"/>
      <w:r w:rsidRPr="00CC4440">
        <w:rPr>
          <w:rFonts w:asciiTheme="minorHAnsi" w:eastAsia="Calibri" w:hAnsiTheme="minorHAnsi" w:cstheme="minorHAnsi"/>
          <w:lang w:eastAsia="en-US"/>
        </w:rPr>
        <w:t>.</w:t>
      </w:r>
    </w:p>
    <w:p w14:paraId="2531392B" w14:textId="77777777" w:rsidR="00125D28" w:rsidRPr="00CC4440" w:rsidRDefault="00125D28" w:rsidP="00CC4440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CC4440" w:rsidRDefault="005F2EFB" w:rsidP="00CC4440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CC4440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CC4440" w:rsidRDefault="005F2EFB" w:rsidP="00CC4440">
      <w:pPr>
        <w:jc w:val="left"/>
        <w:rPr>
          <w:rFonts w:asciiTheme="minorHAnsi" w:hAnsiTheme="minorHAnsi" w:cstheme="minorHAnsi"/>
          <w:sz w:val="20"/>
          <w:szCs w:val="20"/>
        </w:rPr>
      </w:pPr>
      <w:r w:rsidRPr="00CC4440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4F04F0B" w14:textId="77777777" w:rsidR="002C68BE" w:rsidRPr="00CC4440" w:rsidRDefault="002C68BE" w:rsidP="00CC4440">
      <w:pPr>
        <w:spacing w:line="240" w:lineRule="auto"/>
        <w:jc w:val="left"/>
        <w:rPr>
          <w:rFonts w:asciiTheme="minorHAnsi" w:hAnsiTheme="minorHAnsi" w:cstheme="minorHAnsi"/>
        </w:rPr>
      </w:pPr>
      <w:bookmarkStart w:id="5" w:name="_Hlk175907781"/>
      <w:r w:rsidRPr="00CC4440">
        <w:rPr>
          <w:rFonts w:asciiTheme="minorHAnsi" w:hAnsiTheme="minorHAnsi" w:cstheme="minorHAnsi"/>
        </w:rPr>
        <w:t>Z upoważnienia</w:t>
      </w:r>
    </w:p>
    <w:p w14:paraId="42156051" w14:textId="77777777" w:rsidR="002C68BE" w:rsidRPr="00CC4440" w:rsidRDefault="002C68BE" w:rsidP="00CC4440">
      <w:pPr>
        <w:spacing w:after="240" w:line="240" w:lineRule="auto"/>
        <w:jc w:val="left"/>
        <w:rPr>
          <w:rFonts w:asciiTheme="minorHAnsi" w:hAnsiTheme="minorHAnsi" w:cstheme="minorHAnsi"/>
        </w:rPr>
      </w:pPr>
      <w:r w:rsidRPr="00CC4440">
        <w:rPr>
          <w:rFonts w:asciiTheme="minorHAnsi" w:hAnsiTheme="minorHAnsi" w:cstheme="minorHAnsi"/>
        </w:rPr>
        <w:t>Generalnego Dyrektora Ochrony Środowiska</w:t>
      </w:r>
    </w:p>
    <w:p w14:paraId="491CDF10" w14:textId="77777777" w:rsidR="002C68BE" w:rsidRPr="00CC4440" w:rsidRDefault="002C68BE" w:rsidP="00CC4440">
      <w:pPr>
        <w:spacing w:line="240" w:lineRule="auto"/>
        <w:jc w:val="left"/>
        <w:rPr>
          <w:rFonts w:asciiTheme="minorHAnsi" w:hAnsiTheme="minorHAnsi" w:cstheme="minorHAnsi"/>
        </w:rPr>
      </w:pPr>
      <w:r w:rsidRPr="00CC4440">
        <w:rPr>
          <w:rFonts w:asciiTheme="minorHAnsi" w:hAnsiTheme="minorHAnsi" w:cstheme="minorHAnsi"/>
        </w:rPr>
        <w:lastRenderedPageBreak/>
        <w:t>MARCIN  KOŁODYŃSKI</w:t>
      </w:r>
    </w:p>
    <w:p w14:paraId="73A64845" w14:textId="77777777" w:rsidR="002C68BE" w:rsidRPr="00CC4440" w:rsidRDefault="002C68BE" w:rsidP="00CC4440">
      <w:pPr>
        <w:spacing w:line="240" w:lineRule="auto"/>
        <w:jc w:val="left"/>
        <w:rPr>
          <w:rFonts w:asciiTheme="minorHAnsi" w:hAnsiTheme="minorHAnsi" w:cstheme="minorHAnsi"/>
        </w:rPr>
      </w:pPr>
      <w:r w:rsidRPr="00CC4440">
        <w:rPr>
          <w:rFonts w:asciiTheme="minorHAnsi" w:hAnsiTheme="minorHAnsi" w:cstheme="minorHAnsi"/>
        </w:rPr>
        <w:t>Naczelnik Wydziału</w:t>
      </w:r>
    </w:p>
    <w:p w14:paraId="4D2F68A4" w14:textId="77777777" w:rsidR="002C68BE" w:rsidRPr="00CC4440" w:rsidRDefault="002C68BE" w:rsidP="00CC4440">
      <w:pPr>
        <w:spacing w:line="240" w:lineRule="auto"/>
        <w:jc w:val="left"/>
        <w:rPr>
          <w:rFonts w:asciiTheme="minorHAnsi" w:hAnsiTheme="minorHAnsi" w:cstheme="minorHAnsi"/>
        </w:rPr>
      </w:pPr>
      <w:r w:rsidRPr="00CC4440">
        <w:rPr>
          <w:rFonts w:asciiTheme="minorHAnsi" w:hAnsiTheme="minorHAnsi" w:cstheme="minorHAnsi"/>
        </w:rPr>
        <w:t>Departament Ocen Oddziaływania na Środowisko</w:t>
      </w:r>
    </w:p>
    <w:p w14:paraId="2ECE32DF" w14:textId="77777777" w:rsidR="002C68BE" w:rsidRPr="00CC4440" w:rsidRDefault="002C68BE" w:rsidP="00CC4440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</w:rPr>
      </w:pPr>
      <w:r w:rsidRPr="00CC4440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bookmarkEnd w:id="5"/>
    <w:p w14:paraId="42070895" w14:textId="77777777" w:rsidR="00FC18EC" w:rsidRPr="00CC4440" w:rsidRDefault="00FC18EC" w:rsidP="00CC4440">
      <w:pPr>
        <w:jc w:val="left"/>
        <w:rPr>
          <w:rFonts w:asciiTheme="minorHAnsi" w:hAnsiTheme="minorHAnsi" w:cstheme="minorHAnsi"/>
          <w:color w:val="000000"/>
        </w:rPr>
      </w:pPr>
    </w:p>
    <w:p w14:paraId="5C35CFC5" w14:textId="77777777" w:rsidR="00D82671" w:rsidRPr="00CC4440" w:rsidRDefault="00D82671" w:rsidP="00CC4440">
      <w:pPr>
        <w:jc w:val="left"/>
        <w:rPr>
          <w:rFonts w:asciiTheme="minorHAnsi" w:hAnsiTheme="minorHAnsi" w:cstheme="minorHAnsi"/>
          <w:color w:val="000000"/>
        </w:rPr>
      </w:pPr>
    </w:p>
    <w:p w14:paraId="0882FDF8" w14:textId="30C8A6AA" w:rsidR="00A223F1" w:rsidRPr="00CC4440" w:rsidRDefault="00A223F1" w:rsidP="00CC4440">
      <w:pPr>
        <w:suppressAutoHyphens/>
        <w:spacing w:after="6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CC4440">
        <w:rPr>
          <w:rFonts w:asciiTheme="minorHAnsi" w:hAnsiTheme="minorHAnsi" w:cstheme="minorHAnsi"/>
          <w:sz w:val="18"/>
          <w:szCs w:val="18"/>
        </w:rPr>
        <w:t xml:space="preserve">Art. 49 § 1 </w:t>
      </w:r>
      <w:r w:rsidR="00FC18EC" w:rsidRPr="00CC4440">
        <w:rPr>
          <w:rFonts w:asciiTheme="minorHAnsi" w:hAnsiTheme="minorHAnsi" w:cstheme="minorHAnsi"/>
          <w:sz w:val="18"/>
          <w:szCs w:val="18"/>
        </w:rPr>
        <w:t>k.p.a.</w:t>
      </w:r>
      <w:r w:rsidRPr="00CC4440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98CCC1F" w14:textId="49D5F262" w:rsidR="001D231F" w:rsidRPr="00CC4440" w:rsidRDefault="001D231F" w:rsidP="00CC4440">
      <w:pPr>
        <w:suppressAutoHyphens/>
        <w:spacing w:after="6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CC4440">
        <w:rPr>
          <w:rFonts w:asciiTheme="minorHAnsi" w:hAnsiTheme="minorHAnsi" w:cstheme="minorHAnsi"/>
          <w:sz w:val="18"/>
          <w:szCs w:val="18"/>
        </w:rPr>
        <w:t xml:space="preserve">Art. 49b § 1 </w:t>
      </w:r>
      <w:r w:rsidR="00FC18EC" w:rsidRPr="00CC4440">
        <w:rPr>
          <w:rFonts w:asciiTheme="minorHAnsi" w:hAnsiTheme="minorHAnsi" w:cstheme="minorHAnsi"/>
          <w:sz w:val="18"/>
          <w:szCs w:val="18"/>
        </w:rPr>
        <w:t>k.p.a.</w:t>
      </w:r>
      <w:r w:rsidRPr="00CC4440">
        <w:rPr>
          <w:rFonts w:asciiTheme="minorHAnsi" w:hAnsiTheme="minorHAnsi" w:cstheme="minorHAnsi"/>
          <w:sz w:val="18"/>
          <w:szCs w:val="18"/>
        </w:rPr>
        <w:t xml:space="preserve"> W przypadku zawiadomienia strony zgodnie z art. 49 § 1 lub art. 49a o decyzji lub postanowieniu, które podlega zaskarżeniu, na wniosek strony, organ, który wydał decyzję lub postanowienie, niezwłocznie, nie później niż w</w:t>
      </w:r>
      <w:r w:rsidR="00FC18EC" w:rsidRPr="00CC4440">
        <w:rPr>
          <w:rFonts w:asciiTheme="minorHAnsi" w:hAnsiTheme="minorHAnsi" w:cstheme="minorHAnsi"/>
          <w:sz w:val="18"/>
          <w:szCs w:val="18"/>
        </w:rPr>
        <w:t> </w:t>
      </w:r>
      <w:r w:rsidRPr="00CC4440">
        <w:rPr>
          <w:rFonts w:asciiTheme="minorHAnsi" w:hAnsiTheme="minorHAnsi" w:cstheme="minorHAnsi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5025B22" w14:textId="1D3056BA" w:rsidR="005B2AA9" w:rsidRPr="00CC4440" w:rsidRDefault="005B2AA9" w:rsidP="00CC444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CC4440">
        <w:rPr>
          <w:rFonts w:asciiTheme="minorHAnsi" w:hAnsiTheme="minorHAnsi" w:cstheme="minorHAnsi"/>
          <w:sz w:val="18"/>
          <w:szCs w:val="18"/>
        </w:rPr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 Biuletynie Informacji Publicznej na stronie podmiotowej tego organu.</w:t>
      </w:r>
    </w:p>
    <w:p w14:paraId="466EE22C" w14:textId="77777777" w:rsidR="005B2AA9" w:rsidRPr="00CC4440" w:rsidRDefault="005B2AA9" w:rsidP="00CC444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CC4440">
        <w:rPr>
          <w:rFonts w:asciiTheme="minorHAnsi" w:hAnsiTheme="minorHAnsi" w:cstheme="minorHAnsi"/>
          <w:sz w:val="18"/>
          <w:szCs w:val="18"/>
        </w:rPr>
        <w:t xml:space="preserve">Art. 85 ust. 3 </w:t>
      </w:r>
      <w:r w:rsidRPr="00CC4440">
        <w:rPr>
          <w:rFonts w:asciiTheme="minorHAnsi" w:hAnsiTheme="minorHAnsi" w:cstheme="minorHAnsi"/>
          <w:iCs/>
          <w:sz w:val="18"/>
          <w:szCs w:val="18"/>
        </w:rPr>
        <w:t>u.o.o.ś.</w:t>
      </w:r>
      <w:r w:rsidRPr="00CC4440">
        <w:rPr>
          <w:rFonts w:asciiTheme="minorHAnsi" w:hAnsiTheme="minorHAnsi" w:cstheme="minorHAnsi"/>
          <w:sz w:val="18"/>
          <w:szCs w:val="18"/>
        </w:rPr>
        <w:t xml:space="preserve"> </w:t>
      </w:r>
      <w:bookmarkStart w:id="6" w:name="_Hlk72407071"/>
      <w:r w:rsidRPr="00CC4440">
        <w:rPr>
          <w:rFonts w:asciiTheme="minorHAnsi" w:hAnsiTheme="minorHAnsi" w:cstheme="minorHAnsi"/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6"/>
    </w:p>
    <w:sectPr w:rsidR="005B2AA9" w:rsidRPr="00CC4440" w:rsidSect="000D153C">
      <w:footerReference w:type="even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9EEA" w14:textId="77777777" w:rsidR="00F1209C" w:rsidRDefault="00F1209C">
      <w:r>
        <w:separator/>
      </w:r>
    </w:p>
  </w:endnote>
  <w:endnote w:type="continuationSeparator" w:id="0">
    <w:p w14:paraId="7C061585" w14:textId="77777777" w:rsidR="00F1209C" w:rsidRDefault="00F1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FEF9" w14:textId="77777777" w:rsidR="00F1209C" w:rsidRDefault="00F1209C">
      <w:r>
        <w:separator/>
      </w:r>
    </w:p>
  </w:footnote>
  <w:footnote w:type="continuationSeparator" w:id="0">
    <w:p w14:paraId="1064C41F" w14:textId="77777777" w:rsidR="00F1209C" w:rsidRDefault="00F12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5996"/>
    <w:rsid w:val="000463CE"/>
    <w:rsid w:val="000523D5"/>
    <w:rsid w:val="00052A06"/>
    <w:rsid w:val="00052F8A"/>
    <w:rsid w:val="00053217"/>
    <w:rsid w:val="00053A45"/>
    <w:rsid w:val="00054191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33A6"/>
    <w:rsid w:val="000B4471"/>
    <w:rsid w:val="000B4CFC"/>
    <w:rsid w:val="000C2618"/>
    <w:rsid w:val="000C38D7"/>
    <w:rsid w:val="000C4CDA"/>
    <w:rsid w:val="000C52FA"/>
    <w:rsid w:val="000C6706"/>
    <w:rsid w:val="000C791A"/>
    <w:rsid w:val="000D0EFD"/>
    <w:rsid w:val="000D153C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891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223F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68BE"/>
    <w:rsid w:val="002C7225"/>
    <w:rsid w:val="002C7E06"/>
    <w:rsid w:val="002D05A2"/>
    <w:rsid w:val="002D2ACB"/>
    <w:rsid w:val="002D2AF6"/>
    <w:rsid w:val="002D7983"/>
    <w:rsid w:val="002E2CAF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27F61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7AD9"/>
    <w:rsid w:val="003A5531"/>
    <w:rsid w:val="003A7EAB"/>
    <w:rsid w:val="003B4526"/>
    <w:rsid w:val="003B5E06"/>
    <w:rsid w:val="003B6740"/>
    <w:rsid w:val="003C5819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4BB0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8D6"/>
    <w:rsid w:val="0057139C"/>
    <w:rsid w:val="005714D9"/>
    <w:rsid w:val="00571EBE"/>
    <w:rsid w:val="005723C3"/>
    <w:rsid w:val="00573AAB"/>
    <w:rsid w:val="00573F0A"/>
    <w:rsid w:val="00575DE7"/>
    <w:rsid w:val="00576419"/>
    <w:rsid w:val="005825AC"/>
    <w:rsid w:val="00592D3C"/>
    <w:rsid w:val="00593065"/>
    <w:rsid w:val="0059537A"/>
    <w:rsid w:val="005978D6"/>
    <w:rsid w:val="005A1845"/>
    <w:rsid w:val="005A3F38"/>
    <w:rsid w:val="005A4112"/>
    <w:rsid w:val="005A70E4"/>
    <w:rsid w:val="005A78CB"/>
    <w:rsid w:val="005B0BA3"/>
    <w:rsid w:val="005B2AA9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3F94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51311"/>
    <w:rsid w:val="00751686"/>
    <w:rsid w:val="00753C94"/>
    <w:rsid w:val="0075644F"/>
    <w:rsid w:val="00760BF7"/>
    <w:rsid w:val="007617F0"/>
    <w:rsid w:val="007659AD"/>
    <w:rsid w:val="00773C98"/>
    <w:rsid w:val="00776979"/>
    <w:rsid w:val="00781EB2"/>
    <w:rsid w:val="00783C10"/>
    <w:rsid w:val="0078466F"/>
    <w:rsid w:val="00784FFE"/>
    <w:rsid w:val="00790FB6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79C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540D"/>
    <w:rsid w:val="008C5A1F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9FB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5614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52ED"/>
    <w:rsid w:val="00AE6142"/>
    <w:rsid w:val="00AE700A"/>
    <w:rsid w:val="00AF0704"/>
    <w:rsid w:val="00AF30E0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739"/>
    <w:rsid w:val="00B22ACB"/>
    <w:rsid w:val="00B23DA3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64DA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BF7C67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1F7E"/>
    <w:rsid w:val="00CA2B7F"/>
    <w:rsid w:val="00CA4541"/>
    <w:rsid w:val="00CB4647"/>
    <w:rsid w:val="00CC2BC7"/>
    <w:rsid w:val="00CC36A1"/>
    <w:rsid w:val="00CC39C6"/>
    <w:rsid w:val="00CC4440"/>
    <w:rsid w:val="00CD0158"/>
    <w:rsid w:val="00CD0899"/>
    <w:rsid w:val="00CD4380"/>
    <w:rsid w:val="00CD633F"/>
    <w:rsid w:val="00CD6BF5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2671"/>
    <w:rsid w:val="00D84DA8"/>
    <w:rsid w:val="00D909EE"/>
    <w:rsid w:val="00D92BFE"/>
    <w:rsid w:val="00D96B89"/>
    <w:rsid w:val="00DA2F92"/>
    <w:rsid w:val="00DA3A15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E23FC"/>
    <w:rsid w:val="00DF1604"/>
    <w:rsid w:val="00DF4D9A"/>
    <w:rsid w:val="00DF547B"/>
    <w:rsid w:val="00E014EA"/>
    <w:rsid w:val="00E02E31"/>
    <w:rsid w:val="00E02EAF"/>
    <w:rsid w:val="00E043F4"/>
    <w:rsid w:val="00E14858"/>
    <w:rsid w:val="00E15203"/>
    <w:rsid w:val="00E15F6A"/>
    <w:rsid w:val="00E238B6"/>
    <w:rsid w:val="00E2715B"/>
    <w:rsid w:val="00E34700"/>
    <w:rsid w:val="00E44461"/>
    <w:rsid w:val="00E47AAA"/>
    <w:rsid w:val="00E51B17"/>
    <w:rsid w:val="00E55390"/>
    <w:rsid w:val="00E563A9"/>
    <w:rsid w:val="00E64AB7"/>
    <w:rsid w:val="00E672C4"/>
    <w:rsid w:val="00E72ECF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5A9D"/>
    <w:rsid w:val="00ED7347"/>
    <w:rsid w:val="00EE0ACC"/>
    <w:rsid w:val="00EE58E9"/>
    <w:rsid w:val="00EF1486"/>
    <w:rsid w:val="00EF4EF1"/>
    <w:rsid w:val="00EF6372"/>
    <w:rsid w:val="00F00B08"/>
    <w:rsid w:val="00F03C45"/>
    <w:rsid w:val="00F1151D"/>
    <w:rsid w:val="00F12067"/>
    <w:rsid w:val="00F1209C"/>
    <w:rsid w:val="00F14A37"/>
    <w:rsid w:val="00F17923"/>
    <w:rsid w:val="00F17C7C"/>
    <w:rsid w:val="00F22B9D"/>
    <w:rsid w:val="00F254FA"/>
    <w:rsid w:val="00F30430"/>
    <w:rsid w:val="00F31B7F"/>
    <w:rsid w:val="00F331CA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782"/>
    <w:rsid w:val="00F95C0F"/>
    <w:rsid w:val="00FB0F07"/>
    <w:rsid w:val="00FB3744"/>
    <w:rsid w:val="00FC18EC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573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8</cp:revision>
  <cp:lastPrinted>2023-07-03T10:49:00Z</cp:lastPrinted>
  <dcterms:created xsi:type="dcterms:W3CDTF">2025-01-28T09:52:00Z</dcterms:created>
  <dcterms:modified xsi:type="dcterms:W3CDTF">2025-02-07T11:36:00Z</dcterms:modified>
</cp:coreProperties>
</file>