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84A5" w14:textId="77777777" w:rsidR="008A0B7A" w:rsidRDefault="00657A9B">
      <w:pPr>
        <w:spacing w:after="129" w:line="259" w:lineRule="auto"/>
        <w:ind w:left="-1470" w:firstLine="0"/>
      </w:pPr>
      <w:r>
        <w:rPr>
          <w:noProof/>
        </w:rPr>
        <w:drawing>
          <wp:inline distT="0" distB="0" distL="0" distR="0" wp14:anchorId="14543BBD" wp14:editId="7E846EC3">
            <wp:extent cx="3146425" cy="106172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9D36" w14:textId="77777777" w:rsidR="008A0B7A" w:rsidRDefault="00657A9B">
      <w:pPr>
        <w:spacing w:after="15" w:line="241" w:lineRule="auto"/>
        <w:ind w:left="0" w:right="3026" w:firstLine="0"/>
      </w:pPr>
      <w:r>
        <w:t>DLŁ-WNO.053.10.2025</w:t>
      </w:r>
      <w:r>
        <w:t xml:space="preserve">.KK </w:t>
      </w:r>
      <w:r>
        <w:rPr>
          <w:sz w:val="18"/>
        </w:rPr>
        <w:t>3925558.15788207.12688691</w:t>
      </w:r>
    </w:p>
    <w:p w14:paraId="6D7BF057" w14:textId="77777777" w:rsidR="008A0B7A" w:rsidRDefault="00657A9B">
      <w:pPr>
        <w:spacing w:after="346"/>
        <w:ind w:left="-5"/>
      </w:pPr>
      <w:r>
        <w:t>Warszawa, 11-08-2025</w:t>
      </w:r>
    </w:p>
    <w:p w14:paraId="46C01DA2" w14:textId="77777777" w:rsidR="008A0B7A" w:rsidRDefault="00657A9B">
      <w:pPr>
        <w:spacing w:after="739" w:line="348" w:lineRule="auto"/>
        <w:ind w:left="-5"/>
      </w:pPr>
      <w:r>
        <w:rPr>
          <w:b/>
        </w:rPr>
        <w:t>Dotyczy:</w:t>
      </w:r>
      <w:r>
        <w:t xml:space="preserve"> Zawiadomienie o sposobie </w:t>
      </w:r>
      <w:r>
        <w:t>załatwienia</w:t>
      </w:r>
      <w:r>
        <w:t xml:space="preserve"> petycji w sprawie wprowadzenia </w:t>
      </w:r>
      <w:r>
        <w:t>możliwości</w:t>
      </w:r>
      <w:r>
        <w:t xml:space="preserve"> </w:t>
      </w:r>
      <w:r>
        <w:t>odstrzału</w:t>
      </w:r>
      <w:r>
        <w:t xml:space="preserve"> </w:t>
      </w:r>
      <w:r>
        <w:t>łosi</w:t>
      </w:r>
      <w:r>
        <w:rPr>
          <w:vertAlign w:val="superscript"/>
        </w:rPr>
        <w:t>1</w:t>
      </w:r>
    </w:p>
    <w:p w14:paraId="533DBC92" w14:textId="77777777" w:rsidR="008A0B7A" w:rsidRDefault="00657A9B">
      <w:pPr>
        <w:spacing w:after="112" w:line="259" w:lineRule="auto"/>
        <w:ind w:left="0" w:firstLine="0"/>
      </w:pPr>
      <w:r>
        <w:rPr>
          <w:rFonts w:ascii="Arial" w:eastAsia="Arial" w:hAnsi="Arial" w:cs="Arial"/>
          <w:b/>
        </w:rPr>
        <w:t xml:space="preserve">   </w:t>
      </w:r>
    </w:p>
    <w:p w14:paraId="02781C63" w14:textId="77777777" w:rsidR="008A0B7A" w:rsidRDefault="00657A9B">
      <w:pPr>
        <w:spacing w:after="112" w:line="259" w:lineRule="auto"/>
        <w:ind w:left="0" w:firstLine="0"/>
      </w:pPr>
      <w:r>
        <w:rPr>
          <w:rFonts w:ascii="Arial" w:eastAsia="Arial" w:hAnsi="Arial" w:cs="Arial"/>
          <w:b/>
        </w:rPr>
        <w:t xml:space="preserve">              </w:t>
      </w:r>
    </w:p>
    <w:p w14:paraId="54E5B24B" w14:textId="77777777" w:rsidR="008A0B7A" w:rsidRDefault="00657A9B">
      <w:pPr>
        <w:pStyle w:val="Nagwek1"/>
        <w:spacing w:after="451"/>
        <w:ind w:left="-5"/>
      </w:pPr>
      <w:r>
        <w:t xml:space="preserve">Prezes </w:t>
      </w:r>
      <w:r>
        <w:t>Warmińsko-Mazurskiej</w:t>
      </w:r>
      <w:r>
        <w:t xml:space="preserve"> Izby Rolniczej </w:t>
      </w:r>
    </w:p>
    <w:p w14:paraId="0AF5C729" w14:textId="77777777" w:rsidR="008A0B7A" w:rsidRDefault="00657A9B">
      <w:pPr>
        <w:spacing w:after="80" w:line="259" w:lineRule="auto"/>
        <w:ind w:left="-5" w:right="6057"/>
      </w:pPr>
      <w:r>
        <w:rPr>
          <w:i/>
        </w:rPr>
        <w:t>Szanowny Panie,</w:t>
      </w:r>
    </w:p>
    <w:p w14:paraId="11E62732" w14:textId="77777777" w:rsidR="008A0B7A" w:rsidRDefault="00657A9B">
      <w:pPr>
        <w:spacing w:after="106"/>
        <w:ind w:left="-5"/>
      </w:pPr>
      <w:r>
        <w:t xml:space="preserve">Po przeanalizowaniu </w:t>
      </w:r>
      <w:r>
        <w:t>przesłanego</w:t>
      </w:r>
      <w:r>
        <w:t xml:space="preserve"> przez Pana </w:t>
      </w:r>
      <w:r>
        <w:t>wystąpienia</w:t>
      </w:r>
      <w:r>
        <w:t xml:space="preserve"> z dnia 30 lipca 2025 r. </w:t>
      </w:r>
    </w:p>
    <w:p w14:paraId="457A5E97" w14:textId="77777777" w:rsidR="008A0B7A" w:rsidRDefault="00657A9B">
      <w:pPr>
        <w:spacing w:after="360" w:line="354" w:lineRule="auto"/>
        <w:ind w:left="-5"/>
      </w:pPr>
      <w:r>
        <w:t>dotyczącego</w:t>
      </w:r>
      <w:r>
        <w:t xml:space="preserve"> wprowadzenia </w:t>
      </w:r>
      <w:r>
        <w:t>możliwości</w:t>
      </w:r>
      <w:r>
        <w:t xml:space="preserve"> </w:t>
      </w:r>
      <w:r>
        <w:t>odstrzału</w:t>
      </w:r>
      <w:r>
        <w:t xml:space="preserve"> </w:t>
      </w:r>
      <w:r>
        <w:t>łosi,</w:t>
      </w:r>
      <w:r>
        <w:t xml:space="preserve"> które </w:t>
      </w:r>
      <w:r>
        <w:t>zostało</w:t>
      </w:r>
      <w:r>
        <w:t xml:space="preserve"> zakwalifikowane jako petycja, </w:t>
      </w:r>
      <w:r>
        <w:t>informuję,</w:t>
      </w:r>
      <w:r>
        <w:t xml:space="preserve"> </w:t>
      </w:r>
      <w:r>
        <w:t>że</w:t>
      </w:r>
      <w:r>
        <w:t xml:space="preserve"> nie </w:t>
      </w:r>
      <w:r>
        <w:t>została</w:t>
      </w:r>
      <w:r>
        <w:t xml:space="preserve"> ona </w:t>
      </w:r>
      <w:r>
        <w:t>uwzględniona.</w:t>
      </w:r>
    </w:p>
    <w:p w14:paraId="028B8DE4" w14:textId="77777777" w:rsidR="008A0B7A" w:rsidRDefault="00657A9B">
      <w:pPr>
        <w:spacing w:after="0" w:line="354" w:lineRule="auto"/>
        <w:ind w:left="-5" w:right="-15"/>
        <w:jc w:val="both"/>
      </w:pPr>
      <w:r>
        <w:t xml:space="preserve">Przedmiotem petycji jest moratorium na </w:t>
      </w:r>
      <w:r>
        <w:t>odstrzał</w:t>
      </w:r>
      <w:r>
        <w:t xml:space="preserve"> </w:t>
      </w:r>
      <w:r>
        <w:t>łosi</w:t>
      </w:r>
      <w:r>
        <w:t xml:space="preserve"> </w:t>
      </w:r>
      <w:r>
        <w:t>obowiązujące</w:t>
      </w:r>
      <w:r>
        <w:t xml:space="preserve"> od 2021 r. Wprowadzenie tego zakazu </w:t>
      </w:r>
      <w:r>
        <w:t>przyczyniło</w:t>
      </w:r>
      <w:r>
        <w:t xml:space="preserve"> </w:t>
      </w:r>
      <w:r>
        <w:t>się</w:t>
      </w:r>
      <w:r>
        <w:t xml:space="preserve"> do odbudowy </w:t>
      </w:r>
      <w:r>
        <w:t>liczebności</w:t>
      </w:r>
      <w:r>
        <w:t xml:space="preserve"> populacji tego gatunku. </w:t>
      </w:r>
      <w:r>
        <w:t>Należy</w:t>
      </w:r>
      <w:r>
        <w:t xml:space="preserve"> jednak </w:t>
      </w:r>
      <w:r>
        <w:t>podkreślić,</w:t>
      </w:r>
      <w:r>
        <w:t xml:space="preserve"> </w:t>
      </w:r>
      <w:r>
        <w:t>że</w:t>
      </w:r>
      <w:r>
        <w:t xml:space="preserve"> rozmieszczenie </w:t>
      </w:r>
      <w:r>
        <w:t>łosi</w:t>
      </w:r>
      <w:r>
        <w:t xml:space="preserve"> na terenie </w:t>
      </w:r>
      <w:r>
        <w:t>całego</w:t>
      </w:r>
      <w:r>
        <w:t xml:space="preserve"> kraju </w:t>
      </w:r>
      <w:r>
        <w:t>wciąż</w:t>
      </w:r>
      <w:r>
        <w:t xml:space="preserve"> pozostaje nierównomierne. Przywrócenie okresu </w:t>
      </w:r>
      <w:r>
        <w:t>polowań</w:t>
      </w:r>
      <w:r>
        <w:t xml:space="preserve"> na </w:t>
      </w:r>
      <w:r>
        <w:t>łosie</w:t>
      </w:r>
      <w:r>
        <w:t xml:space="preserve"> </w:t>
      </w:r>
      <w:r>
        <w:t>może</w:t>
      </w:r>
      <w:r>
        <w:t xml:space="preserve"> </w:t>
      </w:r>
      <w:r>
        <w:t>wywołać</w:t>
      </w:r>
      <w:r>
        <w:t xml:space="preserve"> </w:t>
      </w:r>
      <w:r>
        <w:t>dodatkową,</w:t>
      </w:r>
      <w:r>
        <w:t xml:space="preserve"> </w:t>
      </w:r>
      <w:r>
        <w:t>zwiększoną</w:t>
      </w:r>
      <w:r>
        <w:t xml:space="preserve"> </w:t>
      </w:r>
      <w:r>
        <w:t>presję</w:t>
      </w:r>
      <w:r>
        <w:t xml:space="preserve"> </w:t>
      </w:r>
      <w:r>
        <w:t>związaną</w:t>
      </w:r>
      <w:r>
        <w:t xml:space="preserve"> z </w:t>
      </w:r>
      <w:r>
        <w:t>odstrzałem,</w:t>
      </w:r>
      <w:r>
        <w:t xml:space="preserve"> co </w:t>
      </w:r>
      <w:r>
        <w:t>mogłoby</w:t>
      </w:r>
      <w:r>
        <w:t xml:space="preserve"> negatywnie </w:t>
      </w:r>
      <w:r>
        <w:t>wpłynąć</w:t>
      </w:r>
      <w:r>
        <w:t xml:space="preserve"> na </w:t>
      </w:r>
      <w:r>
        <w:t>populację</w:t>
      </w:r>
      <w:r>
        <w:t xml:space="preserve"> tego gatunku. W </w:t>
      </w:r>
      <w:r>
        <w:t>związku</w:t>
      </w:r>
      <w:r>
        <w:t xml:space="preserve"> z </w:t>
      </w:r>
      <w:r>
        <w:t>powyższym,</w:t>
      </w:r>
      <w:r>
        <w:t xml:space="preserve"> obecnie brak jest </w:t>
      </w:r>
      <w:r>
        <w:t>możliwości</w:t>
      </w:r>
      <w:r>
        <w:t xml:space="preserve"> zniesienia moratorium oraz realizacji </w:t>
      </w:r>
      <w:r>
        <w:t>żądania</w:t>
      </w:r>
      <w:r>
        <w:t xml:space="preserve"> zawartego w petycji, tj. wprowadzenia </w:t>
      </w:r>
      <w:r>
        <w:t>możliwości</w:t>
      </w:r>
      <w:r>
        <w:t xml:space="preserve"> </w:t>
      </w:r>
      <w:r>
        <w:t>odstrzału</w:t>
      </w:r>
      <w:r>
        <w:t xml:space="preserve"> </w:t>
      </w:r>
      <w:r>
        <w:t>łosi. Jednocześnie</w:t>
      </w:r>
      <w:r>
        <w:t xml:space="preserve"> </w:t>
      </w:r>
      <w:r>
        <w:t>pragnę</w:t>
      </w:r>
      <w:r>
        <w:t xml:space="preserve"> </w:t>
      </w:r>
      <w:r>
        <w:t>zaznaczyć,</w:t>
      </w:r>
      <w:r>
        <w:t xml:space="preserve"> </w:t>
      </w:r>
      <w:r>
        <w:t>że</w:t>
      </w:r>
      <w:r>
        <w:t xml:space="preserve"> Ministerstwo Klimatu i </w:t>
      </w:r>
      <w:r>
        <w:t>Środowiska</w:t>
      </w:r>
      <w:r>
        <w:t xml:space="preserve"> analizuje </w:t>
      </w:r>
      <w:r>
        <w:t>sytuację</w:t>
      </w:r>
      <w:r>
        <w:t xml:space="preserve"> </w:t>
      </w:r>
      <w:r>
        <w:t>dotyczącą</w:t>
      </w:r>
      <w:r>
        <w:t xml:space="preserve"> populacji </w:t>
      </w:r>
      <w:r>
        <w:t>łosia,</w:t>
      </w:r>
      <w:r>
        <w:t xml:space="preserve"> ze szczególnym </w:t>
      </w:r>
      <w:r>
        <w:t>uwzględnieniem</w:t>
      </w:r>
      <w:r>
        <w:t xml:space="preserve"> </w:t>
      </w:r>
      <w:r>
        <w:t>wpływu</w:t>
      </w:r>
      <w:r>
        <w:t xml:space="preserve"> tego gatunku na uprawy i </w:t>
      </w:r>
      <w:r>
        <w:t>płody</w:t>
      </w:r>
      <w:r>
        <w:t xml:space="preserve"> rolne oraz potencjalne konsekwencje ewentualnego zniesienia moratorium. </w:t>
      </w:r>
      <w:r>
        <w:t>Podejmując</w:t>
      </w:r>
      <w:r>
        <w:t xml:space="preserve"> </w:t>
      </w:r>
      <w:r>
        <w:t>decyzję</w:t>
      </w:r>
      <w:r>
        <w:t xml:space="preserve"> w  tej sprawie, </w:t>
      </w:r>
      <w:r>
        <w:t>należy</w:t>
      </w:r>
      <w:r>
        <w:t xml:space="preserve"> </w:t>
      </w:r>
      <w:r>
        <w:t>brać</w:t>
      </w:r>
      <w:r>
        <w:t xml:space="preserve"> pod </w:t>
      </w:r>
      <w:r>
        <w:t>uwagę</w:t>
      </w:r>
      <w:r>
        <w:t xml:space="preserve"> szeroki kontekst </w:t>
      </w:r>
      <w:r>
        <w:t>społeczny,</w:t>
      </w:r>
      <w:r>
        <w:t xml:space="preserve"> gospodarczy i </w:t>
      </w:r>
      <w:r>
        <w:t>środowiskowy.</w:t>
      </w:r>
      <w:r>
        <w:t xml:space="preserve"> </w:t>
      </w:r>
    </w:p>
    <w:p w14:paraId="3ECF1ECC" w14:textId="77777777" w:rsidR="008A0B7A" w:rsidRDefault="00657A9B">
      <w:pPr>
        <w:spacing w:after="360" w:line="354" w:lineRule="auto"/>
        <w:ind w:left="-5" w:right="-15"/>
        <w:jc w:val="both"/>
      </w:pPr>
      <w:r>
        <w:t xml:space="preserve">Ministerstwo Klimatu i </w:t>
      </w:r>
      <w:r>
        <w:t>Środowiska</w:t>
      </w:r>
      <w:r>
        <w:t xml:space="preserve"> zapewnia, </w:t>
      </w:r>
      <w:r>
        <w:t>że</w:t>
      </w:r>
      <w:r>
        <w:t xml:space="preserve"> kwestie </w:t>
      </w:r>
      <w:r>
        <w:t>związane</w:t>
      </w:r>
      <w:r>
        <w:t xml:space="preserve"> z problemami generowanymi przez </w:t>
      </w:r>
      <w:r>
        <w:t>łosie</w:t>
      </w:r>
      <w:r>
        <w:t xml:space="preserve"> oraz aktualna </w:t>
      </w:r>
      <w:r>
        <w:t>liczebność</w:t>
      </w:r>
      <w:r>
        <w:t xml:space="preserve"> populacji tego gatunku </w:t>
      </w:r>
      <w:r>
        <w:t>pozostają</w:t>
      </w:r>
      <w:r>
        <w:t xml:space="preserve"> przedmiotem </w:t>
      </w:r>
      <w:r>
        <w:t>stałego</w:t>
      </w:r>
      <w:r>
        <w:t xml:space="preserve"> zainteresowania resortu.</w:t>
      </w:r>
    </w:p>
    <w:p w14:paraId="2ADD5014" w14:textId="77777777" w:rsidR="008A0B7A" w:rsidRDefault="00657A9B">
      <w:pPr>
        <w:spacing w:after="11" w:line="265" w:lineRule="auto"/>
        <w:ind w:left="-5"/>
      </w:pPr>
      <w:r>
        <w:rPr>
          <w:b/>
        </w:rPr>
        <w:t>Podstawa prawna:</w:t>
      </w:r>
    </w:p>
    <w:p w14:paraId="0755E330" w14:textId="77777777" w:rsidR="008A0B7A" w:rsidRDefault="00657A9B">
      <w:pPr>
        <w:spacing w:after="129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99A3C61" wp14:editId="6D0B33B8">
                <wp:extent cx="1822450" cy="12700"/>
                <wp:effectExtent l="0" t="0" r="0" b="0"/>
                <wp:docPr id="3980" name="Group 3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0" style="width:143.5pt;height:1pt;mso-position-horizontal-relative:char;mso-position-vertical-relative:line" coordsize="18224,127">
                <v:shape id="Shape 242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F96CB3" w14:textId="77777777" w:rsidR="008A0B7A" w:rsidRDefault="00657A9B">
      <w:pPr>
        <w:spacing w:after="140" w:line="247" w:lineRule="auto"/>
        <w:ind w:left="-5"/>
      </w:pPr>
      <w:r>
        <w:rPr>
          <w:sz w:val="16"/>
          <w:vertAlign w:val="superscript"/>
        </w:rPr>
        <w:t>1</w:t>
      </w:r>
      <w:r>
        <w:rPr>
          <w:sz w:val="16"/>
        </w:rPr>
        <w:t xml:space="preserve"> Wniosek </w:t>
      </w:r>
      <w:r>
        <w:rPr>
          <w:sz w:val="16"/>
        </w:rPr>
        <w:t>Warmińsko-Mazurskiej</w:t>
      </w:r>
      <w:r>
        <w:rPr>
          <w:sz w:val="16"/>
        </w:rPr>
        <w:t xml:space="preserve"> Izby Rolniczej z dnia 30 lipca 2025 r., L. dz. 2306/07/2025 - RR, w sprawie wprowadzenia </w:t>
      </w:r>
      <w:r>
        <w:rPr>
          <w:sz w:val="16"/>
        </w:rPr>
        <w:t>możliwości</w:t>
      </w:r>
      <w:r>
        <w:rPr>
          <w:sz w:val="16"/>
        </w:rPr>
        <w:t xml:space="preserve"> </w:t>
      </w:r>
      <w:r>
        <w:rPr>
          <w:sz w:val="16"/>
        </w:rPr>
        <w:t>odstrzału</w:t>
      </w:r>
      <w:r>
        <w:rPr>
          <w:sz w:val="16"/>
        </w:rPr>
        <w:t xml:space="preserve"> </w:t>
      </w:r>
      <w:r>
        <w:rPr>
          <w:sz w:val="16"/>
        </w:rPr>
        <w:t>łosi,</w:t>
      </w:r>
      <w:r>
        <w:rPr>
          <w:sz w:val="16"/>
        </w:rPr>
        <w:t xml:space="preserve"> przekazany do tut. </w:t>
      </w:r>
      <w:r>
        <w:rPr>
          <w:sz w:val="16"/>
        </w:rPr>
        <w:t>urzędu</w:t>
      </w:r>
      <w:r>
        <w:rPr>
          <w:sz w:val="16"/>
        </w:rPr>
        <w:t xml:space="preserve"> </w:t>
      </w:r>
      <w:r>
        <w:rPr>
          <w:sz w:val="16"/>
        </w:rPr>
        <w:t>drogą</w:t>
      </w:r>
      <w:r>
        <w:rPr>
          <w:sz w:val="16"/>
        </w:rPr>
        <w:t xml:space="preserve"> </w:t>
      </w:r>
      <w:r>
        <w:rPr>
          <w:sz w:val="16"/>
        </w:rPr>
        <w:t>elektroniczną</w:t>
      </w:r>
      <w:r>
        <w:rPr>
          <w:sz w:val="16"/>
        </w:rPr>
        <w:t xml:space="preserve"> dnia 30 lipca 2025 r.</w:t>
      </w:r>
    </w:p>
    <w:p w14:paraId="6FCBD4B5" w14:textId="77777777" w:rsidR="008A0B7A" w:rsidRDefault="00657A9B">
      <w:pPr>
        <w:spacing w:after="219" w:line="259" w:lineRule="auto"/>
        <w:ind w:left="0" w:right="-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1CC1BEB" wp14:editId="6E57ECCC">
                <wp:extent cx="5040000" cy="6350"/>
                <wp:effectExtent l="0" t="0" r="0" b="0"/>
                <wp:docPr id="3978" name="Group 3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8" style="width:396.85pt;height:0.5pt;mso-position-horizontal-relative:char;mso-position-vertical-relative:line" coordsize="50400,63">
                <v:shape id="Shape 34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AC211B" w14:textId="77777777" w:rsidR="008A0B7A" w:rsidRDefault="00657A9B">
      <w:pPr>
        <w:spacing w:after="0" w:line="247" w:lineRule="auto"/>
        <w:ind w:left="-5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5B7F04AA" w14:textId="77777777" w:rsidR="008A0B7A" w:rsidRDefault="00657A9B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32E2D157" w14:textId="77777777" w:rsidR="008A0B7A" w:rsidRDefault="00657A9B">
      <w:pPr>
        <w:spacing w:after="482"/>
        <w:ind w:left="-5"/>
      </w:pPr>
      <w:r>
        <w:lastRenderedPageBreak/>
        <w:t xml:space="preserve">Art. 12 i 13 ustawy z dnia 11 lipca 2014 r. </w:t>
      </w:r>
      <w:r>
        <w:rPr>
          <w:i/>
        </w:rPr>
        <w:t>o petycjach</w:t>
      </w:r>
      <w:r>
        <w:rPr>
          <w:vertAlign w:val="superscript"/>
        </w:rPr>
        <w:footnoteReference w:id="1"/>
      </w:r>
      <w:r>
        <w:t>.</w:t>
      </w:r>
    </w:p>
    <w:p w14:paraId="4285B971" w14:textId="77777777" w:rsidR="008A0B7A" w:rsidRDefault="00657A9B">
      <w:pPr>
        <w:spacing w:after="91" w:line="265" w:lineRule="auto"/>
        <w:ind w:left="-5"/>
      </w:pPr>
      <w:r>
        <w:rPr>
          <w:b/>
        </w:rPr>
        <w:t>Pouczenie:</w:t>
      </w:r>
    </w:p>
    <w:p w14:paraId="1F27FECB" w14:textId="77777777" w:rsidR="008A0B7A" w:rsidRDefault="00657A9B">
      <w:pPr>
        <w:spacing w:after="0" w:line="354" w:lineRule="auto"/>
        <w:ind w:left="-5" w:right="-15"/>
        <w:jc w:val="both"/>
      </w:pPr>
      <w:r>
        <w:t>Informuję,</w:t>
      </w:r>
      <w:r>
        <w:t xml:space="preserve"> </w:t>
      </w:r>
      <w:r>
        <w:t>że</w:t>
      </w:r>
      <w:r>
        <w:t xml:space="preserve"> na sposób </w:t>
      </w:r>
      <w:r>
        <w:t>załatwienia</w:t>
      </w:r>
      <w:r>
        <w:t xml:space="preserve"> petycji nie </w:t>
      </w:r>
      <w:r>
        <w:t>służy</w:t>
      </w:r>
      <w:r>
        <w:t xml:space="preserve"> </w:t>
      </w:r>
      <w:r>
        <w:t>Pani/Panu/Państwu</w:t>
      </w:r>
      <w:r>
        <w:t xml:space="preserve"> prawo wniesienia skargi w trybie </w:t>
      </w:r>
      <w:r>
        <w:t>określonym</w:t>
      </w:r>
      <w:r>
        <w:t xml:space="preserve"> w Rozdziale 2 </w:t>
      </w:r>
      <w:r>
        <w:t>Działu</w:t>
      </w:r>
      <w:r>
        <w:t xml:space="preserve"> VIII Kodeksu </w:t>
      </w:r>
      <w:r>
        <w:t>postępowania</w:t>
      </w:r>
      <w:r>
        <w:t xml:space="preserve"> administracyjnego.</w:t>
      </w:r>
    </w:p>
    <w:p w14:paraId="5C6663F2" w14:textId="77777777" w:rsidR="008A0B7A" w:rsidRDefault="00657A9B">
      <w:pPr>
        <w:spacing w:after="1080" w:line="354" w:lineRule="auto"/>
        <w:ind w:left="-5" w:right="-15"/>
        <w:jc w:val="both"/>
      </w:pPr>
      <w:r>
        <w:t xml:space="preserve">Minister Klimatu i </w:t>
      </w:r>
      <w:r>
        <w:t>Środowiska</w:t>
      </w:r>
      <w:r>
        <w:t xml:space="preserve"> </w:t>
      </w:r>
      <w:r>
        <w:t>może</w:t>
      </w:r>
      <w:r>
        <w:t xml:space="preserve"> </w:t>
      </w:r>
      <w:r>
        <w:t>pozostawić</w:t>
      </w:r>
      <w:r>
        <w:t xml:space="preserve"> bez rozpatrzenia </w:t>
      </w:r>
      <w:r>
        <w:t>petycję</w:t>
      </w:r>
      <w:r>
        <w:t xml:space="preserve"> </w:t>
      </w:r>
      <w:r>
        <w:t>złożoną</w:t>
      </w:r>
      <w:r>
        <w:t xml:space="preserve"> w sprawie, która </w:t>
      </w:r>
      <w:r>
        <w:t>była</w:t>
      </w:r>
      <w:r>
        <w:t xml:space="preserve"> przedmiotem petycji </w:t>
      </w:r>
      <w:r>
        <w:t>już</w:t>
      </w:r>
      <w:r>
        <w:t xml:space="preserve"> rozpatrzonej, </w:t>
      </w:r>
      <w:r>
        <w:t>jeżeli</w:t>
      </w:r>
      <w:r>
        <w:t xml:space="preserve"> w petycji nie </w:t>
      </w:r>
      <w:r>
        <w:t>powołano</w:t>
      </w:r>
      <w:r>
        <w:t xml:space="preserve"> </w:t>
      </w:r>
      <w:r>
        <w:t>się</w:t>
      </w:r>
      <w:r>
        <w:t xml:space="preserve"> na nowe fakty lub dowody nieznane Ministrowi Klimatu i </w:t>
      </w:r>
      <w:r>
        <w:t>Środowiska.</w:t>
      </w:r>
    </w:p>
    <w:p w14:paraId="5F152F93" w14:textId="77777777" w:rsidR="008A0B7A" w:rsidRDefault="00657A9B">
      <w:pPr>
        <w:spacing w:after="80" w:line="354" w:lineRule="auto"/>
        <w:ind w:left="-5" w:right="6057"/>
      </w:pPr>
      <w:r>
        <w:rPr>
          <w:i/>
        </w:rPr>
        <w:t xml:space="preserve">Z wyrazami szacunku </w:t>
      </w:r>
      <w:r>
        <w:t>Z up. Ministra</w:t>
      </w:r>
    </w:p>
    <w:p w14:paraId="4ACF137C" w14:textId="77777777" w:rsidR="008A0B7A" w:rsidRDefault="00657A9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</w:t>
      </w:r>
    </w:p>
    <w:p w14:paraId="052B6A45" w14:textId="77777777" w:rsidR="008A0B7A" w:rsidRDefault="00657A9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     </w:t>
      </w:r>
    </w:p>
    <w:p w14:paraId="6D9893F5" w14:textId="77777777" w:rsidR="008A0B7A" w:rsidRDefault="00657A9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                    </w:t>
      </w:r>
    </w:p>
    <w:p w14:paraId="1171155E" w14:textId="77777777" w:rsidR="008A0B7A" w:rsidRDefault="00657A9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                      </w:t>
      </w:r>
    </w:p>
    <w:p w14:paraId="3A4D7843" w14:textId="77777777" w:rsidR="008A0B7A" w:rsidRDefault="00657A9B">
      <w:pPr>
        <w:spacing w:after="3164" w:line="259" w:lineRule="auto"/>
        <w:ind w:left="0" w:firstLine="0"/>
      </w:pPr>
      <w:r>
        <w:rPr>
          <w:rFonts w:ascii="Arial" w:eastAsia="Arial" w:hAnsi="Arial" w:cs="Arial"/>
        </w:rPr>
        <w:t xml:space="preserve">                      </w:t>
      </w:r>
    </w:p>
    <w:p w14:paraId="490B7642" w14:textId="77777777" w:rsidR="008A0B7A" w:rsidRDefault="00657A9B">
      <w:pPr>
        <w:spacing w:after="131" w:line="265" w:lineRule="auto"/>
        <w:ind w:right="1"/>
        <w:jc w:val="center"/>
      </w:pPr>
      <w:r>
        <w:rPr>
          <w:b/>
        </w:rPr>
        <w:t>Klauzula informacyjna</w:t>
      </w:r>
    </w:p>
    <w:p w14:paraId="57C4AC99" w14:textId="77777777" w:rsidR="008A0B7A" w:rsidRDefault="00657A9B">
      <w:pPr>
        <w:spacing w:after="531" w:line="265" w:lineRule="auto"/>
        <w:jc w:val="center"/>
      </w:pPr>
      <w:r>
        <w:rPr>
          <w:b/>
        </w:rPr>
        <w:t>dotycząca przetwarzania danych osobowych osób wnoszących petycję</w:t>
      </w:r>
    </w:p>
    <w:p w14:paraId="2F1E55A1" w14:textId="77777777" w:rsidR="008A0B7A" w:rsidRDefault="00657A9B">
      <w:pPr>
        <w:ind w:left="-5"/>
      </w:pPr>
      <w:r>
        <w:t xml:space="preserve">Zgodnie z art. 13 ust. 1 i 2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(Dz. Urz. UE L 119 z 04.05.2016, str. 1 z </w:t>
      </w:r>
      <w:proofErr w:type="spellStart"/>
      <w:r>
        <w:t>późn</w:t>
      </w:r>
      <w:proofErr w:type="spellEnd"/>
      <w:r>
        <w:t>.</w:t>
      </w:r>
      <w:r>
        <w:t xml:space="preserve"> zm., dalej: RODO) uprzejmie </w:t>
      </w:r>
      <w:r>
        <w:t>informuję,</w:t>
      </w:r>
      <w:r>
        <w:t xml:space="preserve"> </w:t>
      </w:r>
      <w:r>
        <w:t xml:space="preserve">że: </w:t>
      </w:r>
      <w:r>
        <w:rPr>
          <w:b/>
        </w:rPr>
        <w:t>Tożsamość administratora</w:t>
      </w:r>
    </w:p>
    <w:p w14:paraId="39C7D87B" w14:textId="77777777" w:rsidR="008A0B7A" w:rsidRDefault="00657A9B">
      <w:pPr>
        <w:ind w:left="-5"/>
      </w:pPr>
      <w:r>
        <w:t xml:space="preserve">Administratorem Pani/Pana danych osobowych jest Minister Klimatu i </w:t>
      </w:r>
      <w:r>
        <w:t>Środowiska.</w:t>
      </w:r>
    </w:p>
    <w:p w14:paraId="42C8BC1A" w14:textId="77777777" w:rsidR="008A0B7A" w:rsidRDefault="00657A9B">
      <w:pPr>
        <w:spacing w:after="158" w:line="259" w:lineRule="auto"/>
        <w:ind w:left="-5"/>
      </w:pPr>
      <w:r>
        <w:t>Może</w:t>
      </w:r>
      <w:r>
        <w:t xml:space="preserve"> </w:t>
      </w:r>
      <w:r>
        <w:t>się</w:t>
      </w:r>
      <w:r>
        <w:t xml:space="preserve"> Pani/Pan z nami </w:t>
      </w:r>
      <w:r>
        <w:t>kontaktować</w:t>
      </w:r>
      <w:r>
        <w:t xml:space="preserve"> w </w:t>
      </w:r>
      <w:r>
        <w:t>następujący</w:t>
      </w:r>
      <w:r>
        <w:t xml:space="preserve"> sposób:</w:t>
      </w:r>
    </w:p>
    <w:p w14:paraId="29E50DFC" w14:textId="77777777" w:rsidR="008A0B7A" w:rsidRDefault="00657A9B">
      <w:pPr>
        <w:numPr>
          <w:ilvl w:val="0"/>
          <w:numId w:val="1"/>
        </w:numPr>
        <w:spacing w:after="13"/>
        <w:ind w:right="1143" w:hanging="360"/>
      </w:pPr>
      <w:r>
        <w:t>listownie na adres: ul. Wawelska 52/54, 00-922 Warszawa</w:t>
      </w:r>
    </w:p>
    <w:p w14:paraId="53563C89" w14:textId="77777777" w:rsidR="008A0B7A" w:rsidRDefault="00657A9B">
      <w:pPr>
        <w:numPr>
          <w:ilvl w:val="0"/>
          <w:numId w:val="1"/>
        </w:numPr>
        <w:ind w:right="1143" w:hanging="360"/>
      </w:pPr>
      <w:r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  <w:t xml:space="preserve">poprzez e-mail: </w:t>
      </w:r>
      <w:r>
        <w:rPr>
          <w:color w:val="0000FF"/>
          <w:u w:val="single" w:color="0000FF"/>
        </w:rPr>
        <w:t xml:space="preserve">info@klimat.gov.pl </w:t>
      </w:r>
      <w:r>
        <w:t>4)</w:t>
      </w:r>
      <w:r>
        <w:tab/>
        <w:t>telefonicznie: 22 36 92 900.</w:t>
      </w:r>
    </w:p>
    <w:p w14:paraId="2E5D3241" w14:textId="77777777" w:rsidR="008A0B7A" w:rsidRDefault="00657A9B">
      <w:pPr>
        <w:pStyle w:val="Nagwek1"/>
        <w:ind w:left="-5"/>
      </w:pPr>
      <w:r>
        <w:t>Dane kontaktowe inspektora ochrony danych osobowych</w:t>
      </w:r>
    </w:p>
    <w:p w14:paraId="485DC353" w14:textId="77777777" w:rsidR="008A0B7A" w:rsidRDefault="00657A9B">
      <w:pPr>
        <w:ind w:left="-5"/>
      </w:pPr>
      <w:r>
        <w:t xml:space="preserve">Nad </w:t>
      </w:r>
      <w:r>
        <w:t>prawidłowością</w:t>
      </w:r>
      <w:r>
        <w:t xml:space="preserve"> przetwarzania </w:t>
      </w:r>
      <w:r>
        <w:t>Państwa</w:t>
      </w:r>
      <w:r>
        <w:t xml:space="preserve"> danych osobowych czuwa wyznaczony przez Administratora inspektor ochrony danych, z którym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kontaktować:</w:t>
      </w:r>
      <w:r>
        <w:t xml:space="preserve"> </w:t>
      </w:r>
    </w:p>
    <w:p w14:paraId="501B2D94" w14:textId="77777777" w:rsidR="008A0B7A" w:rsidRDefault="00657A9B">
      <w:pPr>
        <w:ind w:left="370" w:right="2110"/>
      </w:pPr>
      <w:r>
        <w:lastRenderedPageBreak/>
        <w:t>1)</w:t>
      </w:r>
      <w:r>
        <w:tab/>
        <w:t>listownie na adres: ul. Wawelska 52/54, 00-922 Warszawa 2)</w:t>
      </w:r>
      <w:r>
        <w:tab/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</w:r>
      <w:r>
        <w:t>poprzez e-mail: inspektor.ochrony.danych@klimat.gov.pl.</w:t>
      </w:r>
    </w:p>
    <w:p w14:paraId="3DB06C38" w14:textId="77777777" w:rsidR="008A0B7A" w:rsidRDefault="00657A9B">
      <w:pPr>
        <w:pStyle w:val="Nagwek1"/>
        <w:ind w:left="-5"/>
      </w:pPr>
      <w:r>
        <w:t>Cele przetwarzania danych osobowych i podstawa prawna</w:t>
      </w:r>
    </w:p>
    <w:p w14:paraId="343477F0" w14:textId="77777777" w:rsidR="008A0B7A" w:rsidRDefault="00657A9B">
      <w:pPr>
        <w:ind w:left="-5" w:right="104"/>
      </w:pPr>
      <w:r>
        <w:t xml:space="preserve">Pani/Pana dane osobowe </w:t>
      </w:r>
      <w:r>
        <w:t>będą</w:t>
      </w:r>
      <w:r>
        <w:t xml:space="preserve"> przetwarzane na podstawie art. 6 ust. 1 lit. c RODO (przetwarzanie jest </w:t>
      </w:r>
      <w:r>
        <w:t>niezbędne</w:t>
      </w:r>
      <w:r>
        <w:t xml:space="preserve"> do </w:t>
      </w:r>
      <w:r>
        <w:t>wypełnienia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5BE9F2A0" w14:textId="77777777" w:rsidR="008A0B7A" w:rsidRDefault="00657A9B">
      <w:pPr>
        <w:pStyle w:val="Nagwek1"/>
        <w:ind w:left="-5"/>
      </w:pPr>
      <w:r>
        <w:t>Odbiorcy danych osobowych lub kategorie odbiorców danych osobowych</w:t>
      </w:r>
    </w:p>
    <w:p w14:paraId="390DC60F" w14:textId="77777777" w:rsidR="008A0B7A" w:rsidRDefault="00657A9B">
      <w:pPr>
        <w:ind w:left="-5"/>
      </w:pPr>
      <w:r>
        <w:t xml:space="preserve">Pani/Pana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organom </w:t>
      </w:r>
      <w:r>
        <w:t>upoważnionym</w:t>
      </w:r>
      <w:r>
        <w:t xml:space="preserve"> na podstawie przepisów prawa powszechnie </w:t>
      </w:r>
      <w:r>
        <w:t>obowiązującego,</w:t>
      </w:r>
      <w:r>
        <w:t xml:space="preserve"> nie </w:t>
      </w:r>
      <w:r>
        <w:t>stanowią</w:t>
      </w:r>
      <w:r>
        <w:t xml:space="preserve"> jednak one odbiorców danych w rozumieniu przepisów RODO.</w:t>
      </w:r>
    </w:p>
    <w:p w14:paraId="6073F06F" w14:textId="77777777" w:rsidR="008A0B7A" w:rsidRDefault="00657A9B">
      <w:pPr>
        <w:spacing w:after="110"/>
        <w:ind w:left="-5" w:right="405"/>
      </w:pPr>
      <w:r>
        <w:t xml:space="preserve">Pani/Pana dane osobowe, tj. </w:t>
      </w:r>
      <w:r>
        <w:t>imię</w:t>
      </w:r>
      <w:r>
        <w:t xml:space="preserve"> i nazwisko </w:t>
      </w:r>
      <w:r>
        <w:t>mogą</w:t>
      </w:r>
      <w:r>
        <w:t xml:space="preserve"> </w:t>
      </w:r>
      <w:r>
        <w:t>być</w:t>
      </w:r>
      <w:r>
        <w:t xml:space="preserve"> opublikowane na stronie internetowej Ministerstwa Klimatu i </w:t>
      </w:r>
      <w:r>
        <w:t>Środowiska</w:t>
      </w:r>
      <w:r>
        <w:t xml:space="preserve"> </w:t>
      </w:r>
      <w:r>
        <w:t>łącznie</w:t>
      </w:r>
      <w:r>
        <w:t xml:space="preserve"> z </w:t>
      </w:r>
      <w:r>
        <w:t>treścią</w:t>
      </w:r>
      <w:r>
        <w:t xml:space="preserve"> petycji, tylko w przypadku </w:t>
      </w:r>
      <w:r>
        <w:t>wyrażenia</w:t>
      </w:r>
      <w:r>
        <w:t xml:space="preserve"> przez </w:t>
      </w:r>
      <w:r>
        <w:t>Panią/Pana</w:t>
      </w:r>
      <w:r>
        <w:t xml:space="preserve"> zgody. </w:t>
      </w:r>
      <w:r>
        <w:t>Zgodę</w:t>
      </w:r>
      <w:r>
        <w:t xml:space="preserve"> </w:t>
      </w:r>
      <w:r>
        <w:t>można</w:t>
      </w:r>
      <w:r>
        <w:t xml:space="preserve"> w </w:t>
      </w:r>
      <w:r>
        <w:t>każdej</w:t>
      </w:r>
      <w:r>
        <w:t xml:space="preserve"> chwili </w:t>
      </w:r>
      <w:r>
        <w:t>wycofać</w:t>
      </w:r>
      <w:r>
        <w:t xml:space="preserve"> </w:t>
      </w:r>
      <w:r>
        <w:t>wysyłając</w:t>
      </w:r>
      <w:r>
        <w:t xml:space="preserve"> </w:t>
      </w:r>
      <w:r>
        <w:t>wiadomość</w:t>
      </w:r>
      <w:r>
        <w:t xml:space="preserve"> na adres  inspektor.ochrony.danych@klimat.gov.pl.</w:t>
      </w:r>
    </w:p>
    <w:p w14:paraId="5ADBBAFF" w14:textId="77777777" w:rsidR="008A0B7A" w:rsidRDefault="00657A9B">
      <w:pPr>
        <w:pStyle w:val="Nagwek1"/>
        <w:ind w:left="-5"/>
      </w:pPr>
      <w:r>
        <w:t>Okres przechowywania danych osobowych</w:t>
      </w:r>
    </w:p>
    <w:p w14:paraId="3AA1BF53" w14:textId="77777777" w:rsidR="008A0B7A" w:rsidRDefault="00657A9B">
      <w:pPr>
        <w:ind w:left="-5"/>
      </w:pPr>
      <w:r>
        <w:t xml:space="preserve">Pani/Pana dane osobowe </w:t>
      </w:r>
      <w:r>
        <w:t>będą</w:t>
      </w:r>
      <w:r>
        <w:t xml:space="preserve"> przechowywane przez okres </w:t>
      </w:r>
      <w:r>
        <w:t>niezbędny</w:t>
      </w:r>
      <w:r>
        <w:t xml:space="preserve"> do realizacji celu przetwarzania, a </w:t>
      </w:r>
      <w:r>
        <w:t>następnie</w:t>
      </w:r>
      <w:r>
        <w:t xml:space="preserve"> </w:t>
      </w:r>
      <w:r>
        <w:t>wieczyście</w:t>
      </w:r>
      <w:r>
        <w:t xml:space="preserve"> na podstawie Instrukcji Kancelaryjnej </w:t>
      </w:r>
      <w:r>
        <w:t>obowiązującej</w:t>
      </w:r>
      <w:r>
        <w:t xml:space="preserve"> w Ministerstwie Klimatu i </w:t>
      </w:r>
      <w:r>
        <w:t>Środowiska</w:t>
      </w:r>
      <w:r>
        <w:t xml:space="preserve"> (kat. archiwalna A) i przepisów ustawy z dnia 14 lipca 1983 r. o narodowym zasobie archiwalnym i archiwach.</w:t>
      </w:r>
    </w:p>
    <w:p w14:paraId="6A35A233" w14:textId="77777777" w:rsidR="008A0B7A" w:rsidRDefault="00657A9B">
      <w:pPr>
        <w:pStyle w:val="Nagwek1"/>
        <w:ind w:left="-5"/>
      </w:pPr>
      <w:r>
        <w:t>Przysługujące</w:t>
      </w:r>
      <w:r>
        <w:t xml:space="preserve"> uprawnienia </w:t>
      </w:r>
      <w:r>
        <w:t>związane</w:t>
      </w:r>
      <w:r>
        <w:t xml:space="preserve"> z przetwarzaniem danych osobowych</w:t>
      </w:r>
    </w:p>
    <w:p w14:paraId="269C7092" w14:textId="77777777" w:rsidR="008A0B7A" w:rsidRDefault="00657A9B">
      <w:pPr>
        <w:ind w:left="-5"/>
      </w:pPr>
      <w:r>
        <w:t>Przysługują</w:t>
      </w:r>
      <w:r>
        <w:t xml:space="preserve"> Pani/Panu </w:t>
      </w:r>
      <w:r>
        <w:t>następujące</w:t>
      </w:r>
      <w:r>
        <w:t xml:space="preserve"> uprawnienia:</w:t>
      </w:r>
    </w:p>
    <w:p w14:paraId="5A97560C" w14:textId="77777777" w:rsidR="008A0B7A" w:rsidRDefault="00657A9B">
      <w:pPr>
        <w:numPr>
          <w:ilvl w:val="0"/>
          <w:numId w:val="2"/>
        </w:numPr>
        <w:spacing w:after="10"/>
        <w:ind w:right="1739" w:hanging="360"/>
      </w:pPr>
      <w:r>
        <w:t xml:space="preserve">prawo </w:t>
      </w:r>
      <w:r>
        <w:t>dostępu</w:t>
      </w:r>
      <w:r>
        <w:t xml:space="preserve"> do danych osobowych i uzyskania ich kopii </w:t>
      </w:r>
    </w:p>
    <w:p w14:paraId="7ACCEF5C" w14:textId="77777777" w:rsidR="008A0B7A" w:rsidRDefault="00657A9B">
      <w:pPr>
        <w:numPr>
          <w:ilvl w:val="0"/>
          <w:numId w:val="2"/>
        </w:numPr>
        <w:spacing w:after="235"/>
        <w:ind w:right="1739" w:hanging="360"/>
      </w:pPr>
      <w:r>
        <w:t>prawo do sprostowania danych osobowych 3)</w:t>
      </w:r>
      <w:r>
        <w:tab/>
        <w:t xml:space="preserve">prawo do </w:t>
      </w:r>
      <w:r>
        <w:t>usunięcia</w:t>
      </w:r>
      <w:r>
        <w:t xml:space="preserve"> danych osobowych 4)</w:t>
      </w:r>
      <w:r>
        <w:tab/>
        <w:t>prawo ograniczenia przetwarzania.</w:t>
      </w:r>
    </w:p>
    <w:p w14:paraId="230796EF" w14:textId="77777777" w:rsidR="008A0B7A" w:rsidRDefault="00657A9B">
      <w:pPr>
        <w:ind w:left="-5"/>
      </w:pPr>
      <w:r>
        <w:t xml:space="preserve">Aby </w:t>
      </w:r>
      <w:r>
        <w:t>skorzystać</w:t>
      </w:r>
      <w:r>
        <w:t xml:space="preserve"> z </w:t>
      </w:r>
      <w:r>
        <w:t>powyższych</w:t>
      </w:r>
      <w:r>
        <w:t xml:space="preserve"> praw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z nami lub z naszym inspektorem ochrony danych (dane kontaktowe zawarte </w:t>
      </w:r>
      <w:r>
        <w:t>są</w:t>
      </w:r>
      <w:r>
        <w:t xml:space="preserve"> </w:t>
      </w:r>
      <w:r>
        <w:t>powyżej).</w:t>
      </w:r>
    </w:p>
    <w:p w14:paraId="753601B3" w14:textId="77777777" w:rsidR="008A0B7A" w:rsidRDefault="00657A9B">
      <w:pPr>
        <w:spacing w:after="110"/>
        <w:ind w:left="714" w:right="201" w:hanging="357"/>
      </w:pPr>
      <w:r>
        <w:t>5)</w:t>
      </w:r>
      <w:r>
        <w:tab/>
        <w:t xml:space="preserve">prawo do wniesienia skargi do Prezesa </w:t>
      </w:r>
      <w:r>
        <w:t>Urzędu</w:t>
      </w:r>
      <w:r>
        <w:t xml:space="preserve"> Ochrony Danych Osobowych (ul. Stawki 2,  00-193 Warszawa), </w:t>
      </w:r>
      <w:r>
        <w:t>jeśli</w:t>
      </w:r>
      <w:r>
        <w:t xml:space="preserve"> uzna Pani/Pan </w:t>
      </w:r>
      <w:r>
        <w:t>że</w:t>
      </w:r>
      <w:r>
        <w:t xml:space="preserve"> przetwarzamy Pani/Pana dane osobowe niezgodnie z prawem. </w:t>
      </w:r>
    </w:p>
    <w:p w14:paraId="33EC16AE" w14:textId="77777777" w:rsidR="008A0B7A" w:rsidRDefault="00657A9B">
      <w:pPr>
        <w:spacing w:after="131" w:line="265" w:lineRule="auto"/>
        <w:ind w:left="-5"/>
      </w:pPr>
      <w:r>
        <w:rPr>
          <w:b/>
        </w:rPr>
        <w:t>Informacja o przekazywaniu danych osobowych do państw trzecich</w:t>
      </w:r>
    </w:p>
    <w:p w14:paraId="032EE55C" w14:textId="77777777" w:rsidR="008A0B7A" w:rsidRDefault="00657A9B">
      <w:pPr>
        <w:ind w:left="-5"/>
      </w:pPr>
      <w:r>
        <w:t xml:space="preserve">Nie przekazujemy Pani/Pana danych osobowych do </w:t>
      </w:r>
      <w:r>
        <w:t>państw</w:t>
      </w:r>
      <w:r>
        <w:t xml:space="preserve"> trzecich.</w:t>
      </w:r>
    </w:p>
    <w:p w14:paraId="3921AD39" w14:textId="77777777" w:rsidR="008A0B7A" w:rsidRDefault="00657A9B">
      <w:pPr>
        <w:pStyle w:val="Nagwek1"/>
        <w:ind w:left="-5"/>
      </w:pPr>
      <w:r>
        <w:t>Informacja o profilowaniu</w:t>
      </w:r>
    </w:p>
    <w:p w14:paraId="5BFF4364" w14:textId="77777777" w:rsidR="008A0B7A" w:rsidRDefault="00657A9B">
      <w:pPr>
        <w:ind w:left="-5"/>
      </w:pPr>
      <w:r>
        <w:t xml:space="preserve">Pani/Pana dane osobowe nie </w:t>
      </w:r>
      <w:r>
        <w:t>podlegają</w:t>
      </w:r>
      <w:r>
        <w:t xml:space="preserve"> zautomatyzowanemu przetwarzaniu, w tym profilowaniu.</w:t>
      </w:r>
    </w:p>
    <w:p w14:paraId="6AC94272" w14:textId="77777777" w:rsidR="008A0B7A" w:rsidRDefault="00657A9B">
      <w:pPr>
        <w:pStyle w:val="Nagwek1"/>
        <w:ind w:left="-5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4606F790" w14:textId="77777777" w:rsidR="008A0B7A" w:rsidRDefault="00657A9B">
      <w:pPr>
        <w:ind w:left="-5"/>
      </w:pPr>
      <w:r>
        <w:t xml:space="preserve">Podanie przez </w:t>
      </w:r>
      <w:r>
        <w:t>Panią/Pana</w:t>
      </w:r>
      <w:r>
        <w:t xml:space="preserve"> danych osobowych jest wymogiem ustawowym. Skutkiem niepodania danych osobowych </w:t>
      </w:r>
      <w:r>
        <w:t>będzie</w:t>
      </w:r>
      <w:r>
        <w:t xml:space="preserve"> pozostawienie petycji bez rozpoznania.</w:t>
      </w:r>
      <w:r>
        <w:rPr>
          <w:i/>
        </w:rPr>
        <w:t xml:space="preserve"> </w:t>
      </w:r>
    </w:p>
    <w:sectPr w:rsidR="008A0B7A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588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9635" w14:textId="77777777" w:rsidR="00657A9B" w:rsidRDefault="00657A9B">
      <w:pPr>
        <w:spacing w:after="0" w:line="240" w:lineRule="auto"/>
      </w:pPr>
      <w:r>
        <w:separator/>
      </w:r>
    </w:p>
  </w:endnote>
  <w:endnote w:type="continuationSeparator" w:id="0">
    <w:p w14:paraId="6862A4BA" w14:textId="77777777" w:rsidR="00657A9B" w:rsidRDefault="0065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B79D" w14:textId="77777777" w:rsidR="008A0B7A" w:rsidRDefault="00657A9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20AA" w14:textId="77777777" w:rsidR="008A0B7A" w:rsidRDefault="00657A9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2010" w14:textId="77777777" w:rsidR="008A0B7A" w:rsidRDefault="008A0B7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F30F" w14:textId="77777777" w:rsidR="008A0B7A" w:rsidRDefault="00657A9B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79223E8E" w14:textId="77777777" w:rsidR="008A0B7A" w:rsidRDefault="00657A9B">
      <w:pPr>
        <w:spacing w:after="0" w:line="259" w:lineRule="auto"/>
        <w:ind w:left="0" w:firstLine="0"/>
      </w:pPr>
      <w:r>
        <w:continuationSeparator/>
      </w:r>
    </w:p>
  </w:footnote>
  <w:footnote w:id="1">
    <w:p w14:paraId="5D96AFAA" w14:textId="77777777" w:rsidR="008A0B7A" w:rsidRDefault="00657A9B">
      <w:pPr>
        <w:pStyle w:val="footnotedescription"/>
      </w:pPr>
      <w:r>
        <w:rPr>
          <w:rStyle w:val="footnotemark"/>
        </w:rPr>
        <w:footnoteRef/>
      </w:r>
      <w:r>
        <w:t xml:space="preserve"> (Dz. U. z 2018 r., poz. 870).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3D0B"/>
    <w:multiLevelType w:val="hybridMultilevel"/>
    <w:tmpl w:val="DE32C0A6"/>
    <w:lvl w:ilvl="0" w:tplc="1A84A2D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8A70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40AF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223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8A3A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8B8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87B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439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4A8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3A003C"/>
    <w:multiLevelType w:val="hybridMultilevel"/>
    <w:tmpl w:val="3B14DD2A"/>
    <w:lvl w:ilvl="0" w:tplc="36E4416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BCE6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A40F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443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278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A76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FCD3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0216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86AC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9562115">
    <w:abstractNumId w:val="0"/>
  </w:num>
  <w:num w:numId="2" w16cid:durableId="190089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7A"/>
    <w:rsid w:val="0004407B"/>
    <w:rsid w:val="00657A9B"/>
    <w:rsid w:val="008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6F7A"/>
  <w15:docId w15:val="{1188EE1E-5F11-4FAD-A9AF-983094F9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8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1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Wierzbicka Sylwia</cp:lastModifiedBy>
  <cp:revision>2</cp:revision>
  <dcterms:created xsi:type="dcterms:W3CDTF">2025-08-14T07:07:00Z</dcterms:created>
  <dcterms:modified xsi:type="dcterms:W3CDTF">2025-08-14T07:07:00Z</dcterms:modified>
</cp:coreProperties>
</file>