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290540" w:rsidRDefault="00E96B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REGULAMIN NABORU</w:t>
      </w:r>
    </w:p>
    <w:p w14:paraId="00000002" w14:textId="77777777" w:rsidR="00290540" w:rsidRDefault="00E96B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DO MŁODZIEŻOWEJ RADY SPRAWIEDLIWOŚCI</w:t>
      </w:r>
    </w:p>
    <w:p w14:paraId="00000003" w14:textId="77777777" w:rsidR="00290540" w:rsidRDefault="00E96B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 KADENCJI</w:t>
      </w:r>
    </w:p>
    <w:p w14:paraId="00000004" w14:textId="77777777" w:rsidR="00290540" w:rsidRDefault="00E96BFD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14:paraId="00000005" w14:textId="77777777" w:rsidR="00290540" w:rsidRDefault="00E96B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Postanowienia ogólne</w:t>
      </w:r>
    </w:p>
    <w:p w14:paraId="00000006" w14:textId="77777777" w:rsidR="00290540" w:rsidRDefault="0029054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00000007" w14:textId="77777777" w:rsidR="00290540" w:rsidRDefault="00E96BFD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Młodzieżowa Rada Sprawiedliwości (dalej jako „Rada”) jest organem doradczym Ministra Sprawiedliwości powołanym na podstawie art. 34 ust. 1 ustawy z dnia 8 sierpnia 1996 r. o Radzie Ministrów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t.j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 Dz. U. z 2019 r. poz. 1171 oraz z 2020 r. poz. 568 i 695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</w:p>
    <w:p w14:paraId="00000008" w14:textId="77777777" w:rsidR="00290540" w:rsidRDefault="00E96BFD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Organizatorem naboru jest Ministerstwo Sprawiedliwości, z siedzibą w Warszawie, al. Ujazdowskie 11, 00-950 Warszawa (dalej jako „Organizator”).</w:t>
      </w:r>
    </w:p>
    <w:p w14:paraId="00000009" w14:textId="77777777" w:rsidR="00290540" w:rsidRDefault="00E96BFD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Rada będzie składać się z nie mniej niż 12 członków, a jednocześnie nie więcej niż 24 członków, wybrany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 spośród kandydatur zgłoszonych w niniejszym naborze.</w:t>
      </w:r>
    </w:p>
    <w:p w14:paraId="0000000A" w14:textId="77777777" w:rsidR="00290540" w:rsidRDefault="00E96BFD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Organizator nie jest zobowiązany do wyłonienia pełnego składu Rady w trakcie pierwszej tury naboru i zastrzega sobie prawo do utworzenia kolejnych tur naboru.</w:t>
      </w:r>
    </w:p>
    <w:p w14:paraId="0000000B" w14:textId="77777777" w:rsidR="00290540" w:rsidRDefault="00E96BFD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Niniejszy Regulamin określa warunki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naboru, które uczestnik akceptuje w chwili przystąpienia do naboru.</w:t>
      </w:r>
    </w:p>
    <w:p w14:paraId="0000000C" w14:textId="77777777" w:rsidR="00290540" w:rsidRDefault="00E96BFD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Pierwsza tura naboru zostanie przeprowadzona w okresie od 4 stycznia 2021 r. do 31 stycznia 2021 r. </w:t>
      </w:r>
    </w:p>
    <w:p w14:paraId="0000000D" w14:textId="77777777" w:rsidR="00290540" w:rsidRDefault="00E96BFD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Udział w naborze jest nieodpłatny i dobrowolny. </w:t>
      </w:r>
    </w:p>
    <w:p w14:paraId="0000000E" w14:textId="77777777" w:rsidR="00290540" w:rsidRDefault="00E96BFD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Nadzór nad prawidłowością i przebiegiem naboru tj. udzielaniem informacji na temat naboru, oceną jego uczestników oraz ich wyborem sprawuje Ministerstwo Sprawiedliwości. </w:t>
      </w:r>
    </w:p>
    <w:p w14:paraId="0000000F" w14:textId="77777777" w:rsidR="00290540" w:rsidRDefault="00290540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0" w14:textId="77777777" w:rsidR="00290540" w:rsidRDefault="00E96B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Uczestnik naboru</w:t>
      </w:r>
    </w:p>
    <w:p w14:paraId="00000011" w14:textId="77777777" w:rsidR="00290540" w:rsidRDefault="0029054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00000012" w14:textId="77777777" w:rsidR="00290540" w:rsidRDefault="00E96BFD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Uczestnikiem naboru może być osoba fizyczna, która w dniu og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łoszenia naboru ukończyła 16 lat, a jednocześnie nie ukończyła 26 lat.</w:t>
      </w:r>
    </w:p>
    <w:p w14:paraId="00000013" w14:textId="77777777" w:rsidR="00290540" w:rsidRDefault="00E96BFD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Uczestnik w związku z wysłaniem zgłoszenia w naborze oświadcza, że:</w:t>
      </w:r>
    </w:p>
    <w:p w14:paraId="00000014" w14:textId="77777777" w:rsidR="00290540" w:rsidRDefault="00E96BFD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a) zapoznał się z treścią niniejszego Regulaminu i w sposób dobrowolny przystępuje do naboru;</w:t>
      </w:r>
    </w:p>
    <w:p w14:paraId="00000015" w14:textId="77777777" w:rsidR="00290540" w:rsidRDefault="00E96BFD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b) akceptuje treść niniejszego Regulaminu;</w:t>
      </w:r>
    </w:p>
    <w:p w14:paraId="00000016" w14:textId="77777777" w:rsidR="00290540" w:rsidRDefault="00E96BFD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c) zapoznał się z klauzulą informacyjną dotyczącą przetwarzania danych osobowych dla celów związanych z naborem.</w:t>
      </w:r>
    </w:p>
    <w:p w14:paraId="00000017" w14:textId="77777777" w:rsidR="00290540" w:rsidRDefault="00290540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8" w14:textId="77777777" w:rsidR="00290540" w:rsidRDefault="00290540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9" w14:textId="77777777" w:rsidR="00290540" w:rsidRDefault="00E96B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Miejsce, czas i zasady naboru</w:t>
      </w:r>
    </w:p>
    <w:p w14:paraId="0000001A" w14:textId="77777777" w:rsidR="00290540" w:rsidRDefault="0029054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0000001B" w14:textId="77777777" w:rsidR="00290540" w:rsidRDefault="00E96BFD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Zgłoszenie do naboru odbywa się poprzez przesłanie wypełnionego i podpisanego formularza zgłoszenia wraz z załącznikami:</w:t>
      </w:r>
    </w:p>
    <w:p w14:paraId="0000001C" w14:textId="77777777" w:rsidR="00290540" w:rsidRDefault="00E96BFD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a) e-mailem skan formularza zgłoszenia wraz z załącznikami w formacie .pdf na adres poczty elektronic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znej </w:t>
      </w:r>
      <w:hyperlink r:id="rId6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nabor.mrs@ms.gov.pl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oraz edukacja.prawna@ms.gov.pl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000001D" w14:textId="77777777" w:rsidR="00290540" w:rsidRDefault="00E96BFD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b) bądź przesyłką pocztową na adres Ministerstwa Sprawiedliwości, al. Ujazdowskie 11, 00-950 Warszawa, z dopiskiem na kopercie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„Młodzieżowa Rada Sprawied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liwości – Nabór”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0000001E" w14:textId="77777777" w:rsidR="00290540" w:rsidRDefault="00E96BFD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Formularze bez podpisów nie będą rozpatrywane. </w:t>
      </w:r>
    </w:p>
    <w:p w14:paraId="0000001F" w14:textId="77777777" w:rsidR="00290540" w:rsidRDefault="00E96BFD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Przyjmowanie zgłoszeń w naborze będzie trwało od dnia ogłoszenia tj. od 4 stycznia 2021 r. do 31 stycznia 2021 r. (decyduje data wpływu e-maila lub data stempla pocztowego). </w:t>
      </w:r>
    </w:p>
    <w:p w14:paraId="00000020" w14:textId="77777777" w:rsidR="00290540" w:rsidRDefault="00E96BFD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Weryfikacja formalna i merytoryczna zgłoszeń oraz rozstrzygnięcie naboru będzie trwało do 15 lutego 2021 r. </w:t>
      </w:r>
    </w:p>
    <w:p w14:paraId="00000021" w14:textId="77777777" w:rsidR="00290540" w:rsidRDefault="00290540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2" w14:textId="77777777" w:rsidR="00290540" w:rsidRDefault="00E96B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Zasady udziału w naborze</w:t>
      </w:r>
    </w:p>
    <w:p w14:paraId="00000023" w14:textId="77777777" w:rsidR="00290540" w:rsidRDefault="0029054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00000024" w14:textId="77777777" w:rsidR="00290540" w:rsidRDefault="00E96BFD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Uczestnik przystępując do naboru przesyła Organizatorowi wypełniony Formularz zgłoszenia wraz z załącznikami, dost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ępny na stronie internetowej Ministerstwa Sprawiedliwości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25" w14:textId="77777777" w:rsidR="00290540" w:rsidRDefault="00E96BFD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Zgłoszenie podlega weryfikacji w oparciu o kryteria formalne i merytoryczne.</w:t>
      </w:r>
    </w:p>
    <w:p w14:paraId="00000026" w14:textId="77777777" w:rsidR="00290540" w:rsidRDefault="00E96BFD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Do kryteriów formalnych należą:</w:t>
      </w:r>
    </w:p>
    <w:p w14:paraId="00000027" w14:textId="77777777" w:rsidR="00290540" w:rsidRDefault="00E96BFD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a) wypełnienie formularza zgłoszenia;</w:t>
      </w:r>
    </w:p>
    <w:p w14:paraId="00000028" w14:textId="77777777" w:rsidR="00290540" w:rsidRDefault="00E96BFD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b) zaakceptowanie Regulaminu;</w:t>
      </w:r>
    </w:p>
    <w:p w14:paraId="00000029" w14:textId="77777777" w:rsidR="00290540" w:rsidRDefault="00E96BFD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c) uzyskanie zgody rodziców/opiekuna prawnego (w przypadku osób, które nie ukończyły 18 lat).</w:t>
      </w:r>
    </w:p>
    <w:p w14:paraId="0000002A" w14:textId="77777777" w:rsidR="00290540" w:rsidRDefault="00E96BFD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Do kryteriów merytorycznych należą:</w:t>
      </w:r>
    </w:p>
    <w:p w14:paraId="0000002B" w14:textId="77777777" w:rsidR="00290540" w:rsidRDefault="00E96BFD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a) obligatoryjnie CV (w tym w szczególności: doświadczenie zawodowe, edukacja, zaangażowanie pozaakademickie);</w:t>
      </w:r>
    </w:p>
    <w:p w14:paraId="0000002C" w14:textId="77777777" w:rsidR="00290540" w:rsidRDefault="00E96BFD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b) fakultatywnie list rekomendacyjny. </w:t>
      </w:r>
    </w:p>
    <w:p w14:paraId="0000002D" w14:textId="77777777" w:rsidR="00290540" w:rsidRDefault="00E96BFD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Zgłoszenia niespełniające kryteriów formalnych lub merytorycznych zostaną odrzucone. </w:t>
      </w:r>
    </w:p>
    <w:p w14:paraId="0000002E" w14:textId="77777777" w:rsidR="00290540" w:rsidRDefault="00290540">
      <w:pPr>
        <w:pBdr>
          <w:top w:val="nil"/>
          <w:left w:val="nil"/>
          <w:bottom w:val="nil"/>
          <w:right w:val="nil"/>
          <w:between w:val="nil"/>
        </w:pBdr>
        <w:spacing w:after="0"/>
        <w:ind w:left="21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F" w14:textId="77777777" w:rsidR="00290540" w:rsidRDefault="00E96B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Klauzula informacyjna dotycząca przetwarzania danych osobowych</w:t>
      </w:r>
    </w:p>
    <w:p w14:paraId="00000030" w14:textId="77777777" w:rsidR="00290540" w:rsidRDefault="0029054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00000031" w14:textId="77777777" w:rsidR="00290540" w:rsidRDefault="00E96BFD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Dane osobowe są przetwarzane zgodnie z przepisami rozporządz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enia Parlamentu Europejskiego i Rady (UE) 2016/679 z dnia 27 kwietnia 2016 r. w sprawie ochrony osób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fizycznych w związku z przetwarzaniem danych osobowych i w sprawie swobodnego przepływu takich danych oraz uchylenia dyrektywy 95/46/WE (dalej jako „RODO”)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oraz ustawy z dnia 10 maja 2018 r. o ochronie danych osobowych.</w:t>
      </w:r>
    </w:p>
    <w:p w14:paraId="00000032" w14:textId="77777777" w:rsidR="00290540" w:rsidRDefault="00E96BFD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Organizator będzie zbierał następujące dane:</w:t>
      </w:r>
    </w:p>
    <w:p w14:paraId="00000033" w14:textId="77777777" w:rsidR="00290540" w:rsidRDefault="00E96BFD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a) imię i nazwisko;</w:t>
      </w:r>
    </w:p>
    <w:p w14:paraId="00000034" w14:textId="77777777" w:rsidR="00290540" w:rsidRDefault="00E96BFD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b) adres korespondencyjny;</w:t>
      </w:r>
    </w:p>
    <w:p w14:paraId="00000035" w14:textId="77777777" w:rsidR="00290540" w:rsidRDefault="00E96BFD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c) numer telefonu;</w:t>
      </w:r>
    </w:p>
    <w:p w14:paraId="00000036" w14:textId="77777777" w:rsidR="00290540" w:rsidRDefault="00E96BFD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d) adres mailowy;</w:t>
      </w:r>
    </w:p>
    <w:p w14:paraId="00000037" w14:textId="77777777" w:rsidR="00290540" w:rsidRDefault="00E96BFD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e) datę urodzenia;</w:t>
      </w:r>
    </w:p>
    <w:p w14:paraId="00000038" w14:textId="77777777" w:rsidR="00290540" w:rsidRDefault="00E96BFD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f) dane dotyczące wykształcenia oraz inne dane zamieszczone przez Kandydata w CV.</w:t>
      </w:r>
    </w:p>
    <w:p w14:paraId="00000039" w14:textId="77777777" w:rsidR="00290540" w:rsidRDefault="00E96BFD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Administratorem danych osobowych zbieranych w ramach naboru jest Minister Sprawiedliwości z siedzibą w Warszawie, al. Ujazdowskie 11, 00-950 Warszawa, adres e-mail: iod@ms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.gov.pl.</w:t>
      </w:r>
    </w:p>
    <w:p w14:paraId="0000003A" w14:textId="77777777" w:rsidR="00290540" w:rsidRDefault="00E96BFD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Osoby, których dane dotyczą, mogą kontaktować się z wyznaczonym przez Ministra Sprawiedliwości inspektorem ochrony danych we wszystkich sprawach dotyczących przetwarzania ich danych osobowych. W celu skontaktowania się z inspektorem można wysła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ć e-mail na adres: </w:t>
      </w:r>
      <w:hyperlink r:id="rId7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iod@ms.gov.pl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lub pismo na adres Warszawa 00-950, Al. Ujazdowskie 11.</w:t>
      </w:r>
    </w:p>
    <w:p w14:paraId="0000003B" w14:textId="77777777" w:rsidR="00290540" w:rsidRDefault="00E96BFD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Dane osobowe Uczestników będą przetwarzane przez Administratora w celu przeprowadzenia naboru do Młodzieżowej Rady Sprawiedl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iwości oraz ogłoszenia wyników w związku z wykonywaniem postanowień Regulaminu, a w szczególności w celu komunikacji z Uczestnikami naboru, na podstawie art. 6 ust. 1 lit. e RODO. </w:t>
      </w:r>
    </w:p>
    <w:p w14:paraId="0000003C" w14:textId="77777777" w:rsidR="00290540" w:rsidRDefault="00E96BFD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Każdy z Uczestników ma prawo do:</w:t>
      </w:r>
    </w:p>
    <w:p w14:paraId="0000003D" w14:textId="77777777" w:rsidR="00290540" w:rsidRDefault="00E96BFD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a) żądania od administratora dostępu 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swoich danych osobowych i uzyskania kopii danych;</w:t>
      </w:r>
    </w:p>
    <w:p w14:paraId="0000003E" w14:textId="77777777" w:rsidR="00290540" w:rsidRDefault="00E96BFD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b) sprostowania danych osobowych;</w:t>
      </w:r>
    </w:p>
    <w:p w14:paraId="0000003F" w14:textId="77777777" w:rsidR="00290540" w:rsidRDefault="00E96BFD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c) usunięcia lub ograniczenia przetwarzania danych osobowych;</w:t>
      </w:r>
    </w:p>
    <w:p w14:paraId="00000040" w14:textId="77777777" w:rsidR="00290540" w:rsidRDefault="00E96BFD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d) wniesienia sprzeciwu wobec przetwarzania danych osobowych.</w:t>
      </w:r>
    </w:p>
    <w:p w14:paraId="00000041" w14:textId="77777777" w:rsidR="00290540" w:rsidRDefault="00E96BFD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Każdy z Uczestników posiada prawo do wniesie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nia skargi do Prezesa Urzędu Ochrony Danych Osobowych na adres: Biuro Prezesa Urzędu Ochrony Danych Osobowych, ul. Stawki 2, 00-193 Warszawa.</w:t>
      </w:r>
    </w:p>
    <w:p w14:paraId="00000042" w14:textId="77777777" w:rsidR="00290540" w:rsidRDefault="00E96BFD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 Podanie danych osobowych ma charakter dobrowolny, jednakże w przypadku, gdy Uczestnik odmówi podania danych dla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potrzeb realizacji naboru, zgłoszenie nie bierze udziału w naborze i podlega zniszczeniu. </w:t>
      </w:r>
    </w:p>
    <w:p w14:paraId="00000043" w14:textId="77777777" w:rsidR="00290540" w:rsidRDefault="00E96BFD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9. Uczestnik zezwala na wykorzystanie jego imienia i nazwiska w celu informowania (także w mediach) o wynikach naboru.</w:t>
      </w:r>
    </w:p>
    <w:p w14:paraId="00000044" w14:textId="77777777" w:rsidR="00290540" w:rsidRDefault="00E96BFD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 Dane Uczestników i przedstawicieli ustawo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wych Uczestników nie będą udostępnianie podmiotom zewnętrznym z wyjątkiem przypadków przewidzianych przepisami prawa. </w:t>
      </w:r>
    </w:p>
    <w:p w14:paraId="00000045" w14:textId="77777777" w:rsidR="00290540" w:rsidRDefault="00E96BFD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 Odbiorcami danych będą podmioty świadczące usługi informatyczne dla Ministerstwa Sprawiedliwości.</w:t>
      </w:r>
    </w:p>
    <w:p w14:paraId="00000046" w14:textId="77777777" w:rsidR="00290540" w:rsidRDefault="00E96BFD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 Dane osobowe zawarte w zgłoszeniach Uczestników będą przechowywane przez okres niezbędny do przeprowadzenia naboru Uczestników, ale nie dłużej niż 6 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iesięcy po jego zakończeniu.</w:t>
      </w:r>
    </w:p>
    <w:p w14:paraId="00000047" w14:textId="77777777" w:rsidR="00290540" w:rsidRDefault="0029054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48" w14:textId="77777777" w:rsidR="00290540" w:rsidRDefault="00E96B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Postanowienia końcowe</w:t>
      </w:r>
    </w:p>
    <w:p w14:paraId="00000049" w14:textId="77777777" w:rsidR="00290540" w:rsidRDefault="0029054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0000004A" w14:textId="77777777" w:rsidR="00290540" w:rsidRDefault="00E96BFD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W kwestiach nieuregulowanych niniejszym Regulaminem stosuje się przepisy kodeksu cywilnego. </w:t>
      </w:r>
    </w:p>
    <w:p w14:paraId="0000004B" w14:textId="77777777" w:rsidR="00290540" w:rsidRDefault="00E96BFD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Organizator zastrzega sobie prawo zmiany niniejszego Regulaminu i warunków zasad naboru, z tym, że zmiany te nie mogą naruszać praw już nabytych przez Uczestników naboru. </w:t>
      </w:r>
    </w:p>
    <w:p w14:paraId="0000004C" w14:textId="77777777" w:rsidR="00290540" w:rsidRDefault="00E96BFD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W przypadku zmiany danych kontaktowych, Uczestnik jest zobowiązany niezwłoczni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powiadomić o tym Organizatora pod rygorem zniesienia odpowiedzialności Organizatora za skutki niedoręczenia Uczestnikowi korespondencji związanej z realizacją Regulaminu. </w:t>
      </w:r>
    </w:p>
    <w:p w14:paraId="0000004D" w14:textId="77777777" w:rsidR="00290540" w:rsidRDefault="00E96BFD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Organizator zastrzega sobie prawo do dokonywania w każdym czasie z ważnych powo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dów zmiany postanowień Regulaminu, jak również odwołania naboru. Informacja o zmianach Regulaminu lub odwołaniu naboru zostanie zamieszczona na stronie internetowej oraz profilach społecznościowych Organizatora.</w:t>
      </w:r>
    </w:p>
    <w:p w14:paraId="0000004E" w14:textId="77777777" w:rsidR="00290540" w:rsidRDefault="00290540"/>
    <w:sectPr w:rsidR="00290540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2938E3"/>
    <w:multiLevelType w:val="multilevel"/>
    <w:tmpl w:val="4F86197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540"/>
    <w:rsid w:val="00290540"/>
    <w:rsid w:val="00E96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74B6D6-4916-4CA2-9B71-987B7CEAB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3ADF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E3A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E3AD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E3ADF"/>
    <w:rPr>
      <w:rFonts w:ascii="Calibri" w:eastAsia="Calibri" w:hAnsi="Calibri" w:cs="Calibri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3A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3ADF"/>
    <w:rPr>
      <w:rFonts w:ascii="Segoe UI" w:eastAsia="Calibri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5E3AD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013FF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761D4F"/>
    <w:rPr>
      <w:color w:val="605E5C"/>
      <w:shd w:val="clear" w:color="auto" w:fill="E1DFDD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@ms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abor.mrs@ms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t4zZocFzjDxX8C2H7QdpSOvCUfg==">AMUW2mVO33b6jBeKNtxas1sWx0ROnAOh/GIUbGQjN6hcUOdyTVcEHukztAvsCXoWBQ/TGhtGdf2U1x2H/18n+kcYyB5piCrext6HKrudiKZ13wdHjI083f04LGQCKvwextbOfpCn/p2O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1000</Words>
  <Characters>6001</Characters>
  <Application>Microsoft Office Word</Application>
  <DocSecurity>4</DocSecurity>
  <Lines>50</Lines>
  <Paragraphs>13</Paragraphs>
  <ScaleCrop>false</ScaleCrop>
  <Company/>
  <LinksUpToDate>false</LinksUpToDate>
  <CharactersWithSpaces>6988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Kwiecień Rafał  (DSF)</dc:creator>
  <cp:lastModifiedBy>Iwona Ola</cp:lastModifiedBy>
  <cp:revision>2</cp:revision>
  <dcterms:created xsi:type="dcterms:W3CDTF">2021-01-04T12:50:00Z</dcterms:created>
  <dcterms:modified xsi:type="dcterms:W3CDTF">2021-01-04T12:50:00Z</dcterms:modified>
</cp:coreProperties>
</file>