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749E8" w14:textId="1B750FB9" w:rsidR="00FA783E" w:rsidRDefault="00F54C49" w:rsidP="00FA783E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>
        <w:rPr>
          <w:rFonts w:ascii="Times New Roman" w:hAnsi="Times New Roman" w:cs="Times New Roman"/>
          <w:i/>
        </w:rPr>
        <w:t xml:space="preserve">Załącznik </w:t>
      </w:r>
      <w:r w:rsidR="00240184">
        <w:rPr>
          <w:rFonts w:ascii="Times New Roman" w:hAnsi="Times New Roman" w:cs="Times New Roman"/>
          <w:i/>
        </w:rPr>
        <w:t xml:space="preserve">nr </w:t>
      </w:r>
      <w:r w:rsidR="001D2759">
        <w:rPr>
          <w:rFonts w:ascii="Times New Roman" w:hAnsi="Times New Roman" w:cs="Times New Roman"/>
          <w:i/>
        </w:rPr>
        <w:t>3</w:t>
      </w:r>
      <w:r w:rsidR="00240184">
        <w:rPr>
          <w:rFonts w:ascii="Times New Roman" w:hAnsi="Times New Roman" w:cs="Times New Roman"/>
          <w:i/>
        </w:rPr>
        <w:t xml:space="preserve"> </w:t>
      </w:r>
      <w:r w:rsidR="004A50AA">
        <w:rPr>
          <w:rFonts w:ascii="Times New Roman" w:hAnsi="Times New Roman" w:cs="Times New Roman"/>
          <w:i/>
        </w:rPr>
        <w:t>do ogłoszenia o przetargu publicznym</w:t>
      </w:r>
    </w:p>
    <w:p w14:paraId="7ED8E070" w14:textId="77777777" w:rsidR="00240184" w:rsidRPr="00F905DB" w:rsidRDefault="00240184" w:rsidP="00FA783E">
      <w:pPr>
        <w:jc w:val="right"/>
        <w:rPr>
          <w:rFonts w:ascii="Times New Roman" w:hAnsi="Times New Roman" w:cs="Times New Roman"/>
          <w:i/>
        </w:rPr>
      </w:pPr>
    </w:p>
    <w:p w14:paraId="116B40F2" w14:textId="77777777" w:rsidR="00FA783E" w:rsidRPr="007B244D" w:rsidRDefault="00FA783E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5AA73A89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D8391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osób fizycznych w związku z przetwarzaniem danych osobowych i w sprawie swobodnego przepływu tych danych oraz uchylenia dyrektywy 95/46/WE (ogólne rozporządzenie o ochronie danych osobowych) zwanego dalej RODO informujemy, że</w:t>
      </w:r>
      <w:r w:rsidRPr="007B24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2D3DCC" w14:textId="77777777" w:rsidR="00FA783E" w:rsidRPr="007B244D" w:rsidRDefault="00FA783E" w:rsidP="00FA78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Administratorem Pani/Pana danych osobowych jest 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Główny Inspektor Ochrony Środowiska z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siedzibą w Warszawie ul.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 Bitwy Warszawskiej 1920 r. nr 3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, 02-362, zwanym dalej GIOŚ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>;</w:t>
      </w:r>
    </w:p>
    <w:p w14:paraId="7DCB5950" w14:textId="77777777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7" w:history="1">
        <w:r w:rsidRPr="007B244D">
          <w:rPr>
            <w:rStyle w:val="Hipercze"/>
            <w:rFonts w:ascii="Times New Roman" w:eastAsia="Arial Unicode MS" w:hAnsi="Times New Roman"/>
            <w:kern w:val="2"/>
            <w:sz w:val="24"/>
            <w:szCs w:val="24"/>
          </w:rPr>
          <w:t>iod@gios.gov.pl</w:t>
        </w:r>
      </w:hyperlink>
      <w:r w:rsidRPr="007B244D">
        <w:rPr>
          <w:rFonts w:ascii="Times New Roman" w:eastAsia="Arial Unicode MS" w:hAnsi="Times New Roman"/>
          <w:kern w:val="2"/>
          <w:sz w:val="24"/>
          <w:szCs w:val="24"/>
        </w:rPr>
        <w:t>, tel. +48 22 369 25 21;</w:t>
      </w:r>
    </w:p>
    <w:p w14:paraId="263EAA7C" w14:textId="20AE1A1A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4A50AA">
        <w:rPr>
          <w:rFonts w:ascii="Times New Roman" w:hAnsi="Times New Roman" w:cs="Times New Roman"/>
          <w:sz w:val="24"/>
          <w:szCs w:val="24"/>
        </w:rPr>
        <w:br/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z udziałem w </w:t>
      </w:r>
      <w:r w:rsidR="004A50AA">
        <w:rPr>
          <w:rFonts w:ascii="Times New Roman" w:hAnsi="Times New Roman" w:cs="Times New Roman"/>
          <w:sz w:val="24"/>
          <w:szCs w:val="24"/>
        </w:rPr>
        <w:t>przetargu publicznym na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 sprzedaż składników majątku ruchomego na podstawie Rozporządzenia Rady Ministrów z dnia 21 października 2019 r. w sprawie szczegółowego sposobu gospodarowania składnikami rzeczowymi majątku ruchomego Skarbu Państwa;</w:t>
      </w:r>
    </w:p>
    <w:p w14:paraId="0196A6A8" w14:textId="4942E457" w:rsidR="00FA783E" w:rsidRP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wyłącznie podmiotom uprawnionym na podstawie przepisów prawa, a także podmiotom, z którymi GIOŚ zawarł umowy powierzenia przetwarzania Pani/Pana danych osobowych;</w:t>
      </w:r>
    </w:p>
    <w:p w14:paraId="0B843780" w14:textId="5336C87C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do państwa trzeciego (tj. poza terytorium Unii Europejskiej) lub organizacji międzynarodowych na zasadach określonych w przepisach prawa wyłącznie, gdy państwa te oraz organizacje międzynarodowe zapewnią odpowiednie zabezpieczenia i</w:t>
      </w:r>
      <w:r w:rsidR="0021107B"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pod warunkiem, że obowiązują w państwach tych i organizacjach międzynarodowych egzekwowalne prawa osób, których dane dotyczą oraz skuteczne środki ochrony prawnej;</w:t>
      </w:r>
    </w:p>
    <w:p w14:paraId="6A51F361" w14:textId="21DD7A04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</w:t>
      </w:r>
      <w:r w:rsidR="0021107B"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14:paraId="64F2B95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będą podlegały zautomatyzowanemu przetwarzaniu, jednakże decyzje w Pani/Pana sprawie nie będą zapadały w sposób zautomatyzowany, a Pani/Pana dane nie będą podlegały profilowaniu;</w:t>
      </w:r>
    </w:p>
    <w:p w14:paraId="4EBC88A8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celów, dla których zostały one pobrane;</w:t>
      </w:r>
    </w:p>
    <w:p w14:paraId="31D3774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nie podlegają usunięciu;</w:t>
      </w:r>
    </w:p>
    <w:p w14:paraId="451CB4AA" w14:textId="3BECA9BA" w:rsidR="00125708" w:rsidRPr="001E6CC6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W przypadku uznania, iż przetwarzanie Pani/Pana danych osobowych narusza przepisy RODO przysługuje Pani/Panu prawo wniesienia skargi do organu nadzorczego, którym jest Prezes Urzędu Ochrony Danych Osobowych.</w:t>
      </w:r>
    </w:p>
    <w:sectPr w:rsidR="00125708" w:rsidRPr="001E6CC6" w:rsidSect="00FB719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C4C58" w14:textId="77777777" w:rsidR="00E351DC" w:rsidRDefault="00E351DC">
      <w:pPr>
        <w:spacing w:after="0" w:line="240" w:lineRule="auto"/>
      </w:pPr>
      <w:r>
        <w:separator/>
      </w:r>
    </w:p>
  </w:endnote>
  <w:endnote w:type="continuationSeparator" w:id="0">
    <w:p w14:paraId="02476139" w14:textId="77777777" w:rsidR="00E351DC" w:rsidRDefault="00E35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E351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22F57" w14:textId="77777777" w:rsidR="00E351DC" w:rsidRDefault="00E351DC">
      <w:pPr>
        <w:spacing w:after="0" w:line="240" w:lineRule="auto"/>
      </w:pPr>
      <w:r>
        <w:separator/>
      </w:r>
    </w:p>
  </w:footnote>
  <w:footnote w:type="continuationSeparator" w:id="0">
    <w:p w14:paraId="20DA77C9" w14:textId="77777777" w:rsidR="00E351DC" w:rsidRDefault="00E35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1607"/>
    <w:rsid w:val="000555E3"/>
    <w:rsid w:val="000A03A3"/>
    <w:rsid w:val="000D5919"/>
    <w:rsid w:val="00125708"/>
    <w:rsid w:val="001869E0"/>
    <w:rsid w:val="001D2759"/>
    <w:rsid w:val="001D2A12"/>
    <w:rsid w:val="001E6CC6"/>
    <w:rsid w:val="0021107B"/>
    <w:rsid w:val="00240184"/>
    <w:rsid w:val="00311A5F"/>
    <w:rsid w:val="00346967"/>
    <w:rsid w:val="00377A15"/>
    <w:rsid w:val="004A50AA"/>
    <w:rsid w:val="00540C32"/>
    <w:rsid w:val="0057752C"/>
    <w:rsid w:val="006B41ED"/>
    <w:rsid w:val="0070064C"/>
    <w:rsid w:val="007724F5"/>
    <w:rsid w:val="008163CD"/>
    <w:rsid w:val="008A5FDC"/>
    <w:rsid w:val="008C6366"/>
    <w:rsid w:val="00997385"/>
    <w:rsid w:val="00BF21E3"/>
    <w:rsid w:val="00C53230"/>
    <w:rsid w:val="00CD01EF"/>
    <w:rsid w:val="00E351DC"/>
    <w:rsid w:val="00E80797"/>
    <w:rsid w:val="00F3325F"/>
    <w:rsid w:val="00F54C49"/>
    <w:rsid w:val="00F905DB"/>
    <w:rsid w:val="00F91C2A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6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6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6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6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6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Katarzyna Włoszczowska</cp:lastModifiedBy>
  <cp:revision>2</cp:revision>
  <dcterms:created xsi:type="dcterms:W3CDTF">2024-09-30T11:18:00Z</dcterms:created>
  <dcterms:modified xsi:type="dcterms:W3CDTF">2024-09-30T11:18:00Z</dcterms:modified>
</cp:coreProperties>
</file>