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E6109E">
      <w:pPr>
        <w:pStyle w:val="Nagwek1"/>
        <w:spacing w:before="120" w:after="36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6109E" w:rsidRPr="005640A8" w:rsidRDefault="00E6109E" w:rsidP="00E6109E">
      <w:pPr>
        <w:tabs>
          <w:tab w:val="left" w:pos="2552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WOOŚ.420.51.2021</w:t>
      </w:r>
      <w:r w:rsidRPr="00677CFB">
        <w:rPr>
          <w:rFonts w:ascii="Arial" w:hAnsi="Arial" w:cs="Arial"/>
        </w:rPr>
        <w:t>.MK1.</w:t>
      </w:r>
      <w:r>
        <w:rPr>
          <w:rFonts w:ascii="Arial" w:hAnsi="Arial" w:cs="Arial"/>
        </w:rPr>
        <w:t>4 z</w:t>
      </w:r>
      <w:r>
        <w:rPr>
          <w:rFonts w:ascii="Arial" w:hAnsi="Arial" w:cs="Arial"/>
          <w:color w:val="000000"/>
        </w:rPr>
        <w:t xml:space="preserve"> 11 lutego 2022 r.</w:t>
      </w:r>
      <w:r w:rsidRPr="00266003">
        <w:rPr>
          <w:rFonts w:ascii="Arial" w:hAnsi="Arial" w:cs="Arial"/>
          <w:color w:val="000000"/>
        </w:rPr>
        <w:t xml:space="preserve"> </w:t>
      </w:r>
      <w:bookmarkStart w:id="0" w:name="EZDDataPodpisu_2"/>
      <w:bookmarkEnd w:id="0"/>
      <w:r w:rsidRPr="00266003">
        <w:rPr>
          <w:rFonts w:ascii="Arial" w:hAnsi="Arial" w:cs="Arial"/>
          <w:color w:val="000000"/>
        </w:rPr>
        <w:t xml:space="preserve"> </w:t>
      </w:r>
    </w:p>
    <w:p w:rsidR="00E6109E" w:rsidRPr="00E6109E" w:rsidRDefault="00E6109E" w:rsidP="00E6109E">
      <w:pPr>
        <w:spacing w:before="360" w:after="0"/>
        <w:rPr>
          <w:rFonts w:ascii="Arial" w:eastAsia="Times New Roman" w:hAnsi="Arial" w:cs="Arial"/>
          <w:lang w:eastAsia="pl-PL"/>
        </w:rPr>
      </w:pPr>
      <w:r w:rsidRPr="00AA4433">
        <w:rPr>
          <w:rFonts w:ascii="Arial" w:eastAsia="Times New Roman" w:hAnsi="Arial" w:cs="Arial"/>
          <w:lang w:eastAsia="pl-PL"/>
        </w:rPr>
        <w:t>Zgodnie z art. 10 ustawy z dnia 14 czerwca 1960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A4433">
        <w:rPr>
          <w:rFonts w:ascii="Arial" w:eastAsia="Times New Roman" w:hAnsi="Arial" w:cs="Arial"/>
          <w:lang w:eastAsia="pl-PL"/>
        </w:rPr>
        <w:t>r. – Kodeks postępowania a</w:t>
      </w:r>
      <w:r>
        <w:rPr>
          <w:rFonts w:ascii="Arial" w:eastAsia="Times New Roman" w:hAnsi="Arial" w:cs="Arial"/>
          <w:lang w:eastAsia="pl-PL"/>
        </w:rPr>
        <w:t>dministracyjnego  (</w:t>
      </w:r>
      <w:r w:rsidRPr="00AD4572">
        <w:rPr>
          <w:rFonts w:ascii="Arial" w:hAnsi="Arial" w:cs="Arial"/>
        </w:rPr>
        <w:t>t.j. Dz. U. z 2021 r., poz. 735</w:t>
      </w:r>
      <w:r>
        <w:rPr>
          <w:rFonts w:ascii="Arial" w:hAnsi="Arial" w:cs="Arial"/>
        </w:rPr>
        <w:t>)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6109E">
        <w:rPr>
          <w:rFonts w:ascii="Arial" w:eastAsia="Times New Roman" w:hAnsi="Arial" w:cs="Arial"/>
          <w:bCs/>
          <w:lang w:eastAsia="pl-PL"/>
        </w:rPr>
        <w:t xml:space="preserve">zawiadamiam </w:t>
      </w:r>
    </w:p>
    <w:p w:rsidR="00E6109E" w:rsidRPr="009360E7" w:rsidRDefault="00E6109E" w:rsidP="00E6109E">
      <w:pPr>
        <w:spacing w:after="120"/>
        <w:rPr>
          <w:rFonts w:ascii="Arial" w:eastAsia="Times New Roman" w:hAnsi="Arial" w:cs="Arial"/>
          <w:u w:val="single"/>
          <w:lang w:eastAsia="pl-PL"/>
        </w:rPr>
      </w:pPr>
      <w:r w:rsidRPr="00AA4433">
        <w:rPr>
          <w:rFonts w:ascii="Arial" w:eastAsia="Times New Roman" w:hAnsi="Arial" w:cs="Arial"/>
          <w:lang w:eastAsia="pl-PL"/>
        </w:rPr>
        <w:t>że postępowanie dow</w:t>
      </w:r>
      <w:r>
        <w:rPr>
          <w:rFonts w:ascii="Arial" w:eastAsia="Times New Roman" w:hAnsi="Arial" w:cs="Arial"/>
          <w:lang w:eastAsia="pl-PL"/>
        </w:rPr>
        <w:t xml:space="preserve">odowe w sprawie </w:t>
      </w:r>
      <w:r w:rsidRPr="005E6BAD">
        <w:rPr>
          <w:rFonts w:ascii="Arial" w:hAnsi="Arial" w:cs="Arial"/>
        </w:rPr>
        <w:t>zaj</w:t>
      </w:r>
      <w:r>
        <w:rPr>
          <w:rFonts w:ascii="Arial" w:hAnsi="Arial" w:cs="Arial"/>
        </w:rPr>
        <w:t>ęcia stanowiska przez Regionalnego Dyrektora Ochrony Środowiska w Katowicach</w:t>
      </w:r>
      <w:r w:rsidRPr="005E6BAD">
        <w:rPr>
          <w:rFonts w:ascii="Arial" w:hAnsi="Arial" w:cs="Arial"/>
        </w:rPr>
        <w:t xml:space="preserve"> odnośnie do aktualności warunków realizacji przedsięwzięcia pn.: </w:t>
      </w:r>
      <w:r w:rsidRPr="00250179">
        <w:rPr>
          <w:rFonts w:ascii="Arial" w:hAnsi="Arial" w:cs="Arial"/>
        </w:rPr>
        <w:t>"Zadanie 2 - stacja kolejowa Zebrzydowice"</w:t>
      </w:r>
      <w:r w:rsidRPr="005E6BAD">
        <w:rPr>
          <w:rFonts w:ascii="Arial" w:hAnsi="Arial" w:cs="Arial"/>
        </w:rPr>
        <w:t>, określonych</w:t>
      </w:r>
      <w:r>
        <w:rPr>
          <w:rFonts w:ascii="Arial" w:hAnsi="Arial" w:cs="Arial"/>
        </w:rPr>
        <w:t xml:space="preserve"> w decyzji o </w:t>
      </w:r>
      <w:r w:rsidRPr="005E6BAD">
        <w:rPr>
          <w:rFonts w:ascii="Arial" w:hAnsi="Arial" w:cs="Arial"/>
        </w:rPr>
        <w:t>środowiskowych uwarunkowaniach</w:t>
      </w:r>
      <w:r>
        <w:rPr>
          <w:rFonts w:ascii="Arial" w:hAnsi="Arial" w:cs="Arial"/>
        </w:rPr>
        <w:t xml:space="preserve"> o </w:t>
      </w:r>
      <w:r w:rsidRPr="005E6BAD">
        <w:rPr>
          <w:rFonts w:ascii="Arial" w:hAnsi="Arial" w:cs="Arial"/>
        </w:rPr>
        <w:t xml:space="preserve">znaku </w:t>
      </w:r>
      <w:r w:rsidRPr="00250179">
        <w:rPr>
          <w:rFonts w:ascii="Arial" w:hAnsi="Arial" w:cs="Arial"/>
        </w:rPr>
        <w:t>WOOS.4201.3.2014.AS2.19 z 16 marca</w:t>
      </w:r>
      <w:r>
        <w:rPr>
          <w:rFonts w:ascii="Arial" w:hAnsi="Arial" w:cs="Arial"/>
        </w:rPr>
        <w:t xml:space="preserve"> </w:t>
      </w:r>
      <w:r w:rsidRPr="00266003">
        <w:rPr>
          <w:rFonts w:ascii="Arial" w:hAnsi="Arial" w:cs="Arial"/>
        </w:rPr>
        <w:t>2016 r., w</w:t>
      </w:r>
      <w:r w:rsidRPr="005E6BAD">
        <w:rPr>
          <w:rFonts w:ascii="Arial" w:hAnsi="Arial" w:cs="Arial"/>
        </w:rPr>
        <w:t xml:space="preserve"> trybie art. 72 ust. 4 ustawy</w:t>
      </w:r>
      <w:r>
        <w:rPr>
          <w:rFonts w:ascii="Arial" w:hAnsi="Arial" w:cs="Arial"/>
        </w:rPr>
        <w:t xml:space="preserve"> </w:t>
      </w:r>
      <w:r w:rsidRPr="005640A8">
        <w:rPr>
          <w:rFonts w:ascii="Arial" w:hAnsi="Arial" w:cs="Arial"/>
        </w:rPr>
        <w:t>z dnia 3 października 2008 r. o udostępnianiu informacji o środowisku i jego ochronie, udziale społeczeńst</w:t>
      </w:r>
      <w:r>
        <w:rPr>
          <w:rFonts w:ascii="Arial" w:hAnsi="Arial" w:cs="Arial"/>
        </w:rPr>
        <w:t>wa w ochronie środowiska oraz o </w:t>
      </w:r>
      <w:r w:rsidRPr="005640A8">
        <w:rPr>
          <w:rFonts w:ascii="Arial" w:hAnsi="Arial" w:cs="Arial"/>
        </w:rPr>
        <w:t xml:space="preserve">ocenach oddziaływania na środowisko (t.j. </w:t>
      </w:r>
      <w:proofErr w:type="spellStart"/>
      <w:r w:rsidRPr="005640A8">
        <w:rPr>
          <w:rFonts w:ascii="Arial" w:hAnsi="Arial" w:cs="Arial"/>
        </w:rPr>
        <w:t>Dz.U</w:t>
      </w:r>
      <w:proofErr w:type="spellEnd"/>
      <w:r w:rsidRPr="005640A8">
        <w:rPr>
          <w:rFonts w:ascii="Arial" w:hAnsi="Arial" w:cs="Arial"/>
        </w:rPr>
        <w:t xml:space="preserve">. z 2021 r., poz. </w:t>
      </w:r>
      <w:r>
        <w:rPr>
          <w:rFonts w:ascii="Arial" w:hAnsi="Arial" w:cs="Arial"/>
        </w:rPr>
        <w:t>2373</w:t>
      </w:r>
      <w:r w:rsidRPr="00EB4A04">
        <w:rPr>
          <w:rFonts w:ascii="Arial" w:hAnsi="Arial" w:cs="Arial"/>
        </w:rPr>
        <w:t>)</w:t>
      </w:r>
      <w:r w:rsidRPr="00EB4A04">
        <w:rPr>
          <w:rFonts w:ascii="Arial" w:eastAsia="Times New Roman" w:hAnsi="Arial" w:cs="Arial"/>
          <w:lang w:eastAsia="pl-PL"/>
        </w:rPr>
        <w:t xml:space="preserve"> zostało zakończone.</w:t>
      </w:r>
    </w:p>
    <w:p w:rsidR="00E6109E" w:rsidRDefault="00E6109E" w:rsidP="00E6109E">
      <w:pPr>
        <w:tabs>
          <w:tab w:val="left" w:pos="3048"/>
        </w:tabs>
        <w:spacing w:after="120"/>
        <w:rPr>
          <w:rFonts w:ascii="Arial" w:eastAsia="Times New Roman" w:hAnsi="Arial" w:cs="Arial"/>
          <w:lang w:eastAsia="pl-PL"/>
        </w:rPr>
      </w:pPr>
      <w:r w:rsidRPr="00AA4433">
        <w:rPr>
          <w:rFonts w:ascii="Arial" w:eastAsia="Times New Roman" w:hAnsi="Arial" w:cs="Arial"/>
          <w:lang w:eastAsia="pl-PL"/>
        </w:rPr>
        <w:t>Wobec powyższego info</w:t>
      </w:r>
      <w:r>
        <w:rPr>
          <w:rFonts w:ascii="Arial" w:eastAsia="Times New Roman" w:hAnsi="Arial" w:cs="Arial"/>
          <w:lang w:eastAsia="pl-PL"/>
        </w:rPr>
        <w:t>rmuję, że przed wydaniem postanowienia</w:t>
      </w:r>
      <w:r w:rsidRPr="00AA4433">
        <w:rPr>
          <w:rFonts w:ascii="Arial" w:eastAsia="Times New Roman" w:hAnsi="Arial" w:cs="Arial"/>
          <w:lang w:eastAsia="pl-PL"/>
        </w:rPr>
        <w:t xml:space="preserve"> w przedmiotowej sprawie stronom przysługuje prawo wypowiedzenia się co do zebranych dowodów i materiał</w:t>
      </w:r>
      <w:r>
        <w:rPr>
          <w:rFonts w:ascii="Arial" w:eastAsia="Times New Roman" w:hAnsi="Arial" w:cs="Arial"/>
          <w:lang w:eastAsia="pl-PL"/>
        </w:rPr>
        <w:t>ów. Zapoznać się z </w:t>
      </w:r>
      <w:r w:rsidRPr="00266003">
        <w:rPr>
          <w:rFonts w:ascii="Arial" w:eastAsia="Times New Roman" w:hAnsi="Arial" w:cs="Arial"/>
          <w:lang w:eastAsia="pl-PL"/>
        </w:rPr>
        <w:t>wnioskiem z 27.12.2021 r. złożonym</w:t>
      </w:r>
      <w:r>
        <w:rPr>
          <w:rFonts w:ascii="Arial" w:eastAsia="Times New Roman" w:hAnsi="Arial" w:cs="Arial"/>
          <w:lang w:eastAsia="pl-PL"/>
        </w:rPr>
        <w:t xml:space="preserve"> przez </w:t>
      </w:r>
      <w:r w:rsidRPr="005E6BAD">
        <w:rPr>
          <w:rFonts w:ascii="Arial" w:hAnsi="Arial" w:cs="Arial"/>
        </w:rPr>
        <w:t>pełnomocnika</w:t>
      </w:r>
      <w:r w:rsidRPr="005E6BAD">
        <w:rPr>
          <w:rFonts w:ascii="Arial" w:hAnsi="Arial" w:cs="Arial"/>
          <w:shd w:val="clear" w:color="auto" w:fill="FFFFFF"/>
        </w:rPr>
        <w:t xml:space="preserve"> PKP Polskich Linii Kolejowych S.A. z siedzibą przy ul. Targowej 74 w Warszawie</w:t>
      </w:r>
      <w:r>
        <w:rPr>
          <w:rFonts w:ascii="Arial" w:eastAsia="Times New Roman" w:hAnsi="Arial" w:cs="Arial"/>
          <w:lang w:eastAsia="pl-PL"/>
        </w:rPr>
        <w:t xml:space="preserve">, a także </w:t>
      </w:r>
      <w:r w:rsidRPr="00AA4433">
        <w:rPr>
          <w:rFonts w:ascii="Arial" w:eastAsia="Times New Roman" w:hAnsi="Arial" w:cs="Arial"/>
          <w:lang w:eastAsia="pl-PL"/>
        </w:rPr>
        <w:t>składać uwagi i</w:t>
      </w:r>
      <w:r>
        <w:rPr>
          <w:rFonts w:ascii="Arial" w:eastAsia="Times New Roman" w:hAnsi="Arial" w:cs="Arial"/>
          <w:lang w:eastAsia="pl-PL"/>
        </w:rPr>
        <w:t xml:space="preserve"> zastrzeżenia można w terminie 7 dni od </w:t>
      </w:r>
      <w:r w:rsidRPr="00AA4433">
        <w:rPr>
          <w:rFonts w:ascii="Arial" w:eastAsia="Times New Roman" w:hAnsi="Arial" w:cs="Arial"/>
          <w:lang w:eastAsia="pl-PL"/>
        </w:rPr>
        <w:t>dnia doręczen</w:t>
      </w:r>
      <w:r>
        <w:rPr>
          <w:rFonts w:ascii="Arial" w:eastAsia="Times New Roman" w:hAnsi="Arial" w:cs="Arial"/>
          <w:lang w:eastAsia="pl-PL"/>
        </w:rPr>
        <w:t xml:space="preserve">ia niniejszego obwieszczenia. </w:t>
      </w:r>
      <w:r w:rsidRPr="004A2793">
        <w:rPr>
          <w:rFonts w:ascii="Arial" w:hAnsi="Arial" w:cs="Arial"/>
        </w:rPr>
        <w:t>Sposób i termin zapoznania się z materiałem dowodowym należy uzgodnić telefoniczn</w:t>
      </w:r>
      <w:r>
        <w:rPr>
          <w:rFonts w:ascii="Arial" w:hAnsi="Arial" w:cs="Arial"/>
        </w:rPr>
        <w:t>ie pod numerem (32) 42 06 801, (32) 42 06 810 lub (32) 42 06 805</w:t>
      </w:r>
      <w:r w:rsidRPr="004A2793">
        <w:rPr>
          <w:rFonts w:ascii="Arial" w:hAnsi="Arial" w:cs="Arial"/>
        </w:rPr>
        <w:t>, w dni rob</w:t>
      </w:r>
      <w:r>
        <w:rPr>
          <w:rFonts w:ascii="Arial" w:hAnsi="Arial" w:cs="Arial"/>
        </w:rPr>
        <w:t xml:space="preserve">ocze, w godzinach pracy urzędu </w:t>
      </w:r>
      <w:r w:rsidRPr="004A2793">
        <w:rPr>
          <w:rFonts w:ascii="Arial" w:hAnsi="Arial" w:cs="Arial"/>
        </w:rPr>
        <w:t>tj. 8:00-15:00.</w:t>
      </w:r>
    </w:p>
    <w:p w:rsidR="00E6109E" w:rsidRPr="005640A8" w:rsidRDefault="00E6109E" w:rsidP="00E6109E">
      <w:pPr>
        <w:pStyle w:val="Tekstpodstawowy31"/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  <w:r w:rsidRPr="005640A8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E6109E" w:rsidRDefault="00E6109E" w:rsidP="00E6109E">
      <w:pPr>
        <w:pStyle w:val="Tekstpodstawowy31"/>
        <w:overflowPunct w:val="0"/>
        <w:autoSpaceDE w:val="0"/>
        <w:spacing w:after="240"/>
        <w:textAlignment w:val="baseline"/>
        <w:rPr>
          <w:rFonts w:ascii="Arial" w:hAnsi="Arial" w:cs="Arial"/>
          <w:sz w:val="22"/>
          <w:szCs w:val="22"/>
        </w:rPr>
      </w:pPr>
      <w:r w:rsidRPr="004A2793">
        <w:rPr>
          <w:rFonts w:ascii="Arial" w:hAnsi="Arial" w:cs="Arial"/>
          <w:sz w:val="22"/>
          <w:szCs w:val="22"/>
        </w:rPr>
        <w:t>Zawiadomienie uważa się za dokonane po upływie 14 dni od dnia publicznego ogłoszenia.</w:t>
      </w:r>
    </w:p>
    <w:p w:rsidR="00E6109E" w:rsidRDefault="00E6109E" w:rsidP="00E6109E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Zup. Regionalnego Dyrektora Ochrony Środowiska</w:t>
      </w:r>
    </w:p>
    <w:p w:rsidR="00E6109E" w:rsidRDefault="00E6109E" w:rsidP="00E6109E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Anna Sopel</w:t>
      </w:r>
    </w:p>
    <w:p w:rsidR="00E6109E" w:rsidRDefault="00E6109E" w:rsidP="00E6109E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Naczelnik Wydziału Ocen Oddziaływania na Środowisko</w:t>
      </w:r>
    </w:p>
    <w:p w:rsidR="00E6109E" w:rsidRPr="009D50C8" w:rsidRDefault="00E6109E" w:rsidP="00E6109E">
      <w:pPr>
        <w:pStyle w:val="Tekstpodstawowy31"/>
        <w:overflowPunct w:val="0"/>
        <w:autoSpaceDE w:val="0"/>
        <w:spacing w:after="24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podpisano elektronicznie</w:t>
      </w:r>
      <w:bookmarkStart w:id="1" w:name="_GoBack"/>
      <w:bookmarkEnd w:id="1"/>
    </w:p>
    <w:p w:rsidR="00E83F18" w:rsidRPr="00B84E13" w:rsidRDefault="00E83F18" w:rsidP="00010F31">
      <w:pPr>
        <w:pStyle w:val="Tekstpodstawowy3"/>
        <w:overflowPunct w:val="0"/>
        <w:autoSpaceDE w:val="0"/>
        <w:autoSpaceDN w:val="0"/>
        <w:adjustRightInd w:val="0"/>
        <w:spacing w:before="24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</w:t>
      </w:r>
      <w:r w:rsidRPr="00E817BF">
        <w:rPr>
          <w:rFonts w:ascii="Arial" w:hAnsi="Arial" w:cs="Arial"/>
          <w:sz w:val="22"/>
          <w:szCs w:val="22"/>
        </w:rPr>
        <w:t xml:space="preserve">BIP: </w:t>
      </w:r>
      <w:r w:rsidRPr="00B10EB4">
        <w:rPr>
          <w:rFonts w:ascii="Arial" w:hAnsi="Arial" w:cs="Arial"/>
          <w:sz w:val="22"/>
          <w:szCs w:val="22"/>
        </w:rPr>
        <w:t xml:space="preserve">od </w:t>
      </w:r>
      <w:r w:rsidR="00E6109E">
        <w:rPr>
          <w:rFonts w:ascii="Arial" w:hAnsi="Arial" w:cs="Arial"/>
          <w:sz w:val="22"/>
          <w:szCs w:val="22"/>
        </w:rPr>
        <w:t>11.02</w:t>
      </w:r>
      <w:r w:rsidR="00B268E1">
        <w:rPr>
          <w:rFonts w:ascii="Arial" w:hAnsi="Arial" w:cs="Arial"/>
          <w:sz w:val="22"/>
          <w:szCs w:val="22"/>
        </w:rPr>
        <w:t>.202</w:t>
      </w:r>
      <w:r w:rsidR="00C734C8">
        <w:rPr>
          <w:rFonts w:ascii="Arial" w:hAnsi="Arial" w:cs="Arial"/>
          <w:sz w:val="22"/>
          <w:szCs w:val="22"/>
        </w:rPr>
        <w:t>2</w:t>
      </w:r>
      <w:r w:rsidR="0098190D" w:rsidRPr="00B10EB4">
        <w:rPr>
          <w:rFonts w:ascii="Arial" w:hAnsi="Arial" w:cs="Arial"/>
          <w:sz w:val="22"/>
          <w:szCs w:val="22"/>
        </w:rPr>
        <w:t xml:space="preserve"> </w:t>
      </w:r>
      <w:r w:rsidR="003E462F">
        <w:rPr>
          <w:rFonts w:ascii="Arial" w:hAnsi="Arial" w:cs="Arial"/>
          <w:sz w:val="22"/>
          <w:szCs w:val="22"/>
        </w:rPr>
        <w:t xml:space="preserve">r. </w:t>
      </w:r>
      <w:r w:rsidR="0098190D" w:rsidRPr="00B10EB4">
        <w:rPr>
          <w:rFonts w:ascii="Arial" w:hAnsi="Arial" w:cs="Arial"/>
          <w:sz w:val="22"/>
          <w:szCs w:val="22"/>
        </w:rPr>
        <w:t xml:space="preserve">do </w:t>
      </w:r>
      <w:r w:rsidR="00E6109E">
        <w:rPr>
          <w:rFonts w:ascii="Arial" w:hAnsi="Arial" w:cs="Arial"/>
          <w:sz w:val="22"/>
          <w:szCs w:val="22"/>
        </w:rPr>
        <w:t>25.02</w:t>
      </w:r>
      <w:r w:rsidR="00C734C8">
        <w:rPr>
          <w:rFonts w:ascii="Arial" w:hAnsi="Arial" w:cs="Arial"/>
          <w:sz w:val="22"/>
          <w:szCs w:val="22"/>
        </w:rPr>
        <w:t>.2022</w:t>
      </w:r>
      <w:r w:rsidR="0098190D" w:rsidRPr="00B10EB4">
        <w:rPr>
          <w:rFonts w:ascii="Arial" w:hAnsi="Arial" w:cs="Arial"/>
          <w:sz w:val="22"/>
          <w:szCs w:val="22"/>
        </w:rPr>
        <w:t xml:space="preserve"> r.</w:t>
      </w:r>
    </w:p>
    <w:p w:rsidR="00214EDB" w:rsidRPr="00010F31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E6109E">
        <w:rPr>
          <w:rFonts w:ascii="Arial" w:hAnsi="Arial" w:cs="Arial"/>
        </w:rPr>
        <w:t>/podpis</w:t>
      </w:r>
      <w:r w:rsidR="003E70F8">
        <w:rPr>
          <w:rFonts w:ascii="Arial" w:hAnsi="Arial" w:cs="Arial"/>
        </w:rPr>
        <w:t>:</w:t>
      </w:r>
    </w:p>
    <w:sectPr w:rsidR="00214EDB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010F31"/>
    <w:rsid w:val="000A0416"/>
    <w:rsid w:val="00144FAD"/>
    <w:rsid w:val="001566F5"/>
    <w:rsid w:val="001721DD"/>
    <w:rsid w:val="001839E3"/>
    <w:rsid w:val="002005BF"/>
    <w:rsid w:val="00204BE5"/>
    <w:rsid w:val="00214EDB"/>
    <w:rsid w:val="003A124E"/>
    <w:rsid w:val="003E462F"/>
    <w:rsid w:val="003E70F8"/>
    <w:rsid w:val="0058773A"/>
    <w:rsid w:val="005B43F9"/>
    <w:rsid w:val="00624AFF"/>
    <w:rsid w:val="006674D5"/>
    <w:rsid w:val="006E0824"/>
    <w:rsid w:val="00735E65"/>
    <w:rsid w:val="007D73BD"/>
    <w:rsid w:val="00810AB7"/>
    <w:rsid w:val="008277F7"/>
    <w:rsid w:val="00871704"/>
    <w:rsid w:val="008807DC"/>
    <w:rsid w:val="008A7704"/>
    <w:rsid w:val="0098190D"/>
    <w:rsid w:val="00A06FE5"/>
    <w:rsid w:val="00A433E0"/>
    <w:rsid w:val="00B10EB4"/>
    <w:rsid w:val="00B268E1"/>
    <w:rsid w:val="00BC6D41"/>
    <w:rsid w:val="00C12596"/>
    <w:rsid w:val="00C62C1A"/>
    <w:rsid w:val="00C734C8"/>
    <w:rsid w:val="00C76488"/>
    <w:rsid w:val="00DA1938"/>
    <w:rsid w:val="00DD1D34"/>
    <w:rsid w:val="00DE49EE"/>
    <w:rsid w:val="00DE62A6"/>
    <w:rsid w:val="00E26D3E"/>
    <w:rsid w:val="00E34DAD"/>
    <w:rsid w:val="00E6109E"/>
    <w:rsid w:val="00E817BF"/>
    <w:rsid w:val="00E83F18"/>
    <w:rsid w:val="00EA6A74"/>
    <w:rsid w:val="00EF04F0"/>
    <w:rsid w:val="00F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2021-07-07T07:10:00Z</dcterms:created>
  <dcterms:modified xsi:type="dcterms:W3CDTF">2022-02-11T09:05:00Z</dcterms:modified>
</cp:coreProperties>
</file>