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18CAC" w14:textId="463DF3FB" w:rsidR="00C955C0" w:rsidRDefault="00C955C0" w:rsidP="00C955C0">
      <w:pPr>
        <w:spacing w:after="0"/>
        <w:jc w:val="center"/>
        <w:rPr>
          <w:b/>
          <w:bCs/>
        </w:rPr>
      </w:pPr>
      <w:r w:rsidRPr="00C955C0">
        <w:rPr>
          <w:b/>
          <w:bCs/>
        </w:rPr>
        <w:t>REGULAMIN KONKURSU „Zroluj zdrowie – siła wyborów”</w:t>
      </w:r>
    </w:p>
    <w:p w14:paraId="2D85821C" w14:textId="77777777" w:rsidR="00C955C0" w:rsidRPr="00C955C0" w:rsidRDefault="00C955C0" w:rsidP="00C955C0">
      <w:pPr>
        <w:spacing w:after="0"/>
        <w:jc w:val="center"/>
        <w:rPr>
          <w:b/>
          <w:bCs/>
        </w:rPr>
      </w:pPr>
    </w:p>
    <w:p w14:paraId="5F0E4F97" w14:textId="51C5BC4C" w:rsidR="00C955C0" w:rsidRPr="00C955C0" w:rsidRDefault="00C955C0" w:rsidP="00C955C0">
      <w:pPr>
        <w:spacing w:after="0"/>
        <w:jc w:val="center"/>
        <w:rPr>
          <w:b/>
          <w:bCs/>
        </w:rPr>
      </w:pPr>
      <w:r w:rsidRPr="00C955C0">
        <w:rPr>
          <w:b/>
          <w:bCs/>
        </w:rPr>
        <w:t>Postanowienia ogólne</w:t>
      </w:r>
    </w:p>
    <w:p w14:paraId="43103B09" w14:textId="29D5A0D4" w:rsidR="00C955C0" w:rsidRPr="00C955C0" w:rsidRDefault="00C955C0" w:rsidP="00C955C0">
      <w:pPr>
        <w:spacing w:after="0"/>
        <w:jc w:val="center"/>
        <w:rPr>
          <w:b/>
          <w:bCs/>
        </w:rPr>
      </w:pPr>
      <w:r w:rsidRPr="00C955C0">
        <w:rPr>
          <w:b/>
          <w:bCs/>
        </w:rPr>
        <w:t>§ 1</w:t>
      </w:r>
    </w:p>
    <w:p w14:paraId="5467F09A" w14:textId="1621982A" w:rsidR="00C955C0" w:rsidRDefault="00C955C0" w:rsidP="00C955C0">
      <w:pPr>
        <w:pStyle w:val="Akapitzlist"/>
        <w:numPr>
          <w:ilvl w:val="0"/>
          <w:numId w:val="2"/>
        </w:numPr>
        <w:spacing w:after="0" w:line="276" w:lineRule="auto"/>
        <w:jc w:val="both"/>
      </w:pPr>
      <w:r>
        <w:t xml:space="preserve">Regulamin konkursu „Zroluj zdrowie – siła wyborów” zwany dalej „Regulaminem”, określa zasady i warunki udziału w konkursie „Zroluj zdrowie – siła wyborów”, zwanym dalej „Konkursem”. </w:t>
      </w:r>
    </w:p>
    <w:p w14:paraId="5FDDC66C" w14:textId="4DADF29F" w:rsidR="00C955C0" w:rsidRDefault="00C955C0" w:rsidP="00C955C0">
      <w:pPr>
        <w:pStyle w:val="Akapitzlist"/>
        <w:numPr>
          <w:ilvl w:val="0"/>
          <w:numId w:val="2"/>
        </w:numPr>
        <w:spacing w:after="0" w:line="276" w:lineRule="auto"/>
        <w:jc w:val="both"/>
      </w:pPr>
      <w:r>
        <w:t xml:space="preserve">Organizatorem Konkursu jest Główny Inspektorat Sanitarny, z siedzibą przy ul. Targowej 65 </w:t>
      </w:r>
      <w:r w:rsidR="000B1365">
        <w:br/>
      </w:r>
      <w:r>
        <w:t xml:space="preserve">w Warszawie (03–729), zwany dalej „Organizatorem”. </w:t>
      </w:r>
    </w:p>
    <w:p w14:paraId="7E2686BC" w14:textId="7731437F" w:rsidR="00C955C0" w:rsidRDefault="00C955C0" w:rsidP="00C955C0">
      <w:pPr>
        <w:pStyle w:val="Akapitzlist"/>
        <w:numPr>
          <w:ilvl w:val="0"/>
          <w:numId w:val="2"/>
        </w:numPr>
        <w:spacing w:after="0" w:line="276" w:lineRule="auto"/>
        <w:jc w:val="both"/>
      </w:pPr>
      <w:r>
        <w:t xml:space="preserve">Konkurs prowadzony jest na zasadach opisanych w Regulaminie, w zgodzie z powszechnie obowiązującymi przepisami prawa polskiego.  </w:t>
      </w:r>
    </w:p>
    <w:p w14:paraId="5BA017E3" w14:textId="654FC63A" w:rsidR="00C955C0" w:rsidRDefault="00C955C0" w:rsidP="00C955C0">
      <w:pPr>
        <w:pStyle w:val="Akapitzlist"/>
        <w:numPr>
          <w:ilvl w:val="0"/>
          <w:numId w:val="2"/>
        </w:numPr>
        <w:spacing w:after="0" w:line="276" w:lineRule="auto"/>
        <w:jc w:val="both"/>
      </w:pPr>
      <w:r>
        <w:t xml:space="preserve">Tematem Konkursu jest promocja zdrowego stylu życia, w tym zasad zdrowego odżywiania, aktywności fizycznej, dbania o zdrowie psychiczne, profilaktyki chorób zakaźnych, profilaktyki uzależnień. </w:t>
      </w:r>
    </w:p>
    <w:p w14:paraId="399B3AA8" w14:textId="25418D30" w:rsidR="00C955C0" w:rsidRDefault="00C955C0" w:rsidP="00C955C0">
      <w:pPr>
        <w:pStyle w:val="Akapitzlist"/>
        <w:numPr>
          <w:ilvl w:val="0"/>
          <w:numId w:val="2"/>
        </w:numPr>
        <w:spacing w:after="0" w:line="276" w:lineRule="auto"/>
        <w:jc w:val="both"/>
      </w:pPr>
      <w:r>
        <w:t xml:space="preserve">Konkurs jest wydarzeniem ogólnopolskim, organizowanym pod patronatem Senatu, </w:t>
      </w:r>
      <w:r w:rsidR="000B1365">
        <w:br/>
      </w:r>
      <w:r>
        <w:t xml:space="preserve">w ramach ustanowionego przez Senat roku 2025 Rokiem Edukacji Zdrowotnej i Profilaktyki. </w:t>
      </w:r>
    </w:p>
    <w:p w14:paraId="43028993" w14:textId="77864C96" w:rsidR="00C955C0" w:rsidRDefault="00C955C0" w:rsidP="00C955C0">
      <w:pPr>
        <w:pStyle w:val="Akapitzlist"/>
        <w:numPr>
          <w:ilvl w:val="0"/>
          <w:numId w:val="2"/>
        </w:numPr>
        <w:spacing w:after="0" w:line="276" w:lineRule="auto"/>
        <w:jc w:val="both"/>
      </w:pPr>
      <w:r>
        <w:t xml:space="preserve">Konkurs skierowany jest do uczniów klas 7-8 szkół podstawowych, zlokalizowanych na terytorium Rzeczypospolitej Polskiej, reprezentowanych przez przedstawicieli ustawowych (zwanych dalej w Regulaminie „Uczestnikami”)  . </w:t>
      </w:r>
    </w:p>
    <w:p w14:paraId="5364A63E" w14:textId="57FF11F9" w:rsidR="00C955C0" w:rsidRDefault="00C955C0" w:rsidP="00C955C0">
      <w:pPr>
        <w:pStyle w:val="Akapitzlist"/>
        <w:numPr>
          <w:ilvl w:val="0"/>
          <w:numId w:val="2"/>
        </w:numPr>
        <w:spacing w:after="0" w:line="276" w:lineRule="auto"/>
        <w:jc w:val="both"/>
      </w:pPr>
      <w:r>
        <w:t xml:space="preserve">Udział w Konkursie jest dobrowolny. </w:t>
      </w:r>
    </w:p>
    <w:p w14:paraId="6B22F950" w14:textId="47D5EA7A" w:rsidR="00C955C0" w:rsidRDefault="00C955C0" w:rsidP="00C955C0">
      <w:pPr>
        <w:pStyle w:val="Akapitzlist"/>
        <w:numPr>
          <w:ilvl w:val="0"/>
          <w:numId w:val="2"/>
        </w:numPr>
        <w:spacing w:after="0" w:line="276" w:lineRule="auto"/>
        <w:jc w:val="both"/>
      </w:pPr>
      <w:r>
        <w:t>Konkurs polega na nagraniu i zmontowaniu rolki (</w:t>
      </w:r>
      <w:proofErr w:type="spellStart"/>
      <w:r>
        <w:t>reels</w:t>
      </w:r>
      <w:proofErr w:type="spellEnd"/>
      <w:r>
        <w:t xml:space="preserve">), zwanej dalej „Pracą konkursową” na media społecznościowe, promującej efekty zdrowego stylu życia. Praca konkursowa powinna uwzględniać efekty działań profilaktycznych i </w:t>
      </w:r>
      <w:proofErr w:type="spellStart"/>
      <w:r>
        <w:t>zachowań</w:t>
      </w:r>
      <w:proofErr w:type="spellEnd"/>
      <w:r>
        <w:t xml:space="preserve"> prozdrowotnych w następujących obszarach (do wyboru): </w:t>
      </w:r>
    </w:p>
    <w:p w14:paraId="37C36467" w14:textId="761F4057" w:rsidR="00C955C0" w:rsidRDefault="00C955C0" w:rsidP="00C955C0">
      <w:pPr>
        <w:pStyle w:val="Akapitzlist"/>
        <w:numPr>
          <w:ilvl w:val="0"/>
          <w:numId w:val="4"/>
        </w:numPr>
        <w:spacing w:after="0" w:line="276" w:lineRule="auto"/>
        <w:jc w:val="both"/>
      </w:pPr>
      <w:r>
        <w:t xml:space="preserve">Aktywność fizyczna </w:t>
      </w:r>
    </w:p>
    <w:p w14:paraId="5DEFA473" w14:textId="33172F70" w:rsidR="00C955C0" w:rsidRDefault="00C955C0" w:rsidP="00C955C0">
      <w:pPr>
        <w:pStyle w:val="Akapitzlist"/>
        <w:numPr>
          <w:ilvl w:val="0"/>
          <w:numId w:val="4"/>
        </w:numPr>
        <w:spacing w:after="0" w:line="276" w:lineRule="auto"/>
        <w:jc w:val="both"/>
      </w:pPr>
      <w:r>
        <w:t xml:space="preserve">Zdrowe odżywianie </w:t>
      </w:r>
    </w:p>
    <w:p w14:paraId="4D84B23C" w14:textId="18CAF8E2" w:rsidR="00C955C0" w:rsidRDefault="00C955C0" w:rsidP="00C955C0">
      <w:pPr>
        <w:pStyle w:val="Akapitzlist"/>
        <w:numPr>
          <w:ilvl w:val="0"/>
          <w:numId w:val="4"/>
        </w:numPr>
        <w:spacing w:after="0" w:line="276" w:lineRule="auto"/>
        <w:jc w:val="both"/>
      </w:pPr>
      <w:r>
        <w:t xml:space="preserve">Unikanie używek </w:t>
      </w:r>
    </w:p>
    <w:p w14:paraId="76B67532" w14:textId="0017D97A" w:rsidR="00C955C0" w:rsidRDefault="00C955C0" w:rsidP="00C955C0">
      <w:pPr>
        <w:pStyle w:val="Akapitzlist"/>
        <w:numPr>
          <w:ilvl w:val="0"/>
          <w:numId w:val="4"/>
        </w:numPr>
        <w:spacing w:after="0" w:line="276" w:lineRule="auto"/>
        <w:jc w:val="both"/>
      </w:pPr>
      <w:r>
        <w:t xml:space="preserve">Radzenie sobie ze stresem </w:t>
      </w:r>
    </w:p>
    <w:p w14:paraId="50BAF15B" w14:textId="2B0E7ECE" w:rsidR="00C955C0" w:rsidRDefault="00C955C0" w:rsidP="00C955C0">
      <w:pPr>
        <w:pStyle w:val="Akapitzlist"/>
        <w:numPr>
          <w:ilvl w:val="0"/>
          <w:numId w:val="4"/>
        </w:numPr>
        <w:spacing w:after="0" w:line="276" w:lineRule="auto"/>
        <w:jc w:val="both"/>
      </w:pPr>
      <w:r>
        <w:t xml:space="preserve">Szczepienia ochronne . </w:t>
      </w:r>
    </w:p>
    <w:p w14:paraId="58F49216" w14:textId="0AB190D7" w:rsidR="00C955C0" w:rsidRDefault="00C955C0" w:rsidP="00C955C0">
      <w:pPr>
        <w:spacing w:after="0" w:line="276" w:lineRule="auto"/>
        <w:ind w:left="360"/>
        <w:jc w:val="both"/>
      </w:pPr>
      <w:r>
        <w:t xml:space="preserve">Wysłanie zgłoszenia do Konkursu jest równoznaczne wyrażeniem zgody na udział w Konkursie oraz z akceptacją Regulaminu i ujętych w nim zobowiązań Uczestnika, które stanowią załączniki do Regulaminu. Uczestnicy lub ich przedstawiciele ustawowi, zgłaszając Pracę konkursową wyrażają zgodę na przetwarzanie danych osobowych przez Organizatora w celu organizacji Konkursu i jego rozstrzygnięcia, a także eksploatacji Prac konkursowych, zgodnie z przepisami ustawy z dnia 10 maja 2018 r. o ochronie danych osobowych oraz ustawy z dnia 4 lutego 1994 r. o prawie autorskim i prawach pokrewnych . </w:t>
      </w:r>
    </w:p>
    <w:p w14:paraId="59AD269D" w14:textId="62AF4BF2" w:rsidR="00C955C0" w:rsidRDefault="00C955C0" w:rsidP="00C955C0">
      <w:pPr>
        <w:pStyle w:val="Akapitzlist"/>
        <w:numPr>
          <w:ilvl w:val="0"/>
          <w:numId w:val="2"/>
        </w:numPr>
        <w:spacing w:after="0" w:line="276" w:lineRule="auto"/>
        <w:jc w:val="both"/>
      </w:pPr>
      <w:r>
        <w:t xml:space="preserve">Organizator nie przewiduje zwrotu Prac konkursowych, zwrotu kosztów udziału w Konkursie, w tym kosztów przygotowania Prac konkursowych. </w:t>
      </w:r>
    </w:p>
    <w:p w14:paraId="18DDBCAF" w14:textId="77777777" w:rsidR="00C955C0" w:rsidRDefault="00C955C0" w:rsidP="00C955C0">
      <w:pPr>
        <w:spacing w:after="0" w:line="276" w:lineRule="auto"/>
        <w:jc w:val="both"/>
      </w:pPr>
    </w:p>
    <w:p w14:paraId="0975C2DD" w14:textId="77777777" w:rsidR="00ED3020" w:rsidRDefault="00ED3020" w:rsidP="00C955C0">
      <w:pPr>
        <w:spacing w:after="0" w:line="276" w:lineRule="auto"/>
        <w:jc w:val="both"/>
      </w:pPr>
    </w:p>
    <w:p w14:paraId="62A133BA" w14:textId="77777777" w:rsidR="00ED3020" w:rsidRDefault="00ED3020" w:rsidP="00C955C0">
      <w:pPr>
        <w:spacing w:after="0" w:line="276" w:lineRule="auto"/>
        <w:jc w:val="both"/>
      </w:pPr>
    </w:p>
    <w:p w14:paraId="07504E65" w14:textId="77777777" w:rsidR="00ED3020" w:rsidRDefault="00ED3020" w:rsidP="00C955C0">
      <w:pPr>
        <w:spacing w:after="0" w:line="276" w:lineRule="auto"/>
        <w:jc w:val="both"/>
      </w:pPr>
    </w:p>
    <w:p w14:paraId="4EEDA6EC" w14:textId="77777777" w:rsidR="00ED3020" w:rsidRDefault="00ED3020" w:rsidP="00C955C0">
      <w:pPr>
        <w:spacing w:after="0" w:line="276" w:lineRule="auto"/>
        <w:jc w:val="both"/>
      </w:pPr>
    </w:p>
    <w:p w14:paraId="6BD63479" w14:textId="77777777" w:rsidR="00ED3020" w:rsidRDefault="00ED3020" w:rsidP="00C955C0">
      <w:pPr>
        <w:spacing w:after="0" w:line="276" w:lineRule="auto"/>
        <w:jc w:val="both"/>
      </w:pPr>
    </w:p>
    <w:p w14:paraId="30490156" w14:textId="77777777" w:rsidR="00ED3020" w:rsidRDefault="00ED3020" w:rsidP="00C955C0">
      <w:pPr>
        <w:spacing w:after="0" w:line="276" w:lineRule="auto"/>
        <w:jc w:val="both"/>
      </w:pPr>
    </w:p>
    <w:p w14:paraId="16445E59" w14:textId="3E492D21" w:rsidR="00C955C0" w:rsidRDefault="00C955C0" w:rsidP="00C955C0">
      <w:pPr>
        <w:spacing w:after="0"/>
        <w:jc w:val="center"/>
        <w:rPr>
          <w:b/>
          <w:bCs/>
        </w:rPr>
      </w:pPr>
      <w:r w:rsidRPr="00C955C0">
        <w:rPr>
          <w:b/>
          <w:bCs/>
        </w:rPr>
        <w:lastRenderedPageBreak/>
        <w:t>Cele konkursu</w:t>
      </w:r>
    </w:p>
    <w:p w14:paraId="7D84B602" w14:textId="77777777" w:rsidR="00C955C0" w:rsidRPr="00C955C0" w:rsidRDefault="00C955C0" w:rsidP="00C955C0">
      <w:pPr>
        <w:spacing w:after="0"/>
        <w:jc w:val="center"/>
        <w:rPr>
          <w:b/>
          <w:bCs/>
        </w:rPr>
      </w:pPr>
    </w:p>
    <w:p w14:paraId="57E44037" w14:textId="185524AE" w:rsidR="00C955C0" w:rsidRDefault="00C955C0" w:rsidP="00C955C0">
      <w:pPr>
        <w:spacing w:after="0"/>
        <w:jc w:val="center"/>
        <w:rPr>
          <w:b/>
          <w:bCs/>
        </w:rPr>
      </w:pPr>
      <w:r w:rsidRPr="00C955C0">
        <w:rPr>
          <w:b/>
          <w:bCs/>
        </w:rPr>
        <w:t>§ 2</w:t>
      </w:r>
    </w:p>
    <w:p w14:paraId="5B417F8B" w14:textId="77777777" w:rsidR="00C955C0" w:rsidRPr="00C955C0" w:rsidRDefault="00C955C0" w:rsidP="00C955C0">
      <w:pPr>
        <w:spacing w:after="0"/>
        <w:jc w:val="center"/>
        <w:rPr>
          <w:b/>
          <w:bCs/>
        </w:rPr>
      </w:pPr>
    </w:p>
    <w:p w14:paraId="5BF77F74" w14:textId="379A24BE" w:rsidR="00C955C0" w:rsidRDefault="00C955C0" w:rsidP="00ED3020">
      <w:pPr>
        <w:pStyle w:val="Akapitzlist"/>
        <w:numPr>
          <w:ilvl w:val="0"/>
          <w:numId w:val="5"/>
        </w:numPr>
        <w:spacing w:after="0"/>
        <w:jc w:val="both"/>
      </w:pPr>
      <w:r>
        <w:t xml:space="preserve">Zachęcanie Uczestników do dbania o zdrowie od najmłodszych lat, poprzez rozwijanie nawyków prozdrowotnych i aktywności fizycznej, a także dbanie o zdrowie psychiczne. </w:t>
      </w:r>
    </w:p>
    <w:p w14:paraId="25D3DD82" w14:textId="2C5099E5" w:rsidR="00C955C0" w:rsidRDefault="00C955C0" w:rsidP="00ED3020">
      <w:pPr>
        <w:pStyle w:val="Akapitzlist"/>
        <w:numPr>
          <w:ilvl w:val="0"/>
          <w:numId w:val="5"/>
        </w:numPr>
        <w:spacing w:after="0"/>
        <w:jc w:val="both"/>
      </w:pPr>
      <w:r>
        <w:t xml:space="preserve">Pogłębienie wiedzy nt. roli profilaktyki i działań wzmacniających zdrowie, wskazując, że zapobieganie jest skuteczniejsze niż leczenie. </w:t>
      </w:r>
    </w:p>
    <w:p w14:paraId="3D3F4549" w14:textId="6A5D228C" w:rsidR="00C955C0" w:rsidRDefault="00C955C0" w:rsidP="00ED3020">
      <w:pPr>
        <w:pStyle w:val="Akapitzlist"/>
        <w:numPr>
          <w:ilvl w:val="0"/>
          <w:numId w:val="5"/>
        </w:numPr>
        <w:spacing w:after="0"/>
        <w:jc w:val="both"/>
      </w:pPr>
      <w:r>
        <w:t xml:space="preserve">Nauka rozpoznawania potencjalnych zagrożeń zdrowotnych i wypracowanie sposobów unikania ryzykownych sytuacji w życiu codziennym. </w:t>
      </w:r>
    </w:p>
    <w:p w14:paraId="44531355" w14:textId="527A7F2B" w:rsidR="00C955C0" w:rsidRDefault="00C955C0" w:rsidP="00ED3020">
      <w:pPr>
        <w:pStyle w:val="Akapitzlist"/>
        <w:numPr>
          <w:ilvl w:val="0"/>
          <w:numId w:val="5"/>
        </w:numPr>
        <w:spacing w:after="0"/>
        <w:jc w:val="both"/>
      </w:pPr>
      <w:r>
        <w:t xml:space="preserve">Zachęcenie Uczestników do podejmowania świadomych decyzji związanych z własnym zdrowiem, w celu unikania niepotrzebnych zagrożeń. </w:t>
      </w:r>
    </w:p>
    <w:p w14:paraId="421980DD" w14:textId="1C05A5DB" w:rsidR="00C955C0" w:rsidRDefault="00C955C0" w:rsidP="00ED3020">
      <w:pPr>
        <w:pStyle w:val="Akapitzlist"/>
        <w:numPr>
          <w:ilvl w:val="0"/>
          <w:numId w:val="5"/>
        </w:numPr>
        <w:spacing w:after="0"/>
        <w:jc w:val="both"/>
      </w:pPr>
      <w:r>
        <w:t xml:space="preserve">Promowanie pozytywnych rezultatów zdrowego stylu życia. </w:t>
      </w:r>
    </w:p>
    <w:p w14:paraId="0F356350" w14:textId="77777777" w:rsidR="00C955C0" w:rsidRDefault="00C955C0" w:rsidP="00C955C0">
      <w:pPr>
        <w:spacing w:after="0"/>
        <w:jc w:val="both"/>
      </w:pPr>
    </w:p>
    <w:p w14:paraId="67718815" w14:textId="0A54F5B6" w:rsidR="00C955C0" w:rsidRDefault="00C955C0" w:rsidP="00C955C0">
      <w:pPr>
        <w:spacing w:after="0"/>
        <w:jc w:val="center"/>
        <w:rPr>
          <w:b/>
          <w:bCs/>
        </w:rPr>
      </w:pPr>
      <w:r w:rsidRPr="00C955C0">
        <w:rPr>
          <w:b/>
          <w:bCs/>
        </w:rPr>
        <w:t>Zasady udziału w konkursie</w:t>
      </w:r>
    </w:p>
    <w:p w14:paraId="58ADA31A" w14:textId="77777777" w:rsidR="00C955C0" w:rsidRPr="00C955C0" w:rsidRDefault="00C955C0" w:rsidP="00C955C0">
      <w:pPr>
        <w:spacing w:after="0"/>
        <w:jc w:val="center"/>
        <w:rPr>
          <w:b/>
          <w:bCs/>
        </w:rPr>
      </w:pPr>
    </w:p>
    <w:p w14:paraId="097E79C1" w14:textId="7862F9D7" w:rsidR="00C955C0" w:rsidRDefault="00C955C0" w:rsidP="00C955C0">
      <w:pPr>
        <w:spacing w:after="0"/>
        <w:jc w:val="center"/>
        <w:rPr>
          <w:b/>
          <w:bCs/>
        </w:rPr>
      </w:pPr>
      <w:r w:rsidRPr="00C955C0">
        <w:rPr>
          <w:b/>
          <w:bCs/>
        </w:rPr>
        <w:t>§ 3</w:t>
      </w:r>
    </w:p>
    <w:p w14:paraId="3AF1A40A" w14:textId="77777777" w:rsidR="00C955C0" w:rsidRPr="00C955C0" w:rsidRDefault="00C955C0" w:rsidP="00C955C0">
      <w:pPr>
        <w:spacing w:after="0"/>
        <w:jc w:val="center"/>
        <w:rPr>
          <w:b/>
          <w:bCs/>
        </w:rPr>
      </w:pPr>
    </w:p>
    <w:p w14:paraId="531F726B" w14:textId="73C3E98D" w:rsidR="00C955C0" w:rsidRDefault="00C955C0" w:rsidP="00ED3020">
      <w:pPr>
        <w:pStyle w:val="Akapitzlist"/>
        <w:numPr>
          <w:ilvl w:val="0"/>
          <w:numId w:val="7"/>
        </w:numPr>
        <w:spacing w:after="0"/>
        <w:jc w:val="both"/>
      </w:pPr>
      <w:r>
        <w:t xml:space="preserve">Uczestnikami Konkursu są uczniowie klas 7 i 8 szkół podstawowych, zlokalizowanych na terytorium Rzeczypospolitej Polskiej, reprezentowanych przez swoich przedstawicieli ustawowych. </w:t>
      </w:r>
    </w:p>
    <w:p w14:paraId="7E5BC8CC" w14:textId="5ED23298" w:rsidR="00C955C0" w:rsidRDefault="00C955C0" w:rsidP="00ED3020">
      <w:pPr>
        <w:pStyle w:val="Akapitzlist"/>
        <w:numPr>
          <w:ilvl w:val="0"/>
          <w:numId w:val="7"/>
        </w:numPr>
        <w:spacing w:after="0"/>
        <w:jc w:val="both"/>
      </w:pPr>
      <w:r>
        <w:t xml:space="preserve">Realizatorami zadania konkursowego są zespoły (nauczyciel i uczniowie) składające się </w:t>
      </w:r>
      <w:r w:rsidR="000B1365">
        <w:br/>
      </w:r>
      <w:r>
        <w:t xml:space="preserve">z 1 nauczyciela oraz minimum 3, a maksymalnie 6 uczniów. Funkcję koordynatora Konkursu pełni nauczyciel, który nadzoruje prace zespołu. </w:t>
      </w:r>
    </w:p>
    <w:p w14:paraId="23A6F17F" w14:textId="412A001D" w:rsidR="00C955C0" w:rsidRDefault="00C955C0" w:rsidP="00ED3020">
      <w:pPr>
        <w:pStyle w:val="Akapitzlist"/>
        <w:numPr>
          <w:ilvl w:val="0"/>
          <w:numId w:val="7"/>
        </w:numPr>
        <w:spacing w:after="0"/>
        <w:jc w:val="both"/>
      </w:pPr>
      <w:r>
        <w:t xml:space="preserve">Z każdej szkoły, Pracę konkursową może wysłać do Konkursu tylko jeden zespół. Za przesłanie Pracy konkursowej odpowiada koordynator Konkursu.  </w:t>
      </w:r>
    </w:p>
    <w:p w14:paraId="08941C9A" w14:textId="3063F56D" w:rsidR="00C955C0" w:rsidRDefault="00C955C0" w:rsidP="00ED3020">
      <w:pPr>
        <w:pStyle w:val="Akapitzlist"/>
        <w:numPr>
          <w:ilvl w:val="0"/>
          <w:numId w:val="7"/>
        </w:numPr>
        <w:spacing w:after="0"/>
        <w:jc w:val="both"/>
      </w:pPr>
      <w:r>
        <w:t>Zadanie konkursowe polega na samodzielnym nagraniu i zmontowaniu rolki (</w:t>
      </w:r>
      <w:proofErr w:type="spellStart"/>
      <w:r>
        <w:t>reels</w:t>
      </w:r>
      <w:proofErr w:type="spellEnd"/>
      <w:r>
        <w:t xml:space="preserve">) na media społecznościowe promującej efekty zdrowego stylu życia, a następnie przesłaniu jej wraz </w:t>
      </w:r>
      <w:r w:rsidR="000B1365">
        <w:br/>
      </w:r>
      <w:r>
        <w:t xml:space="preserve">z wypełnionymi dokumentami, stanowiącymi załączniki do niniejszego Regulaminu, do właściwych terenowo dla poszczególnych placówek oświatowych wojewódzkich stacji sanitarno-epidemiologicznych (zwanych dalej w Regulaminie „WSSE”), zgodnie </w:t>
      </w:r>
      <w:r w:rsidR="000B1365">
        <w:br/>
      </w:r>
      <w:r>
        <w:t xml:space="preserve">z załącznikiem nr 4 do Regulaminu, w terminie określonym w § 4 ust. 2 Regulaminu.  </w:t>
      </w:r>
    </w:p>
    <w:p w14:paraId="425C8839" w14:textId="58FE9AE8" w:rsidR="00C955C0" w:rsidRDefault="00C955C0" w:rsidP="00ED3020">
      <w:pPr>
        <w:pStyle w:val="Akapitzlist"/>
        <w:numPr>
          <w:ilvl w:val="0"/>
          <w:numId w:val="7"/>
        </w:numPr>
        <w:spacing w:after="0"/>
        <w:jc w:val="both"/>
      </w:pPr>
      <w:r>
        <w:t xml:space="preserve">Pracę konkursową należy wykonać w formacie pionowym (9:16) w pliku video: mp4, </w:t>
      </w:r>
      <w:proofErr w:type="spellStart"/>
      <w:r>
        <w:t>mov</w:t>
      </w:r>
      <w:proofErr w:type="spellEnd"/>
      <w:r>
        <w:t xml:space="preserve"> lub </w:t>
      </w:r>
      <w:proofErr w:type="spellStart"/>
      <w:r>
        <w:t>avi</w:t>
      </w:r>
      <w:proofErr w:type="spellEnd"/>
      <w:r>
        <w:t xml:space="preserve">. </w:t>
      </w:r>
    </w:p>
    <w:p w14:paraId="72E2BFE1" w14:textId="5B7C70F5" w:rsidR="00C955C0" w:rsidRDefault="00C955C0" w:rsidP="00ED3020">
      <w:pPr>
        <w:pStyle w:val="Akapitzlist"/>
        <w:numPr>
          <w:ilvl w:val="0"/>
          <w:numId w:val="7"/>
        </w:numPr>
        <w:spacing w:after="0"/>
        <w:jc w:val="both"/>
      </w:pPr>
      <w:r>
        <w:t xml:space="preserve">Czas nagrania nie może przekraczać 90 sekund.  </w:t>
      </w:r>
    </w:p>
    <w:p w14:paraId="3E6E8803" w14:textId="05CB1923" w:rsidR="00C955C0" w:rsidRDefault="00C955C0" w:rsidP="00ED3020">
      <w:pPr>
        <w:pStyle w:val="Akapitzlist"/>
        <w:numPr>
          <w:ilvl w:val="0"/>
          <w:numId w:val="7"/>
        </w:numPr>
        <w:spacing w:after="0"/>
        <w:jc w:val="both"/>
      </w:pPr>
      <w:r>
        <w:t>Praca konkursowa powinna zawierać pozytywny przekaz, dynamiczne i angażujące treści</w:t>
      </w:r>
      <w:r w:rsidR="000B1365">
        <w:br/>
      </w:r>
      <w:r>
        <w:t xml:space="preserve"> z wykorzystaniem różnych efektów dźwiękowych, narzędzi edycyjnych oraz funkcji takich jak przyspieszenie, zwolnienie tempa czy dodanie tekstów i naklejek. </w:t>
      </w:r>
    </w:p>
    <w:p w14:paraId="37581B2A" w14:textId="5B901294" w:rsidR="00C955C0" w:rsidRDefault="00C955C0" w:rsidP="00ED3020">
      <w:pPr>
        <w:pStyle w:val="Akapitzlist"/>
        <w:numPr>
          <w:ilvl w:val="0"/>
          <w:numId w:val="7"/>
        </w:numPr>
        <w:spacing w:after="0"/>
        <w:jc w:val="both"/>
      </w:pPr>
      <w:r>
        <w:t xml:space="preserve">Do Konkursu mogą być zgłoszone wyłącznie samodzielne prace nienaruszające praw osób trzecich (w szczególności autorskich praw osobistych i majątkowych osób trzecich), nigdzie poprzednio niepublikowane, do których Uczestnicy Konkursu posiadają wyłączne </w:t>
      </w:r>
      <w:r w:rsidR="000B1365">
        <w:br/>
      </w:r>
      <w:r>
        <w:t xml:space="preserve">i nieograniczone prawa. </w:t>
      </w:r>
    </w:p>
    <w:p w14:paraId="15DBA530" w14:textId="4125A0D1" w:rsidR="00C955C0" w:rsidRDefault="00C955C0" w:rsidP="00ED3020">
      <w:pPr>
        <w:pStyle w:val="Akapitzlist"/>
        <w:numPr>
          <w:ilvl w:val="0"/>
          <w:numId w:val="7"/>
        </w:numPr>
        <w:spacing w:after="0"/>
        <w:jc w:val="both"/>
      </w:pPr>
      <w:r>
        <w:t xml:space="preserve">Przekazanie Pracy konkursowej jest jednoznaczne z udzieleniem przez Uczestnika Organizatorowi oraz właściwej WSSE nieodpłatnej, niewyłącznej, na czas trwania Konkursu, nieograniczonej terytorialnie, licencji na wykorzystanie Pracy konkursowej na tych polach eksploatacji, które są konieczne do przeprowadzenia Konkursu. Licencja zostaje udzielona na podstawie podpisanego przez Uczestnika oświadczenia o udzieleniu licencji zawartych </w:t>
      </w:r>
      <w:r w:rsidR="000B1365">
        <w:br/>
      </w:r>
      <w:r>
        <w:t xml:space="preserve">w załącznikach nr 2 i 3 do Regulaminu. </w:t>
      </w:r>
    </w:p>
    <w:p w14:paraId="5486A65F" w14:textId="76AFD63A" w:rsidR="00C955C0" w:rsidRDefault="00C955C0" w:rsidP="00ED3020">
      <w:pPr>
        <w:pStyle w:val="Akapitzlist"/>
        <w:numPr>
          <w:ilvl w:val="0"/>
          <w:numId w:val="7"/>
        </w:numPr>
        <w:spacing w:after="0"/>
        <w:jc w:val="both"/>
      </w:pPr>
      <w:r>
        <w:lastRenderedPageBreak/>
        <w:t xml:space="preserve">Uczestnik, którego Praca konkursowa zostanie zakwalifikowana do etapu krajowego, będzie zobowiązany, przesłać pocztą lub doręczyć osobiście na adres siedziby Organizatora oryginały podpisanych dokumentów konkursowych, w tym umowy o przeniesienie autorskich praw majątkowych, stanowiącej załącznik nr 5 do Regulaminu (w 2 egzemplarzach), oraz klauzuli informacyjnej dotyczącej przetwarzania danych osobowych przez Organizatora, stanowiącej załącznik nr 6 do Regulaminu, w terminie wskazanym w § 4 ust. 4 Regulaminu. Wykonanie zobowiązania, o którym mowa w niniejszym ustępie jest warunkiem uczestnictwa w krajowym etapie Konkursu. </w:t>
      </w:r>
    </w:p>
    <w:p w14:paraId="1B8F6A72" w14:textId="4BC37393" w:rsidR="00C955C0" w:rsidRDefault="00C955C0" w:rsidP="00ED3020">
      <w:pPr>
        <w:pStyle w:val="Akapitzlist"/>
        <w:numPr>
          <w:ilvl w:val="0"/>
          <w:numId w:val="7"/>
        </w:numPr>
        <w:spacing w:after="0"/>
        <w:jc w:val="both"/>
      </w:pPr>
      <w:r>
        <w:t xml:space="preserve">Prace konkursowe zgłoszone w ramach Konkursu nie mogą stanowić reklamy produktów lub ich producentów, zawierać nazw i logotypów firm oraz ich produktów.   </w:t>
      </w:r>
    </w:p>
    <w:p w14:paraId="507B1570" w14:textId="4B670C7F" w:rsidR="00C955C0" w:rsidRDefault="00C955C0" w:rsidP="00ED3020">
      <w:pPr>
        <w:pStyle w:val="Akapitzlist"/>
        <w:numPr>
          <w:ilvl w:val="0"/>
          <w:numId w:val="7"/>
        </w:numPr>
        <w:spacing w:after="0"/>
        <w:jc w:val="both"/>
      </w:pPr>
      <w:r>
        <w:t xml:space="preserve">Jeżeli Praca konkursowa przedstawia wizerunek osoby, autor jest zobowiązany uzyskać zgodę tej osoby na wykorzystywanie wizerunku. Zgoda ta powinna być świadoma i wyraźna, może być w formie ustnej. </w:t>
      </w:r>
    </w:p>
    <w:p w14:paraId="16A7D19D" w14:textId="2FA52184" w:rsidR="00C955C0" w:rsidRDefault="00C955C0" w:rsidP="00ED3020">
      <w:pPr>
        <w:pStyle w:val="Akapitzlist"/>
        <w:numPr>
          <w:ilvl w:val="0"/>
          <w:numId w:val="7"/>
        </w:numPr>
        <w:spacing w:after="0"/>
        <w:jc w:val="both"/>
      </w:pPr>
      <w:r>
        <w:t xml:space="preserve">Koordynator konkursu udziela Uczestnikom pomocy merytorycznej i weryfikuje zgodność pracy z Regulaminem oraz poprawność załączników przed wysłaniem pracy. </w:t>
      </w:r>
    </w:p>
    <w:p w14:paraId="4ED845EC" w14:textId="5B973EBA" w:rsidR="00C955C0" w:rsidRDefault="00C955C0" w:rsidP="00ED3020">
      <w:pPr>
        <w:pStyle w:val="Akapitzlist"/>
        <w:numPr>
          <w:ilvl w:val="0"/>
          <w:numId w:val="7"/>
        </w:numPr>
        <w:spacing w:after="0"/>
        <w:jc w:val="both"/>
      </w:pPr>
      <w:r>
        <w:t xml:space="preserve">Prace konkursowe należy przesłać do właściwych terenowo dla poszczególnych placówek oświatowych, wojewódzkich stacji sanitarno-epidemiologicznych w terminie określonym </w:t>
      </w:r>
      <w:r w:rsidR="000B1365">
        <w:br/>
      </w:r>
      <w:r>
        <w:t>w § 4 ust. 2, za pośrednictwem narzędzia przeznaczonego do przesyłania plików (</w:t>
      </w:r>
      <w:proofErr w:type="spellStart"/>
      <w:r>
        <w:t>WeTransfer</w:t>
      </w:r>
      <w:proofErr w:type="spellEnd"/>
      <w:r>
        <w:t xml:space="preserve">, One Drive, Google Drive) na adres e-mail, zgodnie z załącznikiem nr 4 do Regulaminu. </w:t>
      </w:r>
    </w:p>
    <w:p w14:paraId="346A203A" w14:textId="4AD78862" w:rsidR="00C955C0" w:rsidRDefault="00C955C0" w:rsidP="00ED3020">
      <w:pPr>
        <w:pStyle w:val="Akapitzlist"/>
        <w:numPr>
          <w:ilvl w:val="0"/>
          <w:numId w:val="7"/>
        </w:numPr>
        <w:spacing w:after="0"/>
        <w:jc w:val="both"/>
      </w:pPr>
      <w:r>
        <w:t xml:space="preserve">Podczas przesyłania Pracy konkursowej należy podać dane autorów: imiona, nazwiska, klasę, nazwę szkoły oraz imię i nazwisko koordynatora Konkursu.  </w:t>
      </w:r>
    </w:p>
    <w:p w14:paraId="03BD11FA" w14:textId="514EB20F" w:rsidR="00C955C0" w:rsidRDefault="00C955C0" w:rsidP="00ED3020">
      <w:pPr>
        <w:pStyle w:val="Akapitzlist"/>
        <w:numPr>
          <w:ilvl w:val="0"/>
          <w:numId w:val="7"/>
        </w:numPr>
        <w:spacing w:after="0"/>
        <w:jc w:val="both"/>
      </w:pPr>
      <w:r>
        <w:t xml:space="preserve">Warunkiem uczestnictwa w Konkursie jest dołączenie do przesłanej Pracy konkursowej skanów podpisanych dokumentów:  </w:t>
      </w:r>
    </w:p>
    <w:p w14:paraId="07676370" w14:textId="5AE54015" w:rsidR="00C955C0" w:rsidRDefault="00C955C0" w:rsidP="00ED3020">
      <w:pPr>
        <w:pStyle w:val="Akapitzlist"/>
        <w:numPr>
          <w:ilvl w:val="0"/>
          <w:numId w:val="8"/>
        </w:numPr>
        <w:spacing w:after="0"/>
        <w:jc w:val="both"/>
      </w:pPr>
      <w:r>
        <w:t xml:space="preserve">wypełniony Formularz zgłoszeniowy zespołu, stanowiący załącznik nr 1 do Regulaminu; </w:t>
      </w:r>
    </w:p>
    <w:p w14:paraId="515410EF" w14:textId="2F375C19" w:rsidR="00C955C0" w:rsidRDefault="00C955C0" w:rsidP="00ED3020">
      <w:pPr>
        <w:pStyle w:val="Akapitzlist"/>
        <w:numPr>
          <w:ilvl w:val="0"/>
          <w:numId w:val="8"/>
        </w:numPr>
        <w:spacing w:after="0"/>
        <w:jc w:val="both"/>
      </w:pPr>
      <w:r>
        <w:t xml:space="preserve">wypełnione Oświadczenia o wyrażeniu zgody na wykorzystanie wizerunku oraz udzielenia licencji, stanowiące załączniki nr 2 (w przypadku osób pełnoletnich) i nr 3 (w przypadku osób niepełnoletnich) do Regulaminu. </w:t>
      </w:r>
    </w:p>
    <w:p w14:paraId="2975E7B1" w14:textId="777FFE3B" w:rsidR="00C955C0" w:rsidRDefault="00C955C0" w:rsidP="00ED3020">
      <w:pPr>
        <w:pStyle w:val="Akapitzlist"/>
        <w:numPr>
          <w:ilvl w:val="0"/>
          <w:numId w:val="7"/>
        </w:numPr>
        <w:spacing w:after="0"/>
        <w:jc w:val="both"/>
      </w:pPr>
      <w:r>
        <w:t xml:space="preserve">Wybrane Prace konkursowe będą publikowane za pomocą mediów społecznościowych Państwowej Inspekcji Sanitarnych oraz mogą być wykorzystane do realizacji kampanii społecznych. </w:t>
      </w:r>
    </w:p>
    <w:p w14:paraId="75819000" w14:textId="59EEC4CA" w:rsidR="00C955C0" w:rsidRDefault="00C955C0" w:rsidP="00ED3020">
      <w:pPr>
        <w:pStyle w:val="Akapitzlist"/>
        <w:numPr>
          <w:ilvl w:val="0"/>
          <w:numId w:val="7"/>
        </w:numPr>
        <w:spacing w:after="0"/>
        <w:jc w:val="both"/>
      </w:pPr>
      <w:r>
        <w:t xml:space="preserve">Uczestnicy, którzy zostaną zakwalifikowani do finału Konkursu, zobowiązani są do udziału </w:t>
      </w:r>
      <w:r w:rsidR="000B1365">
        <w:br/>
      </w:r>
      <w:r>
        <w:t xml:space="preserve">i przedstawienia swojej Pracy konkursowej na uroczystej gali finałowej, która odbędzie się </w:t>
      </w:r>
      <w:r w:rsidR="000B1365">
        <w:br/>
      </w:r>
      <w:r>
        <w:t xml:space="preserve">w Warszawie. Organizator nie pokrywa kosztów dojazdu i noclegów Uczestników związanych z uczestnictwem w gali finałowej. </w:t>
      </w:r>
    </w:p>
    <w:p w14:paraId="30F947E9" w14:textId="38005326" w:rsidR="00C955C0" w:rsidRDefault="00C955C0" w:rsidP="00ED3020">
      <w:pPr>
        <w:pStyle w:val="Akapitzlist"/>
        <w:numPr>
          <w:ilvl w:val="0"/>
          <w:numId w:val="7"/>
        </w:numPr>
        <w:spacing w:after="0"/>
        <w:jc w:val="both"/>
      </w:pPr>
      <w:r>
        <w:t xml:space="preserve">Na poziomie wojewódzkim zostaną wyróżnione 2 Prace konkursowe (po 2 z każdego z 16 województw), a Uczestnicy, których Prace konkursowe zostaną wyróżnione otrzymają symboliczne nagrody rzeczowe. Nagrody zostaną wysłane na adresy szkół, podane </w:t>
      </w:r>
      <w:r w:rsidR="000B1365">
        <w:br/>
      </w:r>
      <w:r>
        <w:t xml:space="preserve">w formularzu zgłoszeniowym. </w:t>
      </w:r>
    </w:p>
    <w:p w14:paraId="34E7551C" w14:textId="7FB3EB44" w:rsidR="00C955C0" w:rsidRDefault="00C955C0" w:rsidP="00ED3020">
      <w:pPr>
        <w:pStyle w:val="Akapitzlist"/>
        <w:numPr>
          <w:ilvl w:val="0"/>
          <w:numId w:val="7"/>
        </w:numPr>
        <w:spacing w:after="0"/>
        <w:jc w:val="both"/>
      </w:pPr>
      <w:r>
        <w:t xml:space="preserve">Uczestnicy Konkursu 3 zwycięskich Prac konkursowych na poziomie krajowym otrzymają nagrody specjalne, o których mowa w § 6 oraz zaproszenie do Senatu RP, gdzie nastąpi uroczyste wręczenie nagród. </w:t>
      </w:r>
    </w:p>
    <w:p w14:paraId="726865BC" w14:textId="77777777" w:rsidR="00ED3020" w:rsidRDefault="00ED3020" w:rsidP="00ED3020">
      <w:pPr>
        <w:spacing w:after="0"/>
        <w:jc w:val="center"/>
        <w:rPr>
          <w:b/>
          <w:bCs/>
        </w:rPr>
      </w:pPr>
    </w:p>
    <w:p w14:paraId="6C94C2B9" w14:textId="77777777" w:rsidR="00ED3020" w:rsidRDefault="00ED3020" w:rsidP="00ED3020">
      <w:pPr>
        <w:spacing w:after="0"/>
        <w:jc w:val="center"/>
        <w:rPr>
          <w:b/>
          <w:bCs/>
        </w:rPr>
      </w:pPr>
    </w:p>
    <w:p w14:paraId="55616088" w14:textId="77777777" w:rsidR="00ED3020" w:rsidRDefault="00ED3020" w:rsidP="00ED3020">
      <w:pPr>
        <w:spacing w:after="0"/>
        <w:jc w:val="center"/>
        <w:rPr>
          <w:b/>
          <w:bCs/>
        </w:rPr>
      </w:pPr>
    </w:p>
    <w:p w14:paraId="71507C4A" w14:textId="77777777" w:rsidR="00ED3020" w:rsidRDefault="00ED3020" w:rsidP="00ED3020">
      <w:pPr>
        <w:spacing w:after="0"/>
        <w:jc w:val="center"/>
        <w:rPr>
          <w:b/>
          <w:bCs/>
        </w:rPr>
      </w:pPr>
    </w:p>
    <w:p w14:paraId="6D6AFB26" w14:textId="77777777" w:rsidR="00ED3020" w:rsidRDefault="00ED3020" w:rsidP="00ED3020">
      <w:pPr>
        <w:spacing w:after="0"/>
        <w:jc w:val="center"/>
        <w:rPr>
          <w:b/>
          <w:bCs/>
        </w:rPr>
      </w:pPr>
    </w:p>
    <w:p w14:paraId="5E5B9506" w14:textId="77777777" w:rsidR="00ED3020" w:rsidRDefault="00ED3020" w:rsidP="00ED3020">
      <w:pPr>
        <w:spacing w:after="0"/>
        <w:jc w:val="center"/>
        <w:rPr>
          <w:b/>
          <w:bCs/>
        </w:rPr>
      </w:pPr>
    </w:p>
    <w:p w14:paraId="5A694C79" w14:textId="77777777" w:rsidR="00ED3020" w:rsidRDefault="00ED3020" w:rsidP="00ED3020">
      <w:pPr>
        <w:spacing w:after="0"/>
        <w:jc w:val="center"/>
        <w:rPr>
          <w:b/>
          <w:bCs/>
        </w:rPr>
      </w:pPr>
    </w:p>
    <w:p w14:paraId="29B8EB5D" w14:textId="7A70F4B9" w:rsidR="00C955C0" w:rsidRDefault="00C955C0" w:rsidP="00ED3020">
      <w:pPr>
        <w:spacing w:after="0"/>
        <w:jc w:val="center"/>
        <w:rPr>
          <w:b/>
          <w:bCs/>
        </w:rPr>
      </w:pPr>
      <w:r w:rsidRPr="00ED3020">
        <w:rPr>
          <w:b/>
          <w:bCs/>
        </w:rPr>
        <w:lastRenderedPageBreak/>
        <w:t>Harmonogram konkursu</w:t>
      </w:r>
    </w:p>
    <w:p w14:paraId="52963DC1" w14:textId="77777777" w:rsidR="00ED3020" w:rsidRPr="00ED3020" w:rsidRDefault="00ED3020" w:rsidP="00ED3020">
      <w:pPr>
        <w:spacing w:after="0"/>
        <w:jc w:val="center"/>
        <w:rPr>
          <w:b/>
          <w:bCs/>
        </w:rPr>
      </w:pPr>
    </w:p>
    <w:p w14:paraId="362A209C" w14:textId="35A38988" w:rsidR="00C955C0" w:rsidRDefault="00C955C0" w:rsidP="00ED3020">
      <w:pPr>
        <w:spacing w:after="0"/>
        <w:jc w:val="center"/>
        <w:rPr>
          <w:b/>
          <w:bCs/>
        </w:rPr>
      </w:pPr>
      <w:r w:rsidRPr="00ED3020">
        <w:rPr>
          <w:b/>
          <w:bCs/>
        </w:rPr>
        <w:t>§ 4</w:t>
      </w:r>
    </w:p>
    <w:p w14:paraId="715BC6AA" w14:textId="77777777" w:rsidR="00ED3020" w:rsidRPr="00ED3020" w:rsidRDefault="00ED3020" w:rsidP="00ED3020">
      <w:pPr>
        <w:spacing w:after="0"/>
        <w:jc w:val="center"/>
        <w:rPr>
          <w:b/>
          <w:bCs/>
        </w:rPr>
      </w:pPr>
    </w:p>
    <w:p w14:paraId="6FB78107" w14:textId="03BDB933" w:rsidR="00C955C0" w:rsidRDefault="00C955C0" w:rsidP="00ED3020">
      <w:pPr>
        <w:pStyle w:val="Akapitzlist"/>
        <w:numPr>
          <w:ilvl w:val="0"/>
          <w:numId w:val="11"/>
        </w:numPr>
        <w:spacing w:after="0"/>
        <w:jc w:val="both"/>
      </w:pPr>
      <w:r>
        <w:t xml:space="preserve">Konkurs rozpoczyna się </w:t>
      </w:r>
      <w:r w:rsidRPr="00ED3020">
        <w:rPr>
          <w:b/>
          <w:bCs/>
        </w:rPr>
        <w:t>w dniu 17 marca 2025 r. o godzinie 00:01</w:t>
      </w:r>
      <w:r>
        <w:t xml:space="preserve">, a kończy w dniu uroczystej gali (termin zostanie podany finalistom do dnia 13 czerwca br., drogą mailową do koordynatora Konkursu). </w:t>
      </w:r>
    </w:p>
    <w:p w14:paraId="5E647BB4" w14:textId="7F82A381" w:rsidR="00C955C0" w:rsidRDefault="00C955C0" w:rsidP="00ED3020">
      <w:pPr>
        <w:pStyle w:val="Akapitzlist"/>
        <w:numPr>
          <w:ilvl w:val="0"/>
          <w:numId w:val="11"/>
        </w:numPr>
        <w:spacing w:after="0"/>
        <w:jc w:val="both"/>
      </w:pPr>
      <w:r>
        <w:t xml:space="preserve">Uczestnicy przesyłają elektronicznie Prace konkursowe wraz z dokumentami, o których mowa w § 3 ust. 16 Regulaminu, do właściwych terenowo dla poszczególnych placówek oświatowych wojewódzkich stacji sanitarno-epidemiologicznych (zgodnie z załącznikiem </w:t>
      </w:r>
      <w:r w:rsidR="000B1365">
        <w:br/>
      </w:r>
      <w:r>
        <w:t xml:space="preserve">nr 4 do Regulaminu),  </w:t>
      </w:r>
      <w:r w:rsidRPr="00ED3020">
        <w:rPr>
          <w:b/>
          <w:bCs/>
        </w:rPr>
        <w:t xml:space="preserve">w terminie do dnia 25 kwietnia 2025 r. </w:t>
      </w:r>
    </w:p>
    <w:p w14:paraId="7D11C493" w14:textId="12371963" w:rsidR="00C955C0" w:rsidRDefault="00C955C0" w:rsidP="00ED3020">
      <w:pPr>
        <w:pStyle w:val="Akapitzlist"/>
        <w:numPr>
          <w:ilvl w:val="0"/>
          <w:numId w:val="11"/>
        </w:numPr>
        <w:spacing w:after="0"/>
        <w:jc w:val="both"/>
      </w:pPr>
      <w:r>
        <w:t xml:space="preserve">Wojewódzkie stacje sanitarno-epidemiologiczne przeprowadzają ocenę Prac konkursowych na poziomie wojewódzkim. Właściwy Państwowy Wojewódzki Inspektor Sanitarny powołuje komisje konkursową na poziomie wojewódzkim, która ocenia prace konkursowe. Kryteria oceny przez komisje konkursową na poziomie wojewódzkim są określone w § 5 Regulaminu. W terminie do dnia </w:t>
      </w:r>
      <w:r w:rsidRPr="00ED3020">
        <w:rPr>
          <w:b/>
          <w:bCs/>
        </w:rPr>
        <w:t>16 maja 2025 r.</w:t>
      </w:r>
      <w:r>
        <w:t xml:space="preserve"> Komisja konkursowa na poziomie wojewódzkim przesyła elektronicznie do Głównego Inspektoratu Sanitarnego 2 Prace konkursowe, które zostały najlepiej ocenione w etapie wojewódzkim wraz z niezbędną dokumentacją konkursową Uczestników, równocześnie informując o tym fakcie Uczestników, których prace zakwalifikowały się do etapu krajowego. </w:t>
      </w:r>
    </w:p>
    <w:p w14:paraId="15867642" w14:textId="6FE21382" w:rsidR="00C955C0" w:rsidRDefault="00C955C0" w:rsidP="00C955C0">
      <w:pPr>
        <w:pStyle w:val="Akapitzlist"/>
        <w:numPr>
          <w:ilvl w:val="0"/>
          <w:numId w:val="11"/>
        </w:numPr>
        <w:spacing w:after="0"/>
        <w:jc w:val="both"/>
      </w:pPr>
      <w:r>
        <w:t xml:space="preserve">Uczestnicy, których Prace konkursowe zakwalifikowały się do etapu krajowego, w terminie do dnia </w:t>
      </w:r>
      <w:r w:rsidRPr="000B1365">
        <w:rPr>
          <w:b/>
          <w:bCs/>
        </w:rPr>
        <w:t>23 maja 2025 r.</w:t>
      </w:r>
      <w:r>
        <w:t xml:space="preserve"> przesyłają lub doręczają osobiście na adres Organizatora, o którym mowa w § 1 ust. 2 Regulaminu, z dopiskiem Konkurs „Zroluj zdrowie – siła wyborów” oryginały podpisanych dokumentów konkursowych, w tym w 2 (dwóch) egzemplarzach umowę </w:t>
      </w:r>
      <w:r w:rsidR="000B1365">
        <w:br/>
      </w:r>
      <w:r>
        <w:t xml:space="preserve">o przeniesienie autorskich praw majątkowych, stanowiącej załącznik nr 5 do Regulaminu, oraz klauzulę informacyjną dotyczącą przetwarzania danych osobowych przez Organizatora, stanowiącą załącznik nr 6 do Regulaminu. Wykonanie zobowiązania, o którym mowa </w:t>
      </w:r>
      <w:r w:rsidR="000B1365">
        <w:br/>
      </w:r>
      <w:r>
        <w:t xml:space="preserve">w niniejszym ustępie jest warunkiem uczestnictwa w etapie krajowym Konkursu. </w:t>
      </w:r>
    </w:p>
    <w:p w14:paraId="7E99D64C" w14:textId="3ECAAE33" w:rsidR="00C955C0" w:rsidRDefault="00C955C0" w:rsidP="000B1365">
      <w:pPr>
        <w:pStyle w:val="Akapitzlist"/>
        <w:numPr>
          <w:ilvl w:val="0"/>
          <w:numId w:val="11"/>
        </w:numPr>
        <w:spacing w:after="0"/>
        <w:jc w:val="both"/>
      </w:pPr>
      <w:r>
        <w:t xml:space="preserve">Główny Inspektor Sanitarny w terminie do dnia </w:t>
      </w:r>
      <w:r w:rsidRPr="000B1365">
        <w:rPr>
          <w:b/>
          <w:bCs/>
        </w:rPr>
        <w:t>21 maja 2025 r.</w:t>
      </w:r>
      <w:r>
        <w:t xml:space="preserve"> powołuje komisję konkursową na poziomie krajowym. W skład komisji wchodzić będą przedstawiciele Głównego Inspektoratu Sanitarnego. </w:t>
      </w:r>
    </w:p>
    <w:p w14:paraId="573808EC" w14:textId="5C7E1B31" w:rsidR="00C955C0" w:rsidRDefault="00C955C0" w:rsidP="000B1365">
      <w:pPr>
        <w:pStyle w:val="Akapitzlist"/>
        <w:numPr>
          <w:ilvl w:val="0"/>
          <w:numId w:val="11"/>
        </w:numPr>
        <w:spacing w:after="0"/>
        <w:jc w:val="both"/>
      </w:pPr>
      <w:r>
        <w:t xml:space="preserve">Komisja konkursowa na poziomie krajowym w terminie do dnia </w:t>
      </w:r>
      <w:r w:rsidRPr="000B1365">
        <w:rPr>
          <w:b/>
          <w:bCs/>
        </w:rPr>
        <w:t>6 czerwca 2025 r.</w:t>
      </w:r>
      <w:r>
        <w:t xml:space="preserve"> oceni race konkursowe i wyłoni 3 pierwsze miejsca. Finaliści zostaną o tym fakcie powiadomieni drogą elektroniczną (e-mailem na adres poczty elektronicznej podany w formularzu zgłoszeniowym) – etap krajowy. </w:t>
      </w:r>
    </w:p>
    <w:p w14:paraId="31A5E251" w14:textId="341E9A05" w:rsidR="00C955C0" w:rsidRPr="000B1365" w:rsidRDefault="00C955C0" w:rsidP="000B1365">
      <w:pPr>
        <w:pStyle w:val="Akapitzlist"/>
        <w:numPr>
          <w:ilvl w:val="0"/>
          <w:numId w:val="11"/>
        </w:numPr>
        <w:spacing w:after="0"/>
        <w:jc w:val="both"/>
        <w:rPr>
          <w:b/>
          <w:bCs/>
        </w:rPr>
      </w:pPr>
      <w:r>
        <w:t xml:space="preserve">Prezentacja prac konkursowych finalistów, wyłonienie zwycięzców przez komisję konkursową na poziomie krajowym, ogłoszenie wyników oraz wręczenie nagród będzie miało miejsce </w:t>
      </w:r>
      <w:r w:rsidR="000B1365">
        <w:br/>
      </w:r>
      <w:r>
        <w:t xml:space="preserve">w trakcie uroczystego finału konkursu w Senacie w </w:t>
      </w:r>
      <w:r w:rsidRPr="000B1365">
        <w:rPr>
          <w:b/>
          <w:bCs/>
        </w:rPr>
        <w:t>czerwcu 2025 r.</w:t>
      </w:r>
      <w:r>
        <w:t xml:space="preserve"> w Warszawie. Informacja o godzinie uroczystego finału Konkursu zostanie przekazana finalistom w terminie do dnia </w:t>
      </w:r>
      <w:r w:rsidR="000B1365">
        <w:br/>
      </w:r>
      <w:r w:rsidRPr="000B1365">
        <w:rPr>
          <w:b/>
          <w:bCs/>
        </w:rPr>
        <w:t xml:space="preserve">13 czerwca 2025 r.  </w:t>
      </w:r>
    </w:p>
    <w:p w14:paraId="4A247BCF" w14:textId="77777777" w:rsidR="00ED3020" w:rsidRDefault="00ED3020" w:rsidP="00ED3020">
      <w:pPr>
        <w:spacing w:after="0"/>
        <w:jc w:val="center"/>
        <w:rPr>
          <w:b/>
          <w:bCs/>
        </w:rPr>
      </w:pPr>
    </w:p>
    <w:p w14:paraId="43E804C2" w14:textId="5D095591" w:rsidR="00C955C0" w:rsidRDefault="00C955C0" w:rsidP="00ED3020">
      <w:pPr>
        <w:spacing w:after="0"/>
        <w:jc w:val="center"/>
        <w:rPr>
          <w:b/>
          <w:bCs/>
        </w:rPr>
      </w:pPr>
      <w:r w:rsidRPr="00ED3020">
        <w:rPr>
          <w:b/>
          <w:bCs/>
        </w:rPr>
        <w:t>Kryteria oceny prac konkursowych</w:t>
      </w:r>
    </w:p>
    <w:p w14:paraId="67CE0454" w14:textId="77777777" w:rsidR="00ED3020" w:rsidRPr="00ED3020" w:rsidRDefault="00ED3020" w:rsidP="00ED3020">
      <w:pPr>
        <w:spacing w:after="0"/>
        <w:jc w:val="center"/>
        <w:rPr>
          <w:b/>
          <w:bCs/>
        </w:rPr>
      </w:pPr>
    </w:p>
    <w:p w14:paraId="370B5D52" w14:textId="2C8A9F2D" w:rsidR="00C955C0" w:rsidRDefault="00C955C0" w:rsidP="00ED3020">
      <w:pPr>
        <w:spacing w:after="0"/>
        <w:jc w:val="center"/>
        <w:rPr>
          <w:b/>
          <w:bCs/>
        </w:rPr>
      </w:pPr>
      <w:r w:rsidRPr="00ED3020">
        <w:rPr>
          <w:b/>
          <w:bCs/>
        </w:rPr>
        <w:t>§ 5</w:t>
      </w:r>
    </w:p>
    <w:p w14:paraId="52A9E654" w14:textId="77777777" w:rsidR="00ED3020" w:rsidRPr="00ED3020" w:rsidRDefault="00ED3020" w:rsidP="00ED3020">
      <w:pPr>
        <w:spacing w:after="0"/>
        <w:jc w:val="center"/>
        <w:rPr>
          <w:b/>
          <w:bCs/>
        </w:rPr>
      </w:pPr>
    </w:p>
    <w:p w14:paraId="2A4D6DD9" w14:textId="166B1CEC" w:rsidR="00C955C0" w:rsidRDefault="00C955C0" w:rsidP="000B1365">
      <w:pPr>
        <w:pStyle w:val="Akapitzlist"/>
        <w:numPr>
          <w:ilvl w:val="0"/>
          <w:numId w:val="13"/>
        </w:numPr>
        <w:spacing w:after="0"/>
        <w:jc w:val="both"/>
      </w:pPr>
      <w:r>
        <w:t xml:space="preserve">Nadesłane Prace konkursowe będą podlegać ocenie komisji konkursowej na poziomie wojewódzkim oraz komisji konkursowej na poziomie krajowym. </w:t>
      </w:r>
    </w:p>
    <w:p w14:paraId="777BDD12" w14:textId="3E36C647" w:rsidR="00C955C0" w:rsidRDefault="00C955C0" w:rsidP="000B1365">
      <w:pPr>
        <w:pStyle w:val="Akapitzlist"/>
        <w:numPr>
          <w:ilvl w:val="0"/>
          <w:numId w:val="13"/>
        </w:numPr>
        <w:spacing w:after="0"/>
        <w:jc w:val="both"/>
      </w:pPr>
      <w:r>
        <w:t xml:space="preserve">Prace konkursowe oceniane będą pod względem formalnym i merytorycznym. </w:t>
      </w:r>
    </w:p>
    <w:p w14:paraId="65B327CF" w14:textId="3BA6184A" w:rsidR="00C955C0" w:rsidRDefault="00C955C0" w:rsidP="000B1365">
      <w:pPr>
        <w:pStyle w:val="Akapitzlist"/>
        <w:numPr>
          <w:ilvl w:val="0"/>
          <w:numId w:val="13"/>
        </w:numPr>
        <w:spacing w:after="0"/>
        <w:jc w:val="both"/>
      </w:pPr>
      <w:r>
        <w:lastRenderedPageBreak/>
        <w:t xml:space="preserve">Przy ocenie formalnej Prac konkursowych komisje konkursowe wezmą pod uwagę następujące kryteria: </w:t>
      </w:r>
    </w:p>
    <w:p w14:paraId="250B19DA" w14:textId="30FBB0BC" w:rsidR="00C955C0" w:rsidRDefault="00C955C0" w:rsidP="000B1365">
      <w:pPr>
        <w:pStyle w:val="Akapitzlist"/>
        <w:numPr>
          <w:ilvl w:val="1"/>
          <w:numId w:val="14"/>
        </w:numPr>
        <w:spacing w:after="0"/>
        <w:jc w:val="both"/>
      </w:pPr>
      <w:r>
        <w:t xml:space="preserve">wpłynięcie Prac konkursowych w terminie przewidzianym w § 4 ust. 2 Regulaminu; </w:t>
      </w:r>
    </w:p>
    <w:p w14:paraId="35EB7805" w14:textId="7AF9ABE4" w:rsidR="00C955C0" w:rsidRDefault="00C955C0" w:rsidP="000B1365">
      <w:pPr>
        <w:pStyle w:val="Akapitzlist"/>
        <w:numPr>
          <w:ilvl w:val="1"/>
          <w:numId w:val="14"/>
        </w:numPr>
        <w:spacing w:after="0"/>
        <w:jc w:val="both"/>
      </w:pPr>
      <w:r>
        <w:t xml:space="preserve">kompletność dokumentów konkursowych, o których mowa w § 3 ust. 16 Regulaminu; </w:t>
      </w:r>
    </w:p>
    <w:p w14:paraId="256817A8" w14:textId="13D33B1C" w:rsidR="00C955C0" w:rsidRDefault="00C955C0" w:rsidP="000B1365">
      <w:pPr>
        <w:pStyle w:val="Akapitzlist"/>
        <w:numPr>
          <w:ilvl w:val="1"/>
          <w:numId w:val="14"/>
        </w:numPr>
        <w:spacing w:after="0"/>
        <w:jc w:val="both"/>
      </w:pPr>
      <w:r>
        <w:t xml:space="preserve">czas trwania filmu, zgodnie z § 3 ust. 6 Regulaminu; </w:t>
      </w:r>
    </w:p>
    <w:p w14:paraId="7C3309B7" w14:textId="660DA21F" w:rsidR="00C955C0" w:rsidRDefault="00C955C0" w:rsidP="000B1365">
      <w:pPr>
        <w:pStyle w:val="Akapitzlist"/>
        <w:numPr>
          <w:ilvl w:val="1"/>
          <w:numId w:val="14"/>
        </w:numPr>
        <w:spacing w:after="0"/>
        <w:jc w:val="both"/>
      </w:pPr>
      <w:r>
        <w:t xml:space="preserve">wypełnienie zobowiązania, o którym mowa w § 4 ust. 4 Regulaminu- na etapie krajowym. </w:t>
      </w:r>
    </w:p>
    <w:p w14:paraId="48DF7CDF" w14:textId="59E81B63" w:rsidR="00C955C0" w:rsidRDefault="00C955C0" w:rsidP="000B1365">
      <w:pPr>
        <w:pStyle w:val="Akapitzlist"/>
        <w:numPr>
          <w:ilvl w:val="0"/>
          <w:numId w:val="13"/>
        </w:numPr>
        <w:spacing w:after="0"/>
        <w:jc w:val="both"/>
      </w:pPr>
      <w:r>
        <w:t xml:space="preserve">Prace konkursowe ocenione pozytywnie pod względem formalnym, tj. spełniające wszystkie kryteria opisane w ust. 3, podlegają ocenie merytorycznej. Prace konkursowe niespełniające kryteriów oceny formalnej, nie będą rozpatrywane.  </w:t>
      </w:r>
    </w:p>
    <w:p w14:paraId="13DC0413" w14:textId="09CE9D3A" w:rsidR="00C955C0" w:rsidRDefault="00C955C0" w:rsidP="000B1365">
      <w:pPr>
        <w:pStyle w:val="Akapitzlist"/>
        <w:numPr>
          <w:ilvl w:val="0"/>
          <w:numId w:val="13"/>
        </w:numPr>
        <w:spacing w:after="0"/>
        <w:jc w:val="both"/>
      </w:pPr>
      <w:r>
        <w:t xml:space="preserve">Przy ocenie merytorycznej Pracy konkursowej komisje konkursowe wezmą pod uwagę następujące kryteria: </w:t>
      </w:r>
    </w:p>
    <w:p w14:paraId="666A747E" w14:textId="15808D8F" w:rsidR="00ED3020" w:rsidRDefault="00ED3020" w:rsidP="000B1365">
      <w:pPr>
        <w:pStyle w:val="Akapitzlist"/>
        <w:numPr>
          <w:ilvl w:val="0"/>
          <w:numId w:val="15"/>
        </w:numPr>
        <w:spacing w:after="0"/>
        <w:jc w:val="both"/>
      </w:pPr>
      <w:r>
        <w:t xml:space="preserve">zgodność treści pracy z tematyką Konkursu (0-5 pkt); </w:t>
      </w:r>
    </w:p>
    <w:p w14:paraId="4D26D3E0" w14:textId="4581945D" w:rsidR="00ED3020" w:rsidRDefault="00ED3020" w:rsidP="000B1365">
      <w:pPr>
        <w:pStyle w:val="Akapitzlist"/>
        <w:numPr>
          <w:ilvl w:val="0"/>
          <w:numId w:val="15"/>
        </w:numPr>
        <w:spacing w:after="0"/>
        <w:jc w:val="both"/>
      </w:pPr>
      <w:r>
        <w:t xml:space="preserve">wartość edukacyjną filmu (0-5 pkt); </w:t>
      </w:r>
    </w:p>
    <w:p w14:paraId="07BD3BC5" w14:textId="3226FF3A" w:rsidR="00C955C0" w:rsidRDefault="00ED3020" w:rsidP="000B1365">
      <w:pPr>
        <w:pStyle w:val="Akapitzlist"/>
        <w:numPr>
          <w:ilvl w:val="0"/>
          <w:numId w:val="15"/>
        </w:numPr>
        <w:spacing w:after="0"/>
        <w:jc w:val="both"/>
      </w:pPr>
      <w:r>
        <w:t xml:space="preserve">pomysłowość oraz kreatywność (0-5 pkt); </w:t>
      </w:r>
    </w:p>
    <w:p w14:paraId="01AAAC78" w14:textId="0713EC49" w:rsidR="00C955C0" w:rsidRDefault="00ED3020" w:rsidP="000B1365">
      <w:pPr>
        <w:pStyle w:val="Akapitzlist"/>
        <w:numPr>
          <w:ilvl w:val="0"/>
          <w:numId w:val="15"/>
        </w:numPr>
        <w:spacing w:after="0"/>
        <w:jc w:val="both"/>
      </w:pPr>
      <w:r>
        <w:t xml:space="preserve">jakość techniczną: m.in.: estetyka pracy, montaż, jakość dźwięku (0-5 pkt).  </w:t>
      </w:r>
    </w:p>
    <w:p w14:paraId="4077158B" w14:textId="294FB7B7" w:rsidR="00C955C0" w:rsidRDefault="00C955C0" w:rsidP="000B1365">
      <w:pPr>
        <w:pStyle w:val="Akapitzlist"/>
        <w:numPr>
          <w:ilvl w:val="0"/>
          <w:numId w:val="13"/>
        </w:numPr>
        <w:spacing w:after="0"/>
        <w:jc w:val="both"/>
      </w:pPr>
      <w:r>
        <w:t xml:space="preserve">Każdy z członków komisji konkursowych przy ocenie Prac konkursowych posługuje się oceną punktową, przyznając każdej z prac punktową ocenę indywidualną. Ocena punktowa uwzględnia kryteria i skale punktowe wymienione w ust. 5. Końcową ocenę Pracy konkursowej na poszczególnych etapach Konkursu stanowi średnia arytmetyczna z ocen wszystkich członków danej komisji konkursowej oceniających prace.  </w:t>
      </w:r>
    </w:p>
    <w:p w14:paraId="24118432" w14:textId="77777777" w:rsidR="00ED3020" w:rsidRDefault="00ED3020" w:rsidP="00ED3020">
      <w:pPr>
        <w:spacing w:after="0"/>
        <w:jc w:val="center"/>
        <w:rPr>
          <w:b/>
          <w:bCs/>
        </w:rPr>
      </w:pPr>
    </w:p>
    <w:p w14:paraId="33824EF6" w14:textId="58648A11" w:rsidR="00C955C0" w:rsidRPr="00ED3020" w:rsidRDefault="00C955C0" w:rsidP="00ED3020">
      <w:pPr>
        <w:spacing w:after="0"/>
        <w:jc w:val="center"/>
        <w:rPr>
          <w:b/>
          <w:bCs/>
        </w:rPr>
      </w:pPr>
      <w:r w:rsidRPr="00ED3020">
        <w:rPr>
          <w:b/>
          <w:bCs/>
        </w:rPr>
        <w:t>Nagrody konkursowe na poziomie krajowym</w:t>
      </w:r>
    </w:p>
    <w:p w14:paraId="2FF83398" w14:textId="77777777" w:rsidR="00ED3020" w:rsidRDefault="00ED3020" w:rsidP="00ED3020">
      <w:pPr>
        <w:spacing w:after="0"/>
        <w:jc w:val="center"/>
        <w:rPr>
          <w:b/>
          <w:bCs/>
        </w:rPr>
      </w:pPr>
    </w:p>
    <w:p w14:paraId="291C0890" w14:textId="4F0939B8" w:rsidR="00C955C0" w:rsidRDefault="00C955C0" w:rsidP="00ED3020">
      <w:pPr>
        <w:spacing w:after="0"/>
        <w:jc w:val="center"/>
        <w:rPr>
          <w:b/>
          <w:bCs/>
        </w:rPr>
      </w:pPr>
      <w:r w:rsidRPr="00ED3020">
        <w:rPr>
          <w:b/>
          <w:bCs/>
        </w:rPr>
        <w:t>§ 6</w:t>
      </w:r>
    </w:p>
    <w:p w14:paraId="30D30E25" w14:textId="77777777" w:rsidR="00ED3020" w:rsidRPr="00ED3020" w:rsidRDefault="00ED3020" w:rsidP="00ED3020">
      <w:pPr>
        <w:spacing w:after="0"/>
        <w:jc w:val="center"/>
        <w:rPr>
          <w:b/>
          <w:bCs/>
        </w:rPr>
      </w:pPr>
    </w:p>
    <w:p w14:paraId="338143F2" w14:textId="2EDDE1AE" w:rsidR="00C955C0" w:rsidRDefault="00C955C0" w:rsidP="000B1365">
      <w:pPr>
        <w:pStyle w:val="Akapitzlist"/>
        <w:numPr>
          <w:ilvl w:val="0"/>
          <w:numId w:val="18"/>
        </w:numPr>
        <w:spacing w:after="0"/>
        <w:jc w:val="both"/>
      </w:pPr>
      <w:r>
        <w:t xml:space="preserve">Organizator przyznaje finalistom na etapie krajowym następujące nagrody: </w:t>
      </w:r>
    </w:p>
    <w:p w14:paraId="203E7911" w14:textId="48B0DE0F" w:rsidR="00C955C0" w:rsidRDefault="00C955C0" w:rsidP="000B1365">
      <w:pPr>
        <w:pStyle w:val="Akapitzlist"/>
        <w:numPr>
          <w:ilvl w:val="1"/>
          <w:numId w:val="19"/>
        </w:numPr>
        <w:spacing w:after="0"/>
        <w:jc w:val="both"/>
      </w:pPr>
      <w:r>
        <w:t xml:space="preserve">za zajęcie </w:t>
      </w:r>
      <w:r w:rsidRPr="000B1365">
        <w:rPr>
          <w:b/>
          <w:bCs/>
        </w:rPr>
        <w:t>I miejsca</w:t>
      </w:r>
      <w:r>
        <w:t xml:space="preserve"> – nagroda główna – bony podarunkowe do sieci sklepów sportowych o łącznej wartości 3000 zł dla Uczestników;  </w:t>
      </w:r>
    </w:p>
    <w:p w14:paraId="6C48F25F" w14:textId="04CE883F" w:rsidR="00C955C0" w:rsidRDefault="00C955C0" w:rsidP="000B1365">
      <w:pPr>
        <w:pStyle w:val="Akapitzlist"/>
        <w:numPr>
          <w:ilvl w:val="1"/>
          <w:numId w:val="19"/>
        </w:numPr>
        <w:spacing w:after="0"/>
        <w:jc w:val="both"/>
      </w:pPr>
      <w:r>
        <w:t xml:space="preserve">za zajęcie </w:t>
      </w:r>
      <w:r w:rsidRPr="000B1365">
        <w:rPr>
          <w:b/>
          <w:bCs/>
        </w:rPr>
        <w:t xml:space="preserve">II </w:t>
      </w:r>
      <w:r w:rsidRPr="000B1365">
        <w:t>miejsca</w:t>
      </w:r>
      <w:r>
        <w:t xml:space="preserve"> – bony podarunkowe do sieci sklepów sportowych o łącznej wartości 2000 zł dla Uczestników; </w:t>
      </w:r>
    </w:p>
    <w:p w14:paraId="6A3D3AD9" w14:textId="01AAFD88" w:rsidR="00C955C0" w:rsidRDefault="00C955C0" w:rsidP="000B1365">
      <w:pPr>
        <w:pStyle w:val="Akapitzlist"/>
        <w:numPr>
          <w:ilvl w:val="1"/>
          <w:numId w:val="19"/>
        </w:numPr>
        <w:spacing w:after="0"/>
        <w:jc w:val="both"/>
      </w:pPr>
      <w:r>
        <w:t xml:space="preserve">za zajęcie </w:t>
      </w:r>
      <w:r w:rsidRPr="000B1365">
        <w:rPr>
          <w:b/>
          <w:bCs/>
        </w:rPr>
        <w:t>III</w:t>
      </w:r>
      <w:r>
        <w:t xml:space="preserve"> </w:t>
      </w:r>
      <w:r w:rsidRPr="000B1365">
        <w:rPr>
          <w:b/>
          <w:bCs/>
        </w:rPr>
        <w:t>miejsca</w:t>
      </w:r>
      <w:r>
        <w:t xml:space="preserve"> – bony podarunkowe do sieci sklepów sportowych o łącznej wartości 1000 zł dla Uczestników. </w:t>
      </w:r>
    </w:p>
    <w:p w14:paraId="1E4E7C0F" w14:textId="7A9173AB" w:rsidR="00C955C0" w:rsidRDefault="00C955C0" w:rsidP="000B1365">
      <w:pPr>
        <w:pStyle w:val="Akapitzlist"/>
        <w:numPr>
          <w:ilvl w:val="0"/>
          <w:numId w:val="19"/>
        </w:numPr>
        <w:spacing w:after="0"/>
        <w:jc w:val="both"/>
      </w:pPr>
      <w:r>
        <w:t xml:space="preserve">Ogłoszenie wyników oraz wręczenie nagród będzie miało miejsce w trakcie uroczystego finału konkursu, o którym mowa w § 4 ust. 7 Regulaminu. </w:t>
      </w:r>
    </w:p>
    <w:p w14:paraId="433A5115" w14:textId="77777777" w:rsidR="00ED3020" w:rsidRDefault="00ED3020" w:rsidP="00ED3020">
      <w:pPr>
        <w:spacing w:after="0"/>
        <w:jc w:val="center"/>
        <w:rPr>
          <w:b/>
          <w:bCs/>
        </w:rPr>
      </w:pPr>
    </w:p>
    <w:p w14:paraId="43FA0CA3" w14:textId="153F94C0" w:rsidR="00C955C0" w:rsidRPr="00ED3020" w:rsidRDefault="00C955C0" w:rsidP="00ED3020">
      <w:pPr>
        <w:spacing w:after="0"/>
        <w:jc w:val="center"/>
        <w:rPr>
          <w:b/>
          <w:bCs/>
        </w:rPr>
      </w:pPr>
      <w:r w:rsidRPr="00ED3020">
        <w:rPr>
          <w:b/>
          <w:bCs/>
        </w:rPr>
        <w:t>Przeniesienie majątkowych praw autorskich</w:t>
      </w:r>
    </w:p>
    <w:p w14:paraId="14EC0E71" w14:textId="77777777" w:rsidR="00ED3020" w:rsidRDefault="00ED3020" w:rsidP="00ED3020">
      <w:pPr>
        <w:spacing w:after="0"/>
        <w:jc w:val="center"/>
        <w:rPr>
          <w:b/>
          <w:bCs/>
        </w:rPr>
      </w:pPr>
    </w:p>
    <w:p w14:paraId="6AC3A41A" w14:textId="2F456979" w:rsidR="00C955C0" w:rsidRDefault="00C955C0" w:rsidP="00ED3020">
      <w:pPr>
        <w:spacing w:after="0"/>
        <w:jc w:val="center"/>
        <w:rPr>
          <w:b/>
          <w:bCs/>
        </w:rPr>
      </w:pPr>
      <w:r w:rsidRPr="00ED3020">
        <w:rPr>
          <w:b/>
          <w:bCs/>
        </w:rPr>
        <w:t>§ 7</w:t>
      </w:r>
    </w:p>
    <w:p w14:paraId="024191D6" w14:textId="77777777" w:rsidR="00ED3020" w:rsidRPr="00ED3020" w:rsidRDefault="00ED3020" w:rsidP="00ED3020">
      <w:pPr>
        <w:spacing w:after="0"/>
        <w:jc w:val="center"/>
        <w:rPr>
          <w:b/>
          <w:bCs/>
        </w:rPr>
      </w:pPr>
    </w:p>
    <w:p w14:paraId="7E18BDC9" w14:textId="45502010" w:rsidR="00C955C0" w:rsidRDefault="00C955C0" w:rsidP="000B1365">
      <w:pPr>
        <w:pStyle w:val="Akapitzlist"/>
        <w:numPr>
          <w:ilvl w:val="0"/>
          <w:numId w:val="21"/>
        </w:numPr>
        <w:spacing w:after="0"/>
        <w:jc w:val="both"/>
      </w:pPr>
      <w:r>
        <w:t xml:space="preserve">Organizator zastrzega sobie możliwość wykorzystania nadesłanych w konkursie Prac konkursowych w materiałach prezentacyjnych, w publikacjach, na stronach internetowych oraz w mediach społecznościowych. </w:t>
      </w:r>
    </w:p>
    <w:p w14:paraId="3E56FFA1" w14:textId="15077867" w:rsidR="00C955C0" w:rsidRDefault="00C955C0" w:rsidP="000B1365">
      <w:pPr>
        <w:pStyle w:val="Akapitzlist"/>
        <w:numPr>
          <w:ilvl w:val="0"/>
          <w:numId w:val="21"/>
        </w:numPr>
        <w:spacing w:after="0"/>
        <w:jc w:val="both"/>
      </w:pPr>
      <w:r>
        <w:t xml:space="preserve">Organizator zastrzega sobie prawo do bezpłatnego publikowania lub wykorzystywania </w:t>
      </w:r>
      <w:r w:rsidR="000B1365">
        <w:br/>
      </w:r>
      <w:r>
        <w:t xml:space="preserve">w swoich kanałach komunikacyjnych Prac konkursowych w całości lub w części po wcześniejszym zawarciu z Uczestnikiem umowy o nieodpłatnym przeniesieniu autorskich praw majątkowych. </w:t>
      </w:r>
    </w:p>
    <w:p w14:paraId="4F0AE6EC" w14:textId="3083EDE2" w:rsidR="00C955C0" w:rsidRDefault="00C955C0" w:rsidP="000B1365">
      <w:pPr>
        <w:pStyle w:val="Akapitzlist"/>
        <w:numPr>
          <w:ilvl w:val="0"/>
          <w:numId w:val="21"/>
        </w:numPr>
        <w:spacing w:after="0"/>
        <w:jc w:val="both"/>
      </w:pPr>
      <w:r>
        <w:t xml:space="preserve">Uczestnik oświadcza, że podpisze umowę przeniesienia autorskich praw majątkowych </w:t>
      </w:r>
      <w:r w:rsidR="000B1365">
        <w:br/>
      </w:r>
      <w:r>
        <w:t xml:space="preserve">w odniesieniu do zgłoszonej Pracy konkursowej , stanowiącej utwór w rozumieniu ustawy </w:t>
      </w:r>
      <w:r w:rsidR="000B1365">
        <w:br/>
      </w:r>
      <w:r>
        <w:lastRenderedPageBreak/>
        <w:t xml:space="preserve">z dnia 4 lutego 1994 r. o prawie autorskim i prawach pokrewnych, której wzór stanowi załącznik nr 5 do Regulaminu. </w:t>
      </w:r>
    </w:p>
    <w:p w14:paraId="260F3303" w14:textId="7E97D1CE" w:rsidR="00C955C0" w:rsidRDefault="00C955C0" w:rsidP="000B1365">
      <w:pPr>
        <w:pStyle w:val="Akapitzlist"/>
        <w:numPr>
          <w:ilvl w:val="0"/>
          <w:numId w:val="21"/>
        </w:numPr>
        <w:spacing w:after="0"/>
        <w:jc w:val="both"/>
      </w:pPr>
      <w:r>
        <w:t xml:space="preserve">Organizator nie ponosi odpowiedzialności za naruszenie przez zgłaszającego Pracę konkursową jakichkolwiek praw osób trzecich w związku z przeniesieniem majątkowych praw autorskich do Pracy konkursowej lub jej poszczególnych składników w sposób i zakresie opisanym w niniejszym Regulaminie. </w:t>
      </w:r>
    </w:p>
    <w:p w14:paraId="7EBEE398" w14:textId="77777777" w:rsidR="00ED3020" w:rsidRDefault="00ED3020" w:rsidP="00ED3020">
      <w:pPr>
        <w:spacing w:after="0"/>
        <w:jc w:val="center"/>
        <w:rPr>
          <w:b/>
          <w:bCs/>
        </w:rPr>
      </w:pPr>
    </w:p>
    <w:p w14:paraId="3024C565" w14:textId="35DD1D6E" w:rsidR="00C955C0" w:rsidRPr="00ED3020" w:rsidRDefault="00C955C0" w:rsidP="00ED3020">
      <w:pPr>
        <w:spacing w:after="0"/>
        <w:jc w:val="center"/>
        <w:rPr>
          <w:b/>
          <w:bCs/>
        </w:rPr>
      </w:pPr>
      <w:r w:rsidRPr="00ED3020">
        <w:rPr>
          <w:b/>
          <w:bCs/>
        </w:rPr>
        <w:t>Postanowienia końcowe</w:t>
      </w:r>
    </w:p>
    <w:p w14:paraId="62B23A54" w14:textId="77777777" w:rsidR="00ED3020" w:rsidRDefault="00ED3020" w:rsidP="00ED3020">
      <w:pPr>
        <w:spacing w:after="0"/>
        <w:jc w:val="center"/>
        <w:rPr>
          <w:b/>
          <w:bCs/>
        </w:rPr>
      </w:pPr>
    </w:p>
    <w:p w14:paraId="0DB57C3A" w14:textId="00088A67" w:rsidR="00C955C0" w:rsidRDefault="00C955C0" w:rsidP="00ED3020">
      <w:pPr>
        <w:spacing w:after="0"/>
        <w:jc w:val="center"/>
        <w:rPr>
          <w:b/>
          <w:bCs/>
        </w:rPr>
      </w:pPr>
      <w:r w:rsidRPr="00ED3020">
        <w:rPr>
          <w:b/>
          <w:bCs/>
        </w:rPr>
        <w:t>§ 8</w:t>
      </w:r>
    </w:p>
    <w:p w14:paraId="11BC4DFC" w14:textId="77777777" w:rsidR="00ED3020" w:rsidRPr="00ED3020" w:rsidRDefault="00ED3020" w:rsidP="00ED3020">
      <w:pPr>
        <w:spacing w:after="0"/>
        <w:jc w:val="center"/>
        <w:rPr>
          <w:b/>
          <w:bCs/>
        </w:rPr>
      </w:pPr>
    </w:p>
    <w:p w14:paraId="7E86E06A" w14:textId="3B1C5ACA" w:rsidR="00C955C0" w:rsidRDefault="00C955C0" w:rsidP="000B1365">
      <w:pPr>
        <w:pStyle w:val="Akapitzlist"/>
        <w:numPr>
          <w:ilvl w:val="0"/>
          <w:numId w:val="22"/>
        </w:numPr>
        <w:spacing w:after="0"/>
        <w:jc w:val="both"/>
      </w:pPr>
      <w:r>
        <w:t xml:space="preserve">Niniejszy Regulamin wchodzi w życie z dniem ogłoszenia i podlega publikacji na stronie internetowej Organizatora, a informacja o Konkursie i link do Regulaminu na </w:t>
      </w:r>
      <w:proofErr w:type="spellStart"/>
      <w:r>
        <w:t>Social</w:t>
      </w:r>
      <w:proofErr w:type="spellEnd"/>
      <w:r>
        <w:t xml:space="preserve"> Mediach. </w:t>
      </w:r>
    </w:p>
    <w:p w14:paraId="175C3C7E" w14:textId="0D7B58CB" w:rsidR="00C955C0" w:rsidRDefault="00C955C0" w:rsidP="000B1365">
      <w:pPr>
        <w:pStyle w:val="Akapitzlist"/>
        <w:numPr>
          <w:ilvl w:val="0"/>
          <w:numId w:val="22"/>
        </w:numPr>
        <w:spacing w:after="0"/>
        <w:jc w:val="both"/>
      </w:pPr>
      <w:r>
        <w:t xml:space="preserve">Niniejszy Regulamin jest jedynym dokumentem określającym zasady Konkursu. </w:t>
      </w:r>
    </w:p>
    <w:p w14:paraId="48897C86" w14:textId="12E6AFC6" w:rsidR="00C955C0" w:rsidRDefault="00C955C0" w:rsidP="000B1365">
      <w:pPr>
        <w:pStyle w:val="Akapitzlist"/>
        <w:numPr>
          <w:ilvl w:val="0"/>
          <w:numId w:val="22"/>
        </w:numPr>
        <w:spacing w:after="0"/>
        <w:jc w:val="both"/>
      </w:pPr>
      <w:r>
        <w:t xml:space="preserve">W sprawach spornych nieuregulowanych w Regulaminie rozstrzyga Organizator. </w:t>
      </w:r>
    </w:p>
    <w:p w14:paraId="515CB853" w14:textId="28FD1D22" w:rsidR="00C955C0" w:rsidRDefault="00C955C0" w:rsidP="000B1365">
      <w:pPr>
        <w:pStyle w:val="Akapitzlist"/>
        <w:numPr>
          <w:ilvl w:val="0"/>
          <w:numId w:val="22"/>
        </w:numPr>
        <w:spacing w:after="0"/>
        <w:jc w:val="both"/>
      </w:pPr>
      <w:r>
        <w:t xml:space="preserve">Decyzje podjęte przez komisję konkursową są ostateczne i nie przysługuje od nich odwołanie. </w:t>
      </w:r>
    </w:p>
    <w:p w14:paraId="68059F96" w14:textId="53BA8A7E" w:rsidR="00C955C0" w:rsidRDefault="00C955C0" w:rsidP="000B1365">
      <w:pPr>
        <w:pStyle w:val="Akapitzlist"/>
        <w:numPr>
          <w:ilvl w:val="0"/>
          <w:numId w:val="22"/>
        </w:numPr>
        <w:spacing w:after="0"/>
        <w:jc w:val="both"/>
      </w:pPr>
      <w:r>
        <w:t xml:space="preserve">Organizator zastrzega sobie prawo do wprowadzenia zmian w Regulaminie, o czym Uczestnicy zostaną poinformowani drogą elektroniczną (e-mailem na adres poczty elektronicznej podany w formularzu zgłoszeniowym). Organizator może przerwać lub odwołać Konkurs bez podania przyczyny. </w:t>
      </w:r>
    </w:p>
    <w:p w14:paraId="2D21FC4A" w14:textId="53225A30" w:rsidR="00C955C0" w:rsidRDefault="00C955C0" w:rsidP="000B1365">
      <w:pPr>
        <w:pStyle w:val="Akapitzlist"/>
        <w:numPr>
          <w:ilvl w:val="0"/>
          <w:numId w:val="22"/>
        </w:numPr>
        <w:spacing w:after="0"/>
        <w:jc w:val="both"/>
      </w:pPr>
      <w:r>
        <w:t xml:space="preserve">Organizator zastrzega sobie prawo do nieprzyznania nagród w przypadku niespełnienia wymogów Regulaminu Konkursu w nadesłanych Pracach konkursowych. </w:t>
      </w:r>
    </w:p>
    <w:p w14:paraId="3C19013E" w14:textId="71106D3B" w:rsidR="00C955C0" w:rsidRDefault="00C955C0" w:rsidP="000B1365">
      <w:pPr>
        <w:pStyle w:val="Akapitzlist"/>
        <w:numPr>
          <w:ilvl w:val="0"/>
          <w:numId w:val="22"/>
        </w:numPr>
        <w:spacing w:after="0"/>
        <w:jc w:val="both"/>
      </w:pPr>
      <w:r>
        <w:t>Dodatkowe informacje o Konkursie udzielane są przez pracowników pionu Oświaty Zdrowotnej i Promocji Zdrowia w poszczególnych wojewódzkich stacjach sanitarno</w:t>
      </w:r>
      <w:r w:rsidR="00ED3020">
        <w:t>-</w:t>
      </w:r>
      <w:r>
        <w:t xml:space="preserve">epidemiologicznych. </w:t>
      </w:r>
    </w:p>
    <w:p w14:paraId="7020561E" w14:textId="110D1CDB" w:rsidR="00C955C0" w:rsidRDefault="00C955C0" w:rsidP="000B1365">
      <w:pPr>
        <w:pStyle w:val="Akapitzlist"/>
        <w:numPr>
          <w:ilvl w:val="0"/>
          <w:numId w:val="22"/>
        </w:numPr>
        <w:spacing w:after="0"/>
        <w:jc w:val="both"/>
      </w:pPr>
      <w:r>
        <w:t>Aktualności dotyczące Konkursu zamieszczane są na stronie Facebook Głównego Inspektoratu Sanitarnego oraz stronie internetowej Głównego Inspektoratu Sanitarnego oraz stronach wojewódzkich oraz powiatowych stacji sanitarno</w:t>
      </w:r>
      <w:r w:rsidR="00ED3020">
        <w:t>-</w:t>
      </w:r>
      <w:r>
        <w:t xml:space="preserve">epidemiologicznych. </w:t>
      </w:r>
    </w:p>
    <w:p w14:paraId="1C863BDA" w14:textId="5FFC411D" w:rsidR="00C955C0" w:rsidRDefault="00C955C0" w:rsidP="000B1365">
      <w:pPr>
        <w:pStyle w:val="Akapitzlist"/>
        <w:numPr>
          <w:ilvl w:val="0"/>
          <w:numId w:val="22"/>
        </w:numPr>
        <w:spacing w:after="0"/>
        <w:jc w:val="both"/>
      </w:pPr>
      <w:r>
        <w:t xml:space="preserve">Administratorem danych osobowych uczestników Konkursu na poszczególnych etapach Konkursu jest:  </w:t>
      </w:r>
    </w:p>
    <w:p w14:paraId="3D1593CD" w14:textId="47450215" w:rsidR="00C955C0" w:rsidRDefault="00C955C0" w:rsidP="000B1365">
      <w:pPr>
        <w:pStyle w:val="Akapitzlist"/>
        <w:numPr>
          <w:ilvl w:val="0"/>
          <w:numId w:val="23"/>
        </w:numPr>
        <w:spacing w:after="0"/>
        <w:jc w:val="both"/>
      </w:pPr>
      <w:r>
        <w:t xml:space="preserve">na etapie wojewódzkim – właściwy miejscowo dla szkoły, do której uczęszczają Uczestnicy – państwowy wojewódzki inspektor sanitarny; </w:t>
      </w:r>
    </w:p>
    <w:p w14:paraId="7FC8BDFC" w14:textId="5049B1C5" w:rsidR="00C955C0" w:rsidRDefault="00C955C0" w:rsidP="000B1365">
      <w:pPr>
        <w:pStyle w:val="Akapitzlist"/>
        <w:numPr>
          <w:ilvl w:val="0"/>
          <w:numId w:val="23"/>
        </w:numPr>
        <w:spacing w:after="0"/>
        <w:jc w:val="both"/>
      </w:pPr>
      <w:r>
        <w:t xml:space="preserve">na etapie krajowym – Główny Inspektor Sanitarny, z siedzibą przy ul. Targowej 65 </w:t>
      </w:r>
      <w:r w:rsidR="000B1365">
        <w:br/>
      </w:r>
      <w:r>
        <w:t xml:space="preserve">w Warszawie (03-729).  </w:t>
      </w:r>
    </w:p>
    <w:p w14:paraId="5FEFC5DB" w14:textId="763BE483" w:rsidR="00C955C0" w:rsidRDefault="00C955C0" w:rsidP="000B1365">
      <w:pPr>
        <w:pStyle w:val="Akapitzlist"/>
        <w:numPr>
          <w:ilvl w:val="0"/>
          <w:numId w:val="22"/>
        </w:numPr>
        <w:spacing w:after="0"/>
        <w:jc w:val="both"/>
      </w:pPr>
      <w:r>
        <w:t xml:space="preserve">Na każdym z wymienionych etapów Konkursu Uczestnicy Konkursu lub ich przedstawiciele ustawowi  oraz nauczyciele, będą zobowiązani do podpisania zgody na przetwarzanie danych osobowych, zgodnie z rozporządzeniem Parlamentu Europejskiego i Rady Unii Europejskiej 2016/679 z 27 kwietnia 2016 r. w sprawie ochrony osób fizycznych w związku z przetwarzaniem danych osobowych i w sprawie swobodnego przepływu takich danych oraz uchylenia dyrektywy 95/46/WE ("RODO").  Dane Uczestników Konkursu lub ich przedstawicieli ustawowych oraz nauczycieli będą przetwarzane w celu udziału w Konkursie i przyznania nagród. Podanie danych oraz wyrażenie zgody na ich przetwarzanie jest dobrowolne, lecz odmowa ich podania oraz brak udzielenia zgody na ich przetwarzanie uniemożliwi wzięcie udziału w Konkursie i jest równoznaczne z bezskutecznością zgłoszenia.  </w:t>
      </w:r>
    </w:p>
    <w:p w14:paraId="3984FCF1" w14:textId="669224AE" w:rsidR="00CC5E0A" w:rsidRDefault="00C955C0" w:rsidP="000B1365">
      <w:pPr>
        <w:pStyle w:val="Akapitzlist"/>
        <w:numPr>
          <w:ilvl w:val="0"/>
          <w:numId w:val="22"/>
        </w:numPr>
        <w:spacing w:after="0"/>
        <w:jc w:val="both"/>
      </w:pPr>
      <w:r>
        <w:t>Organizator nie ponosi odpowiedzialności za działania Uczestników Konkursu oraz osób trzecich, związane z uczestnictwem i organizacją Konkursu oraz za skutki podania błędnych lub nieaktualnych danych przez Uczestników Konkursu.</w:t>
      </w:r>
    </w:p>
    <w:sectPr w:rsidR="00CC5E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2019"/>
    <w:multiLevelType w:val="hybridMultilevel"/>
    <w:tmpl w:val="DF3243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6F08D7"/>
    <w:multiLevelType w:val="multilevel"/>
    <w:tmpl w:val="36B634A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B77D2A"/>
    <w:multiLevelType w:val="hybridMultilevel"/>
    <w:tmpl w:val="D58610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FE0059"/>
    <w:multiLevelType w:val="multilevel"/>
    <w:tmpl w:val="7260517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0E1D1D"/>
    <w:multiLevelType w:val="multilevel"/>
    <w:tmpl w:val="36B634A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3D858D9"/>
    <w:multiLevelType w:val="hybridMultilevel"/>
    <w:tmpl w:val="656ECD1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7DB350E"/>
    <w:multiLevelType w:val="hybridMultilevel"/>
    <w:tmpl w:val="9C6691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2BD385C"/>
    <w:multiLevelType w:val="multilevel"/>
    <w:tmpl w:val="6EF0831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950542C"/>
    <w:multiLevelType w:val="hybridMultilevel"/>
    <w:tmpl w:val="134218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5E2088D"/>
    <w:multiLevelType w:val="hybridMultilevel"/>
    <w:tmpl w:val="C4B842C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562923C0"/>
    <w:multiLevelType w:val="multilevel"/>
    <w:tmpl w:val="B72831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FA91E6D"/>
    <w:multiLevelType w:val="hybridMultilevel"/>
    <w:tmpl w:val="959AB08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FD406AB"/>
    <w:multiLevelType w:val="hybridMultilevel"/>
    <w:tmpl w:val="179035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07823A3"/>
    <w:multiLevelType w:val="hybridMultilevel"/>
    <w:tmpl w:val="98707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3D0632D"/>
    <w:multiLevelType w:val="hybridMultilevel"/>
    <w:tmpl w:val="08C861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6A3438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7310FF9"/>
    <w:multiLevelType w:val="multilevel"/>
    <w:tmpl w:val="36B634A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8FC6115"/>
    <w:multiLevelType w:val="hybridMultilevel"/>
    <w:tmpl w:val="BFC8DF58"/>
    <w:lvl w:ilvl="0" w:tplc="1D046FA0">
      <w:start w:val="8"/>
      <w:numFmt w:val="bullet"/>
      <w:lvlText w:val="•"/>
      <w:lvlJc w:val="left"/>
      <w:pPr>
        <w:ind w:left="720" w:hanging="360"/>
      </w:pPr>
      <w:rPr>
        <w:rFonts w:ascii="Aptos" w:eastAsiaTheme="minorHAnsi" w:hAnsi="Apto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FA60E8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481533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4FA5AB5"/>
    <w:multiLevelType w:val="hybridMultilevel"/>
    <w:tmpl w:val="3F36490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6323D5A"/>
    <w:multiLevelType w:val="hybridMultilevel"/>
    <w:tmpl w:val="AE1E2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A501DA8"/>
    <w:multiLevelType w:val="hybridMultilevel"/>
    <w:tmpl w:val="712C16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CCA3339"/>
    <w:multiLevelType w:val="hybridMultilevel"/>
    <w:tmpl w:val="944815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90293557">
    <w:abstractNumId w:val="21"/>
  </w:num>
  <w:num w:numId="2" w16cid:durableId="343243889">
    <w:abstractNumId w:val="5"/>
  </w:num>
  <w:num w:numId="3" w16cid:durableId="2094159566">
    <w:abstractNumId w:val="14"/>
  </w:num>
  <w:num w:numId="4" w16cid:durableId="2034453642">
    <w:abstractNumId w:val="17"/>
  </w:num>
  <w:num w:numId="5" w16cid:durableId="1860119893">
    <w:abstractNumId w:val="9"/>
  </w:num>
  <w:num w:numId="6" w16cid:durableId="424766073">
    <w:abstractNumId w:val="13"/>
  </w:num>
  <w:num w:numId="7" w16cid:durableId="792286925">
    <w:abstractNumId w:val="11"/>
  </w:num>
  <w:num w:numId="8" w16cid:durableId="2067336568">
    <w:abstractNumId w:val="18"/>
  </w:num>
  <w:num w:numId="9" w16cid:durableId="1651011547">
    <w:abstractNumId w:val="2"/>
  </w:num>
  <w:num w:numId="10" w16cid:durableId="1909684444">
    <w:abstractNumId w:val="19"/>
  </w:num>
  <w:num w:numId="11" w16cid:durableId="1275360781">
    <w:abstractNumId w:val="6"/>
  </w:num>
  <w:num w:numId="12" w16cid:durableId="1682311985">
    <w:abstractNumId w:val="23"/>
  </w:num>
  <w:num w:numId="13" w16cid:durableId="858658806">
    <w:abstractNumId w:val="10"/>
  </w:num>
  <w:num w:numId="14" w16cid:durableId="995373825">
    <w:abstractNumId w:val="15"/>
  </w:num>
  <w:num w:numId="15" w16cid:durableId="593052305">
    <w:abstractNumId w:val="0"/>
  </w:num>
  <w:num w:numId="16" w16cid:durableId="1097679372">
    <w:abstractNumId w:val="12"/>
  </w:num>
  <w:num w:numId="17" w16cid:durableId="1632205793">
    <w:abstractNumId w:val="7"/>
  </w:num>
  <w:num w:numId="18" w16cid:durableId="1764763307">
    <w:abstractNumId w:val="16"/>
  </w:num>
  <w:num w:numId="19" w16cid:durableId="1644770197">
    <w:abstractNumId w:val="4"/>
  </w:num>
  <w:num w:numId="20" w16cid:durableId="8651492">
    <w:abstractNumId w:val="1"/>
  </w:num>
  <w:num w:numId="21" w16cid:durableId="2139448107">
    <w:abstractNumId w:val="3"/>
  </w:num>
  <w:num w:numId="22" w16cid:durableId="80028923">
    <w:abstractNumId w:val="20"/>
  </w:num>
  <w:num w:numId="23" w16cid:durableId="1754929645">
    <w:abstractNumId w:val="8"/>
  </w:num>
  <w:num w:numId="24" w16cid:durableId="54652569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A61"/>
    <w:rsid w:val="000B1365"/>
    <w:rsid w:val="00A90B85"/>
    <w:rsid w:val="00B35101"/>
    <w:rsid w:val="00C82D3C"/>
    <w:rsid w:val="00C955C0"/>
    <w:rsid w:val="00CC5E0A"/>
    <w:rsid w:val="00E71A61"/>
    <w:rsid w:val="00ED30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7AA1B"/>
  <w15:chartTrackingRefBased/>
  <w15:docId w15:val="{7918E971-B249-4B06-9952-D95186D50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71A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71A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71A6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71A6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71A6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71A6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71A6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71A6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71A6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71A6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71A6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71A6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71A6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71A6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71A6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71A6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71A6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71A61"/>
    <w:rPr>
      <w:rFonts w:eastAsiaTheme="majorEastAsia" w:cstheme="majorBidi"/>
      <w:color w:val="272727" w:themeColor="text1" w:themeTint="D8"/>
    </w:rPr>
  </w:style>
  <w:style w:type="paragraph" w:styleId="Tytu">
    <w:name w:val="Title"/>
    <w:basedOn w:val="Normalny"/>
    <w:next w:val="Normalny"/>
    <w:link w:val="TytuZnak"/>
    <w:uiPriority w:val="10"/>
    <w:qFormat/>
    <w:rsid w:val="00E71A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71A6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71A6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71A6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71A61"/>
    <w:pPr>
      <w:spacing w:before="160"/>
      <w:jc w:val="center"/>
    </w:pPr>
    <w:rPr>
      <w:i/>
      <w:iCs/>
      <w:color w:val="404040" w:themeColor="text1" w:themeTint="BF"/>
    </w:rPr>
  </w:style>
  <w:style w:type="character" w:customStyle="1" w:styleId="CytatZnak">
    <w:name w:val="Cytat Znak"/>
    <w:basedOn w:val="Domylnaczcionkaakapitu"/>
    <w:link w:val="Cytat"/>
    <w:uiPriority w:val="29"/>
    <w:rsid w:val="00E71A61"/>
    <w:rPr>
      <w:i/>
      <w:iCs/>
      <w:color w:val="404040" w:themeColor="text1" w:themeTint="BF"/>
    </w:rPr>
  </w:style>
  <w:style w:type="paragraph" w:styleId="Akapitzlist">
    <w:name w:val="List Paragraph"/>
    <w:basedOn w:val="Normalny"/>
    <w:uiPriority w:val="34"/>
    <w:qFormat/>
    <w:rsid w:val="00E71A61"/>
    <w:pPr>
      <w:ind w:left="720"/>
      <w:contextualSpacing/>
    </w:pPr>
  </w:style>
  <w:style w:type="character" w:styleId="Wyrnienieintensywne">
    <w:name w:val="Intense Emphasis"/>
    <w:basedOn w:val="Domylnaczcionkaakapitu"/>
    <w:uiPriority w:val="21"/>
    <w:qFormat/>
    <w:rsid w:val="00E71A61"/>
    <w:rPr>
      <w:i/>
      <w:iCs/>
      <w:color w:val="0F4761" w:themeColor="accent1" w:themeShade="BF"/>
    </w:rPr>
  </w:style>
  <w:style w:type="paragraph" w:styleId="Cytatintensywny">
    <w:name w:val="Intense Quote"/>
    <w:basedOn w:val="Normalny"/>
    <w:next w:val="Normalny"/>
    <w:link w:val="CytatintensywnyZnak"/>
    <w:uiPriority w:val="30"/>
    <w:qFormat/>
    <w:rsid w:val="00E71A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71A61"/>
    <w:rPr>
      <w:i/>
      <w:iCs/>
      <w:color w:val="0F4761" w:themeColor="accent1" w:themeShade="BF"/>
    </w:rPr>
  </w:style>
  <w:style w:type="character" w:styleId="Odwoanieintensywne">
    <w:name w:val="Intense Reference"/>
    <w:basedOn w:val="Domylnaczcionkaakapitu"/>
    <w:uiPriority w:val="32"/>
    <w:qFormat/>
    <w:rsid w:val="00E71A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2419</Words>
  <Characters>14519</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Żary - Katarzyna Bernagiewicz</dc:creator>
  <cp:keywords/>
  <dc:description/>
  <cp:lastModifiedBy>PSSE Żary - Katarzyna Bernagiewicz</cp:lastModifiedBy>
  <cp:revision>2</cp:revision>
  <dcterms:created xsi:type="dcterms:W3CDTF">2025-03-13T07:26:00Z</dcterms:created>
  <dcterms:modified xsi:type="dcterms:W3CDTF">2025-03-13T07:55:00Z</dcterms:modified>
</cp:coreProperties>
</file>