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AA18B" w14:textId="37A55FD5" w:rsidR="005625C3" w:rsidRDefault="005625C3" w:rsidP="005625C3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5625C3">
        <w:rPr>
          <w:noProof/>
          <w:lang w:eastAsia="pl-PL"/>
        </w:rPr>
        <w:drawing>
          <wp:inline distT="0" distB="0" distL="0" distR="0" wp14:anchorId="5E5A357C" wp14:editId="02A7D291">
            <wp:extent cx="1673524" cy="848977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608" cy="8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4ADED" w14:textId="672C92DA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4EC21A4" w14:textId="54818EF0" w:rsidR="008A2803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691AE4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2022 r. poz. 1710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</w:t>
      </w:r>
      <w:r w:rsidR="00885DE4" w:rsidRPr="00885DE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691AE4" w:rsidRPr="00757D20">
        <w:rPr>
          <w:rFonts w:ascii="Cambria" w:hAnsi="Cambria" w:cstheme="minorHAnsi"/>
          <w:b/>
          <w:sz w:val="22"/>
        </w:rPr>
        <w:t xml:space="preserve">„ Dostawa znaczników do drewna” </w:t>
      </w:r>
      <w:r w:rsidR="00691AE4" w:rsidRPr="00757D20">
        <w:rPr>
          <w:rFonts w:ascii="Cambria" w:hAnsi="Cambria" w:cstheme="minorHAnsi"/>
          <w:sz w:val="22"/>
        </w:rPr>
        <w:t>nr postępowania</w:t>
      </w:r>
      <w:r w:rsidR="00691AE4">
        <w:rPr>
          <w:rFonts w:ascii="Cambria" w:hAnsi="Cambria" w:cstheme="minorHAnsi"/>
          <w:sz w:val="22"/>
        </w:rPr>
        <w:t xml:space="preserve">: </w:t>
      </w:r>
      <w:r w:rsidR="00691AE4" w:rsidRPr="00757D20">
        <w:rPr>
          <w:rFonts w:ascii="Cambria" w:hAnsi="Cambria" w:cstheme="minorHAnsi"/>
          <w:sz w:val="22"/>
        </w:rPr>
        <w:t xml:space="preserve"> Z.270.7.2023</w:t>
      </w: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6B5EC18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2022 r. poz. 1710</w:t>
      </w:r>
      <w:r>
        <w:rPr>
          <w:rFonts w:ascii="Cambria" w:hAnsi="Cambria" w:cs="Arial"/>
          <w:bCs/>
          <w:sz w:val="22"/>
          <w:szCs w:val="22"/>
        </w:rPr>
        <w:t>)</w:t>
      </w:r>
      <w:r w:rsidR="006C3DDC">
        <w:rPr>
          <w:rFonts w:ascii="Cambria" w:hAnsi="Cambria" w:cs="Arial"/>
          <w:bCs/>
          <w:sz w:val="22"/>
          <w:szCs w:val="22"/>
        </w:rPr>
        <w:t xml:space="preserve"> oraz art. 7 ust 1 pkt 1-3 ustawy z dnia 13 kwietnia 2022 o szczególnych rozwiązaniach w zakresie przeciwdziałania wspieraniu agresji na Ukrainę oraz służących ochronie bezpieczeństwa narodowego ( </w:t>
      </w:r>
      <w:proofErr w:type="spellStart"/>
      <w:r w:rsidR="006C3DD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C3DDC">
        <w:rPr>
          <w:rFonts w:ascii="Cambria" w:hAnsi="Cambria" w:cs="Arial"/>
          <w:bCs/>
          <w:sz w:val="22"/>
          <w:szCs w:val="22"/>
        </w:rPr>
        <w:t>. Dz.U z 2023 poz.129 – „ Specustawa”)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3E4E569B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</w:t>
      </w:r>
      <w:r w:rsidRPr="00D44564">
        <w:rPr>
          <w:rFonts w:ascii="Cambria" w:hAnsi="Cambria" w:cs="Arial"/>
          <w:bCs/>
          <w:sz w:val="22"/>
          <w:szCs w:val="22"/>
        </w:rPr>
        <w:lastRenderedPageBreak/>
        <w:t xml:space="preserve">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9E9F9" w14:textId="77777777" w:rsidR="00D47EDA" w:rsidRDefault="00D47EDA">
      <w:r>
        <w:separator/>
      </w:r>
    </w:p>
  </w:endnote>
  <w:endnote w:type="continuationSeparator" w:id="0">
    <w:p w14:paraId="1E645186" w14:textId="77777777" w:rsidR="00D47EDA" w:rsidRDefault="00D4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35D8" w14:textId="77777777" w:rsidR="00050E2E" w:rsidRDefault="00D47E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D47ED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C0F9B5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91AE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D47ED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66CC0" w14:textId="77777777" w:rsidR="00050E2E" w:rsidRDefault="00D47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CB525" w14:textId="77777777" w:rsidR="00D47EDA" w:rsidRDefault="00D47EDA">
      <w:r>
        <w:separator/>
      </w:r>
    </w:p>
  </w:footnote>
  <w:footnote w:type="continuationSeparator" w:id="0">
    <w:p w14:paraId="425DF4B1" w14:textId="77777777" w:rsidR="00D47EDA" w:rsidRDefault="00D47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C37D8" w14:textId="77777777" w:rsidR="00050E2E" w:rsidRDefault="00D47E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D47E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20780" w14:textId="77777777" w:rsidR="00050E2E" w:rsidRDefault="00D47ED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A4B28"/>
    <w:rsid w:val="001401CE"/>
    <w:rsid w:val="0014598D"/>
    <w:rsid w:val="00213FB8"/>
    <w:rsid w:val="00277B2F"/>
    <w:rsid w:val="002A0255"/>
    <w:rsid w:val="002B4F21"/>
    <w:rsid w:val="003860F5"/>
    <w:rsid w:val="00492A31"/>
    <w:rsid w:val="004A7BA3"/>
    <w:rsid w:val="005625C3"/>
    <w:rsid w:val="0058581A"/>
    <w:rsid w:val="00594E68"/>
    <w:rsid w:val="00637679"/>
    <w:rsid w:val="00691AE4"/>
    <w:rsid w:val="006C3DDC"/>
    <w:rsid w:val="007455BA"/>
    <w:rsid w:val="00746518"/>
    <w:rsid w:val="00752FE4"/>
    <w:rsid w:val="007628BB"/>
    <w:rsid w:val="00772B12"/>
    <w:rsid w:val="00790244"/>
    <w:rsid w:val="00813B4C"/>
    <w:rsid w:val="00846E74"/>
    <w:rsid w:val="00885DE4"/>
    <w:rsid w:val="00892E7B"/>
    <w:rsid w:val="008A2803"/>
    <w:rsid w:val="0097281D"/>
    <w:rsid w:val="00981BF6"/>
    <w:rsid w:val="00990AE7"/>
    <w:rsid w:val="009F0C6D"/>
    <w:rsid w:val="00B56575"/>
    <w:rsid w:val="00C73242"/>
    <w:rsid w:val="00CC70F8"/>
    <w:rsid w:val="00D218FC"/>
    <w:rsid w:val="00D44564"/>
    <w:rsid w:val="00D47EDA"/>
    <w:rsid w:val="00D8240B"/>
    <w:rsid w:val="00E80627"/>
    <w:rsid w:val="00EE1DC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 (ZSLP Białogard)</cp:lastModifiedBy>
  <cp:revision>2</cp:revision>
  <dcterms:created xsi:type="dcterms:W3CDTF">2023-04-11T10:35:00Z</dcterms:created>
  <dcterms:modified xsi:type="dcterms:W3CDTF">2023-04-11T10:35:00Z</dcterms:modified>
</cp:coreProperties>
</file>