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BCA43" w14:textId="653D1E66" w:rsidR="00BF639D" w:rsidRPr="006A2B60" w:rsidRDefault="00BF639D" w:rsidP="00275F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2B60">
        <w:rPr>
          <w:rFonts w:ascii="Arial" w:hAnsi="Arial" w:cs="Arial"/>
          <w:b/>
          <w:bCs/>
          <w:sz w:val="24"/>
          <w:szCs w:val="24"/>
        </w:rPr>
        <w:t xml:space="preserve">Zarządzenie nr </w:t>
      </w:r>
      <w:r w:rsidR="00064D0B">
        <w:rPr>
          <w:rFonts w:ascii="Arial" w:hAnsi="Arial" w:cs="Arial"/>
          <w:b/>
          <w:bCs/>
          <w:sz w:val="24"/>
          <w:szCs w:val="24"/>
        </w:rPr>
        <w:t>PK.0230.7.2024</w:t>
      </w:r>
      <w:r w:rsidR="00275F34" w:rsidRPr="006A2B60">
        <w:rPr>
          <w:rFonts w:ascii="Arial" w:hAnsi="Arial" w:cs="Arial"/>
          <w:b/>
          <w:bCs/>
          <w:sz w:val="24"/>
          <w:szCs w:val="24"/>
        </w:rPr>
        <w:br/>
      </w:r>
      <w:r w:rsidRPr="006A2B60">
        <w:rPr>
          <w:rFonts w:ascii="Arial" w:hAnsi="Arial" w:cs="Arial"/>
          <w:b/>
          <w:bCs/>
          <w:sz w:val="24"/>
          <w:szCs w:val="24"/>
        </w:rPr>
        <w:t xml:space="preserve">Komendanta </w:t>
      </w:r>
      <w:r w:rsidR="00064D0B">
        <w:rPr>
          <w:rFonts w:ascii="Arial" w:hAnsi="Arial" w:cs="Arial"/>
          <w:b/>
          <w:bCs/>
          <w:sz w:val="24"/>
          <w:szCs w:val="24"/>
        </w:rPr>
        <w:t xml:space="preserve">Powiatowego </w:t>
      </w:r>
      <w:r w:rsidRPr="006A2B60">
        <w:rPr>
          <w:rFonts w:ascii="Arial" w:hAnsi="Arial" w:cs="Arial"/>
          <w:b/>
          <w:bCs/>
          <w:sz w:val="24"/>
          <w:szCs w:val="24"/>
        </w:rPr>
        <w:t>Państwowej Straży Pożarnej</w:t>
      </w:r>
      <w:r w:rsidR="00064D0B">
        <w:rPr>
          <w:rFonts w:ascii="Arial" w:hAnsi="Arial" w:cs="Arial"/>
          <w:b/>
          <w:bCs/>
          <w:sz w:val="24"/>
          <w:szCs w:val="24"/>
        </w:rPr>
        <w:t xml:space="preserve"> w Złotoryi</w:t>
      </w:r>
    </w:p>
    <w:p w14:paraId="26BB437C" w14:textId="6553D33F" w:rsidR="00BF639D" w:rsidRPr="00064D0B" w:rsidRDefault="00BF639D" w:rsidP="00275F34">
      <w:pPr>
        <w:jc w:val="center"/>
        <w:rPr>
          <w:rFonts w:ascii="Arial" w:hAnsi="Arial" w:cs="Arial"/>
          <w:b/>
          <w:sz w:val="24"/>
          <w:szCs w:val="24"/>
        </w:rPr>
      </w:pPr>
      <w:r w:rsidRPr="00064D0B">
        <w:rPr>
          <w:rFonts w:ascii="Arial" w:hAnsi="Arial" w:cs="Arial"/>
          <w:b/>
          <w:sz w:val="24"/>
          <w:szCs w:val="24"/>
        </w:rPr>
        <w:t xml:space="preserve">z dnia </w:t>
      </w:r>
      <w:r w:rsidR="00064D0B" w:rsidRPr="00064D0B">
        <w:rPr>
          <w:rFonts w:ascii="Arial" w:hAnsi="Arial" w:cs="Arial"/>
          <w:b/>
          <w:sz w:val="24"/>
          <w:szCs w:val="24"/>
        </w:rPr>
        <w:t>19</w:t>
      </w:r>
      <w:r w:rsidR="00275F34" w:rsidRPr="00064D0B">
        <w:rPr>
          <w:rFonts w:ascii="Arial" w:hAnsi="Arial" w:cs="Arial"/>
          <w:b/>
          <w:sz w:val="24"/>
          <w:szCs w:val="24"/>
        </w:rPr>
        <w:t xml:space="preserve"> grudnia</w:t>
      </w:r>
      <w:r w:rsidR="00064D0B" w:rsidRPr="00064D0B">
        <w:rPr>
          <w:rFonts w:ascii="Arial" w:hAnsi="Arial" w:cs="Arial"/>
          <w:b/>
          <w:sz w:val="24"/>
          <w:szCs w:val="24"/>
        </w:rPr>
        <w:t xml:space="preserve"> 2024 roku</w:t>
      </w:r>
    </w:p>
    <w:p w14:paraId="4219B8ED" w14:textId="18D2758F" w:rsidR="00BF639D" w:rsidRPr="00064D0B" w:rsidRDefault="00BF639D" w:rsidP="00275F34">
      <w:pPr>
        <w:jc w:val="center"/>
        <w:rPr>
          <w:rFonts w:ascii="Arial" w:hAnsi="Arial" w:cs="Arial"/>
          <w:b/>
          <w:sz w:val="24"/>
          <w:szCs w:val="24"/>
        </w:rPr>
      </w:pPr>
      <w:r w:rsidRPr="00064D0B">
        <w:rPr>
          <w:rFonts w:ascii="Arial" w:hAnsi="Arial" w:cs="Arial"/>
          <w:b/>
          <w:sz w:val="24"/>
          <w:szCs w:val="24"/>
        </w:rPr>
        <w:t xml:space="preserve">w sprawie zatwierdzenia </w:t>
      </w:r>
      <w:r w:rsidR="00275F34" w:rsidRPr="00064D0B">
        <w:rPr>
          <w:rFonts w:ascii="Arial" w:hAnsi="Arial" w:cs="Arial"/>
          <w:b/>
          <w:sz w:val="24"/>
          <w:szCs w:val="24"/>
        </w:rPr>
        <w:t>procedury</w:t>
      </w:r>
      <w:r w:rsidRPr="00064D0B">
        <w:rPr>
          <w:rFonts w:ascii="Arial" w:hAnsi="Arial" w:cs="Arial"/>
          <w:b/>
          <w:sz w:val="24"/>
          <w:szCs w:val="24"/>
        </w:rPr>
        <w:t xml:space="preserve"> </w:t>
      </w:r>
      <w:r w:rsidR="00275F34" w:rsidRPr="00064D0B">
        <w:rPr>
          <w:rFonts w:ascii="Arial" w:hAnsi="Arial" w:cs="Arial"/>
          <w:b/>
          <w:sz w:val="24"/>
          <w:szCs w:val="24"/>
        </w:rPr>
        <w:t xml:space="preserve">przyjmowania zewnętrznych </w:t>
      </w:r>
      <w:r w:rsidRPr="00064D0B">
        <w:rPr>
          <w:rFonts w:ascii="Arial" w:hAnsi="Arial" w:cs="Arial"/>
          <w:b/>
          <w:sz w:val="24"/>
          <w:szCs w:val="24"/>
        </w:rPr>
        <w:t>zgłoszeń</w:t>
      </w:r>
      <w:r w:rsidR="00275F34" w:rsidRPr="00064D0B">
        <w:rPr>
          <w:rFonts w:ascii="Arial" w:hAnsi="Arial" w:cs="Arial"/>
          <w:b/>
          <w:sz w:val="24"/>
          <w:szCs w:val="24"/>
        </w:rPr>
        <w:t xml:space="preserve"> narusze</w:t>
      </w:r>
      <w:r w:rsidR="00B269F5" w:rsidRPr="00064D0B">
        <w:rPr>
          <w:rFonts w:ascii="Arial" w:hAnsi="Arial" w:cs="Arial"/>
          <w:b/>
          <w:sz w:val="24"/>
          <w:szCs w:val="24"/>
        </w:rPr>
        <w:t>nia</w:t>
      </w:r>
      <w:r w:rsidR="00275F34" w:rsidRPr="00064D0B">
        <w:rPr>
          <w:rFonts w:ascii="Arial" w:hAnsi="Arial" w:cs="Arial"/>
          <w:b/>
          <w:sz w:val="24"/>
          <w:szCs w:val="24"/>
        </w:rPr>
        <w:t xml:space="preserve"> prawa od sygnalistów </w:t>
      </w:r>
      <w:r w:rsidRPr="00064D0B">
        <w:rPr>
          <w:rFonts w:ascii="Arial" w:hAnsi="Arial" w:cs="Arial"/>
          <w:b/>
          <w:sz w:val="24"/>
          <w:szCs w:val="24"/>
        </w:rPr>
        <w:t xml:space="preserve">w Komendzie </w:t>
      </w:r>
      <w:r w:rsidR="00064D0B">
        <w:rPr>
          <w:rFonts w:ascii="Arial" w:hAnsi="Arial" w:cs="Arial"/>
          <w:b/>
          <w:sz w:val="24"/>
          <w:szCs w:val="24"/>
        </w:rPr>
        <w:t>Powiatowej</w:t>
      </w:r>
      <w:r w:rsidRPr="00064D0B">
        <w:rPr>
          <w:rFonts w:ascii="Arial" w:hAnsi="Arial" w:cs="Arial"/>
          <w:b/>
          <w:sz w:val="24"/>
          <w:szCs w:val="24"/>
        </w:rPr>
        <w:t xml:space="preserve"> Państwowej Straży Pożarnej </w:t>
      </w:r>
      <w:r w:rsidR="00064D0B">
        <w:rPr>
          <w:rFonts w:ascii="Arial" w:hAnsi="Arial" w:cs="Arial"/>
          <w:b/>
          <w:sz w:val="24"/>
          <w:szCs w:val="24"/>
        </w:rPr>
        <w:t>w Złotoryi</w:t>
      </w:r>
    </w:p>
    <w:p w14:paraId="5D9EBBD9" w14:textId="77777777" w:rsidR="00275F34" w:rsidRPr="006A2B60" w:rsidRDefault="00275F34" w:rsidP="00BF639D">
      <w:pPr>
        <w:rPr>
          <w:rFonts w:ascii="Arial" w:hAnsi="Arial" w:cs="Arial"/>
          <w:sz w:val="24"/>
          <w:szCs w:val="24"/>
        </w:rPr>
      </w:pPr>
    </w:p>
    <w:p w14:paraId="616EB6D9" w14:textId="48A6D2BD" w:rsidR="00BF639D" w:rsidRPr="006A2B60" w:rsidRDefault="00BF639D" w:rsidP="006A2B60">
      <w:pPr>
        <w:jc w:val="both"/>
        <w:rPr>
          <w:rFonts w:ascii="Arial" w:hAnsi="Arial" w:cs="Arial"/>
          <w:sz w:val="24"/>
          <w:szCs w:val="24"/>
        </w:rPr>
      </w:pPr>
      <w:r w:rsidRPr="006A2B60">
        <w:rPr>
          <w:rFonts w:ascii="Arial" w:hAnsi="Arial" w:cs="Arial"/>
          <w:sz w:val="24"/>
          <w:szCs w:val="24"/>
        </w:rPr>
        <w:t>Na podstawie art. 1</w:t>
      </w:r>
      <w:r w:rsidR="00064D0B">
        <w:rPr>
          <w:rFonts w:ascii="Arial" w:hAnsi="Arial" w:cs="Arial"/>
          <w:sz w:val="24"/>
          <w:szCs w:val="24"/>
        </w:rPr>
        <w:t>3</w:t>
      </w:r>
      <w:r w:rsidRPr="006A2B60">
        <w:rPr>
          <w:rFonts w:ascii="Arial" w:hAnsi="Arial" w:cs="Arial"/>
          <w:sz w:val="24"/>
          <w:szCs w:val="24"/>
        </w:rPr>
        <w:t xml:space="preserve"> ust. </w:t>
      </w:r>
      <w:r w:rsidR="00064D0B">
        <w:rPr>
          <w:rFonts w:ascii="Arial" w:hAnsi="Arial" w:cs="Arial"/>
          <w:sz w:val="24"/>
          <w:szCs w:val="24"/>
        </w:rPr>
        <w:t>6</w:t>
      </w:r>
      <w:r w:rsidRPr="006A2B60">
        <w:rPr>
          <w:rFonts w:ascii="Arial" w:hAnsi="Arial" w:cs="Arial"/>
          <w:sz w:val="24"/>
          <w:szCs w:val="24"/>
        </w:rPr>
        <w:t xml:space="preserve"> pkt 1 ustawy z dnia 24 sierpnia 1991 r. o Państwowej Straży Pożarnej</w:t>
      </w:r>
      <w:r w:rsidR="006A2B60">
        <w:rPr>
          <w:rFonts w:ascii="Arial" w:hAnsi="Arial" w:cs="Arial"/>
          <w:sz w:val="24"/>
          <w:szCs w:val="24"/>
        </w:rPr>
        <w:t xml:space="preserve"> </w:t>
      </w:r>
      <w:r w:rsidRPr="006A2B60">
        <w:rPr>
          <w:rFonts w:ascii="Arial" w:hAnsi="Arial" w:cs="Arial"/>
          <w:sz w:val="24"/>
          <w:szCs w:val="24"/>
        </w:rPr>
        <w:t>(</w:t>
      </w:r>
      <w:proofErr w:type="spellStart"/>
      <w:r w:rsidRPr="006A2B60">
        <w:rPr>
          <w:rFonts w:ascii="Arial" w:hAnsi="Arial" w:cs="Arial"/>
          <w:sz w:val="24"/>
          <w:szCs w:val="24"/>
        </w:rPr>
        <w:t>t.j</w:t>
      </w:r>
      <w:proofErr w:type="spellEnd"/>
      <w:r w:rsidRPr="006A2B60">
        <w:rPr>
          <w:rFonts w:ascii="Arial" w:hAnsi="Arial" w:cs="Arial"/>
          <w:sz w:val="24"/>
          <w:szCs w:val="24"/>
        </w:rPr>
        <w:t xml:space="preserve">. Dz.U. z 2024 r. poz. </w:t>
      </w:r>
      <w:r w:rsidR="00064D0B">
        <w:rPr>
          <w:rFonts w:ascii="Arial" w:hAnsi="Arial" w:cs="Arial"/>
          <w:sz w:val="24"/>
          <w:szCs w:val="24"/>
        </w:rPr>
        <w:t>1443 ze zm.</w:t>
      </w:r>
      <w:r w:rsidRPr="006A2B60">
        <w:rPr>
          <w:rFonts w:ascii="Arial" w:hAnsi="Arial" w:cs="Arial"/>
          <w:sz w:val="24"/>
          <w:szCs w:val="24"/>
        </w:rPr>
        <w:t xml:space="preserve">) oraz art. </w:t>
      </w:r>
      <w:r w:rsidR="00275F34" w:rsidRPr="006A2B60">
        <w:rPr>
          <w:rFonts w:ascii="Arial" w:hAnsi="Arial" w:cs="Arial"/>
          <w:sz w:val="24"/>
          <w:szCs w:val="24"/>
        </w:rPr>
        <w:t>3</w:t>
      </w:r>
      <w:r w:rsidRPr="006A2B60">
        <w:rPr>
          <w:rFonts w:ascii="Arial" w:hAnsi="Arial" w:cs="Arial"/>
          <w:sz w:val="24"/>
          <w:szCs w:val="24"/>
        </w:rPr>
        <w:t>3 ustawy z dnia 14 czerwca 2024 r. o ochronie sygnalistów</w:t>
      </w:r>
      <w:r w:rsidR="00275F34" w:rsidRPr="006A2B60">
        <w:rPr>
          <w:rFonts w:ascii="Arial" w:hAnsi="Arial" w:cs="Arial"/>
          <w:sz w:val="24"/>
          <w:szCs w:val="24"/>
        </w:rPr>
        <w:t xml:space="preserve"> </w:t>
      </w:r>
      <w:r w:rsidR="00064D0B">
        <w:rPr>
          <w:rFonts w:ascii="Arial" w:hAnsi="Arial" w:cs="Arial"/>
          <w:sz w:val="24"/>
          <w:szCs w:val="24"/>
        </w:rPr>
        <w:t>(Dz. U. 2024 r.</w:t>
      </w:r>
      <w:r w:rsidRPr="006A2B60">
        <w:rPr>
          <w:rFonts w:ascii="Arial" w:hAnsi="Arial" w:cs="Arial"/>
          <w:sz w:val="24"/>
          <w:szCs w:val="24"/>
        </w:rPr>
        <w:t xml:space="preserve"> poz. 928) zarządza się, co następuje:</w:t>
      </w:r>
    </w:p>
    <w:p w14:paraId="374F2700" w14:textId="77777777" w:rsidR="006A2B60" w:rsidRPr="006A2B60" w:rsidRDefault="006A2B60" w:rsidP="00BF639D">
      <w:pPr>
        <w:rPr>
          <w:rFonts w:ascii="Arial" w:hAnsi="Arial" w:cs="Arial"/>
          <w:sz w:val="24"/>
          <w:szCs w:val="24"/>
        </w:rPr>
      </w:pPr>
    </w:p>
    <w:p w14:paraId="42EF72AE" w14:textId="1FCDFEF4" w:rsidR="00064D0B" w:rsidRDefault="00BF639D" w:rsidP="00064D0B">
      <w:pPr>
        <w:jc w:val="center"/>
        <w:rPr>
          <w:rFonts w:ascii="Arial" w:hAnsi="Arial" w:cs="Arial"/>
          <w:sz w:val="24"/>
          <w:szCs w:val="24"/>
        </w:rPr>
      </w:pPr>
      <w:r w:rsidRPr="006A2B60">
        <w:rPr>
          <w:rFonts w:ascii="Arial" w:hAnsi="Arial" w:cs="Arial"/>
          <w:b/>
          <w:bCs/>
          <w:sz w:val="24"/>
          <w:szCs w:val="24"/>
        </w:rPr>
        <w:t>§ 1.</w:t>
      </w:r>
    </w:p>
    <w:p w14:paraId="3F61A751" w14:textId="770F44C4" w:rsidR="00BF639D" w:rsidRPr="006A2B60" w:rsidRDefault="00BF639D" w:rsidP="006A2B60">
      <w:pPr>
        <w:jc w:val="both"/>
        <w:rPr>
          <w:rFonts w:ascii="Arial" w:hAnsi="Arial" w:cs="Arial"/>
          <w:sz w:val="24"/>
          <w:szCs w:val="24"/>
        </w:rPr>
      </w:pPr>
      <w:r w:rsidRPr="006A2B60">
        <w:rPr>
          <w:rFonts w:ascii="Arial" w:hAnsi="Arial" w:cs="Arial"/>
          <w:sz w:val="24"/>
          <w:szCs w:val="24"/>
        </w:rPr>
        <w:t xml:space="preserve">Wprowadza się do stosowania </w:t>
      </w:r>
      <w:r w:rsidR="006A2B60" w:rsidRPr="006A2B60">
        <w:rPr>
          <w:rFonts w:ascii="Arial" w:hAnsi="Arial" w:cs="Arial"/>
          <w:sz w:val="24"/>
          <w:szCs w:val="24"/>
        </w:rPr>
        <w:t>procedurę przyjmowania zewnętrznych zgłoszeń naruszenia prawa, stanowiącą załącznik do</w:t>
      </w:r>
      <w:r w:rsidRPr="006A2B60">
        <w:rPr>
          <w:rFonts w:ascii="Arial" w:hAnsi="Arial" w:cs="Arial"/>
          <w:sz w:val="24"/>
          <w:szCs w:val="24"/>
        </w:rPr>
        <w:t xml:space="preserve"> niniejszego zarządzenia.</w:t>
      </w:r>
    </w:p>
    <w:p w14:paraId="6AD90C6E" w14:textId="77777777" w:rsidR="0081363B" w:rsidRDefault="0081363B" w:rsidP="0081363B">
      <w:pPr>
        <w:jc w:val="center"/>
        <w:rPr>
          <w:rFonts w:ascii="Arial" w:hAnsi="Arial" w:cs="Arial"/>
          <w:sz w:val="24"/>
          <w:szCs w:val="24"/>
        </w:rPr>
      </w:pPr>
      <w:r w:rsidRPr="00D41415">
        <w:rPr>
          <w:rFonts w:ascii="Arial" w:hAnsi="Arial" w:cs="Arial"/>
          <w:sz w:val="24"/>
          <w:szCs w:val="24"/>
        </w:rPr>
        <w:t>§ 2.</w:t>
      </w:r>
    </w:p>
    <w:p w14:paraId="23BEC50F" w14:textId="59458642" w:rsidR="0081363B" w:rsidRPr="009604DA" w:rsidRDefault="0081363B" w:rsidP="0081363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725FC0">
        <w:rPr>
          <w:rFonts w:ascii="Arial" w:hAnsi="Arial" w:cs="Arial"/>
          <w:sz w:val="24"/>
          <w:szCs w:val="24"/>
        </w:rPr>
        <w:t>Wyznacza</w:t>
      </w:r>
      <w:r>
        <w:rPr>
          <w:rFonts w:ascii="Arial" w:hAnsi="Arial" w:cs="Arial"/>
          <w:sz w:val="24"/>
          <w:szCs w:val="24"/>
        </w:rPr>
        <w:t>m</w:t>
      </w:r>
      <w:r w:rsidRPr="00725F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st. </w:t>
      </w:r>
      <w:r w:rsidRPr="00725FC0">
        <w:rPr>
          <w:rFonts w:ascii="Arial" w:hAnsi="Arial" w:cs="Arial"/>
          <w:sz w:val="24"/>
          <w:szCs w:val="24"/>
        </w:rPr>
        <w:t xml:space="preserve">kpt. </w:t>
      </w:r>
      <w:r>
        <w:rPr>
          <w:rFonts w:ascii="Arial" w:hAnsi="Arial" w:cs="Arial"/>
          <w:sz w:val="24"/>
          <w:szCs w:val="24"/>
        </w:rPr>
        <w:t>Marcina Grubczyńskiego</w:t>
      </w:r>
      <w:r w:rsidR="00E0758E">
        <w:rPr>
          <w:rFonts w:ascii="Arial" w:hAnsi="Arial" w:cs="Arial"/>
          <w:sz w:val="24"/>
          <w:szCs w:val="24"/>
        </w:rPr>
        <w:t xml:space="preserve"> zastępcę komendanta powiatowego PSP w Złotoryi</w:t>
      </w:r>
      <w:r w:rsidRPr="00725FC0">
        <w:rPr>
          <w:rFonts w:ascii="Arial" w:hAnsi="Arial" w:cs="Arial"/>
          <w:sz w:val="24"/>
          <w:szCs w:val="24"/>
        </w:rPr>
        <w:t xml:space="preserve"> jako osobę odpowiedzialną za przyjmowanie </w:t>
      </w:r>
      <w:r w:rsidRPr="00725FC0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bookmarkStart w:id="0" w:name="_GoBack"/>
      <w:bookmarkEnd w:id="0"/>
      <w:r w:rsidRPr="00725FC0">
        <w:rPr>
          <w:rFonts w:ascii="Arial" w:hAnsi="Arial" w:cs="Arial"/>
          <w:color w:val="000000" w:themeColor="text1"/>
          <w:sz w:val="24"/>
          <w:szCs w:val="24"/>
        </w:rPr>
        <w:t>rejestrowanie zgłoszeń dotyczących naruszeń</w:t>
      </w:r>
      <w:r>
        <w:rPr>
          <w:rFonts w:ascii="Arial" w:hAnsi="Arial" w:cs="Arial"/>
          <w:color w:val="000000" w:themeColor="text1"/>
          <w:sz w:val="24"/>
          <w:szCs w:val="24"/>
        </w:rPr>
        <w:t>, a w razie jego nieobecności kpt. Annę Lipińską</w:t>
      </w:r>
      <w:r w:rsidR="00E0758E">
        <w:rPr>
          <w:rFonts w:ascii="Arial" w:hAnsi="Arial" w:cs="Arial"/>
          <w:color w:val="000000" w:themeColor="text1"/>
          <w:sz w:val="24"/>
          <w:szCs w:val="24"/>
        </w:rPr>
        <w:t xml:space="preserve"> starszego specjalistę stanowiska Organizacji i Kadry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89A95E8" w14:textId="6D67207D" w:rsidR="0081363B" w:rsidRPr="00725FC0" w:rsidRDefault="0081363B" w:rsidP="0081363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Wyznaczam st. kpt. Marcina Grubczyńskiego do zapoznania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funkcjonariuszy i pracowników </w:t>
      </w:r>
      <w:r>
        <w:rPr>
          <w:rFonts w:ascii="Arial" w:hAnsi="Arial" w:cs="Arial"/>
          <w:sz w:val="24"/>
          <w:szCs w:val="24"/>
        </w:rPr>
        <w:t>z Regulaminem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a kpt. Annę Lipińską do </w:t>
      </w:r>
      <w:r w:rsidRPr="008334E5">
        <w:rPr>
          <w:rFonts w:ascii="Arial" w:hAnsi="Arial" w:cs="Arial"/>
          <w:sz w:val="24"/>
          <w:szCs w:val="24"/>
        </w:rPr>
        <w:t>dołącz</w:t>
      </w:r>
      <w:r>
        <w:rPr>
          <w:rFonts w:ascii="Arial" w:hAnsi="Arial" w:cs="Arial"/>
          <w:sz w:val="24"/>
          <w:szCs w:val="24"/>
        </w:rPr>
        <w:t>enia</w:t>
      </w:r>
      <w:r w:rsidRPr="008334E5">
        <w:rPr>
          <w:rFonts w:ascii="Arial" w:hAnsi="Arial" w:cs="Arial"/>
          <w:sz w:val="24"/>
          <w:szCs w:val="24"/>
        </w:rPr>
        <w:t xml:space="preserve"> do akt osobowych podpisan</w:t>
      </w:r>
      <w:r>
        <w:rPr>
          <w:rFonts w:ascii="Arial" w:hAnsi="Arial" w:cs="Arial"/>
          <w:sz w:val="24"/>
          <w:szCs w:val="24"/>
        </w:rPr>
        <w:t>ych</w:t>
      </w:r>
      <w:r w:rsidRPr="008334E5">
        <w:rPr>
          <w:rFonts w:ascii="Arial" w:hAnsi="Arial" w:cs="Arial"/>
          <w:sz w:val="24"/>
          <w:szCs w:val="24"/>
        </w:rPr>
        <w:t xml:space="preserve"> oświadcze</w:t>
      </w:r>
      <w:r>
        <w:rPr>
          <w:rFonts w:ascii="Arial" w:hAnsi="Arial" w:cs="Arial"/>
          <w:sz w:val="24"/>
          <w:szCs w:val="24"/>
        </w:rPr>
        <w:t xml:space="preserve">ń </w:t>
      </w:r>
      <w:r w:rsidRPr="008334E5">
        <w:rPr>
          <w:rFonts w:ascii="Arial" w:hAnsi="Arial" w:cs="Arial"/>
          <w:sz w:val="24"/>
          <w:szCs w:val="24"/>
        </w:rPr>
        <w:t>funkcjonariuszy i pracowników, do właściwych akt sprawy</w:t>
      </w:r>
      <w:r>
        <w:rPr>
          <w:rFonts w:ascii="Arial" w:hAnsi="Arial" w:cs="Arial"/>
          <w:sz w:val="24"/>
          <w:szCs w:val="24"/>
        </w:rPr>
        <w:t>.</w:t>
      </w:r>
    </w:p>
    <w:p w14:paraId="443F9B59" w14:textId="77777777" w:rsidR="00004B1E" w:rsidRDefault="00004B1E" w:rsidP="00BF639D">
      <w:pPr>
        <w:rPr>
          <w:rFonts w:ascii="Arial" w:hAnsi="Arial" w:cs="Arial"/>
          <w:b/>
          <w:bCs/>
          <w:sz w:val="24"/>
          <w:szCs w:val="24"/>
        </w:rPr>
      </w:pPr>
    </w:p>
    <w:p w14:paraId="3CBA91E9" w14:textId="2B40290F" w:rsidR="00064D0B" w:rsidRDefault="00BF639D" w:rsidP="00064D0B">
      <w:pPr>
        <w:jc w:val="center"/>
        <w:rPr>
          <w:rFonts w:ascii="Arial" w:hAnsi="Arial" w:cs="Arial"/>
          <w:sz w:val="24"/>
          <w:szCs w:val="24"/>
        </w:rPr>
      </w:pPr>
      <w:r w:rsidRPr="006A2B60">
        <w:rPr>
          <w:rFonts w:ascii="Arial" w:hAnsi="Arial" w:cs="Arial"/>
          <w:b/>
          <w:bCs/>
          <w:sz w:val="24"/>
          <w:szCs w:val="24"/>
        </w:rPr>
        <w:t xml:space="preserve">§ </w:t>
      </w:r>
      <w:r w:rsidR="006A2B60" w:rsidRPr="006A2B60">
        <w:rPr>
          <w:rFonts w:ascii="Arial" w:hAnsi="Arial" w:cs="Arial"/>
          <w:b/>
          <w:bCs/>
          <w:sz w:val="24"/>
          <w:szCs w:val="24"/>
        </w:rPr>
        <w:t>2</w:t>
      </w:r>
      <w:r w:rsidRPr="006A2B60">
        <w:rPr>
          <w:rFonts w:ascii="Arial" w:hAnsi="Arial" w:cs="Arial"/>
          <w:b/>
          <w:bCs/>
          <w:sz w:val="24"/>
          <w:szCs w:val="24"/>
        </w:rPr>
        <w:t>.</w:t>
      </w:r>
    </w:p>
    <w:p w14:paraId="2B62C7B3" w14:textId="6E6CAE62" w:rsidR="001A51B9" w:rsidRPr="006A2B60" w:rsidRDefault="00BF639D" w:rsidP="00BF639D">
      <w:pPr>
        <w:rPr>
          <w:rFonts w:ascii="Arial" w:hAnsi="Arial" w:cs="Arial"/>
          <w:sz w:val="24"/>
          <w:szCs w:val="24"/>
        </w:rPr>
      </w:pPr>
      <w:r w:rsidRPr="006A2B60">
        <w:rPr>
          <w:rFonts w:ascii="Arial" w:hAnsi="Arial" w:cs="Arial"/>
          <w:sz w:val="24"/>
          <w:szCs w:val="24"/>
        </w:rPr>
        <w:t xml:space="preserve">Zarządzenie </w:t>
      </w:r>
      <w:r w:rsidR="00064D0B">
        <w:rPr>
          <w:rFonts w:ascii="Arial" w:hAnsi="Arial" w:cs="Arial"/>
          <w:sz w:val="24"/>
          <w:szCs w:val="24"/>
        </w:rPr>
        <w:t>obowiązuje od</w:t>
      </w:r>
      <w:r w:rsidRPr="006A2B60">
        <w:rPr>
          <w:rFonts w:ascii="Arial" w:hAnsi="Arial" w:cs="Arial"/>
          <w:sz w:val="24"/>
          <w:szCs w:val="24"/>
        </w:rPr>
        <w:t xml:space="preserve"> dni</w:t>
      </w:r>
      <w:r w:rsidR="00064D0B">
        <w:rPr>
          <w:rFonts w:ascii="Arial" w:hAnsi="Arial" w:cs="Arial"/>
          <w:sz w:val="24"/>
          <w:szCs w:val="24"/>
        </w:rPr>
        <w:t>a</w:t>
      </w:r>
      <w:r w:rsidRPr="006A2B60">
        <w:rPr>
          <w:rFonts w:ascii="Arial" w:hAnsi="Arial" w:cs="Arial"/>
          <w:sz w:val="24"/>
          <w:szCs w:val="24"/>
        </w:rPr>
        <w:t xml:space="preserve"> 25 </w:t>
      </w:r>
      <w:r w:rsidR="006A2B60" w:rsidRPr="006A2B60">
        <w:rPr>
          <w:rFonts w:ascii="Arial" w:hAnsi="Arial" w:cs="Arial"/>
          <w:sz w:val="24"/>
          <w:szCs w:val="24"/>
        </w:rPr>
        <w:t>grudnia</w:t>
      </w:r>
      <w:r w:rsidR="00064D0B">
        <w:rPr>
          <w:rFonts w:ascii="Arial" w:hAnsi="Arial" w:cs="Arial"/>
          <w:sz w:val="24"/>
          <w:szCs w:val="24"/>
        </w:rPr>
        <w:t xml:space="preserve"> 2024 roku</w:t>
      </w:r>
      <w:r w:rsidR="00FF66E3">
        <w:rPr>
          <w:rFonts w:ascii="Arial" w:hAnsi="Arial" w:cs="Arial"/>
          <w:sz w:val="24"/>
          <w:szCs w:val="24"/>
        </w:rPr>
        <w:t>.</w:t>
      </w:r>
    </w:p>
    <w:p w14:paraId="6EEBE49B" w14:textId="77777777" w:rsidR="006A2B60" w:rsidRDefault="006A2B60" w:rsidP="00BF639D">
      <w:pPr>
        <w:rPr>
          <w:rFonts w:ascii="Arial" w:hAnsi="Arial" w:cs="Arial"/>
        </w:rPr>
      </w:pPr>
    </w:p>
    <w:p w14:paraId="4040EDE1" w14:textId="77777777" w:rsidR="006A2B60" w:rsidRDefault="006A2B60" w:rsidP="00BF639D">
      <w:pPr>
        <w:rPr>
          <w:rFonts w:ascii="Arial" w:hAnsi="Arial" w:cs="Arial"/>
        </w:rPr>
      </w:pPr>
    </w:p>
    <w:p w14:paraId="50AC9F7A" w14:textId="77777777" w:rsidR="006A2B60" w:rsidRDefault="006A2B60" w:rsidP="00BF639D">
      <w:pPr>
        <w:rPr>
          <w:rFonts w:ascii="Arial" w:hAnsi="Arial" w:cs="Arial"/>
        </w:rPr>
      </w:pPr>
    </w:p>
    <w:p w14:paraId="7EE1417C" w14:textId="501374DC" w:rsidR="006A2B60" w:rsidRDefault="00064D0B" w:rsidP="006A2B60">
      <w:pPr>
        <w:rPr>
          <w:rFonts w:ascii="Arial" w:hAnsi="Arial" w:cs="Arial"/>
        </w:rPr>
      </w:pPr>
      <w:r>
        <w:rPr>
          <w:rFonts w:ascii="Arial" w:hAnsi="Arial" w:cs="Arial"/>
        </w:rPr>
        <w:t>Otrzymują:</w:t>
      </w:r>
      <w:r w:rsidR="006A2B60">
        <w:rPr>
          <w:rFonts w:ascii="Arial" w:hAnsi="Arial" w:cs="Arial"/>
        </w:rPr>
        <w:br/>
      </w:r>
      <w:r w:rsidR="006A2B60" w:rsidRPr="006A2B60">
        <w:rPr>
          <w:rFonts w:ascii="Arial" w:hAnsi="Arial" w:cs="Arial"/>
        </w:rPr>
        <w:t>1. Komórki organizacyjne K</w:t>
      </w:r>
      <w:r>
        <w:rPr>
          <w:rFonts w:ascii="Arial" w:hAnsi="Arial" w:cs="Arial"/>
        </w:rPr>
        <w:t>P</w:t>
      </w:r>
      <w:r w:rsidR="006A2B60" w:rsidRPr="006A2B60">
        <w:rPr>
          <w:rFonts w:ascii="Arial" w:hAnsi="Arial" w:cs="Arial"/>
        </w:rPr>
        <w:t xml:space="preserve"> PSP </w:t>
      </w:r>
      <w:r>
        <w:rPr>
          <w:rFonts w:ascii="Arial" w:hAnsi="Arial" w:cs="Arial"/>
        </w:rPr>
        <w:t>w Złotoryi</w:t>
      </w:r>
      <w:r w:rsidR="006A2B60" w:rsidRPr="006A2B60">
        <w:rPr>
          <w:rFonts w:ascii="Arial" w:hAnsi="Arial" w:cs="Arial"/>
        </w:rPr>
        <w:t xml:space="preserve"> – wszystkie,</w:t>
      </w:r>
      <w:r w:rsidR="006A2B60">
        <w:rPr>
          <w:rFonts w:ascii="Arial" w:hAnsi="Arial" w:cs="Arial"/>
        </w:rPr>
        <w:br/>
      </w:r>
      <w:r>
        <w:rPr>
          <w:rFonts w:ascii="Arial" w:hAnsi="Arial" w:cs="Arial"/>
        </w:rPr>
        <w:t>2. a/a</w:t>
      </w:r>
    </w:p>
    <w:p w14:paraId="1071437F" w14:textId="4D7501DE" w:rsidR="00064D0B" w:rsidRPr="00E0758E" w:rsidRDefault="00064D0B" w:rsidP="006A2B60">
      <w:pPr>
        <w:rPr>
          <w:rFonts w:ascii="Arial" w:hAnsi="Arial" w:cs="Arial"/>
          <w:sz w:val="20"/>
          <w:szCs w:val="20"/>
        </w:rPr>
      </w:pPr>
      <w:r w:rsidRPr="00E0758E">
        <w:rPr>
          <w:rFonts w:ascii="Arial" w:hAnsi="Arial" w:cs="Arial"/>
          <w:sz w:val="20"/>
          <w:szCs w:val="20"/>
        </w:rPr>
        <w:t>ZZS Florian</w:t>
      </w:r>
    </w:p>
    <w:p w14:paraId="1CD57306" w14:textId="77777777" w:rsidR="00064D0B" w:rsidRPr="00E0758E" w:rsidRDefault="00064D0B" w:rsidP="006A2B60">
      <w:pPr>
        <w:rPr>
          <w:rFonts w:ascii="Arial" w:hAnsi="Arial" w:cs="Arial"/>
          <w:sz w:val="20"/>
          <w:szCs w:val="20"/>
        </w:rPr>
      </w:pPr>
    </w:p>
    <w:p w14:paraId="370F8D76" w14:textId="77777777" w:rsidR="00E0758E" w:rsidRPr="00E0758E" w:rsidRDefault="00E0758E" w:rsidP="006A2B60">
      <w:pPr>
        <w:rPr>
          <w:rFonts w:ascii="Arial" w:hAnsi="Arial" w:cs="Arial"/>
          <w:sz w:val="20"/>
          <w:szCs w:val="20"/>
        </w:rPr>
      </w:pPr>
    </w:p>
    <w:p w14:paraId="7BCC0D5F" w14:textId="22F4AB7E" w:rsidR="00064D0B" w:rsidRPr="00E0758E" w:rsidRDefault="00064D0B" w:rsidP="006A2B60">
      <w:pPr>
        <w:rPr>
          <w:rFonts w:ascii="Arial" w:hAnsi="Arial" w:cs="Arial"/>
          <w:sz w:val="20"/>
          <w:szCs w:val="20"/>
        </w:rPr>
      </w:pPr>
      <w:r w:rsidRPr="00E0758E">
        <w:rPr>
          <w:rFonts w:ascii="Arial" w:hAnsi="Arial" w:cs="Arial"/>
          <w:sz w:val="20"/>
          <w:szCs w:val="20"/>
        </w:rPr>
        <w:t>ZZS NSZZ Solidarność</w:t>
      </w:r>
    </w:p>
    <w:sectPr w:rsidR="00064D0B" w:rsidRPr="00E0758E" w:rsidSect="0081363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635E4"/>
    <w:multiLevelType w:val="hybridMultilevel"/>
    <w:tmpl w:val="72F20A52"/>
    <w:lvl w:ilvl="0" w:tplc="63DC519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11"/>
    <w:rsid w:val="00004B1E"/>
    <w:rsid w:val="00064D0B"/>
    <w:rsid w:val="001615C3"/>
    <w:rsid w:val="001A51B9"/>
    <w:rsid w:val="00275F34"/>
    <w:rsid w:val="00365A27"/>
    <w:rsid w:val="006A2B60"/>
    <w:rsid w:val="0071710C"/>
    <w:rsid w:val="0081363B"/>
    <w:rsid w:val="008F031F"/>
    <w:rsid w:val="00935011"/>
    <w:rsid w:val="00B269F5"/>
    <w:rsid w:val="00BF639D"/>
    <w:rsid w:val="00CB1DC3"/>
    <w:rsid w:val="00E0758E"/>
    <w:rsid w:val="00E1590B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1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63B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63B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 (KW PSP WROCŁAW)</dc:creator>
  <cp:keywords/>
  <dc:description/>
  <cp:lastModifiedBy>A.Lipińska (KP PSP Złotoryja)</cp:lastModifiedBy>
  <cp:revision>12</cp:revision>
  <cp:lastPrinted>2024-12-24T07:33:00Z</cp:lastPrinted>
  <dcterms:created xsi:type="dcterms:W3CDTF">2024-12-22T18:47:00Z</dcterms:created>
  <dcterms:modified xsi:type="dcterms:W3CDTF">2024-12-24T07:34:00Z</dcterms:modified>
</cp:coreProperties>
</file>