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3D56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27E3165" w14:textId="2BDF22A3" w:rsidR="00000000" w:rsidRPr="00D666FB" w:rsidRDefault="00000000" w:rsidP="002A4C36">
      <w:pPr>
        <w:pStyle w:val="Tytu"/>
        <w:spacing w:after="0"/>
      </w:pPr>
      <w:r w:rsidRPr="00D666FB">
        <w:t>WOJEWODY</w:t>
      </w:r>
      <w:r w:rsidR="001161F9">
        <w:t xml:space="preserve"> </w:t>
      </w:r>
      <w:r w:rsidRPr="00D666FB">
        <w:t>POMORSKIEGO</w:t>
      </w:r>
    </w:p>
    <w:p w14:paraId="6E39E840" w14:textId="10BC1E0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1161F9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1161F9">
        <w:rPr>
          <w:rFonts w:cs="Arial"/>
          <w:szCs w:val="24"/>
        </w:rPr>
        <w:t xml:space="preserve"> 6 maja 2026 r.</w:t>
      </w:r>
    </w:p>
    <w:p w14:paraId="3E8FC321" w14:textId="0514A2F7" w:rsidR="00000000" w:rsidRPr="002D2EF2" w:rsidRDefault="00000000" w:rsidP="00E7427D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2D2EF2">
        <w:rPr>
          <w:rFonts w:eastAsia="Times New Roman"/>
          <w:b/>
          <w:bCs/>
          <w:sz w:val="28"/>
          <w:szCs w:val="26"/>
        </w:rPr>
        <w:t>w</w:t>
      </w:r>
      <w:r w:rsidR="001161F9">
        <w:rPr>
          <w:rFonts w:eastAsia="Times New Roman"/>
          <w:b/>
          <w:bCs/>
          <w:sz w:val="28"/>
          <w:szCs w:val="26"/>
        </w:rPr>
        <w:t xml:space="preserve"> </w:t>
      </w:r>
      <w:r w:rsidRPr="002D2EF2">
        <w:rPr>
          <w:rFonts w:eastAsia="Times New Roman"/>
          <w:b/>
          <w:bCs/>
          <w:sz w:val="28"/>
          <w:szCs w:val="26"/>
        </w:rPr>
        <w:t>sprawie</w:t>
      </w:r>
      <w:r w:rsidR="001161F9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zgody</w:t>
      </w:r>
      <w:r w:rsidR="001161F9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na</w:t>
      </w:r>
      <w:r w:rsidR="001161F9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wydzierżawienie</w:t>
      </w:r>
      <w:r w:rsidR="001161F9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nieruchomości</w:t>
      </w:r>
      <w:r w:rsidR="001161F9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z</w:t>
      </w:r>
      <w:r w:rsidR="001161F9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zasobu</w:t>
      </w:r>
      <w:r w:rsidR="001161F9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nieruchomości</w:t>
      </w:r>
      <w:r w:rsidR="001161F9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Skarbu</w:t>
      </w:r>
      <w:r w:rsidR="001161F9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Państwa</w:t>
      </w:r>
    </w:p>
    <w:p w14:paraId="2C3DA7C6" w14:textId="58BD46E8" w:rsidR="00000000" w:rsidRPr="002D2EF2" w:rsidRDefault="00000000" w:rsidP="00E7427D">
      <w:pPr>
        <w:spacing w:after="360"/>
      </w:pPr>
      <w:r w:rsidRPr="002D2EF2">
        <w:t>Na</w:t>
      </w:r>
      <w:r w:rsidR="001161F9">
        <w:t xml:space="preserve"> </w:t>
      </w:r>
      <w:r w:rsidRPr="002D2EF2">
        <w:t>podstawie</w:t>
      </w:r>
      <w:r w:rsidR="001161F9">
        <w:t xml:space="preserve"> </w:t>
      </w:r>
      <w:r w:rsidRPr="002D2EF2">
        <w:rPr>
          <w:rFonts w:cs="Arial"/>
          <w:szCs w:val="24"/>
        </w:rPr>
        <w:t>art.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11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ust.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2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oraz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art.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23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ust.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1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pkt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7a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ustawy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z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dnia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21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sierpnia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1997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r.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o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gospodarce</w:t>
      </w:r>
      <w:r w:rsidR="001161F9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nieruchomościami</w:t>
      </w:r>
      <w:r w:rsidR="001161F9">
        <w:rPr>
          <w:rFonts w:cs="Arial"/>
          <w:szCs w:val="24"/>
        </w:rPr>
        <w:t xml:space="preserve"> </w:t>
      </w:r>
      <w:r w:rsidRPr="002D2EF2">
        <w:t>(Dz.U.</w:t>
      </w:r>
      <w:r w:rsidR="001161F9">
        <w:t xml:space="preserve"> </w:t>
      </w:r>
      <w:r w:rsidRPr="002D2EF2">
        <w:t>z</w:t>
      </w:r>
      <w:r w:rsidR="001161F9">
        <w:t xml:space="preserve"> </w:t>
      </w:r>
      <w:r w:rsidRPr="002D2EF2">
        <w:t>202</w:t>
      </w:r>
      <w:r>
        <w:t>6</w:t>
      </w:r>
      <w:r w:rsidR="001161F9">
        <w:t xml:space="preserve"> </w:t>
      </w:r>
      <w:r w:rsidRPr="002D2EF2">
        <w:t>r.</w:t>
      </w:r>
      <w:r w:rsidR="001161F9">
        <w:t xml:space="preserve"> </w:t>
      </w:r>
      <w:r w:rsidRPr="002D2EF2">
        <w:t>poz.</w:t>
      </w:r>
      <w:r w:rsidR="001161F9">
        <w:t xml:space="preserve"> </w:t>
      </w:r>
      <w:r>
        <w:t>399</w:t>
      </w:r>
      <w:r w:rsidRPr="002D2EF2">
        <w:t>)</w:t>
      </w:r>
      <w:r w:rsidR="001161F9">
        <w:t xml:space="preserve"> </w:t>
      </w:r>
      <w:r w:rsidRPr="002D2EF2">
        <w:t>zarządza</w:t>
      </w:r>
      <w:r w:rsidR="001161F9">
        <w:t xml:space="preserve"> </w:t>
      </w:r>
      <w:r w:rsidRPr="002D2EF2">
        <w:t>się,</w:t>
      </w:r>
      <w:r w:rsidR="001161F9">
        <w:t xml:space="preserve"> </w:t>
      </w:r>
      <w:r w:rsidRPr="002D2EF2">
        <w:t>co</w:t>
      </w:r>
      <w:r w:rsidR="001161F9">
        <w:t xml:space="preserve"> </w:t>
      </w:r>
      <w:r w:rsidRPr="002D2EF2">
        <w:t>następuje:</w:t>
      </w:r>
    </w:p>
    <w:p w14:paraId="545A2827" w14:textId="72062E41" w:rsidR="00000000" w:rsidRPr="002D2EF2" w:rsidRDefault="00000000" w:rsidP="00E7427D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bookmarkStart w:id="0" w:name="_Hlk71116339"/>
      <w:r w:rsidRPr="002D2EF2">
        <w:t>§</w:t>
      </w:r>
      <w:r w:rsidR="001161F9">
        <w:t xml:space="preserve"> </w:t>
      </w:r>
      <w:r w:rsidRPr="002D2EF2">
        <w:t>1.</w:t>
      </w:r>
      <w:bookmarkEnd w:id="0"/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Wyraża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się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zgodę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bookmarkStart w:id="1" w:name="_Hlk124441555"/>
      <w:r w:rsidRPr="00E7427D">
        <w:rPr>
          <w:rFonts w:eastAsia="Times New Roman" w:cs="Arial"/>
          <w:color w:val="000000"/>
          <w:szCs w:val="24"/>
          <w:lang w:eastAsia="pl-PL"/>
        </w:rPr>
        <w:t>Prezydentowi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Miasta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Gdyni,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wykonującemu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zadania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starosty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z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zakresu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administracji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rządowej</w:t>
      </w:r>
      <w:r w:rsidRPr="002D2EF2">
        <w:rPr>
          <w:rFonts w:eastAsia="Times New Roman" w:cs="Arial"/>
          <w:color w:val="000000"/>
          <w:szCs w:val="24"/>
          <w:lang w:eastAsia="pl-PL"/>
        </w:rPr>
        <w:t>,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na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wydzierżawienie</w:t>
      </w:r>
      <w:bookmarkStart w:id="2" w:name="_Hlk131067556"/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zasobu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nieruchomości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Skarbu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Państwa,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na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okres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3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lat,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DE09AC">
        <w:t>zgodnie</w:t>
      </w:r>
      <w:r w:rsidR="001161F9">
        <w:t xml:space="preserve"> </w:t>
      </w:r>
      <w:r w:rsidRPr="00DE09AC">
        <w:t>z</w:t>
      </w:r>
      <w:r w:rsidR="001161F9">
        <w:t xml:space="preserve"> </w:t>
      </w:r>
      <w:r w:rsidRPr="00DE09AC">
        <w:t>obszarem</w:t>
      </w:r>
      <w:r w:rsidR="001161F9">
        <w:t xml:space="preserve"> </w:t>
      </w:r>
      <w:r w:rsidRPr="00DE09AC">
        <w:t>wskazanym</w:t>
      </w:r>
      <w:r w:rsidR="001161F9">
        <w:t xml:space="preserve"> </w:t>
      </w:r>
      <w:r w:rsidRPr="00DE09AC">
        <w:t>przez</w:t>
      </w:r>
      <w:r w:rsidR="001161F9">
        <w:t xml:space="preserve"> </w:t>
      </w:r>
      <w:r>
        <w:t>Prezydenta</w:t>
      </w:r>
      <w:r w:rsidRPr="00DE09AC">
        <w:t>,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części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nieruchomości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o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szCs w:val="24"/>
          <w:lang w:eastAsia="pl-PL"/>
        </w:rPr>
        <w:t>powierzchni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szCs w:val="24"/>
          <w:lang w:eastAsia="pl-PL"/>
        </w:rPr>
        <w:t>0,0150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szCs w:val="24"/>
          <w:lang w:eastAsia="pl-PL"/>
        </w:rPr>
        <w:t>ha,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szCs w:val="24"/>
          <w:lang w:eastAsia="pl-PL"/>
        </w:rPr>
        <w:t>oznaczonej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szCs w:val="24"/>
          <w:lang w:eastAsia="pl-PL"/>
        </w:rPr>
        <w:t>w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szCs w:val="24"/>
          <w:lang w:eastAsia="pl-PL"/>
        </w:rPr>
        <w:t>ewidencji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szCs w:val="24"/>
          <w:lang w:eastAsia="pl-PL"/>
        </w:rPr>
        <w:t>gruntów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szCs w:val="24"/>
          <w:lang w:eastAsia="pl-PL"/>
        </w:rPr>
        <w:t>jako</w:t>
      </w:r>
      <w:r w:rsidR="001161F9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color w:val="000000"/>
          <w:szCs w:val="24"/>
          <w:lang w:eastAsia="pl-PL"/>
        </w:rPr>
        <w:t>działka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F25C02">
        <w:rPr>
          <w:rFonts w:eastAsia="Times New Roman" w:cs="Arial"/>
          <w:color w:val="000000"/>
          <w:szCs w:val="24"/>
          <w:lang w:eastAsia="pl-PL"/>
        </w:rPr>
        <w:t>nr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F25C02">
        <w:rPr>
          <w:rFonts w:eastAsia="Times New Roman" w:cs="Arial"/>
          <w:color w:val="000000"/>
          <w:szCs w:val="24"/>
          <w:lang w:eastAsia="pl-PL"/>
        </w:rPr>
        <w:t>1659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F25C02">
        <w:rPr>
          <w:rFonts w:eastAsia="Times New Roman" w:cs="Arial"/>
          <w:color w:val="000000"/>
          <w:szCs w:val="24"/>
          <w:lang w:eastAsia="pl-PL"/>
        </w:rPr>
        <w:t>o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F25C02">
        <w:rPr>
          <w:rFonts w:eastAsia="Times New Roman" w:cs="Arial"/>
          <w:color w:val="000000"/>
          <w:szCs w:val="24"/>
          <w:lang w:eastAsia="pl-PL"/>
        </w:rPr>
        <w:t>powierzchni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F25C02">
        <w:rPr>
          <w:rFonts w:eastAsia="Times New Roman" w:cs="Arial"/>
          <w:color w:val="000000"/>
          <w:szCs w:val="24"/>
          <w:lang w:eastAsia="pl-PL"/>
        </w:rPr>
        <w:t>całkowitej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F25C02">
        <w:rPr>
          <w:rFonts w:eastAsia="Times New Roman" w:cs="Arial"/>
          <w:color w:val="000000"/>
          <w:szCs w:val="24"/>
          <w:lang w:eastAsia="pl-PL"/>
        </w:rPr>
        <w:t>0,0164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F25C02">
        <w:rPr>
          <w:rFonts w:eastAsia="Times New Roman" w:cs="Arial"/>
          <w:color w:val="000000"/>
          <w:szCs w:val="24"/>
          <w:lang w:eastAsia="pl-PL"/>
        </w:rPr>
        <w:t>ha,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położon</w:t>
      </w:r>
      <w:r>
        <w:rPr>
          <w:rFonts w:eastAsia="Times New Roman" w:cs="Arial"/>
          <w:color w:val="000000"/>
          <w:szCs w:val="24"/>
          <w:lang w:eastAsia="pl-PL"/>
        </w:rPr>
        <w:t>a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w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Gdyni,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obręb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nr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0019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Mały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proofErr w:type="spellStart"/>
      <w:r w:rsidRPr="00E7427D">
        <w:rPr>
          <w:rFonts w:eastAsia="Times New Roman" w:cs="Arial"/>
          <w:color w:val="000000"/>
          <w:szCs w:val="24"/>
          <w:lang w:eastAsia="pl-PL"/>
        </w:rPr>
        <w:t>Kack</w:t>
      </w:r>
      <w:proofErr w:type="spellEnd"/>
      <w:r w:rsidRPr="00E7427D">
        <w:rPr>
          <w:rFonts w:eastAsia="Times New Roman" w:cs="Arial"/>
          <w:color w:val="000000"/>
          <w:szCs w:val="24"/>
          <w:lang w:eastAsia="pl-PL"/>
        </w:rPr>
        <w:t>,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na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rzecz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poprzedniego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dzierżawcy</w:t>
      </w:r>
      <w:r w:rsidRPr="002D2EF2">
        <w:rPr>
          <w:rFonts w:eastAsia="Times New Roman" w:cs="Arial"/>
          <w:color w:val="000000"/>
          <w:szCs w:val="24"/>
          <w:lang w:eastAsia="pl-PL"/>
        </w:rPr>
        <w:t>,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przeznaczeniem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na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działkę</w:t>
      </w:r>
      <w:r w:rsidR="001161F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przydomową</w:t>
      </w:r>
      <w:r>
        <w:rPr>
          <w:rFonts w:eastAsia="Times New Roman" w:cs="Arial"/>
          <w:color w:val="000000"/>
          <w:szCs w:val="24"/>
          <w:lang w:eastAsia="pl-PL"/>
        </w:rPr>
        <w:t>.</w:t>
      </w:r>
    </w:p>
    <w:bookmarkEnd w:id="1"/>
    <w:bookmarkEnd w:id="2"/>
    <w:p w14:paraId="21C3361D" w14:textId="64A73D6F" w:rsidR="00000000" w:rsidRPr="002D2EF2" w:rsidRDefault="00000000" w:rsidP="00E7427D">
      <w:pPr>
        <w:rPr>
          <w:rFonts w:eastAsia="Times New Roman" w:cs="Arial"/>
          <w:szCs w:val="24"/>
        </w:rPr>
      </w:pPr>
      <w:r w:rsidRPr="002D2EF2">
        <w:rPr>
          <w:rFonts w:eastAsia="Times New Roman" w:cs="Arial"/>
          <w:bCs/>
          <w:szCs w:val="24"/>
        </w:rPr>
        <w:t>§</w:t>
      </w:r>
      <w:r w:rsidR="001161F9">
        <w:rPr>
          <w:rFonts w:eastAsia="Times New Roman" w:cs="Arial"/>
          <w:bCs/>
          <w:szCs w:val="24"/>
        </w:rPr>
        <w:t xml:space="preserve"> </w:t>
      </w:r>
      <w:r w:rsidRPr="002D2EF2">
        <w:rPr>
          <w:rFonts w:eastAsia="Times New Roman" w:cs="Arial"/>
          <w:bCs/>
          <w:szCs w:val="24"/>
        </w:rPr>
        <w:t>2.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Zgoda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na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dokonanie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czynności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opisanej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w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§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1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jest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ważna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przez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okres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1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roku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od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dnia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jej</w:t>
      </w:r>
      <w:r w:rsidR="001161F9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udzielenia.</w:t>
      </w:r>
    </w:p>
    <w:p w14:paraId="58FFB71F" w14:textId="72297683" w:rsidR="00000000" w:rsidRPr="002D2EF2" w:rsidRDefault="00000000" w:rsidP="00E7427D">
      <w:pPr>
        <w:spacing w:after="720"/>
      </w:pPr>
      <w:r w:rsidRPr="002D2EF2">
        <w:t>§</w:t>
      </w:r>
      <w:r w:rsidR="001161F9">
        <w:t xml:space="preserve"> </w:t>
      </w:r>
      <w:r w:rsidRPr="002D2EF2">
        <w:t>3.</w:t>
      </w:r>
      <w:r w:rsidR="001161F9">
        <w:t xml:space="preserve"> </w:t>
      </w:r>
      <w:r w:rsidRPr="002D2EF2">
        <w:t>Zarządzenie</w:t>
      </w:r>
      <w:r w:rsidR="001161F9">
        <w:t xml:space="preserve"> </w:t>
      </w:r>
      <w:r w:rsidRPr="002D2EF2">
        <w:t>wchodzi</w:t>
      </w:r>
      <w:r w:rsidR="001161F9">
        <w:t xml:space="preserve"> </w:t>
      </w:r>
      <w:r w:rsidRPr="002D2EF2">
        <w:t>w</w:t>
      </w:r>
      <w:r w:rsidR="001161F9">
        <w:t xml:space="preserve"> </w:t>
      </w:r>
      <w:r w:rsidRPr="002D2EF2">
        <w:t>życie</w:t>
      </w:r>
      <w:r w:rsidR="001161F9">
        <w:t xml:space="preserve"> </w:t>
      </w:r>
      <w:r w:rsidRPr="002D2EF2">
        <w:t>z</w:t>
      </w:r>
      <w:r w:rsidR="001161F9">
        <w:t xml:space="preserve"> </w:t>
      </w:r>
      <w:r w:rsidRPr="002D2EF2">
        <w:t>dniem</w:t>
      </w:r>
      <w:r w:rsidR="001161F9">
        <w:t xml:space="preserve"> </w:t>
      </w:r>
      <w:r w:rsidRPr="002D2EF2">
        <w:t>podpisania.</w:t>
      </w:r>
    </w:p>
    <w:p w14:paraId="6D5FBB9B" w14:textId="77777777" w:rsidR="001161F9" w:rsidRDefault="001161F9" w:rsidP="001161F9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CAD1A87" w14:textId="77777777" w:rsidR="001161F9" w:rsidRDefault="001161F9" w:rsidP="001161F9">
      <w:pPr>
        <w:ind w:left="4536"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67DF7233" w14:textId="77777777" w:rsidR="001161F9" w:rsidRDefault="001161F9" w:rsidP="001161F9">
      <w:pPr>
        <w:ind w:left="4536"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65211021" w14:textId="23757D96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51"/>
    <w:rsid w:val="001161F9"/>
    <w:rsid w:val="00341851"/>
    <w:rsid w:val="0080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9190"/>
  <w15:docId w15:val="{30E37D91-15B0-4D7B-B52D-41E7732A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Dawid Kwidziński</cp:lastModifiedBy>
  <cp:revision>38</cp:revision>
  <cp:lastPrinted>2017-01-05T08:10:00Z</cp:lastPrinted>
  <dcterms:created xsi:type="dcterms:W3CDTF">2021-05-05T14:26:00Z</dcterms:created>
  <dcterms:modified xsi:type="dcterms:W3CDTF">2026-05-07T05:51:00Z</dcterms:modified>
</cp:coreProperties>
</file>