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B1738" w14:textId="77777777" w:rsidR="003269BE" w:rsidRDefault="003269BE" w:rsidP="003269BE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Cs w:val="24"/>
        </w:rPr>
        <w:t>Załącznik nr 4</w:t>
      </w:r>
    </w:p>
    <w:p w14:paraId="2A36A553" w14:textId="77777777" w:rsidR="003269BE" w:rsidRDefault="003269BE" w:rsidP="003269BE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14:paraId="0D711CCC" w14:textId="77777777" w:rsidR="003269BE" w:rsidRDefault="003269BE" w:rsidP="003269BE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14:paraId="476A8810" w14:textId="77777777" w:rsidR="003269BE" w:rsidRDefault="003269BE" w:rsidP="003269BE">
      <w:pPr>
        <w:ind w:left="5246" w:firstLine="708"/>
        <w:rPr>
          <w:rFonts w:ascii="Times New Roman" w:hAnsi="Times New Roman" w:cs="Times New Roman"/>
          <w:b/>
          <w:sz w:val="20"/>
        </w:rPr>
      </w:pPr>
    </w:p>
    <w:p w14:paraId="5CF2B25D" w14:textId="77777777" w:rsidR="003269BE" w:rsidRDefault="003269BE" w:rsidP="003269BE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65B190D8" w14:textId="77777777" w:rsidR="003269BE" w:rsidRDefault="003269BE" w:rsidP="003269BE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680EA05C" w14:textId="77777777" w:rsidR="003269BE" w:rsidRDefault="003269BE" w:rsidP="003269BE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142AC6DC" w14:textId="77777777" w:rsidR="003269BE" w:rsidRDefault="003269BE" w:rsidP="003269BE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481BACCE" w14:textId="77777777" w:rsidR="003269BE" w:rsidRDefault="003269BE" w:rsidP="003269BE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8C12E3B" w14:textId="77777777" w:rsidR="003269BE" w:rsidRDefault="003269BE" w:rsidP="003269BE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14:paraId="56176DA4" w14:textId="77777777" w:rsidR="003269BE" w:rsidRDefault="003269BE" w:rsidP="003269BE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5BD60F1C" w14:textId="77777777" w:rsidR="003269BE" w:rsidRDefault="003269BE" w:rsidP="003269BE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14:paraId="3E0E798B" w14:textId="77777777" w:rsidR="003269BE" w:rsidRDefault="003269BE" w:rsidP="003269BE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14:paraId="4C599134" w14:textId="77777777" w:rsidR="003269BE" w:rsidRDefault="003269BE" w:rsidP="003269BE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23244B37" w14:textId="77777777" w:rsidR="003269BE" w:rsidRDefault="003269BE" w:rsidP="003269BE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42662FDB" w14:textId="77777777" w:rsidR="003269BE" w:rsidRDefault="003269BE" w:rsidP="003269BE">
      <w:pPr>
        <w:rPr>
          <w:rFonts w:ascii="Times New Roman" w:hAnsi="Times New Roman" w:cs="Times New Roman"/>
          <w:i/>
          <w:sz w:val="16"/>
          <w:szCs w:val="16"/>
        </w:rPr>
      </w:pPr>
    </w:p>
    <w:p w14:paraId="6546CB35" w14:textId="77777777" w:rsidR="003269BE" w:rsidRDefault="003269BE" w:rsidP="003269BE">
      <w:pPr>
        <w:rPr>
          <w:rFonts w:ascii="Times New Roman" w:hAnsi="Times New Roman" w:cs="Times New Roman"/>
        </w:rPr>
      </w:pPr>
    </w:p>
    <w:p w14:paraId="67EEAA9C" w14:textId="77777777" w:rsidR="003269BE" w:rsidRDefault="003269BE" w:rsidP="003269BE">
      <w:pPr>
        <w:spacing w:after="120" w:line="360" w:lineRule="auto"/>
        <w:jc w:val="center"/>
        <w:rPr>
          <w:rFonts w:ascii="Times New Roman" w:hAnsi="Times New Roman" w:cs="Times New Roman"/>
          <w:b/>
          <w:sz w:val="20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4A141443" w14:textId="77777777" w:rsidR="003269BE" w:rsidRDefault="003269BE" w:rsidP="003269BE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sz w:val="20"/>
          <w:u w:val="single"/>
        </w:rPr>
        <w:t>DOTYCZĄCE PRZYNALEŻNOŚCI LUB BRAKU PRZYNALEŻNOŚCI DO TEJ SAMEJ GRUPY KAPITAŁOWEJ</w:t>
      </w:r>
    </w:p>
    <w:p w14:paraId="7F5A3643" w14:textId="77777777" w:rsidR="003269BE" w:rsidRDefault="003269BE" w:rsidP="003269BE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42E0A612" w14:textId="77777777" w:rsidR="003269BE" w:rsidRDefault="003269BE" w:rsidP="003269BE">
      <w:pPr>
        <w:spacing w:line="36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przetargu nieograniczonego, nr </w:t>
      </w:r>
      <w:r>
        <w:rPr>
          <w:rFonts w:ascii="Times New Roman" w:hAnsi="Times New Roman" w:cs="Times New Roman"/>
        </w:rPr>
        <w:t>PSSE.SAT.224.7.2020</w:t>
      </w:r>
      <w:r>
        <w:rPr>
          <w:rFonts w:ascii="Times New Roman" w:hAnsi="Times New Roman" w:cs="Times New Roman"/>
          <w:szCs w:val="24"/>
        </w:rPr>
        <w:t xml:space="preserve"> oświadczam, co następuje:</w:t>
      </w:r>
    </w:p>
    <w:p w14:paraId="3F4FD296" w14:textId="77777777" w:rsidR="003269BE" w:rsidRDefault="003269BE" w:rsidP="003269B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Należymy/nie należymy* do grupy kapitałowej w rozumieniu ustawy z dnia 16 lutego 2007r. o ochronie konkurencji i konsumentów(Dz.U. z 2015r. poz. 184, 1618 i 1634) </w:t>
      </w:r>
    </w:p>
    <w:p w14:paraId="744E9A5B" w14:textId="77777777" w:rsidR="003269BE" w:rsidRDefault="003269BE" w:rsidP="003269B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 której mowa w art.24 ust.1 pkt.23 ustawy PZP  </w:t>
      </w:r>
    </w:p>
    <w:p w14:paraId="06849B69" w14:textId="77777777" w:rsidR="003269BE" w:rsidRDefault="003269BE" w:rsidP="003269B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4AB27C" w14:textId="77777777" w:rsidR="003269BE" w:rsidRDefault="003269BE" w:rsidP="003269B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Wraz ze złożeniem oświadczenia, wykonawca może przedstawić dowody, że powiązania</w:t>
      </w:r>
    </w:p>
    <w:p w14:paraId="54AE0062" w14:textId="77777777" w:rsidR="003269BE" w:rsidRDefault="003269BE" w:rsidP="003269B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innym wykonawcą nie prowadzą do zakłócenia konkurencji w postępowaniu</w:t>
      </w:r>
    </w:p>
    <w:p w14:paraId="3251986D" w14:textId="77777777" w:rsidR="003269BE" w:rsidRDefault="003269BE" w:rsidP="003269BE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 xml:space="preserve"> o udzielenie zamówienia.  </w:t>
      </w:r>
    </w:p>
    <w:p w14:paraId="7F516BDB" w14:textId="77777777" w:rsidR="003269BE" w:rsidRDefault="003269BE" w:rsidP="003269BE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71A39DBA" w14:textId="77777777" w:rsidR="003269BE" w:rsidRDefault="003269BE" w:rsidP="003269BE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14:paraId="2CE6DB70" w14:textId="77777777" w:rsidR="003269BE" w:rsidRDefault="003269BE" w:rsidP="003269BE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 xml:space="preserve">                …………………………………</w:t>
      </w:r>
    </w:p>
    <w:p w14:paraId="2F7D1CB3" w14:textId="77777777" w:rsidR="003269BE" w:rsidRDefault="003269BE" w:rsidP="003269BE">
      <w:pPr>
        <w:spacing w:line="360" w:lineRule="auto"/>
        <w:ind w:left="5664" w:firstLine="708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    (podpis)</w:t>
      </w:r>
    </w:p>
    <w:p w14:paraId="6DC2BDAA" w14:textId="77777777" w:rsidR="003269BE" w:rsidRDefault="003269BE" w:rsidP="003269BE">
      <w:pPr>
        <w:spacing w:line="228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UWAGA!  Oświadczenie składa się w terminie 3 dni od dnia zamieszczenia na stronie </w:t>
      </w:r>
    </w:p>
    <w:p w14:paraId="62F31D44" w14:textId="77777777" w:rsidR="003269BE" w:rsidRDefault="003269BE" w:rsidP="003269BE">
      <w:pPr>
        <w:spacing w:line="228" w:lineRule="auto"/>
        <w:jc w:val="both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internetowej informacji z otwarcia ofert, o których mowa w art. 86 ust.5 ustawy PZP </w:t>
      </w:r>
    </w:p>
    <w:p w14:paraId="23B692F2" w14:textId="77777777" w:rsidR="003269BE" w:rsidRDefault="003269BE" w:rsidP="003269BE">
      <w:pPr>
        <w:spacing w:line="360" w:lineRule="auto"/>
        <w:ind w:left="5664" w:firstLine="708"/>
        <w:jc w:val="both"/>
        <w:rPr>
          <w:rFonts w:ascii="Times New Roman" w:hAnsi="Times New Roman" w:cs="Times New Roman"/>
          <w:b/>
          <w:i/>
          <w:szCs w:val="24"/>
        </w:rPr>
      </w:pPr>
    </w:p>
    <w:p w14:paraId="7A9FC1AE" w14:textId="4DC6A876" w:rsidR="008C3335" w:rsidRPr="003269BE" w:rsidRDefault="003269BE" w:rsidP="003269BE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i/>
          <w:sz w:val="20"/>
        </w:rPr>
        <w:t>*niepotrzebne skreślić</w:t>
      </w:r>
    </w:p>
    <w:sectPr w:rsidR="008C3335" w:rsidRPr="00326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BE"/>
    <w:rsid w:val="003269BE"/>
    <w:rsid w:val="008C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E92F"/>
  <w15:chartTrackingRefBased/>
  <w15:docId w15:val="{B9532EE2-1D35-4157-876C-7895B7CF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9BE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dc:description/>
  <cp:lastModifiedBy>Piotr Stefański</cp:lastModifiedBy>
  <cp:revision>1</cp:revision>
  <dcterms:created xsi:type="dcterms:W3CDTF">2020-09-22T10:58:00Z</dcterms:created>
  <dcterms:modified xsi:type="dcterms:W3CDTF">2020-09-22T10:58:00Z</dcterms:modified>
</cp:coreProperties>
</file>