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5346FE" w:rsidRDefault="00065658" w:rsidP="005346FE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346FE">
        <w:rPr>
          <w:rFonts w:asciiTheme="minorHAnsi" w:hAnsiTheme="minorHAnsi" w:cstheme="minorHAnsi"/>
          <w:b/>
          <w:sz w:val="24"/>
          <w:szCs w:val="24"/>
        </w:rPr>
        <w:t xml:space="preserve">KOMUNIKAT NR </w:t>
      </w:r>
      <w:r w:rsidR="005346FE" w:rsidRPr="005346FE">
        <w:rPr>
          <w:rFonts w:asciiTheme="minorHAnsi" w:hAnsiTheme="minorHAnsi" w:cstheme="minorHAnsi"/>
          <w:b/>
          <w:sz w:val="24"/>
          <w:szCs w:val="24"/>
        </w:rPr>
        <w:t>5</w:t>
      </w:r>
      <w:r w:rsidRPr="005346FE">
        <w:rPr>
          <w:rFonts w:asciiTheme="minorHAnsi" w:hAnsiTheme="minorHAnsi" w:cstheme="minorHAnsi"/>
          <w:b/>
          <w:sz w:val="24"/>
          <w:szCs w:val="24"/>
        </w:rPr>
        <w:t>/2023</w:t>
      </w:r>
    </w:p>
    <w:p w:rsidR="00025037" w:rsidRPr="005346FE" w:rsidRDefault="00025037" w:rsidP="005346FE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346FE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5346FE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5346FE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5346FE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5346FE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E5607E" w:rsidRPr="005346FE" w:rsidRDefault="004057C8" w:rsidP="005346FE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346FE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5346FE" w:rsidRPr="005346FE">
        <w:rPr>
          <w:rFonts w:asciiTheme="minorHAnsi" w:hAnsiTheme="minorHAnsi" w:cstheme="minorHAnsi"/>
          <w:b/>
          <w:sz w:val="24"/>
          <w:szCs w:val="24"/>
        </w:rPr>
        <w:t>2</w:t>
      </w:r>
      <w:r w:rsidR="00065658" w:rsidRPr="005346FE">
        <w:rPr>
          <w:rFonts w:asciiTheme="minorHAnsi" w:hAnsiTheme="minorHAnsi" w:cstheme="minorHAnsi"/>
          <w:b/>
          <w:sz w:val="24"/>
          <w:szCs w:val="24"/>
        </w:rPr>
        <w:t>-31.0</w:t>
      </w:r>
      <w:r w:rsidR="005346FE" w:rsidRPr="005346FE">
        <w:rPr>
          <w:rFonts w:asciiTheme="minorHAnsi" w:hAnsiTheme="minorHAnsi" w:cstheme="minorHAnsi"/>
          <w:b/>
          <w:sz w:val="24"/>
          <w:szCs w:val="24"/>
        </w:rPr>
        <w:t>5</w:t>
      </w:r>
      <w:r w:rsidR="00065658" w:rsidRPr="005346FE">
        <w:rPr>
          <w:rFonts w:asciiTheme="minorHAnsi" w:hAnsiTheme="minorHAnsi" w:cstheme="minorHAnsi"/>
          <w:b/>
          <w:sz w:val="24"/>
          <w:szCs w:val="24"/>
        </w:rPr>
        <w:t>.2023</w:t>
      </w:r>
      <w:r w:rsidR="005F609B" w:rsidRPr="005346FE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0A74FB" w:rsidRPr="005346FE" w:rsidRDefault="000A74FB" w:rsidP="005346FE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:rsidR="005E5A4D" w:rsidRPr="005346FE" w:rsidRDefault="005E5A4D" w:rsidP="005346FE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346FE">
        <w:rPr>
          <w:rFonts w:asciiTheme="minorHAnsi" w:hAnsiTheme="minorHAnsi" w:cstheme="minorHAnsi"/>
          <w:sz w:val="24"/>
          <w:szCs w:val="24"/>
          <w:u w:val="single"/>
        </w:rPr>
        <w:t xml:space="preserve">W okresie objętym niniejszą informacją odbyło się jedno posiedzenie Komitetu do Spraw Europejskich, </w:t>
      </w:r>
      <w:r w:rsidR="005346FE" w:rsidRPr="005346FE">
        <w:rPr>
          <w:rFonts w:asciiTheme="minorHAnsi" w:hAnsiTheme="minorHAnsi" w:cstheme="minorHAnsi"/>
          <w:sz w:val="24"/>
          <w:szCs w:val="24"/>
          <w:u w:val="single"/>
        </w:rPr>
        <w:t>17 maja</w:t>
      </w:r>
      <w:r w:rsidR="00065658" w:rsidRPr="005346FE">
        <w:rPr>
          <w:rFonts w:asciiTheme="minorHAnsi" w:hAnsiTheme="minorHAnsi" w:cstheme="minorHAnsi"/>
          <w:sz w:val="24"/>
          <w:szCs w:val="24"/>
          <w:u w:val="single"/>
        </w:rPr>
        <w:t xml:space="preserve"> 2023</w:t>
      </w:r>
      <w:r w:rsidRPr="005346FE">
        <w:rPr>
          <w:rFonts w:asciiTheme="minorHAnsi" w:hAnsiTheme="minorHAnsi" w:cstheme="minorHAnsi"/>
          <w:sz w:val="24"/>
          <w:szCs w:val="24"/>
          <w:u w:val="single"/>
        </w:rPr>
        <w:t xml:space="preserve"> r., podczas którego:</w:t>
      </w:r>
    </w:p>
    <w:tbl>
      <w:tblPr>
        <w:tblW w:w="9195" w:type="dxa"/>
        <w:jc w:val="center"/>
        <w:tblLayout w:type="fixed"/>
        <w:tblLook w:val="01E0" w:firstRow="1" w:lastRow="1" w:firstColumn="1" w:lastColumn="1" w:noHBand="0" w:noVBand="0"/>
      </w:tblPr>
      <w:tblGrid>
        <w:gridCol w:w="9195"/>
      </w:tblGrid>
      <w:tr w:rsidR="005E5A4D" w:rsidRPr="005346FE" w:rsidTr="008E553E">
        <w:trPr>
          <w:jc w:val="center"/>
        </w:trPr>
        <w:tc>
          <w:tcPr>
            <w:tcW w:w="9195" w:type="dxa"/>
          </w:tcPr>
          <w:p w:rsidR="005E5A4D" w:rsidRPr="005346FE" w:rsidRDefault="005E5A4D" w:rsidP="005346FE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5346FE">
              <w:rPr>
                <w:rFonts w:asciiTheme="minorHAnsi" w:hAnsiTheme="minorHAnsi" w:cstheme="minorHAnsi"/>
                <w:b/>
              </w:rPr>
              <w:t>Omówiono następujące tematy:</w:t>
            </w:r>
          </w:p>
          <w:p w:rsidR="00065658" w:rsidRPr="005346FE" w:rsidRDefault="00065658" w:rsidP="005346FE">
            <w:pPr>
              <w:numPr>
                <w:ilvl w:val="0"/>
                <w:numId w:val="8"/>
              </w:num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346FE">
              <w:rPr>
                <w:rFonts w:asciiTheme="minorHAnsi" w:hAnsiTheme="minorHAnsi" w:cstheme="minorHAnsi"/>
                <w:sz w:val="24"/>
                <w:szCs w:val="24"/>
              </w:rPr>
              <w:t xml:space="preserve">Przygotowania Polski do objęcia przewodnictwa w Radzie Unii Europejskiej </w:t>
            </w:r>
            <w:r w:rsidRPr="005346FE">
              <w:rPr>
                <w:rFonts w:asciiTheme="minorHAnsi" w:hAnsiTheme="minorHAnsi" w:cstheme="minorHAnsi"/>
                <w:sz w:val="24"/>
                <w:szCs w:val="24"/>
              </w:rPr>
              <w:br/>
              <w:t>w I połowie 2025 r.</w:t>
            </w:r>
            <w:r w:rsidR="005346FE" w:rsidRPr="005346FE">
              <w:rPr>
                <w:rFonts w:asciiTheme="minorHAnsi" w:hAnsiTheme="minorHAnsi" w:cstheme="minorHAnsi"/>
                <w:sz w:val="24"/>
                <w:szCs w:val="24"/>
              </w:rPr>
              <w:t xml:space="preserve"> – aktualny stan prac.</w:t>
            </w:r>
          </w:p>
          <w:p w:rsidR="00A537EA" w:rsidRPr="005346FE" w:rsidRDefault="00A537EA" w:rsidP="005346FE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</w:rPr>
            </w:pPr>
            <w:r w:rsidRPr="005346FE">
              <w:rPr>
                <w:rFonts w:asciiTheme="minorHAnsi" w:hAnsiTheme="minorHAnsi" w:cstheme="minorHAnsi"/>
                <w:b/>
              </w:rPr>
              <w:t>Omówiono i przyjęto następujące dokumenty:</w:t>
            </w:r>
          </w:p>
          <w:p w:rsidR="00A537EA" w:rsidRPr="005346FE" w:rsidRDefault="00A537EA" w:rsidP="005346FE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5346FE">
              <w:rPr>
                <w:rFonts w:asciiTheme="minorHAnsi" w:hAnsiTheme="minorHAnsi" w:cstheme="minorHAnsi"/>
                <w:sz w:val="24"/>
                <w:szCs w:val="24"/>
              </w:rPr>
              <w:t xml:space="preserve">Informacja na temat stanu wdrożenia dyrektyw unijnych i zobowiązań legislacyjnych wynikających z orzeczeń Trybunału Sprawiedliwości UE oraz uwag Komisji Europejskiej przekazywanych w ramach postępowania w trybie art. 258 TFUE </w:t>
            </w:r>
            <w:r w:rsidRPr="005346FE">
              <w:rPr>
                <w:rFonts w:asciiTheme="minorHAnsi" w:hAnsiTheme="minorHAnsi" w:cstheme="minorHAnsi"/>
                <w:sz w:val="24"/>
                <w:szCs w:val="24"/>
              </w:rPr>
              <w:br/>
              <w:t>lub art. 260 TFUE.</w:t>
            </w:r>
          </w:p>
        </w:tc>
      </w:tr>
    </w:tbl>
    <w:p w:rsidR="002F01AC" w:rsidRPr="005346FE" w:rsidRDefault="002F01AC" w:rsidP="005346FE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</w:p>
    <w:p w:rsidR="001135AF" w:rsidRPr="005346FE" w:rsidRDefault="000A74FB" w:rsidP="005346FE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5346FE">
        <w:rPr>
          <w:rFonts w:asciiTheme="minorHAnsi" w:hAnsiTheme="minorHAnsi" w:cstheme="minorHAnsi"/>
          <w:sz w:val="24"/>
          <w:szCs w:val="24"/>
          <w:u w:val="single"/>
        </w:rPr>
        <w:t>Komitet do Spraw Europejskich w trybie obiegowym</w:t>
      </w:r>
      <w:r w:rsidR="001135AF" w:rsidRPr="005346FE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5346FE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5346FE" w:rsidRDefault="00A73FE5" w:rsidP="005346FE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5346FE">
              <w:rPr>
                <w:rFonts w:asciiTheme="minorHAnsi" w:hAnsiTheme="minorHAnsi" w:cstheme="minorHAnsi"/>
                <w:b/>
              </w:rPr>
              <w:t>R</w:t>
            </w:r>
            <w:r w:rsidR="00B71F9D" w:rsidRPr="005346FE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Informacja w sprawie zatwierdzenia kandydata Kancelarii Prezesa Rady Ministrów na stanowisko eksperta narodowego w Komisji Europejskiej (DG AGRI).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Instrukcja na nieformalne spotkanie ministrów UE ds. zatrudnienia i polityki społecznej w dniach 3-4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Instrukcja na posiedzenie Komitetu Stałych Przedstawicieli COREPER I w dniu 3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Instrukcja na posiedzenie Komitetu Stałych Przedstawicieli COREPER II w dniu 3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 xml:space="preserve">Instrukcja na nieformalne spotkanie ministrów UE ds. zdrowia w dniach 4-5 maja </w:t>
            </w:r>
            <w:r>
              <w:rPr>
                <w:rFonts w:asciiTheme="minorHAnsi" w:hAnsiTheme="minorHAnsi" w:cstheme="minorHAnsi"/>
              </w:rPr>
              <w:br/>
            </w:r>
            <w:r w:rsidRPr="005346FE">
              <w:rPr>
                <w:rFonts w:asciiTheme="minorHAnsi" w:hAnsiTheme="minorHAnsi" w:cstheme="minorHAnsi"/>
              </w:rPr>
              <w:t>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 xml:space="preserve">Sprawozdanie z posiedzenia Komitetu Odwoławczego w dniu 24 kwietnia 2023 r. dot. decyzji wykonawczej Komisji w sprawie środków naprawczych, które mają zostać podjęte przez Belgię i Luksemburg w odniesieniu do niektórych docelowych parametrów skuteczności działania na trzeci okres odniesienia zgodnie </w:t>
            </w:r>
            <w:r>
              <w:rPr>
                <w:rFonts w:asciiTheme="minorHAnsi" w:hAnsiTheme="minorHAnsi" w:cstheme="minorHAnsi"/>
              </w:rPr>
              <w:br/>
            </w:r>
            <w:r w:rsidRPr="005346FE">
              <w:rPr>
                <w:rFonts w:asciiTheme="minorHAnsi" w:hAnsiTheme="minorHAnsi" w:cstheme="minorHAnsi"/>
              </w:rPr>
              <w:t>z rozporządzeniem (WE) nr 549/2004 Parlamentu Europejskiego i Rady.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>Informacja o stanie realizacji zadań nakładanych na ministerstwa i urzędy centralne.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346FE">
              <w:rPr>
                <w:rFonts w:asciiTheme="minorHAnsi" w:hAnsiTheme="minorHAnsi" w:cstheme="minorHAnsi"/>
                <w:bCs/>
                <w:i/>
                <w:iCs/>
              </w:rPr>
              <w:t>Wniosek dotyczący Decyzji Parlamentu Europejskiego i Rady zmieniającej decyzję nr 1313/2013/UE w sprawie Unijnego Mechanizmu Ochrony Ludności</w:t>
            </w:r>
            <w:r w:rsidRPr="005346FE">
              <w:rPr>
                <w:rFonts w:asciiTheme="minorHAnsi" w:hAnsiTheme="minorHAnsi" w:cstheme="minorHAnsi"/>
                <w:bCs/>
                <w:iCs/>
              </w:rPr>
              <w:t xml:space="preserve"> (</w:t>
            </w:r>
            <w:r w:rsidRPr="005346FE">
              <w:rPr>
                <w:rFonts w:asciiTheme="minorHAnsi" w:hAnsiTheme="minorHAnsi" w:cstheme="minorHAnsi"/>
                <w:bCs/>
              </w:rPr>
              <w:t>COM(2023)194).</w:t>
            </w:r>
          </w:p>
          <w:p w:rsidR="00E80D01" w:rsidRPr="005346FE" w:rsidRDefault="00E80D01" w:rsidP="00E80D01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>Informacja w sprawie zatwierdzenia kandydatury funkcjonar</w:t>
            </w:r>
            <w:r>
              <w:rPr>
                <w:rFonts w:asciiTheme="minorHAnsi" w:hAnsiTheme="minorHAnsi" w:cstheme="minorHAnsi"/>
                <w:bCs/>
              </w:rPr>
              <w:t xml:space="preserve">iusza Policji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5346FE">
              <w:rPr>
                <w:rFonts w:asciiTheme="minorHAnsi" w:hAnsiTheme="minorHAnsi" w:cstheme="minorHAnsi"/>
                <w:bCs/>
              </w:rPr>
              <w:t>na stanowisko eksperta w Misji Unii Europejskiej EULEX w Kosowie.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Projekt stanowiska Rządu w odniesieniu do dokumentu pozalegislacyjnego UE </w:t>
            </w:r>
            <w:r w:rsidRPr="005346FE">
              <w:rPr>
                <w:rFonts w:asciiTheme="minorHAnsi" w:hAnsiTheme="minorHAnsi" w:cstheme="minorHAnsi"/>
                <w:bCs/>
                <w:i/>
                <w:iCs/>
              </w:rPr>
              <w:t xml:space="preserve">Wspólny Komunikat do Parlamentu Europejskiego i Rady w sprawie aktualizacji strategii Unii Europejskiej w zakresie bezpieczeństwa morskiego i jej planu działania „Udoskonalona strategia Unii Europejskiej w zakresie bezpieczeństwa morskiego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5346FE">
              <w:rPr>
                <w:rFonts w:asciiTheme="minorHAnsi" w:hAnsiTheme="minorHAnsi" w:cstheme="minorHAnsi"/>
                <w:bCs/>
                <w:i/>
                <w:iCs/>
              </w:rPr>
              <w:t xml:space="preserve">w obliczu zmieniających się zagrożeń morskich” </w:t>
            </w:r>
            <w:r w:rsidRPr="005346FE">
              <w:rPr>
                <w:rFonts w:asciiTheme="minorHAnsi" w:hAnsiTheme="minorHAnsi" w:cstheme="minorHAnsi"/>
                <w:bCs/>
              </w:rPr>
              <w:t>(JOIN(2023) 008).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346FE">
              <w:rPr>
                <w:rFonts w:asciiTheme="minorHAnsi" w:hAnsiTheme="minorHAnsi" w:cstheme="minorHAnsi"/>
                <w:bCs/>
                <w:i/>
                <w:iCs/>
              </w:rPr>
              <w:t>Wniosek dotyczący dyrektywy Parlamentu Europejskiego i Rady zmieniającej dyrektywę (UE) 2015/413 w sprawie ułatwień w zakresie transgranicznej wymiany informacji dotyczących przestępstw lub wykroczeń przeciwko bezpieczeństwu ruchu drogowego</w:t>
            </w:r>
            <w:r w:rsidRPr="005346FE">
              <w:rPr>
                <w:rFonts w:asciiTheme="minorHAnsi" w:hAnsiTheme="minorHAnsi" w:cstheme="minorHAnsi"/>
                <w:bCs/>
                <w:iCs/>
              </w:rPr>
              <w:t> (</w:t>
            </w:r>
            <w:r w:rsidRPr="005346FE">
              <w:rPr>
                <w:rFonts w:asciiTheme="minorHAnsi" w:hAnsiTheme="minorHAnsi" w:cstheme="minorHAnsi"/>
                <w:bCs/>
              </w:rPr>
              <w:t>COM(2023) 126).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i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C-18/23 </w:t>
            </w:r>
            <w:r w:rsidRPr="005346FE">
              <w:rPr>
                <w:rFonts w:asciiTheme="minorHAnsi" w:hAnsiTheme="minorHAnsi" w:cstheme="minorHAnsi"/>
                <w:bCs/>
                <w:i/>
                <w:iCs/>
              </w:rPr>
              <w:t>Dyrektor Krajowej Informacji Skarbowej</w:t>
            </w:r>
            <w:r w:rsidRPr="005346FE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5346FE">
              <w:rPr>
                <w:rFonts w:asciiTheme="minorHAnsi" w:hAnsiTheme="minorHAnsi" w:cstheme="minorHAnsi"/>
                <w:i/>
              </w:rPr>
              <w:t>Wniosek dotyczący dyrektywy Parlamentu Europejskiego i Rady zmieniającej dyrektywę Rady 2001/110/WE odnoszącą się do miodu, dyrektywę Rady 2001/112/WE odnoszącą się do soków owocowych i niektórych podobnych produktów przeznaczonych do spożycia przez ludzi, dyrektywę Rady 2001/113/WE odnoszącą się do dżemów owocowych, galaretek i marmolady oraz słodzonego przecieru z kasztanów przeznaczonych do spożycia przez ludzi</w:t>
            </w:r>
            <w:r w:rsidRPr="005346FE">
              <w:rPr>
                <w:rFonts w:asciiTheme="minorHAnsi" w:hAnsiTheme="minorHAnsi" w:cstheme="minorHAnsi"/>
                <w:i/>
              </w:rPr>
              <w:br/>
              <w:t>oraz dyrektywę Rady 2001/114/WE odnoszącą się do niektórych rodzajów częściowo lub całkowicie odwodnionego mleka konserwowanego przeznaczonego do spożycia przez ludzi</w:t>
            </w:r>
            <w:r w:rsidRPr="005346FE">
              <w:rPr>
                <w:rFonts w:asciiTheme="minorHAnsi" w:hAnsiTheme="minorHAnsi" w:cstheme="minorHAnsi"/>
                <w:color w:val="000000"/>
              </w:rPr>
              <w:t xml:space="preserve"> (COM(2023) 201)</w:t>
            </w:r>
            <w:r w:rsidRPr="005346FE">
              <w:rPr>
                <w:rFonts w:asciiTheme="minorHAnsi" w:hAnsiTheme="minorHAnsi" w:cstheme="minorHAnsi"/>
              </w:rPr>
              <w:t>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5346FE">
              <w:rPr>
                <w:rFonts w:asciiTheme="minorHAnsi" w:hAnsiTheme="minorHAnsi" w:cstheme="minorHAnsi"/>
              </w:rPr>
              <w:t>26 kwietnia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5346FE">
              <w:rPr>
                <w:rFonts w:asciiTheme="minorHAnsi" w:hAnsiTheme="minorHAnsi" w:cstheme="minorHAnsi"/>
                <w:bCs/>
              </w:rPr>
              <w:t>28 kwietnia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 xml:space="preserve">Informacja w sprawie zatwierdzenia przedłużenia okresu oddelegowania pracownika Urzędu Komisji Nadzoru Finansowego </w:t>
            </w:r>
            <w:r w:rsidRPr="005346FE">
              <w:rPr>
                <w:rFonts w:asciiTheme="minorHAnsi" w:hAnsiTheme="minorHAnsi" w:cstheme="minorHAnsi"/>
                <w:i/>
              </w:rPr>
              <w:t xml:space="preserve"> </w:t>
            </w:r>
            <w:r w:rsidRPr="005346FE">
              <w:rPr>
                <w:rFonts w:asciiTheme="minorHAnsi" w:hAnsiTheme="minorHAnsi" w:cstheme="minorHAnsi"/>
              </w:rPr>
              <w:t xml:space="preserve"> na stanowisku eksperta narodowego w Komisji Europejskiej (DG FISMA C3).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 xml:space="preserve">Informacja Ministerstwa Spraw Zagranicznych w sprawie udziału w naborze </w:t>
            </w:r>
            <w:r>
              <w:rPr>
                <w:rFonts w:asciiTheme="minorHAnsi" w:hAnsiTheme="minorHAnsi" w:cstheme="minorHAnsi"/>
              </w:rPr>
              <w:br/>
            </w:r>
            <w:r w:rsidRPr="005346FE">
              <w:rPr>
                <w:rFonts w:asciiTheme="minorHAnsi" w:hAnsiTheme="minorHAnsi" w:cstheme="minorHAnsi"/>
              </w:rPr>
              <w:t>na stanowisko eksperta narodowego ds. politycznych w Delegaturze UE w Malezji.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Sprawozdanie z posiedzenia Komitetu Stałych Przedsta</w:t>
            </w:r>
            <w:r>
              <w:rPr>
                <w:rFonts w:asciiTheme="minorHAnsi" w:hAnsiTheme="minorHAnsi" w:cstheme="minorHAnsi"/>
              </w:rPr>
              <w:t xml:space="preserve">wicieli COREPER I </w:t>
            </w:r>
            <w:r w:rsidRPr="005346FE">
              <w:rPr>
                <w:rFonts w:asciiTheme="minorHAnsi" w:hAnsiTheme="minorHAnsi" w:cstheme="minorHAnsi"/>
              </w:rPr>
              <w:t xml:space="preserve">w dniu </w:t>
            </w:r>
            <w:r>
              <w:rPr>
                <w:rFonts w:asciiTheme="minorHAnsi" w:hAnsiTheme="minorHAnsi" w:cstheme="minorHAnsi"/>
              </w:rPr>
              <w:br/>
            </w:r>
            <w:r w:rsidRPr="005346FE">
              <w:rPr>
                <w:rFonts w:asciiTheme="minorHAnsi" w:hAnsiTheme="minorHAnsi" w:cstheme="minorHAnsi"/>
              </w:rPr>
              <w:t>3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>Informacja dla Sejmu i Senatu RP o stanowisku RP w odniesieniu do projektów aktów prawnych rozpatrzonych podczas posiedzenia Rady do Spraw Zagranicznych w dniu 24 kwietnia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Sprawozdanie z posiedzenia Komitetu Stałych Przedstaw</w:t>
            </w:r>
            <w:r>
              <w:rPr>
                <w:rFonts w:asciiTheme="minorHAnsi" w:hAnsiTheme="minorHAnsi" w:cstheme="minorHAnsi"/>
              </w:rPr>
              <w:t xml:space="preserve">icieli COREPER II </w:t>
            </w:r>
            <w:r w:rsidRPr="005346FE">
              <w:rPr>
                <w:rFonts w:asciiTheme="minorHAnsi" w:hAnsiTheme="minorHAnsi" w:cstheme="minorHAnsi"/>
              </w:rPr>
              <w:t xml:space="preserve">w dniu </w:t>
            </w:r>
            <w:r>
              <w:rPr>
                <w:rFonts w:asciiTheme="minorHAnsi" w:hAnsiTheme="minorHAnsi" w:cstheme="minorHAnsi"/>
              </w:rPr>
              <w:br/>
            </w:r>
            <w:r w:rsidRPr="005346FE">
              <w:rPr>
                <w:rFonts w:asciiTheme="minorHAnsi" w:hAnsiTheme="minorHAnsi" w:cstheme="minorHAnsi"/>
              </w:rPr>
              <w:t>3 maja 2023 r.</w:t>
            </w:r>
          </w:p>
          <w:p w:rsidR="00E80D01" w:rsidRPr="005346FE" w:rsidRDefault="00E80D01" w:rsidP="00E80D01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5346FE">
              <w:rPr>
                <w:rFonts w:asciiTheme="minorHAnsi" w:hAnsiTheme="minorHAnsi" w:cstheme="minorHAnsi"/>
              </w:rPr>
              <w:t>26 kwietnia 2023 r.</w:t>
            </w:r>
          </w:p>
          <w:p w:rsidR="00E80D01" w:rsidRPr="005346FE" w:rsidRDefault="00E80D01" w:rsidP="00E80D01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5346FE">
              <w:rPr>
                <w:rFonts w:asciiTheme="minorHAnsi" w:hAnsiTheme="minorHAnsi" w:cstheme="minorHAnsi"/>
              </w:rPr>
              <w:t>28 kwietnia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Pr="005346FE">
              <w:rPr>
                <w:rFonts w:asciiTheme="minorHAnsi" w:hAnsiTheme="minorHAnsi" w:cstheme="minorHAnsi"/>
                <w:iCs/>
              </w:rPr>
              <w:t xml:space="preserve">Sprawozdanie Komisji dla Parlamentu Europejskiego, Rady, Europejskiego Komitetu Ekonomiczno-Społecznego i Komitetu Regionów: </w:t>
            </w:r>
            <w:r w:rsidRPr="005346FE">
              <w:rPr>
                <w:rFonts w:asciiTheme="minorHAnsi" w:hAnsiTheme="minorHAnsi" w:cstheme="minorHAnsi"/>
                <w:i/>
                <w:iCs/>
              </w:rPr>
              <w:t>Sprawozdanie na temat stanu unii energetycznej na 2022 r.</w:t>
            </w:r>
            <w:r w:rsidRPr="005346FE">
              <w:rPr>
                <w:rFonts w:asciiTheme="minorHAnsi" w:hAnsiTheme="minorHAnsi" w:cstheme="minorHAnsi"/>
              </w:rPr>
              <w:t xml:space="preserve"> (COM(2022) 547).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Informacja o stanowisku Polski na nieformalne spotkanie ministrów spraw zagranicznych UE (Gymnich) w dniu 12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346FE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dyrektywy Parlamentu Europejskiego i Rady zmieniającej dyrektywy 2009/102/WE i (UE) 2017/1132 w odniesieniu do szerszego wykorzystania i aktualizacji narzędzi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5346FE">
              <w:rPr>
                <w:rFonts w:asciiTheme="minorHAnsi" w:hAnsiTheme="minorHAnsi" w:cstheme="minorHAnsi"/>
                <w:bCs/>
                <w:i/>
                <w:iCs/>
              </w:rPr>
              <w:t xml:space="preserve">i procesów cyfrowych w ramach prawa 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spółek </w:t>
            </w:r>
            <w:r w:rsidRPr="005346FE">
              <w:rPr>
                <w:rFonts w:asciiTheme="minorHAnsi" w:hAnsiTheme="minorHAnsi" w:cstheme="minorHAnsi"/>
                <w:bCs/>
                <w:iCs/>
              </w:rPr>
              <w:t>(</w:t>
            </w:r>
            <w:r w:rsidRPr="005346FE">
              <w:rPr>
                <w:rFonts w:asciiTheme="minorHAnsi" w:hAnsiTheme="minorHAnsi" w:cstheme="minorHAnsi"/>
                <w:bCs/>
              </w:rPr>
              <w:t>COM(2023) 177).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>Sprawozdanie z posiedzenia Rady do Spraw Zagranicznych w dniu 24 kwietnia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>Instrukcja na posiedzenie Rady ds. Edukacji, Młodzieży, Kultury i Sportu (sesja dot. sportu) w dniu 15-16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Instrukcja na posiedzenie Rady ds. Edukacji, Młodzieży, Kultury i Sportu </w:t>
            </w:r>
            <w:r w:rsidRPr="005346FE">
              <w:rPr>
                <w:rFonts w:asciiTheme="minorHAnsi" w:hAnsiTheme="minorHAnsi" w:cstheme="minorHAnsi"/>
                <w:bCs/>
              </w:rPr>
              <w:br/>
              <w:t>w dniach 15-16 maja 2023 r. (sesja dot. edukacji i młodzieży).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Informacja dla Sejmu i Senatu RP o stanowisku RP w odniesieniu do projektów aktów prawnych przewidzianych do rozpatrzenia podczas posiedzenia Rady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5346FE">
              <w:rPr>
                <w:rFonts w:asciiTheme="minorHAnsi" w:hAnsiTheme="minorHAnsi" w:cstheme="minorHAnsi"/>
                <w:bCs/>
              </w:rPr>
              <w:t>ds. Gospodarczych i Finansowych w dniu 16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 xml:space="preserve">Instrukcja na posiedzenie Komitetu Stałych Przedstawicieli COREPER I w dniach </w:t>
            </w:r>
            <w:r>
              <w:rPr>
                <w:rFonts w:asciiTheme="minorHAnsi" w:hAnsiTheme="minorHAnsi" w:cstheme="minorHAnsi"/>
              </w:rPr>
              <w:br/>
            </w:r>
            <w:r w:rsidRPr="005346FE">
              <w:rPr>
                <w:rFonts w:asciiTheme="minorHAnsi" w:hAnsiTheme="minorHAnsi" w:cstheme="minorHAnsi"/>
              </w:rPr>
              <w:t>10 i 12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Instrukcja na posiedzenie Komitetu Stałych Prze</w:t>
            </w:r>
            <w:r>
              <w:rPr>
                <w:rFonts w:asciiTheme="minorHAnsi" w:hAnsiTheme="minorHAnsi" w:cstheme="minorHAnsi"/>
              </w:rPr>
              <w:t xml:space="preserve">dstawicieli COREPER II </w:t>
            </w:r>
            <w:r w:rsidRPr="005346FE">
              <w:rPr>
                <w:rFonts w:asciiTheme="minorHAnsi" w:hAnsiTheme="minorHAnsi" w:cstheme="minorHAnsi"/>
              </w:rPr>
              <w:t xml:space="preserve">w dniach </w:t>
            </w:r>
            <w:r>
              <w:rPr>
                <w:rFonts w:asciiTheme="minorHAnsi" w:hAnsiTheme="minorHAnsi" w:cstheme="minorHAnsi"/>
              </w:rPr>
              <w:br/>
            </w:r>
            <w:r w:rsidRPr="005346FE">
              <w:rPr>
                <w:rFonts w:asciiTheme="minorHAnsi" w:hAnsiTheme="minorHAnsi" w:cstheme="minorHAnsi"/>
              </w:rPr>
              <w:t>10 i 12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>Informacja dla Sejmu i Senatu RP o stanowisku RP w odniesieniu do projektów aktów prawnych przewidzianych do rozpatrzenia podczas posiedzenia Rady ds. Edukacji, Młodzieży, Kultury i Sportu w dniach 15-16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346FE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rozporządzenia Parlamentu Europejskiego i Rady zmieniającego rozporządzenia (UE) nr 1227/2011 i (UE) 2019/942 w celu poprawy ochrony Unii przed manipulacją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5346FE">
              <w:rPr>
                <w:rFonts w:asciiTheme="minorHAnsi" w:hAnsiTheme="minorHAnsi" w:cstheme="minorHAnsi"/>
                <w:bCs/>
                <w:i/>
                <w:iCs/>
              </w:rPr>
              <w:t>na hurtowym rynku energii</w:t>
            </w:r>
            <w:r w:rsidRPr="005346FE">
              <w:rPr>
                <w:rFonts w:asciiTheme="minorHAnsi" w:hAnsiTheme="minorHAnsi" w:cstheme="minorHAnsi"/>
                <w:bCs/>
              </w:rPr>
              <w:t xml:space="preserve"> (COM(2023) 147).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346FE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zmieniającego rozporządzenia (UE) 2019/943 i (UE) 2019/942 oraz dyrektywy (UE) 2018/2001 i (UE) 2019/944 w celu udoskonalenia struktury unijnego rynku energii elektrycznej</w:t>
            </w:r>
            <w:r w:rsidRPr="005346FE">
              <w:rPr>
                <w:rFonts w:asciiTheme="minorHAnsi" w:hAnsiTheme="minorHAnsi" w:cstheme="minorHAnsi"/>
                <w:bCs/>
              </w:rPr>
              <w:t xml:space="preserve"> (COM(2023) 148).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Instrukcja na posiedzenie Rady ds. Edukacji, Młodzieży, Kultury i Sportu (sesja dot. kultury, sektora audiowizualnego i mediów) w dniach 15-16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i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C-52/23 </w:t>
            </w:r>
            <w:r w:rsidRPr="005346FE">
              <w:rPr>
                <w:rFonts w:asciiTheme="minorHAnsi" w:hAnsiTheme="minorHAnsi" w:cstheme="minorHAnsi"/>
                <w:bCs/>
                <w:i/>
                <w:iCs/>
              </w:rPr>
              <w:t>flightright</w:t>
            </w:r>
            <w:r w:rsidRPr="005346FE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E80D01" w:rsidRPr="005346FE" w:rsidRDefault="00E80D01" w:rsidP="00E80D01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</w:t>
            </w:r>
            <w:r w:rsidRPr="005346FE">
              <w:rPr>
                <w:rFonts w:asciiTheme="minorHAnsi" w:hAnsiTheme="minorHAnsi" w:cstheme="minorHAnsi"/>
                <w:bCs/>
              </w:rPr>
              <w:br/>
              <w:t>w dniach 10 i 12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5346FE">
              <w:rPr>
                <w:rFonts w:asciiTheme="minorHAnsi" w:hAnsiTheme="minorHAnsi" w:cstheme="minorHAnsi"/>
              </w:rPr>
              <w:t xml:space="preserve">ds. Konkurencyjności w dniach 22-23 maja 2023 r. (sesje dot. rynku wewnętrznego </w:t>
            </w:r>
            <w:r>
              <w:rPr>
                <w:rFonts w:asciiTheme="minorHAnsi" w:hAnsiTheme="minorHAnsi" w:cstheme="minorHAnsi"/>
              </w:rPr>
              <w:br/>
            </w:r>
            <w:r w:rsidRPr="005346FE">
              <w:rPr>
                <w:rFonts w:asciiTheme="minorHAnsi" w:hAnsiTheme="minorHAnsi" w:cstheme="minorHAnsi"/>
              </w:rPr>
              <w:t>i przemysłu oraz przestrzeni kosmicznej).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Informacja o wynikach procedury naboru do programu Erasmus dla pracowników administracji publicznej, dotyczącego staży krótkoterminowych w instytucjach UE dla nowo zatrudnionych pracowników administracji publicznej państw członkowskich UE w 2023 roku (nabór na II sesję).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>Instrukcja na posiedzenie Rady ds. Gospodarczych i Finansowych w dniu</w:t>
            </w:r>
            <w:r w:rsidRPr="005346FE">
              <w:rPr>
                <w:rFonts w:asciiTheme="minorHAnsi" w:hAnsiTheme="minorHAnsi" w:cstheme="minorHAnsi"/>
                <w:bCs/>
              </w:rPr>
              <w:br/>
              <w:t>16 maja 2023 r., uwzględniająca instrukcję na posiedzenie Eurogrupy w dniu 15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346FE">
              <w:rPr>
                <w:rFonts w:asciiTheme="minorHAnsi" w:hAnsiTheme="minorHAnsi" w:cstheme="minorHAnsi"/>
                <w:bCs/>
                <w:i/>
                <w:iCs/>
              </w:rPr>
              <w:t>Wniosek w sprawie rozporządzenia Parlamentu Europejskiego i Rady dotyczącego przekazywania postępowania w sprawach karnych</w:t>
            </w:r>
            <w:r w:rsidRPr="005346FE">
              <w:rPr>
                <w:rFonts w:asciiTheme="minorHAnsi" w:hAnsiTheme="minorHAnsi" w:cstheme="minorHAnsi"/>
                <w:bCs/>
              </w:rPr>
              <w:t xml:space="preserve"> (COM(2023) 185).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i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</w:t>
            </w:r>
            <w:r w:rsidRPr="005346FE">
              <w:rPr>
                <w:rFonts w:asciiTheme="minorHAnsi" w:hAnsiTheme="minorHAnsi" w:cstheme="minorHAnsi"/>
                <w:bCs/>
                <w:lang w:val="de-AT"/>
              </w:rPr>
              <w:t xml:space="preserve">C-46/23 </w:t>
            </w:r>
            <w:r w:rsidRPr="005346FE">
              <w:rPr>
                <w:rFonts w:asciiTheme="minorHAnsi" w:hAnsiTheme="minorHAnsi" w:cstheme="minorHAnsi"/>
                <w:bCs/>
                <w:i/>
                <w:iCs/>
              </w:rPr>
              <w:t>Újpesti Polgármesteri Hivatal</w:t>
            </w:r>
            <w:r w:rsidRPr="005346FE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>Sprawozdanie z posiedzenia Komitetu Stałych Przedstaw</w:t>
            </w:r>
            <w:r w:rsidR="00252BDE">
              <w:rPr>
                <w:rFonts w:asciiTheme="minorHAnsi" w:hAnsiTheme="minorHAnsi" w:cstheme="minorHAnsi"/>
                <w:bCs/>
              </w:rPr>
              <w:t xml:space="preserve">icieli COREPER I </w:t>
            </w:r>
            <w:r w:rsidRPr="005346FE">
              <w:rPr>
                <w:rFonts w:asciiTheme="minorHAnsi" w:hAnsiTheme="minorHAnsi" w:cstheme="minorHAnsi"/>
                <w:bCs/>
              </w:rPr>
              <w:t xml:space="preserve">w dniu </w:t>
            </w:r>
            <w:r w:rsidR="00252BDE">
              <w:rPr>
                <w:rFonts w:asciiTheme="minorHAnsi" w:hAnsiTheme="minorHAnsi" w:cstheme="minorHAnsi"/>
                <w:bCs/>
              </w:rPr>
              <w:br/>
            </w:r>
            <w:r w:rsidRPr="005346FE">
              <w:rPr>
                <w:rFonts w:asciiTheme="minorHAnsi" w:hAnsiTheme="minorHAnsi" w:cstheme="minorHAnsi"/>
                <w:bCs/>
              </w:rPr>
              <w:t>10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 w dniu </w:t>
            </w:r>
            <w:r w:rsidR="00252BDE">
              <w:rPr>
                <w:rFonts w:asciiTheme="minorHAnsi" w:hAnsiTheme="minorHAnsi" w:cstheme="minorHAnsi"/>
                <w:bCs/>
              </w:rPr>
              <w:br/>
            </w:r>
            <w:r w:rsidRPr="005346FE">
              <w:rPr>
                <w:rFonts w:asciiTheme="minorHAnsi" w:hAnsiTheme="minorHAnsi" w:cstheme="minorHAnsi"/>
                <w:bCs/>
              </w:rPr>
              <w:t>12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i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C-35/23 </w:t>
            </w:r>
            <w:r w:rsidRPr="005346FE">
              <w:rPr>
                <w:rFonts w:asciiTheme="minorHAnsi" w:hAnsiTheme="minorHAnsi" w:cstheme="minorHAnsi"/>
                <w:bCs/>
                <w:i/>
                <w:iCs/>
              </w:rPr>
              <w:t>Greislzel</w:t>
            </w:r>
            <w:r w:rsidRPr="005346FE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>Instrukcja na posiedzenie Komitetu Stałych Przedstawicieli COREPER I w dniu 17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>Instrukcja na posiedzenie Komitetu Stałych Prze</w:t>
            </w:r>
            <w:r w:rsidR="00252BDE">
              <w:rPr>
                <w:rFonts w:asciiTheme="minorHAnsi" w:hAnsiTheme="minorHAnsi" w:cstheme="minorHAnsi"/>
                <w:bCs/>
              </w:rPr>
              <w:t xml:space="preserve">dstawicieli COREPER II </w:t>
            </w:r>
            <w:r w:rsidRPr="005346FE">
              <w:rPr>
                <w:rFonts w:asciiTheme="minorHAnsi" w:hAnsiTheme="minorHAnsi" w:cstheme="minorHAnsi"/>
                <w:bCs/>
              </w:rPr>
              <w:t>w dniach 15, 16 i 17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Projekt stanowiska Rządu w odniesieniu do dokumentu pozalegislacyjnego UE </w:t>
            </w:r>
            <w:r w:rsidRPr="005346FE">
              <w:rPr>
                <w:rFonts w:asciiTheme="minorHAnsi" w:hAnsiTheme="minorHAnsi" w:cstheme="minorHAnsi"/>
                <w:bCs/>
                <w:i/>
                <w:iCs/>
              </w:rPr>
              <w:t>Komunikat Komisji do Parlamentu Europejskiego, Rady, Europejskiego Komitetu Ekonomiczno-Społecznego i Komitetu Regionów – Bezpieczne i zrównoważone dostawy surowców krytycznych jako wsparcie dwojakiej transformacji</w:t>
            </w:r>
            <w:r w:rsidRPr="005346FE">
              <w:rPr>
                <w:rFonts w:asciiTheme="minorHAnsi" w:hAnsiTheme="minorHAnsi" w:cstheme="minorHAnsi"/>
                <w:bCs/>
              </w:rPr>
              <w:t xml:space="preserve"> (COM(2023) 165).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Stanowisko Rządu do dokumentu przyjmowanego w ramach procedury pisemnej: Wspólne oświadczenie ze szczytu Republika Korei – Unia Europejska 22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 xml:space="preserve">Informacja w sprawie zatwierdzenia przedłużenia okresu oddelegowania eksperta </w:t>
            </w:r>
            <w:r w:rsidR="00252BDE">
              <w:rPr>
                <w:rFonts w:asciiTheme="minorHAnsi" w:hAnsiTheme="minorHAnsi" w:cstheme="minorHAnsi"/>
              </w:rPr>
              <w:br/>
            </w:r>
            <w:r w:rsidRPr="005346FE">
              <w:rPr>
                <w:rFonts w:asciiTheme="minorHAnsi" w:hAnsiTheme="minorHAnsi" w:cstheme="minorHAnsi"/>
              </w:rPr>
              <w:t>z Ministerstwa Obrony Narodowej wykonującego zadania w Misji Obserwacyjnej UE w Gruzji (EUMM Georgia).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Sprawozdanie z posiedzenia Rady ds. Rolnictwa i Rybołów</w:t>
            </w:r>
            <w:r w:rsidR="00252BDE">
              <w:rPr>
                <w:rFonts w:asciiTheme="minorHAnsi" w:hAnsiTheme="minorHAnsi" w:cstheme="minorHAnsi"/>
              </w:rPr>
              <w:t xml:space="preserve">stwa w dniu </w:t>
            </w:r>
            <w:r w:rsidRPr="005346FE">
              <w:rPr>
                <w:rFonts w:asciiTheme="minorHAnsi" w:hAnsiTheme="minorHAnsi" w:cstheme="minorHAnsi"/>
              </w:rPr>
              <w:t>25 kwietnia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Sprawozdanie z nieformalnego spotkania ministrów UE ds. zatrudnienia i polityki społecznej w dniach 3-4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Instrukcja na posiedzenie Rady ds. Konkurencyjności w dniach 22-23 maja 2023 r. (sesje dot. rynku wewnętrznego i przemysłu oraz przestrzeni kosmicznej).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Informacja w sprawie zatwierdzenia kandy</w:t>
            </w:r>
            <w:r w:rsidR="00252BDE">
              <w:rPr>
                <w:rFonts w:asciiTheme="minorHAnsi" w:hAnsiTheme="minorHAnsi" w:cstheme="minorHAnsi"/>
              </w:rPr>
              <w:t xml:space="preserve">datury funkcjonariuszki Policji </w:t>
            </w:r>
            <w:r w:rsidR="00252BDE">
              <w:rPr>
                <w:rFonts w:asciiTheme="minorHAnsi" w:hAnsiTheme="minorHAnsi" w:cstheme="minorHAnsi"/>
              </w:rPr>
              <w:br/>
            </w:r>
            <w:r w:rsidRPr="005346FE">
              <w:rPr>
                <w:rFonts w:asciiTheme="minorHAnsi" w:hAnsiTheme="minorHAnsi" w:cstheme="minorHAnsi"/>
              </w:rPr>
              <w:t>na stanowisko eksperta w Misji Doradczej Unii Europejskiej EUAM na Ukrainie.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Lista koordynatorów instytucjonalnych w systemie Portal Delegatów.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 xml:space="preserve">Instrukcja na posiedzenie Rady do Spraw Zagranicznych (obrona) w dniu 23 maja </w:t>
            </w:r>
            <w:r w:rsidR="00252BDE">
              <w:rPr>
                <w:rFonts w:asciiTheme="minorHAnsi" w:hAnsiTheme="minorHAnsi" w:cstheme="minorHAnsi"/>
              </w:rPr>
              <w:br/>
            </w:r>
            <w:r w:rsidRPr="005346FE">
              <w:rPr>
                <w:rFonts w:asciiTheme="minorHAnsi" w:hAnsiTheme="minorHAnsi" w:cstheme="minorHAnsi"/>
              </w:rPr>
              <w:t>2022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Instrukcja na posiedzenie Rady ds. Konkurencyjności w dniu 23 maja 2023 r. (sesja dot. badań naukowych).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Instrukcja na posiedzenie Rady do Spraw Zagranicznych w dniu 22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Informacja w sprawie zatwierdzenia przedłużenia okresu oddelegowania kandydata Ministerstwa Finansów na stanowiska eksperta w Misji Obserwacyjnej Unii Europejskiej w Gruzji (EUMM Gruzja).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346FE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dyrektywy Parlamentu Europejskiego i Rady w sprawie ogólnounijnych skutków niektórych zakazów prowadzenia </w:t>
            </w:r>
            <w:r w:rsidRPr="005346FE">
              <w:rPr>
                <w:rFonts w:asciiTheme="minorHAnsi" w:hAnsiTheme="minorHAnsi" w:cstheme="minorHAnsi"/>
                <w:bCs/>
                <w:iCs/>
              </w:rPr>
              <w:t>pojazdów (</w:t>
            </w:r>
            <w:r w:rsidRPr="005346FE">
              <w:rPr>
                <w:rFonts w:asciiTheme="minorHAnsi" w:hAnsiTheme="minorHAnsi" w:cstheme="minorHAnsi"/>
                <w:bCs/>
              </w:rPr>
              <w:t>COM(2023) 128).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346FE">
              <w:rPr>
                <w:rFonts w:asciiTheme="minorHAnsi" w:hAnsiTheme="minorHAnsi" w:cstheme="minorHAnsi"/>
                <w:bCs/>
                <w:i/>
                <w:iCs/>
              </w:rPr>
              <w:t>Wniosek dotyczący dyrektywy Parlamentu Europejskiego i Rady zmieniającej dyrektywę 1999/62/WE, dyrektywę Rady 1999/37/WE i dyrektywę (UE) 2019/520 w odniesieniu do klasy emisji CO</w:t>
            </w:r>
            <w:r w:rsidRPr="005346FE">
              <w:rPr>
                <w:rFonts w:asciiTheme="minorHAnsi" w:hAnsiTheme="minorHAnsi" w:cstheme="minorHAnsi"/>
                <w:bCs/>
                <w:i/>
                <w:iCs/>
                <w:vertAlign w:val="subscript"/>
              </w:rPr>
              <w:t>2</w:t>
            </w:r>
            <w:r w:rsidRPr="005346FE">
              <w:rPr>
                <w:rFonts w:asciiTheme="minorHAnsi" w:hAnsiTheme="minorHAnsi" w:cstheme="minorHAnsi"/>
                <w:bCs/>
                <w:i/>
                <w:iCs/>
              </w:rPr>
              <w:t xml:space="preserve"> pojazdów ciężkich z przyczepami</w:t>
            </w:r>
            <w:r w:rsidR="00252BDE">
              <w:rPr>
                <w:rFonts w:asciiTheme="minorHAnsi" w:hAnsiTheme="minorHAnsi" w:cstheme="minorHAnsi"/>
                <w:bCs/>
              </w:rPr>
              <w:t xml:space="preserve"> </w:t>
            </w:r>
            <w:r w:rsidRPr="005346FE">
              <w:rPr>
                <w:rFonts w:asciiTheme="minorHAnsi" w:hAnsiTheme="minorHAnsi" w:cstheme="minorHAnsi"/>
                <w:bCs/>
              </w:rPr>
              <w:t>(COM(2023) 189).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>Sprawozdanie z posiedzenia Komitetu Stałych Przedstawicieli C</w:t>
            </w:r>
            <w:r w:rsidR="00252BDE">
              <w:rPr>
                <w:rFonts w:asciiTheme="minorHAnsi" w:hAnsiTheme="minorHAnsi" w:cstheme="minorHAnsi"/>
                <w:bCs/>
              </w:rPr>
              <w:t xml:space="preserve">OREPER I </w:t>
            </w:r>
            <w:r w:rsidRPr="005346FE">
              <w:rPr>
                <w:rFonts w:asciiTheme="minorHAnsi" w:hAnsiTheme="minorHAnsi" w:cstheme="minorHAnsi"/>
                <w:bCs/>
              </w:rPr>
              <w:t xml:space="preserve">w dniu </w:t>
            </w:r>
            <w:r w:rsidR="00252BDE">
              <w:rPr>
                <w:rFonts w:asciiTheme="minorHAnsi" w:hAnsiTheme="minorHAnsi" w:cstheme="minorHAnsi"/>
                <w:bCs/>
              </w:rPr>
              <w:br/>
            </w:r>
            <w:r w:rsidRPr="005346FE">
              <w:rPr>
                <w:rFonts w:asciiTheme="minorHAnsi" w:hAnsiTheme="minorHAnsi" w:cstheme="minorHAnsi"/>
                <w:bCs/>
              </w:rPr>
              <w:t>17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i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C-34/23 </w:t>
            </w:r>
            <w:r w:rsidRPr="005346FE">
              <w:rPr>
                <w:rFonts w:asciiTheme="minorHAnsi" w:hAnsiTheme="minorHAnsi" w:cstheme="minorHAnsi"/>
                <w:bCs/>
                <w:i/>
                <w:iCs/>
              </w:rPr>
              <w:t>Getin Noble Bank</w:t>
            </w:r>
            <w:r w:rsidRPr="005346FE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 xml:space="preserve">Instrukcja na posiedzenie Rady do Spraw Zagranicznych (współpraca rozwojowa) </w:t>
            </w:r>
            <w:r w:rsidR="00252BDE">
              <w:rPr>
                <w:rFonts w:asciiTheme="minorHAnsi" w:hAnsiTheme="minorHAnsi" w:cstheme="minorHAnsi"/>
              </w:rPr>
              <w:br/>
            </w:r>
            <w:r w:rsidRPr="005346FE">
              <w:rPr>
                <w:rFonts w:asciiTheme="minorHAnsi" w:hAnsiTheme="minorHAnsi" w:cstheme="minorHAnsi"/>
              </w:rPr>
              <w:t>w dniu 4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Transportu, Telekomunikacji i Energii w dniu  2 czerwca 2023 r. (sesja dot. telekomunikacji).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Transportu, Telekomunikacji i Energii w dniu 1 czerwca 2023 r. (sesja dot. transportu).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 xml:space="preserve">Informacja w sprawie zatwierdzenia kandydata Ministerstwa Finansów </w:t>
            </w:r>
            <w:r w:rsidRPr="005346FE">
              <w:rPr>
                <w:rFonts w:asciiTheme="minorHAnsi" w:hAnsiTheme="minorHAnsi" w:cstheme="minorHAnsi"/>
              </w:rPr>
              <w:br/>
              <w:t>na stanowisko eksperta narodowego w Komisji Europejskiej w Dyrekcji Generalnej ds. Gospodarczych i Finansowych (ECFIN Wydział A-1).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Raport dla Komisji Europejskiej w sprawie działań podjętych w zakresie nadzoru rynku nad wyrobami pirotechnicznymi w 2022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 xml:space="preserve">Informacja Ministerstwa Spraw Zagranicznych w sprawie przedłużenia okresu oddelegowania członka służby zagranicznej na stanowisku eksperta narodowego </w:t>
            </w:r>
            <w:r w:rsidR="00252BDE">
              <w:rPr>
                <w:rFonts w:asciiTheme="minorHAnsi" w:hAnsiTheme="minorHAnsi" w:cstheme="minorHAnsi"/>
              </w:rPr>
              <w:br/>
            </w:r>
            <w:r w:rsidRPr="005346FE">
              <w:rPr>
                <w:rFonts w:asciiTheme="minorHAnsi" w:hAnsiTheme="minorHAnsi" w:cstheme="minorHAnsi"/>
              </w:rPr>
              <w:t>w EEAS.MD.GLOBAL.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Wymiaru Sprawiedliwości i Spraw Wewnętrznych w dniach 8-9 czerwca 2023 r. (sesja dot. spraw wewnętrznych).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Wymiaru Sprawiedliwości i Spraw Wewnętrznych w dniach 8-9 czerwca 2023 r. (sesja dot. wymiaru sprawiedliwości).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i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Założenia do stanowiska Rzeczypospolitej Polskiej w postępowaniu w sprawie </w:t>
            </w:r>
            <w:r w:rsidR="00252BDE">
              <w:rPr>
                <w:rFonts w:asciiTheme="minorHAnsi" w:hAnsiTheme="minorHAnsi" w:cstheme="minorHAnsi"/>
                <w:bCs/>
              </w:rPr>
              <w:br/>
            </w:r>
            <w:r w:rsidRPr="005346FE">
              <w:rPr>
                <w:rFonts w:asciiTheme="minorHAnsi" w:hAnsiTheme="minorHAnsi" w:cstheme="minorHAnsi"/>
                <w:bCs/>
              </w:rPr>
              <w:t>C-36/23</w:t>
            </w:r>
            <w:r w:rsidRPr="005346FE">
              <w:rPr>
                <w:rFonts w:asciiTheme="minorHAnsi" w:hAnsiTheme="minorHAnsi" w:cstheme="minorHAnsi"/>
                <w:bCs/>
                <w:i/>
                <w:iCs/>
              </w:rPr>
              <w:t xml:space="preserve"> Familienkasse Sachsen</w:t>
            </w:r>
            <w:r w:rsidRPr="005346FE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</w:rPr>
            </w:pPr>
            <w:r w:rsidRPr="005346FE">
              <w:rPr>
                <w:rFonts w:asciiTheme="minorHAnsi" w:hAnsiTheme="minorHAnsi" w:cstheme="minorHAnsi"/>
              </w:rPr>
              <w:t>Non-paper Polski w sprawie przeglądu oraz rewizji  Wieloletnich Ram Finansowych 2021-2027.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Instrukcja na posiedzenie Komitetu Stałych Przedstawicieli COREPER I w dniu 24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>Informacja dla Sejmu i Senatu RP o stanowisku RP w odniesieniu do projektów aktów prawnych przewidzianych do rozpatrzenia podczas posiedzenia Rady ds. Zatrudnienia, Polityki Społecznej, Zdrowia i Spraw Konsumenckich w dniu 12 czerwca 2023 r. (sesja dot. zatrudnienia i polityki społecznej).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Informacja w sprawie stanowiska RP w sprawie wyborów na stanowisko Przewodniczącego Europejskiej Rady Ochrony Danych (EDPB).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 xml:space="preserve">Instrukcja na posiedzenie Rady do Spraw Zagranicznych </w:t>
            </w:r>
            <w:r w:rsidR="00252BDE">
              <w:rPr>
                <w:rFonts w:asciiTheme="minorHAnsi" w:hAnsiTheme="minorHAnsi" w:cstheme="minorHAnsi"/>
              </w:rPr>
              <w:t xml:space="preserve">(handel) w dniu </w:t>
            </w:r>
            <w:r w:rsidRPr="005346FE">
              <w:rPr>
                <w:rFonts w:asciiTheme="minorHAnsi" w:hAnsiTheme="minorHAnsi" w:cstheme="minorHAnsi"/>
              </w:rPr>
              <w:t xml:space="preserve">25 maja </w:t>
            </w:r>
            <w:r w:rsidR="00252BDE">
              <w:rPr>
                <w:rFonts w:asciiTheme="minorHAnsi" w:hAnsiTheme="minorHAnsi" w:cstheme="minorHAnsi"/>
              </w:rPr>
              <w:br/>
            </w:r>
            <w:r w:rsidRPr="005346FE">
              <w:rPr>
                <w:rFonts w:asciiTheme="minorHAnsi" w:hAnsiTheme="minorHAnsi" w:cstheme="minorHAnsi"/>
              </w:rPr>
              <w:t>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przewidzianych do rozpatrzenia podczas posiedzenia Rady ds. Rolnictwa </w:t>
            </w:r>
            <w:r w:rsidR="00252BDE">
              <w:rPr>
                <w:rFonts w:asciiTheme="minorHAnsi" w:hAnsiTheme="minorHAnsi" w:cstheme="minorHAnsi"/>
              </w:rPr>
              <w:br/>
            </w:r>
            <w:r w:rsidRPr="005346FE">
              <w:rPr>
                <w:rFonts w:asciiTheme="minorHAnsi" w:hAnsiTheme="minorHAnsi" w:cstheme="minorHAnsi"/>
              </w:rPr>
              <w:t>i Rybołówstwa w dniu 30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Zatrudnienia, Polityki Społecznej, Zdrowia i Spraw Konsumenckich (zdrowie) w dniach 12-13 czerwca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>Sprawozdanie z posiedzenia Komitetu Stałych Przedstawicieli CO</w:t>
            </w:r>
            <w:r w:rsidR="00252BDE">
              <w:rPr>
                <w:rFonts w:asciiTheme="minorHAnsi" w:hAnsiTheme="minorHAnsi" w:cstheme="minorHAnsi"/>
                <w:bCs/>
              </w:rPr>
              <w:t xml:space="preserve">REPER II </w:t>
            </w:r>
            <w:r w:rsidRPr="005346FE">
              <w:rPr>
                <w:rFonts w:asciiTheme="minorHAnsi" w:hAnsiTheme="minorHAnsi" w:cstheme="minorHAnsi"/>
                <w:bCs/>
              </w:rPr>
              <w:t xml:space="preserve">w dniu </w:t>
            </w:r>
            <w:r w:rsidR="00252BDE">
              <w:rPr>
                <w:rFonts w:asciiTheme="minorHAnsi" w:hAnsiTheme="minorHAnsi" w:cstheme="minorHAnsi"/>
                <w:bCs/>
              </w:rPr>
              <w:br/>
            </w:r>
            <w:r w:rsidRPr="005346FE">
              <w:rPr>
                <w:rFonts w:asciiTheme="minorHAnsi" w:hAnsiTheme="minorHAnsi" w:cstheme="minorHAnsi"/>
                <w:bCs/>
              </w:rPr>
              <w:t>15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 xml:space="preserve">Prognoza dotycząca stanu transpozycji dyrektyw rynku wewnętrznego w Polsce (dyrektywy, których termin transpozycji upłynie do 31 maja 2023 r. oraz których pełna transpozycja powinna zostać notyfikowana KE przez Polskę do dnia 11 czerwca </w:t>
            </w:r>
            <w:r w:rsidR="00252BDE">
              <w:rPr>
                <w:rFonts w:asciiTheme="minorHAnsi" w:hAnsiTheme="minorHAnsi" w:cstheme="minorHAnsi"/>
              </w:rPr>
              <w:br/>
            </w:r>
            <w:r w:rsidRPr="005346FE">
              <w:rPr>
                <w:rFonts w:asciiTheme="minorHAnsi" w:hAnsiTheme="minorHAnsi" w:cstheme="minorHAnsi"/>
              </w:rPr>
              <w:t>2023 r.).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Założenia do odpowiedzi na zarzuty formalne w związku z brakiem transpozycji dyrektywy Parlamentu Europejskiego i Rady (UE) 2020/2184 w sprawie jakości wody przezn</w:t>
            </w:r>
            <w:r w:rsidR="00252BDE">
              <w:rPr>
                <w:rFonts w:asciiTheme="minorHAnsi" w:hAnsiTheme="minorHAnsi" w:cstheme="minorHAnsi"/>
              </w:rPr>
              <w:t xml:space="preserve">aczonej do spożycia przez ludzi </w:t>
            </w:r>
            <w:r w:rsidRPr="005346FE">
              <w:rPr>
                <w:rFonts w:asciiTheme="minorHAnsi" w:hAnsiTheme="minorHAnsi" w:cstheme="minorHAnsi"/>
              </w:rPr>
              <w:t>– naruszenie nr 2023/0089.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Założenia do odpowiedzi na zarzuty formalne w związku z brakiem transpozycji dyrektywy delegowanej Komisji (UE) 2022/1326 zmieniającej załącznik do decyzji ramowej Rady 2004/757/WSiSW w odniesieniu do włączenia nowych substancji psychoaktywnych do definicji narkotyku – naruszenie nr 2023/0090.</w:t>
            </w:r>
          </w:p>
          <w:p w:rsidR="005346FE" w:rsidRPr="00252BDE" w:rsidRDefault="005346FE" w:rsidP="00252BD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252BDE">
              <w:rPr>
                <w:rFonts w:asciiTheme="minorHAnsi" w:hAnsiTheme="minorHAnsi" w:cstheme="minorHAnsi"/>
              </w:rPr>
              <w:br/>
            </w:r>
            <w:r w:rsidRPr="005346FE">
              <w:rPr>
                <w:rFonts w:asciiTheme="minorHAnsi" w:hAnsiTheme="minorHAnsi" w:cstheme="minorHAnsi"/>
              </w:rPr>
              <w:t>16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 w:rsidR="00252BDE">
              <w:rPr>
                <w:rFonts w:asciiTheme="minorHAnsi" w:hAnsiTheme="minorHAnsi" w:cstheme="minorHAnsi"/>
                <w:bCs/>
              </w:rPr>
              <w:br/>
            </w:r>
            <w:r w:rsidRPr="005346FE">
              <w:rPr>
                <w:rFonts w:asciiTheme="minorHAnsi" w:hAnsiTheme="minorHAnsi" w:cstheme="minorHAnsi"/>
                <w:bCs/>
              </w:rPr>
              <w:t>17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Założenia do odpowiedzi na zarzuty formalne w związku z brakiem transpozycji dyrektywy Parlamentu Europejskiego i Rady (UE) 2019/2121 zmieniającej dyrektywę (UE) 2017/1132 w odniesieniu do transgranicznego przekształcania, łączenia </w:t>
            </w:r>
            <w:r w:rsidR="00252BDE">
              <w:rPr>
                <w:rFonts w:asciiTheme="minorHAnsi" w:hAnsiTheme="minorHAnsi" w:cstheme="minorHAnsi"/>
                <w:bCs/>
              </w:rPr>
              <w:br/>
            </w:r>
            <w:r w:rsidRPr="005346FE">
              <w:rPr>
                <w:rFonts w:asciiTheme="minorHAnsi" w:hAnsiTheme="minorHAnsi" w:cstheme="minorHAnsi"/>
                <w:bCs/>
              </w:rPr>
              <w:t>i podziału spółek – naruszenie nr 2023/0088.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Sprawozdanie z posiedzenia Rady ds. Edukacji, Młodzieży, Kultury i Sportu (sesja dot. sportu) w dniu 15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 xml:space="preserve">Sprawozdanie z posiedzenia Rady do Spraw Zagranicznych (współpraca rozwojowa) </w:t>
            </w:r>
            <w:r w:rsidR="00252BDE">
              <w:rPr>
                <w:rFonts w:asciiTheme="minorHAnsi" w:hAnsiTheme="minorHAnsi" w:cstheme="minorHAnsi"/>
              </w:rPr>
              <w:br/>
            </w:r>
            <w:r w:rsidRPr="005346FE">
              <w:rPr>
                <w:rFonts w:asciiTheme="minorHAnsi" w:hAnsiTheme="minorHAnsi" w:cstheme="minorHAnsi"/>
              </w:rPr>
              <w:t>w dniu 4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i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</w:t>
            </w:r>
            <w:r w:rsidRPr="005346FE">
              <w:rPr>
                <w:rFonts w:asciiTheme="minorHAnsi" w:hAnsiTheme="minorHAnsi" w:cstheme="minorHAnsi"/>
                <w:bCs/>
                <w:lang w:val="de-AT"/>
              </w:rPr>
              <w:t xml:space="preserve">C-57/23 </w:t>
            </w:r>
            <w:r w:rsidRPr="005346FE">
              <w:rPr>
                <w:rFonts w:asciiTheme="minorHAnsi" w:hAnsiTheme="minorHAnsi" w:cstheme="minorHAnsi"/>
                <w:bCs/>
                <w:i/>
                <w:iCs/>
              </w:rPr>
              <w:t>Policejní prezydium</w:t>
            </w:r>
            <w:r w:rsidRPr="005346FE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Instrukcja na posiedzenie Rady do Spraw Ogólnych w dniu 30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Instrukcja na posiedzenie Komitetu Stałych Przedstawicieli COREPER I</w:t>
            </w:r>
            <w:r w:rsidR="00252BDE">
              <w:rPr>
                <w:rFonts w:asciiTheme="minorHAnsi" w:hAnsiTheme="minorHAnsi" w:cstheme="minorHAnsi"/>
              </w:rPr>
              <w:t xml:space="preserve">I </w:t>
            </w:r>
            <w:r w:rsidRPr="005346FE">
              <w:rPr>
                <w:rFonts w:asciiTheme="minorHAnsi" w:hAnsiTheme="minorHAnsi" w:cstheme="minorHAnsi"/>
              </w:rPr>
              <w:t xml:space="preserve">w dniach </w:t>
            </w:r>
            <w:r w:rsidR="00252BDE">
              <w:rPr>
                <w:rFonts w:asciiTheme="minorHAnsi" w:hAnsiTheme="minorHAnsi" w:cstheme="minorHAnsi"/>
              </w:rPr>
              <w:br/>
            </w:r>
            <w:r w:rsidRPr="005346FE">
              <w:rPr>
                <w:rFonts w:asciiTheme="minorHAnsi" w:hAnsiTheme="minorHAnsi" w:cstheme="minorHAnsi"/>
              </w:rPr>
              <w:t>24 i 26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>Instrukcja na posiedzenie Rady ds. Rolnictwa i Rybołówstwa w dniu 30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i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</w:t>
            </w:r>
            <w:r w:rsidR="00252BDE">
              <w:rPr>
                <w:rFonts w:asciiTheme="minorHAnsi" w:hAnsiTheme="minorHAnsi" w:cstheme="minorHAnsi"/>
                <w:bCs/>
              </w:rPr>
              <w:br/>
            </w:r>
            <w:r w:rsidRPr="005346FE">
              <w:rPr>
                <w:rFonts w:asciiTheme="minorHAnsi" w:hAnsiTheme="minorHAnsi" w:cstheme="minorHAnsi"/>
                <w:bCs/>
              </w:rPr>
              <w:t xml:space="preserve">C-147/23 </w:t>
            </w:r>
            <w:r w:rsidRPr="005346FE">
              <w:rPr>
                <w:rFonts w:asciiTheme="minorHAnsi" w:hAnsiTheme="minorHAnsi" w:cstheme="minorHAnsi"/>
                <w:bCs/>
                <w:i/>
                <w:iCs/>
              </w:rPr>
              <w:t>Komisja Europejska przeciwko Rzeczypospolitej Polskiej</w:t>
            </w:r>
            <w:r w:rsidRPr="005346FE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>Sprawozdanie z posiedzenia Rady ds. Edukacji, Młodzieży, Kultury i Sportu (sesja dot. kultury, sektora audiowizualnego i mediów) w dniach 15-16 maja 2023 r.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Projekt stanowiska Rządu w odniesieniu do dokumentu pozalegislacyjnego UE </w:t>
            </w:r>
            <w:r w:rsidRPr="005346FE">
              <w:rPr>
                <w:rFonts w:asciiTheme="minorHAnsi" w:hAnsiTheme="minorHAnsi" w:cstheme="minorHAnsi"/>
                <w:bCs/>
                <w:i/>
                <w:iCs/>
              </w:rPr>
              <w:t>Sprawozdanie Komisji dla Parlamentu Europejskiego i Rady w sprawie wybranych aspektów dotyczących magazynowania gazu na podstawie rozporządzenia Parlamentu Europejskiego i Rady (UE) 2017/1038</w:t>
            </w:r>
            <w:r w:rsidRPr="005346FE">
              <w:rPr>
                <w:rFonts w:asciiTheme="minorHAnsi" w:hAnsiTheme="minorHAnsi" w:cstheme="minorHAnsi"/>
                <w:bCs/>
              </w:rPr>
              <w:t xml:space="preserve"> (COM(2023) 182).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Informacja w sprawie zatwierdzenia kandydata Instytutu Ochrony Roślin - Państwowego Instytutu Badawczego na stanowisko eksperta narodowego </w:t>
            </w:r>
            <w:r w:rsidRPr="005346FE">
              <w:rPr>
                <w:rFonts w:asciiTheme="minorHAnsi" w:hAnsiTheme="minorHAnsi" w:cstheme="minorHAnsi"/>
                <w:bCs/>
              </w:rPr>
              <w:br/>
              <w:t>w Europejskim Urzędzie ds. Bezpieczeństwa Żywności (EFSA).</w:t>
            </w:r>
          </w:p>
          <w:p w:rsidR="00252BDE" w:rsidRPr="005346FE" w:rsidRDefault="00252BDE" w:rsidP="00252BD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346FE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zmieniającego decyzję Rady 2009/917/WSiSW w odniesieniu do jej dostosowania do przepisów unijnych dotyczących ochrony danych osobowych</w:t>
            </w:r>
            <w:r w:rsidRPr="005346FE">
              <w:rPr>
                <w:rFonts w:asciiTheme="minorHAnsi" w:hAnsiTheme="minorHAnsi" w:cstheme="minorHAnsi"/>
                <w:bCs/>
              </w:rPr>
              <w:t xml:space="preserve"> (COM(2023) 244).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>Sprawozdanie z nieformalnego spotkania ministrów UE ds. zdrowia w dniach 4-5 maja 2023 r.</w:t>
            </w:r>
          </w:p>
          <w:p w:rsidR="005346FE" w:rsidRDefault="005346FE" w:rsidP="005346FE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>Instrukcja na posiedzenie Komitetu Stałych Przedstawicieli COREPER I w dniu 31 maja 2023 r.</w:t>
            </w:r>
          </w:p>
          <w:p w:rsidR="00E80D01" w:rsidRDefault="00E80D01" w:rsidP="00E80D01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:rsidR="00583B41" w:rsidRPr="005346FE" w:rsidRDefault="00BD7A98" w:rsidP="00252BDE">
            <w:pPr>
              <w:pStyle w:val="Akapitzlist"/>
              <w:numPr>
                <w:ilvl w:val="0"/>
                <w:numId w:val="9"/>
              </w:numPr>
              <w:spacing w:before="240"/>
              <w:ind w:left="357" w:hanging="357"/>
              <w:mirrorIndents/>
              <w:rPr>
                <w:rFonts w:asciiTheme="minorHAnsi" w:hAnsiTheme="minorHAnsi" w:cstheme="minorHAnsi"/>
                <w:b/>
              </w:rPr>
            </w:pPr>
            <w:r w:rsidRPr="005346FE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Projekt ustawy o Krajowym Rejestrze Karnym (UC108).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 xml:space="preserve">Projekt ustawy o zmianie ustawy o wymianie informacji podatkowych </w:t>
            </w:r>
            <w:r w:rsidRPr="005346FE">
              <w:rPr>
                <w:rFonts w:asciiTheme="minorHAnsi" w:hAnsiTheme="minorHAnsi" w:cstheme="minorHAnsi"/>
              </w:rPr>
              <w:br/>
              <w:t>z innymi państwami oraz niektórych innych ustaw (UC136).</w:t>
            </w:r>
          </w:p>
          <w:p w:rsidR="005346FE" w:rsidRDefault="005346FE" w:rsidP="005346FE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</w:rPr>
              <w:t>Projekt ustawy o aktywności zawodowej (UD399).</w:t>
            </w:r>
          </w:p>
          <w:p w:rsidR="00E935AC" w:rsidRPr="005346FE" w:rsidRDefault="005346FE" w:rsidP="005346FE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5346FE">
              <w:rPr>
                <w:rFonts w:asciiTheme="minorHAnsi" w:hAnsiTheme="minorHAnsi" w:cstheme="minorHAnsi"/>
                <w:color w:val="000000"/>
              </w:rPr>
              <w:t xml:space="preserve">Roczny zbiorczy raport dla Komisji Europejskiej dotyczący zawartości siarki </w:t>
            </w:r>
            <w:r w:rsidRPr="005346FE">
              <w:rPr>
                <w:rFonts w:asciiTheme="minorHAnsi" w:hAnsiTheme="minorHAnsi" w:cstheme="minorHAnsi"/>
                <w:color w:val="000000"/>
              </w:rPr>
              <w:br/>
              <w:t>w lekkim oleju opałowym, ciężkim oleju opałowym, oleju do silników statków żeglugi śródlądowej oraz paliwie żeglugowym stosowanym w statkach morskich w 2022 roku.</w:t>
            </w:r>
          </w:p>
          <w:p w:rsidR="005C442B" w:rsidRPr="005346FE" w:rsidRDefault="00A73FE5" w:rsidP="00252BDE">
            <w:pPr>
              <w:pStyle w:val="Akapitzlist"/>
              <w:numPr>
                <w:ilvl w:val="0"/>
                <w:numId w:val="9"/>
              </w:numPr>
              <w:spacing w:before="240"/>
              <w:ind w:left="357" w:hanging="357"/>
              <w:mirrorIndents/>
              <w:rPr>
                <w:rFonts w:asciiTheme="minorHAnsi" w:hAnsiTheme="minorHAnsi" w:cstheme="minorHAnsi"/>
                <w:b/>
              </w:rPr>
            </w:pPr>
            <w:r w:rsidRPr="005346FE">
              <w:rPr>
                <w:rFonts w:asciiTheme="minorHAnsi" w:hAnsiTheme="minorHAnsi" w:cstheme="minorHAnsi"/>
                <w:b/>
              </w:rPr>
              <w:t>U</w:t>
            </w:r>
            <w:r w:rsidR="00B71F9D" w:rsidRPr="005346FE">
              <w:rPr>
                <w:rFonts w:asciiTheme="minorHAnsi" w:hAnsiTheme="minorHAnsi" w:cstheme="minorHAnsi"/>
                <w:b/>
              </w:rPr>
              <w:t>zgodnił oraz rekomendował Radzie Minis</w:t>
            </w:r>
            <w:r w:rsidR="00E935AC" w:rsidRPr="005346FE">
              <w:rPr>
                <w:rFonts w:asciiTheme="minorHAnsi" w:hAnsiTheme="minorHAnsi" w:cstheme="minorHAnsi"/>
                <w:b/>
              </w:rPr>
              <w:t xml:space="preserve">trów rozpatrzenie następujących </w:t>
            </w:r>
            <w:r w:rsidR="00B71F9D" w:rsidRPr="005346FE">
              <w:rPr>
                <w:rFonts w:asciiTheme="minorHAnsi" w:hAnsiTheme="minorHAnsi" w:cstheme="minorHAnsi"/>
                <w:b/>
              </w:rPr>
              <w:t>dokumentów:</w:t>
            </w:r>
          </w:p>
          <w:p w:rsidR="005346FE" w:rsidRPr="005346FE" w:rsidRDefault="005346FE" w:rsidP="005346F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5346FE">
              <w:rPr>
                <w:rFonts w:asciiTheme="minorHAnsi" w:hAnsiTheme="minorHAnsi" w:cstheme="minorHAnsi"/>
                <w:bCs/>
              </w:rPr>
              <w:t xml:space="preserve">Informacja o stanowisku Polski na Szczyt Europejskiej Wspólnoty Politycznej w dniu </w:t>
            </w:r>
            <w:r w:rsidR="00252BDE">
              <w:rPr>
                <w:rFonts w:asciiTheme="minorHAnsi" w:hAnsiTheme="minorHAnsi" w:cstheme="minorHAnsi"/>
                <w:bCs/>
              </w:rPr>
              <w:br/>
            </w:r>
            <w:r w:rsidRPr="005346FE">
              <w:rPr>
                <w:rFonts w:asciiTheme="minorHAnsi" w:hAnsiTheme="minorHAnsi" w:cstheme="minorHAnsi"/>
                <w:bCs/>
              </w:rPr>
              <w:t>1 czerwca 2023 r.</w:t>
            </w:r>
          </w:p>
          <w:p w:rsidR="00A537EA" w:rsidRPr="005346FE" w:rsidRDefault="005346FE" w:rsidP="005346FE">
            <w:pPr>
              <w:pStyle w:val="Akapitzlist"/>
              <w:rPr>
                <w:rFonts w:asciiTheme="minorHAnsi" w:hAnsiTheme="minorHAnsi" w:cstheme="minorHAnsi"/>
                <w:shd w:val="clear" w:color="auto" w:fill="FFFFFF"/>
              </w:rPr>
            </w:pPr>
            <w:r w:rsidRPr="005346FE">
              <w:rPr>
                <w:rFonts w:asciiTheme="minorHAnsi" w:hAnsiTheme="minorHAnsi" w:cstheme="minorHAnsi"/>
              </w:rPr>
              <w:t xml:space="preserve">Komitet rekomendował Radzie Ministrów rozpatrzenie „Stanowiska Polski </w:t>
            </w:r>
            <w:r w:rsidRPr="005346FE">
              <w:rPr>
                <w:rFonts w:asciiTheme="minorHAnsi" w:hAnsiTheme="minorHAnsi" w:cstheme="minorHAnsi"/>
              </w:rPr>
              <w:br/>
              <w:t>na Szczyt Europejskiej Wspólnoty Politycznej w dniu 1 czerwca 2023 r.”</w:t>
            </w:r>
          </w:p>
        </w:tc>
      </w:tr>
    </w:tbl>
    <w:p w:rsidR="005B7044" w:rsidRPr="005346FE" w:rsidRDefault="005B7044" w:rsidP="005346FE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5346FE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93D" w:rsidRDefault="00EC193D">
      <w:r>
        <w:separator/>
      </w:r>
    </w:p>
  </w:endnote>
  <w:endnote w:type="continuationSeparator" w:id="0">
    <w:p w:rsidR="00EC193D" w:rsidRDefault="00EC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3C8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93D" w:rsidRDefault="00EC193D">
      <w:r>
        <w:separator/>
      </w:r>
    </w:p>
  </w:footnote>
  <w:footnote w:type="continuationSeparator" w:id="0">
    <w:p w:rsidR="00EC193D" w:rsidRDefault="00EC1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F07AC"/>
    <w:multiLevelType w:val="hybridMultilevel"/>
    <w:tmpl w:val="2AE27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C0462"/>
    <w:multiLevelType w:val="hybridMultilevel"/>
    <w:tmpl w:val="ADD07D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8C613E"/>
    <w:multiLevelType w:val="hybridMultilevel"/>
    <w:tmpl w:val="805247A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91CC3"/>
    <w:multiLevelType w:val="hybridMultilevel"/>
    <w:tmpl w:val="6A84C89E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66788"/>
    <w:multiLevelType w:val="hybridMultilevel"/>
    <w:tmpl w:val="398AF6CE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DB7127"/>
    <w:multiLevelType w:val="hybridMultilevel"/>
    <w:tmpl w:val="8AD22BD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96417"/>
    <w:multiLevelType w:val="hybridMultilevel"/>
    <w:tmpl w:val="4400461C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5B4244"/>
    <w:multiLevelType w:val="hybridMultilevel"/>
    <w:tmpl w:val="F086CC0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40FAC"/>
    <w:multiLevelType w:val="hybridMultilevel"/>
    <w:tmpl w:val="E378319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24390"/>
    <w:multiLevelType w:val="hybridMultilevel"/>
    <w:tmpl w:val="74A2F2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30D7A"/>
    <w:multiLevelType w:val="hybridMultilevel"/>
    <w:tmpl w:val="504A7A1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66E40"/>
    <w:multiLevelType w:val="hybridMultilevel"/>
    <w:tmpl w:val="99DE628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10FB3"/>
    <w:multiLevelType w:val="hybridMultilevel"/>
    <w:tmpl w:val="54BC35A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37129"/>
    <w:multiLevelType w:val="hybridMultilevel"/>
    <w:tmpl w:val="E6ECAA26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E1BB1"/>
    <w:multiLevelType w:val="hybridMultilevel"/>
    <w:tmpl w:val="13C26B7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457D7"/>
    <w:multiLevelType w:val="hybridMultilevel"/>
    <w:tmpl w:val="1124EA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977B3"/>
    <w:multiLevelType w:val="hybridMultilevel"/>
    <w:tmpl w:val="A2AE88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C58EB"/>
    <w:multiLevelType w:val="hybridMultilevel"/>
    <w:tmpl w:val="F2F4264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97FD6"/>
    <w:multiLevelType w:val="hybridMultilevel"/>
    <w:tmpl w:val="94D057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151111"/>
    <w:multiLevelType w:val="hybridMultilevel"/>
    <w:tmpl w:val="C2B0724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7"/>
  </w:num>
  <w:num w:numId="5">
    <w:abstractNumId w:val="15"/>
  </w:num>
  <w:num w:numId="6">
    <w:abstractNumId w:val="12"/>
  </w:num>
  <w:num w:numId="7">
    <w:abstractNumId w:val="0"/>
  </w:num>
  <w:num w:numId="8">
    <w:abstractNumId w:val="17"/>
  </w:num>
  <w:num w:numId="9">
    <w:abstractNumId w:val="19"/>
  </w:num>
  <w:num w:numId="10">
    <w:abstractNumId w:val="9"/>
  </w:num>
  <w:num w:numId="11">
    <w:abstractNumId w:val="10"/>
  </w:num>
  <w:num w:numId="12">
    <w:abstractNumId w:val="18"/>
  </w:num>
  <w:num w:numId="13">
    <w:abstractNumId w:val="14"/>
  </w:num>
  <w:num w:numId="14">
    <w:abstractNumId w:val="4"/>
  </w:num>
  <w:num w:numId="15">
    <w:abstractNumId w:val="11"/>
  </w:num>
  <w:num w:numId="16">
    <w:abstractNumId w:val="16"/>
  </w:num>
  <w:num w:numId="17">
    <w:abstractNumId w:val="5"/>
  </w:num>
  <w:num w:numId="18">
    <w:abstractNumId w:val="3"/>
  </w:num>
  <w:num w:numId="19">
    <w:abstractNumId w:val="8"/>
  </w:num>
  <w:num w:numId="20">
    <w:abstractNumId w:val="6"/>
  </w:num>
  <w:num w:numId="21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B8A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2D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193D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C85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4D26F-868D-44DD-B092-DE9D66EB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2577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4</cp:revision>
  <cp:lastPrinted>2019-04-17T12:04:00Z</cp:lastPrinted>
  <dcterms:created xsi:type="dcterms:W3CDTF">2023-06-12T13:40:00Z</dcterms:created>
  <dcterms:modified xsi:type="dcterms:W3CDTF">2023-06-12T13:55:00Z</dcterms:modified>
</cp:coreProperties>
</file>