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027FB" w14:textId="77777777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6CDA8686" w14:textId="77777777" w:rsidR="00416557" w:rsidRDefault="00416557" w:rsidP="001867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>
        <w:rPr>
          <w:rFonts w:ascii="Times New Roman" w:hAnsi="Times New Roman" w:cs="Times New Roman"/>
          <w:b/>
          <w:bCs/>
          <w:sz w:val="24"/>
          <w:szCs w:val="24"/>
        </w:rPr>
        <w:t xml:space="preserve">W ZWIĄZKU Z </w:t>
      </w:r>
      <w:bookmarkStart w:id="1" w:name="_Hlk135816865"/>
      <w:r>
        <w:rPr>
          <w:rFonts w:ascii="Times New Roman" w:hAnsi="Times New Roman" w:cs="Times New Roman"/>
          <w:b/>
          <w:bCs/>
          <w:sz w:val="24"/>
          <w:szCs w:val="24"/>
        </w:rPr>
        <w:t xml:space="preserve">OCHRONĄ </w:t>
      </w:r>
      <w:r w:rsidR="00EE5C79">
        <w:rPr>
          <w:rFonts w:ascii="Times New Roman" w:hAnsi="Times New Roman" w:cs="Times New Roman"/>
          <w:b/>
          <w:bCs/>
          <w:sz w:val="24"/>
          <w:szCs w:val="24"/>
        </w:rPr>
        <w:t>OSÓB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EE5C79">
        <w:rPr>
          <w:rFonts w:ascii="Times New Roman" w:hAnsi="Times New Roman" w:cs="Times New Roman"/>
          <w:b/>
          <w:bCs/>
          <w:sz w:val="24"/>
          <w:szCs w:val="24"/>
        </w:rPr>
        <w:t>MIENIA</w:t>
      </w:r>
      <w:bookmarkEnd w:id="1"/>
    </w:p>
    <w:p w14:paraId="1667A151" w14:textId="77777777" w:rsidR="00EE5C79" w:rsidRDefault="00D36535" w:rsidP="003B4B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(art. 13 ust. 1 i 2 RODO*)</w:t>
      </w:r>
      <w:bookmarkEnd w:id="0"/>
    </w:p>
    <w:p w14:paraId="20A463CA" w14:textId="77777777" w:rsidR="003B4B28" w:rsidRPr="00186715" w:rsidRDefault="003B4B28" w:rsidP="003B4B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186715" w14:paraId="3774A911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5D94FB2C" w14:textId="77777777" w:rsidR="002C5784" w:rsidRPr="00380945" w:rsidRDefault="002C5784" w:rsidP="00380945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Administrator Danych Osobowych</w:t>
            </w:r>
            <w:r w:rsidR="003B4B28" w:rsidRPr="00380945">
              <w:rPr>
                <w:rFonts w:ascii="Times New Roman" w:hAnsi="Times New Roman"/>
                <w:b/>
                <w:bCs/>
                <w:szCs w:val="24"/>
              </w:rPr>
              <w:t>, kontakt</w:t>
            </w:r>
            <w:r w:rsidRPr="00380945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</w:tr>
      <w:tr w:rsidR="002C5784" w:rsidRPr="00186715" w14:paraId="79D11983" w14:textId="77777777" w:rsidTr="00A570BE">
        <w:tc>
          <w:tcPr>
            <w:tcW w:w="9062" w:type="dxa"/>
          </w:tcPr>
          <w:p w14:paraId="1186C21A" w14:textId="108832A4" w:rsidR="002C5784" w:rsidRPr="00186715" w:rsidRDefault="00141011" w:rsidP="001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Komendant Powiatowy Państwowej Straży Pożarnej w Złotoryi;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ul. Legnicka 49, 59-500 Złotoryja, tel. 76 8783 397, e-mail: </w:t>
            </w:r>
            <w:hyperlink r:id="rId5" w:history="1">
              <w:r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</w:rPr>
                <w:t>kpzlotoryja@kwpsp.wroc.pl</w:t>
              </w:r>
            </w:hyperlink>
          </w:p>
        </w:tc>
      </w:tr>
      <w:tr w:rsidR="002C5784" w:rsidRPr="00186715" w14:paraId="783D0AB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5CCAE06" w14:textId="77777777" w:rsidR="002C5784" w:rsidRPr="00380945" w:rsidRDefault="002C5784" w:rsidP="00380945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Dane kontaktowe Inspektora Ochrony Danych:</w:t>
            </w:r>
          </w:p>
        </w:tc>
      </w:tr>
      <w:tr w:rsidR="002C5784" w:rsidRPr="00186715" w14:paraId="49F891C6" w14:textId="77777777" w:rsidTr="00A570BE">
        <w:tc>
          <w:tcPr>
            <w:tcW w:w="9062" w:type="dxa"/>
          </w:tcPr>
          <w:p w14:paraId="58D04BCB" w14:textId="77777777" w:rsidR="002C5784" w:rsidRPr="00186715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186715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</w:rPr>
                <w:t>iod@kwpsp.wroc.pl</w:t>
              </w:r>
            </w:hyperlink>
            <w:r w:rsidRPr="001867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. lub listownie na adres: Komenda Wojewódzka PSP we Wrocławiu, ul. Borowska 138, 50-552 Wrocław</w:t>
            </w:r>
          </w:p>
        </w:tc>
      </w:tr>
      <w:tr w:rsidR="002C5784" w:rsidRPr="00186715" w14:paraId="0E2A3168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5FFD2967" w14:textId="77777777" w:rsidR="002C5784" w:rsidRPr="00380945" w:rsidRDefault="002C5784" w:rsidP="00380945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Cele i podstawy prawne przetwarzania danych osobowych:</w:t>
            </w:r>
          </w:p>
        </w:tc>
      </w:tr>
      <w:tr w:rsidR="002C5784" w:rsidRPr="00186715" w14:paraId="0809F9EC" w14:textId="77777777" w:rsidTr="002F5A57">
        <w:trPr>
          <w:trHeight w:val="3747"/>
        </w:trPr>
        <w:tc>
          <w:tcPr>
            <w:tcW w:w="9062" w:type="dxa"/>
          </w:tcPr>
          <w:p w14:paraId="03B62639" w14:textId="67EAF0CD" w:rsidR="002F5A5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="00B07F8C">
              <w:rPr>
                <w:rFonts w:ascii="Times New Roman" w:hAnsi="Times New Roman" w:cs="Times New Roman"/>
                <w:sz w:val="24"/>
                <w:szCs w:val="24"/>
              </w:rPr>
              <w:t>w proc</w:t>
            </w:r>
            <w:r w:rsidR="00141011">
              <w:rPr>
                <w:rFonts w:ascii="Times New Roman" w:hAnsi="Times New Roman" w:cs="Times New Roman"/>
                <w:sz w:val="24"/>
                <w:szCs w:val="24"/>
              </w:rPr>
              <w:t>esie ochrony osób i mienia prze</w:t>
            </w:r>
            <w:r w:rsidR="00B07F8C">
              <w:rPr>
                <w:rFonts w:ascii="Times New Roman" w:hAnsi="Times New Roman" w:cs="Times New Roman"/>
                <w:sz w:val="24"/>
                <w:szCs w:val="24"/>
              </w:rPr>
              <w:t xml:space="preserve">prowadzenie </w:t>
            </w:r>
            <w:r w:rsidR="00416557">
              <w:rPr>
                <w:rFonts w:ascii="Times New Roman" w:hAnsi="Times New Roman" w:cs="Times New Roman"/>
                <w:sz w:val="24"/>
                <w:szCs w:val="24"/>
              </w:rPr>
              <w:t xml:space="preserve">poprzez prowadzoną rejestrację obrazu w postaci </w:t>
            </w:r>
            <w:r w:rsidR="00416557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monitoringu wizyjnego</w:t>
            </w:r>
            <w:r w:rsidR="003809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72C52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obiektów i  </w:t>
            </w:r>
            <w:r w:rsidR="003B4B28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terenu</w:t>
            </w:r>
            <w:r w:rsidR="003809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w celu </w:t>
            </w:r>
            <w:r w:rsidR="004165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="001410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Zwiększenia</w:t>
            </w:r>
            <w:r w:rsidR="002F5A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bezpieczeństwa pracowników, zachowania w tajemnicy informacji, których ujawnienie mogłoby narazić pracodawcę na szkodę oraz </w:t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zwiększenia ochrony/bezpieczeństwa mienia państwowego, tj. obiektów budowlanych </w:t>
            </w:r>
            <w:r w:rsid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terenu nieruchomości oraz terenu wokół obiektów budowlanych i nieruchomości, zarządzanego przez K</w:t>
            </w:r>
            <w:r w:rsidR="00012E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PSP w </w:t>
            </w:r>
            <w:r w:rsidR="001410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Złotoryi</w:t>
            </w:r>
            <w:r w:rsidR="002F5A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="00B11A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1410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11A3B">
              <w:rPr>
                <w:rFonts w:ascii="Times New Roman" w:hAnsi="Times New Roman" w:cs="Times New Roman"/>
                <w:sz w:val="24"/>
                <w:szCs w:val="24"/>
              </w:rPr>
              <w:t>Obszar objęty monitoringiem:</w:t>
            </w:r>
          </w:p>
          <w:p w14:paraId="3FBF97AC" w14:textId="331285F5" w:rsidR="00141011" w:rsidRPr="00141011" w:rsidRDefault="00141011" w:rsidP="00141011">
            <w:pPr>
              <w:spacing w:line="276" w:lineRule="auto"/>
              <w:ind w:left="1080"/>
              <w:jc w:val="both"/>
              <w:rPr>
                <w:rFonts w:ascii="Times New Roman" w:hAnsi="Times New Roman"/>
                <w:szCs w:val="24"/>
                <w:u w:val="single"/>
              </w:rPr>
            </w:pPr>
            <w:r w:rsidRPr="00141011">
              <w:rPr>
                <w:rFonts w:ascii="Times New Roman" w:hAnsi="Times New Roman"/>
                <w:szCs w:val="24"/>
                <w:u w:val="single"/>
              </w:rPr>
              <w:t>ul. Legnicka 49, 59-500 Złotoryja:</w:t>
            </w:r>
          </w:p>
          <w:p w14:paraId="342A7EEC" w14:textId="6DFD73DD" w:rsidR="00141011" w:rsidRPr="00141011" w:rsidRDefault="00141011" w:rsidP="00141011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41011">
              <w:rPr>
                <w:rFonts w:ascii="Times New Roman" w:hAnsi="Times New Roman"/>
                <w:color w:val="000000" w:themeColor="text1"/>
                <w:szCs w:val="24"/>
              </w:rPr>
              <w:t xml:space="preserve">budynek w zakresie: </w:t>
            </w:r>
            <w:r w:rsidRPr="00141011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wejścia, przejścia, korytarze, klatki schodowe oraz teren bezpośrednio przy obiekcie,</w:t>
            </w:r>
          </w:p>
          <w:p w14:paraId="5D53EA9D" w14:textId="77777777" w:rsidR="00141011" w:rsidRPr="0035189E" w:rsidRDefault="00141011" w:rsidP="00141011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35189E">
              <w:rPr>
                <w:rFonts w:ascii="Times New Roman" w:hAnsi="Times New Roman"/>
                <w:color w:val="000000" w:themeColor="text1"/>
                <w:szCs w:val="24"/>
              </w:rPr>
              <w:t xml:space="preserve">obszar zewnętrzny budynków garażowo- warsztatowych KP PSP w Złotoryi  zakresie: część garażowa, plac przy JRG w Złotoryi, pomieszczenie z agregatem prądotwórczym oraz z piecem gazowym. </w:t>
            </w:r>
          </w:p>
          <w:p w14:paraId="5903F63A" w14:textId="77777777" w:rsidR="002C5784" w:rsidRPr="003B4B28" w:rsidRDefault="002F5A57" w:rsidP="002F5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B28">
              <w:rPr>
                <w:rFonts w:ascii="Times New Roman" w:hAnsi="Times New Roman"/>
                <w:sz w:val="24"/>
                <w:szCs w:val="24"/>
              </w:rPr>
              <w:t xml:space="preserve">Przetwarzanie danych osobowych </w:t>
            </w:r>
            <w:r w:rsidR="00B11A3B">
              <w:rPr>
                <w:rFonts w:ascii="Times New Roman" w:hAnsi="Times New Roman"/>
                <w:sz w:val="24"/>
                <w:szCs w:val="24"/>
              </w:rPr>
              <w:t xml:space="preserve">odbywa się na </w:t>
            </w:r>
            <w:r w:rsidR="00B11A3B" w:rsidRPr="003B4B28">
              <w:rPr>
                <w:rFonts w:ascii="Times New Roman" w:hAnsi="Times New Roman"/>
                <w:sz w:val="24"/>
                <w:szCs w:val="24"/>
              </w:rPr>
              <w:t>podstawie art. 5a ustawy z dnia 16 grudnia 2016 r. o zasadach zarządzania mieniem państwowym oraz art. 22</w:t>
            </w:r>
            <w:r w:rsidR="00B11A3B" w:rsidRPr="003B4B2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B11A3B" w:rsidRPr="003B4B28">
              <w:rPr>
                <w:rFonts w:ascii="Times New Roman" w:hAnsi="Times New Roman"/>
                <w:sz w:val="24"/>
                <w:szCs w:val="24"/>
              </w:rPr>
              <w:t> ustawy z dnia 26 czerwca 1974 r. Kodeks pracy</w:t>
            </w:r>
            <w:r w:rsidR="00B11A3B" w:rsidRPr="009D661F">
              <w:rPr>
                <w:rFonts w:ascii="Times New Roman" w:hAnsi="Times New Roman"/>
                <w:sz w:val="24"/>
                <w:szCs w:val="24"/>
              </w:rPr>
              <w:t>,</w:t>
            </w:r>
            <w:r w:rsidR="00B11A3B" w:rsidRPr="009D661F">
              <w:rPr>
                <w:rFonts w:ascii="Times New Roman" w:hAnsi="Times New Roman" w:cs="Times New Roman"/>
                <w:sz w:val="24"/>
                <w:szCs w:val="24"/>
              </w:rPr>
              <w:t xml:space="preserve"> w myśl</w:t>
            </w:r>
            <w:r w:rsidRPr="009D661F">
              <w:rPr>
                <w:rFonts w:ascii="Times New Roman" w:hAnsi="Times New Roman"/>
                <w:sz w:val="24"/>
                <w:szCs w:val="24"/>
              </w:rPr>
              <w:t xml:space="preserve"> art.</w:t>
            </w:r>
            <w:r w:rsidRPr="003B4B28">
              <w:rPr>
                <w:rFonts w:ascii="Times New Roman" w:hAnsi="Times New Roman"/>
                <w:sz w:val="24"/>
                <w:szCs w:val="24"/>
              </w:rPr>
              <w:t xml:space="preserve"> 6 ust. 1 lit. e RODO</w:t>
            </w:r>
            <w:r w:rsidR="00B11A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5784" w:rsidRPr="00186715" w14:paraId="11D75600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01C586F7" w14:textId="77777777" w:rsidR="002C5784" w:rsidRPr="00380945" w:rsidRDefault="002C5784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Odbiorcy danych osobowych:</w:t>
            </w:r>
          </w:p>
        </w:tc>
      </w:tr>
      <w:tr w:rsidR="002C5784" w:rsidRPr="00186715" w14:paraId="160DE15A" w14:textId="77777777" w:rsidTr="002F5A57">
        <w:trPr>
          <w:trHeight w:val="1254"/>
        </w:trPr>
        <w:tc>
          <w:tcPr>
            <w:tcW w:w="9062" w:type="dxa"/>
          </w:tcPr>
          <w:p w14:paraId="0D0AEE2F" w14:textId="77777777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Dla celów dowodowych zabezpiecza się nagrania zdarzeń zarejestrowanych przez system monitoringu wizyjnego, które między innymi zagrażają bezpieczeństwu i porządkowi publicznemu, niszczeniu i kradzieży mienia: </w:t>
            </w:r>
          </w:p>
          <w:p w14:paraId="776043AF" w14:textId="77777777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- na wniosek osób trzecich; </w:t>
            </w:r>
          </w:p>
          <w:p w14:paraId="43117CC5" w14:textId="77777777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- na wniosek organów prowadzących postępowania; </w:t>
            </w:r>
          </w:p>
          <w:p w14:paraId="10EC767F" w14:textId="77777777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- na wniosek Kierownika jednostki.</w:t>
            </w:r>
          </w:p>
          <w:p w14:paraId="5A8AB350" w14:textId="52AF0CD8" w:rsidR="00380945" w:rsidRPr="00380945" w:rsidRDefault="00380945" w:rsidP="0004241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 xml:space="preserve">Każdorazowe zabezpieczenie zdarzeń zarejestrowanych przez monitoring wizyjny odbywa się na pisemny wniosek złożony do Komendanta Powiatowego PSP w </w:t>
            </w:r>
            <w:r w:rsidR="00042410">
              <w:rPr>
                <w:rFonts w:ascii="Times New Roman" w:hAnsi="Times New Roman" w:cs="Times New Roman"/>
                <w:sz w:val="24"/>
                <w:szCs w:val="24"/>
              </w:rPr>
              <w:t>Złotoryi</w:t>
            </w: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. Zabezpieczone dane z monitoringu wizyjnego są udostępniane tylko organom prowadzącym postępowanie w sprawie zarejestrowanego zdarzenia np. policji, prokuraturze, sądom, które działają na podstawie odrębnych przepisów.</w:t>
            </w:r>
            <w:r w:rsidRPr="00380945">
              <w:rPr>
                <w:rFonts w:ascii="Times New Roman" w:eastAsia="Times New Roman" w:hAnsi="Times New Roman" w:cs="Times New Roman"/>
                <w:color w:val="4F4F4F"/>
                <w:kern w:val="0"/>
                <w:sz w:val="24"/>
                <w:szCs w:val="24"/>
                <w:lang w:eastAsia="pl-PL"/>
              </w:rPr>
              <w:t xml:space="preserve"> </w:t>
            </w: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W powyższych przypadkach dane mogą być przechowywane przez okres dłuższy niż to wskazano w pkt. 8. Dane z monitoringu wizyjnego mogą posłużyć jako materiał dowodowy i w związku z tym mogą być przechowywane przez okres niezbędny do wyjaśnienia mających miejsce incydentów lub też zakończenia ewentualnie toczących się postępowań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B28" w:rsidRPr="00186715" w14:paraId="468B5937" w14:textId="77777777" w:rsidTr="003B4B28">
        <w:trPr>
          <w:trHeight w:val="319"/>
        </w:trPr>
        <w:tc>
          <w:tcPr>
            <w:tcW w:w="9062" w:type="dxa"/>
            <w:shd w:val="clear" w:color="auto" w:fill="D9D9D9" w:themeFill="background1" w:themeFillShade="D9"/>
          </w:tcPr>
          <w:p w14:paraId="2D8AF2A4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  <w:lang w:bidi="hi-IN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Obowiązek podania danych osobowych:</w:t>
            </w:r>
          </w:p>
        </w:tc>
      </w:tr>
      <w:tr w:rsidR="003B4B28" w:rsidRPr="00186715" w14:paraId="3F351C43" w14:textId="77777777" w:rsidTr="00B11A3B">
        <w:trPr>
          <w:trHeight w:val="536"/>
        </w:trPr>
        <w:tc>
          <w:tcPr>
            <w:tcW w:w="9062" w:type="dxa"/>
          </w:tcPr>
          <w:p w14:paraId="6AEA7270" w14:textId="2C96E57F" w:rsidR="003B4B28" w:rsidRPr="002F5A57" w:rsidRDefault="003B4B28" w:rsidP="00141011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Podanie danych jest dobrowolne lecz niezbędne, aby przebywać na </w:t>
            </w:r>
            <w:r w:rsidR="001C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obszarze</w:t>
            </w:r>
            <w:r w:rsidR="009E3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0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zarządzanym przez </w:t>
            </w: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383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PSP w </w:t>
            </w:r>
            <w:r w:rsidR="00141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Złotoryi</w:t>
            </w:r>
          </w:p>
        </w:tc>
      </w:tr>
      <w:tr w:rsidR="003B4B28" w:rsidRPr="00186715" w14:paraId="1239CAC8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8A0DA1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Prawa związane z przetwarzaniem danych osobowych:</w:t>
            </w:r>
          </w:p>
        </w:tc>
      </w:tr>
      <w:tr w:rsidR="003B4B28" w:rsidRPr="00186715" w14:paraId="024AD59C" w14:textId="77777777" w:rsidTr="00A570BE">
        <w:tc>
          <w:tcPr>
            <w:tcW w:w="9062" w:type="dxa"/>
          </w:tcPr>
          <w:p w14:paraId="4E2526B5" w14:textId="08413580" w:rsidR="003B4B28" w:rsidRPr="00186715" w:rsidRDefault="003B4B28" w:rsidP="00E275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 xml:space="preserve">Posiada Pani/Pan prawo żądania dostępu do treści swoich danych, a także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br/>
              <w:t>ich sprostowania (poprawiania)</w:t>
            </w:r>
            <w:bookmarkStart w:id="2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 xml:space="preserve">, żądania usunięcia, ograniczenia przetwarzania,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lastRenderedPageBreak/>
              <w:t xml:space="preserve">do przenoszenia danych, prawo wniesienia sprzeciwu, a także prawo wniesienia skargi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br/>
              <w:t xml:space="preserve">do organu nadzorczego - 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>Prezesa UODO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 xml:space="preserve">. Wymienione prawa mogą być ograniczone, </w:t>
            </w:r>
            <w:bookmarkEnd w:id="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>kiedy Administrator jest zobowiązany prawnie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>do przetwarzania danych w celu realizacji obowiązku ustawowego lub występują inne nadrzędne prawne podstawy przetwarzania.</w:t>
            </w:r>
          </w:p>
        </w:tc>
      </w:tr>
      <w:tr w:rsidR="003B4B28" w:rsidRPr="00186715" w14:paraId="47BDD4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0BF16BB6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  <w:lang w:bidi="hi-IN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lastRenderedPageBreak/>
              <w:t>Prawo do sprzeciwu:</w:t>
            </w:r>
          </w:p>
        </w:tc>
      </w:tr>
      <w:tr w:rsidR="003B4B28" w:rsidRPr="00186715" w14:paraId="6F9ED814" w14:textId="77777777" w:rsidTr="00A570BE">
        <w:tc>
          <w:tcPr>
            <w:tcW w:w="9062" w:type="dxa"/>
          </w:tcPr>
          <w:p w14:paraId="58988E7B" w14:textId="2C51F5E1" w:rsidR="003B4B28" w:rsidRPr="00186715" w:rsidRDefault="003B4B28" w:rsidP="003B4B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każdej chwili przysługuje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Pani/Panu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prawo do wniesienia sprzeciwu wobec</w:t>
            </w:r>
            <w:r w:rsidR="00141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przetwarzania danych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osobowych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Przestaniemy przetwarzać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w tych celach, chyba</w:t>
            </w:r>
            <w:r w:rsidR="00383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że będziemy w stanie wykazać, że w stosunku</w:t>
            </w:r>
            <w:r w:rsidR="00141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danych istnieją dla nas ważne prawnie uzasadnione podstawy, które są</w:t>
            </w:r>
            <w:r w:rsidR="00141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nadrzędne wobec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interesów, praw i wolności lub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będą nam</w:t>
            </w:r>
            <w:r w:rsidR="00141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niezbędne do ewentualnego ustalenia, dochodzenia lub obrony roszczeń.</w:t>
            </w:r>
          </w:p>
        </w:tc>
      </w:tr>
      <w:tr w:rsidR="003B4B28" w:rsidRPr="00186715" w14:paraId="5C2C9F7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3BD45779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Okres przechowywania danych osobowych:</w:t>
            </w:r>
          </w:p>
        </w:tc>
      </w:tr>
      <w:tr w:rsidR="003B4B28" w:rsidRPr="00186715" w14:paraId="16478A5E" w14:textId="77777777" w:rsidTr="00A570BE">
        <w:tc>
          <w:tcPr>
            <w:tcW w:w="9062" w:type="dxa"/>
          </w:tcPr>
          <w:p w14:paraId="208C9ECD" w14:textId="77777777" w:rsidR="00B07F8C" w:rsidRDefault="00B11A3B" w:rsidP="003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Wszystkie dane rejestrowane poprzez kamery monitoringu wizyjnego są zapisywane </w:t>
            </w:r>
            <w:r w:rsidR="003714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>i dostępne maksymalnie przez okres do 30 dni</w:t>
            </w:r>
            <w:r w:rsidR="001C08AE" w:rsidRPr="001C08AE">
              <w:rPr>
                <w:rFonts w:ascii="Times New Roman" w:hAnsi="Times New Roman" w:cs="Times New Roman"/>
                <w:sz w:val="24"/>
                <w:szCs w:val="24"/>
              </w:rPr>
              <w:t>, chyba</w:t>
            </w:r>
            <w:r w:rsidR="003833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08AE"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 że prawo nakazuje dłuższe przechowywanie danych</w:t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. Czas przechowywania uzależniony jest od ilości zdarzeń </w:t>
            </w:r>
            <w:r w:rsidR="003714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>i pojemności dysku rejestratora. Po skończeniu się miejsca na dysku dane zostają automatycznie nadpisywane. Rejestracji i zapisowi danych na nośniku podlega tylko obraz (bez dźwięku).</w:t>
            </w:r>
          </w:p>
          <w:p w14:paraId="36EF52C8" w14:textId="4F3281C0" w:rsidR="00042410" w:rsidRPr="003833FA" w:rsidRDefault="00042410" w:rsidP="003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z „książki wejść i wyjść</w:t>
            </w:r>
            <w:r w:rsidR="00392273">
              <w:rPr>
                <w:rFonts w:ascii="Times New Roman" w:hAnsi="Times New Roman" w:cs="Times New Roman"/>
                <w:sz w:val="24"/>
                <w:szCs w:val="24"/>
              </w:rPr>
              <w:t>”- zgodnie z „Jednolitym rzeczowym wykazem akt PSP”- 5 lat od zakończenia sprawy po przekazaniu do archiwum; dane użytkownika w systemie- po 3 miesiącach od ustania prawa do dostępu i/lub stosunku pracy/służbowego.</w:t>
            </w:r>
          </w:p>
        </w:tc>
      </w:tr>
      <w:tr w:rsidR="003B4B28" w:rsidRPr="00186715" w14:paraId="31C9160D" w14:textId="77777777" w:rsidTr="00872C52">
        <w:tc>
          <w:tcPr>
            <w:tcW w:w="9062" w:type="dxa"/>
            <w:shd w:val="clear" w:color="auto" w:fill="D9D9D9" w:themeFill="background1" w:themeFillShade="D9"/>
          </w:tcPr>
          <w:p w14:paraId="5193E51B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Pozostałe informacje:</w:t>
            </w:r>
          </w:p>
        </w:tc>
      </w:tr>
      <w:tr w:rsidR="003B4B28" w:rsidRPr="00186715" w14:paraId="14169416" w14:textId="77777777" w:rsidTr="00A570BE">
        <w:tc>
          <w:tcPr>
            <w:tcW w:w="9062" w:type="dxa"/>
          </w:tcPr>
          <w:p w14:paraId="0A5FB104" w14:textId="77777777" w:rsidR="003B4B28" w:rsidRPr="003B4B28" w:rsidRDefault="003B4B28" w:rsidP="003B4B2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Pomieszczenia i teren monitorowany zostały oznaczone np. </w:t>
            </w:r>
            <w:r w:rsidRPr="003B4B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 xml:space="preserve">za pomocą znaków graficznych barwy czerwonej, przedstawiających symbol kamery oraz napisu: „Teren monitorowany”. </w:t>
            </w:r>
          </w:p>
        </w:tc>
      </w:tr>
    </w:tbl>
    <w:p w14:paraId="413BDB38" w14:textId="77777777" w:rsidR="002F5A57" w:rsidRDefault="00EE4648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B4B28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3B4B28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3B4B28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055DB45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8C9BD6E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E751D39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DEEDBA4" w14:textId="77777777" w:rsidR="00B11A3B" w:rsidRPr="003B4B28" w:rsidRDefault="00B11A3B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B11A3B" w:rsidRPr="003B4B28" w:rsidSect="003B4B2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6BB9"/>
    <w:multiLevelType w:val="hybridMultilevel"/>
    <w:tmpl w:val="F3EC6528"/>
    <w:lvl w:ilvl="0" w:tplc="060C4E24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7BFC"/>
    <w:multiLevelType w:val="hybridMultilevel"/>
    <w:tmpl w:val="9DE61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4C415A"/>
    <w:multiLevelType w:val="multilevel"/>
    <w:tmpl w:val="AD16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7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32523289"/>
    <w:multiLevelType w:val="multilevel"/>
    <w:tmpl w:val="E78C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37589E"/>
    <w:multiLevelType w:val="hybridMultilevel"/>
    <w:tmpl w:val="4ACE50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882A3C"/>
    <w:multiLevelType w:val="hybridMultilevel"/>
    <w:tmpl w:val="0900AD0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C73EF"/>
    <w:multiLevelType w:val="hybridMultilevel"/>
    <w:tmpl w:val="E45C59D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A78EB"/>
    <w:multiLevelType w:val="hybridMultilevel"/>
    <w:tmpl w:val="37B0E6C0"/>
    <w:lvl w:ilvl="0" w:tplc="7CE4C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3481"/>
    <w:multiLevelType w:val="hybridMultilevel"/>
    <w:tmpl w:val="299EDCCA"/>
    <w:lvl w:ilvl="0" w:tplc="CF581528">
      <w:start w:val="2"/>
      <w:numFmt w:val="decimal"/>
      <w:lvlText w:val="%1."/>
      <w:lvlJc w:val="left"/>
      <w:pPr>
        <w:ind w:left="580" w:hanging="580"/>
      </w:pPr>
      <w:rPr>
        <w:rFonts w:hint="default"/>
      </w:rPr>
    </w:lvl>
    <w:lvl w:ilvl="1" w:tplc="D1F677A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6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B36D4"/>
    <w:multiLevelType w:val="hybridMultilevel"/>
    <w:tmpl w:val="A91AC7A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10"/>
  </w:num>
  <w:num w:numId="5">
    <w:abstractNumId w:val="24"/>
  </w:num>
  <w:num w:numId="6">
    <w:abstractNumId w:val="28"/>
  </w:num>
  <w:num w:numId="7">
    <w:abstractNumId w:val="18"/>
  </w:num>
  <w:num w:numId="8">
    <w:abstractNumId w:val="20"/>
  </w:num>
  <w:num w:numId="9">
    <w:abstractNumId w:val="16"/>
  </w:num>
  <w:num w:numId="10">
    <w:abstractNumId w:val="8"/>
  </w:num>
  <w:num w:numId="11">
    <w:abstractNumId w:val="21"/>
  </w:num>
  <w:num w:numId="12">
    <w:abstractNumId w:val="1"/>
  </w:num>
  <w:num w:numId="13">
    <w:abstractNumId w:val="14"/>
  </w:num>
  <w:num w:numId="14">
    <w:abstractNumId w:val="19"/>
  </w:num>
  <w:num w:numId="15">
    <w:abstractNumId w:val="4"/>
  </w:num>
  <w:num w:numId="16">
    <w:abstractNumId w:val="6"/>
  </w:num>
  <w:num w:numId="17">
    <w:abstractNumId w:val="25"/>
  </w:num>
  <w:num w:numId="18">
    <w:abstractNumId w:val="26"/>
  </w:num>
  <w:num w:numId="19">
    <w:abstractNumId w:val="27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9"/>
  </w:num>
  <w:num w:numId="23">
    <w:abstractNumId w:val="0"/>
  </w:num>
  <w:num w:numId="24">
    <w:abstractNumId w:val="5"/>
  </w:num>
  <w:num w:numId="25">
    <w:abstractNumId w:val="13"/>
  </w:num>
  <w:num w:numId="26">
    <w:abstractNumId w:val="15"/>
  </w:num>
  <w:num w:numId="27">
    <w:abstractNumId w:val="22"/>
  </w:num>
  <w:num w:numId="28">
    <w:abstractNumId w:val="9"/>
  </w:num>
  <w:num w:numId="29">
    <w:abstractNumId w:val="12"/>
  </w:num>
  <w:num w:numId="30">
    <w:abstractNumId w:val="2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04456"/>
    <w:rsid w:val="00011DE8"/>
    <w:rsid w:val="00012E6C"/>
    <w:rsid w:val="00042410"/>
    <w:rsid w:val="000830C5"/>
    <w:rsid w:val="00084B1D"/>
    <w:rsid w:val="00097444"/>
    <w:rsid w:val="00121AB0"/>
    <w:rsid w:val="00122BEF"/>
    <w:rsid w:val="00141011"/>
    <w:rsid w:val="0014697C"/>
    <w:rsid w:val="00186715"/>
    <w:rsid w:val="001C08AE"/>
    <w:rsid w:val="001D1034"/>
    <w:rsid w:val="001E53A9"/>
    <w:rsid w:val="002111F2"/>
    <w:rsid w:val="002A0DBA"/>
    <w:rsid w:val="002C5784"/>
    <w:rsid w:val="002F5A57"/>
    <w:rsid w:val="00305E6A"/>
    <w:rsid w:val="00314E01"/>
    <w:rsid w:val="0037143D"/>
    <w:rsid w:val="00380945"/>
    <w:rsid w:val="003833FA"/>
    <w:rsid w:val="00392273"/>
    <w:rsid w:val="003B4B28"/>
    <w:rsid w:val="003B643E"/>
    <w:rsid w:val="00416557"/>
    <w:rsid w:val="004A53C8"/>
    <w:rsid w:val="004C2EB4"/>
    <w:rsid w:val="004F480E"/>
    <w:rsid w:val="00511671"/>
    <w:rsid w:val="005273F4"/>
    <w:rsid w:val="00534938"/>
    <w:rsid w:val="00585F63"/>
    <w:rsid w:val="005B18E4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834004"/>
    <w:rsid w:val="00872C52"/>
    <w:rsid w:val="00893B40"/>
    <w:rsid w:val="008A7FCB"/>
    <w:rsid w:val="009D661F"/>
    <w:rsid w:val="009E3BA9"/>
    <w:rsid w:val="009E46DC"/>
    <w:rsid w:val="00A22B00"/>
    <w:rsid w:val="00A40CE9"/>
    <w:rsid w:val="00AC0511"/>
    <w:rsid w:val="00AC6037"/>
    <w:rsid w:val="00B07F8C"/>
    <w:rsid w:val="00B11A3B"/>
    <w:rsid w:val="00B31FB3"/>
    <w:rsid w:val="00B40E2F"/>
    <w:rsid w:val="00BA6446"/>
    <w:rsid w:val="00C203B9"/>
    <w:rsid w:val="00C22A9D"/>
    <w:rsid w:val="00C52BEB"/>
    <w:rsid w:val="00C546E0"/>
    <w:rsid w:val="00C76EAE"/>
    <w:rsid w:val="00C922FC"/>
    <w:rsid w:val="00CD63E5"/>
    <w:rsid w:val="00D36535"/>
    <w:rsid w:val="00D90853"/>
    <w:rsid w:val="00DB1631"/>
    <w:rsid w:val="00DC3E52"/>
    <w:rsid w:val="00DC4F1A"/>
    <w:rsid w:val="00DD4A4A"/>
    <w:rsid w:val="00DE24CA"/>
    <w:rsid w:val="00E24F24"/>
    <w:rsid w:val="00E275C6"/>
    <w:rsid w:val="00E45932"/>
    <w:rsid w:val="00EE4648"/>
    <w:rsid w:val="00EE5C79"/>
    <w:rsid w:val="00F06EF2"/>
    <w:rsid w:val="00F91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8FEE"/>
  <w15:docId w15:val="{DAE64340-C656-482C-BB05-991B647D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F5A57"/>
    <w:rPr>
      <w:rFonts w:ascii="Arial" w:eastAsia="Times New Roman" w:hAnsi="Arial" w:cs="Times New Roman"/>
      <w:kern w:val="0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4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zlotoryj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Mikołajewska (KW PSP WROCŁAW)</dc:creator>
  <cp:lastModifiedBy>M.Grubczyński</cp:lastModifiedBy>
  <cp:revision>8</cp:revision>
  <cp:lastPrinted>2023-08-01T05:55:00Z</cp:lastPrinted>
  <dcterms:created xsi:type="dcterms:W3CDTF">2023-09-25T07:37:00Z</dcterms:created>
  <dcterms:modified xsi:type="dcterms:W3CDTF">2025-05-16T06:21:00Z</dcterms:modified>
</cp:coreProperties>
</file>