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3FD78" w14:textId="2F3822A2" w:rsidR="005018B7" w:rsidRPr="00000755" w:rsidRDefault="006B6AB1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Uchwała nr </w:t>
      </w:r>
      <w:r w:rsidR="00FF062C">
        <w:rPr>
          <w:rFonts w:eastAsia="Gulim" w:cs="Times New Roman"/>
          <w:b/>
          <w:bCs/>
          <w:color w:val="000000"/>
          <w:szCs w:val="24"/>
          <w:lang w:eastAsia="pl-PL"/>
        </w:rPr>
        <w:t>163</w:t>
      </w:r>
    </w:p>
    <w:p w14:paraId="3A1FC900" w14:textId="77777777"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14:paraId="706EC7C2" w14:textId="31A50D6D" w:rsidR="005018B7" w:rsidRPr="00000755" w:rsidRDefault="000D0488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z dnia </w:t>
      </w:r>
      <w:r w:rsidR="00FF062C">
        <w:rPr>
          <w:rFonts w:eastAsia="Gulim" w:cs="Times New Roman"/>
          <w:b/>
          <w:bCs/>
          <w:color w:val="000000"/>
          <w:szCs w:val="24"/>
          <w:lang w:eastAsia="pl-PL"/>
        </w:rPr>
        <w:t>16</w:t>
      </w:r>
      <w:bookmarkStart w:id="0" w:name="_GoBack"/>
      <w:bookmarkEnd w:id="0"/>
      <w:r w:rsidR="007912DD">
        <w:rPr>
          <w:rFonts w:eastAsia="Gulim" w:cs="Times New Roman"/>
          <w:b/>
          <w:bCs/>
          <w:color w:val="000000"/>
          <w:szCs w:val="24"/>
          <w:lang w:eastAsia="pl-PL"/>
        </w:rPr>
        <w:t xml:space="preserve"> marca</w:t>
      </w:r>
      <w:r w:rsidR="00C32ABD">
        <w:rPr>
          <w:rFonts w:eastAsia="Gulim" w:cs="Times New Roman"/>
          <w:b/>
          <w:bCs/>
          <w:color w:val="000000"/>
          <w:szCs w:val="24"/>
          <w:lang w:eastAsia="pl-PL"/>
        </w:rPr>
        <w:t xml:space="preserve"> 2021</w:t>
      </w:r>
      <w:r w:rsidR="005018B7"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 r.</w:t>
      </w:r>
    </w:p>
    <w:p w14:paraId="64F2579C" w14:textId="33FB51AA" w:rsidR="0090747A" w:rsidRDefault="005018B7" w:rsidP="007A214E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w sprawie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08330D">
        <w:rPr>
          <w:rFonts w:eastAsia="Gulim" w:cs="Times New Roman"/>
          <w:b/>
          <w:bCs/>
          <w:color w:val="000000"/>
          <w:szCs w:val="24"/>
          <w:lang w:eastAsia="pl-PL"/>
        </w:rPr>
        <w:t xml:space="preserve">wskazania kandydatów </w:t>
      </w:r>
      <w:r w:rsidR="002D5ECC">
        <w:rPr>
          <w:rFonts w:eastAsia="Gulim" w:cs="Times New Roman"/>
          <w:b/>
          <w:bCs/>
          <w:color w:val="000000"/>
          <w:szCs w:val="24"/>
          <w:lang w:eastAsia="pl-PL"/>
        </w:rPr>
        <w:t>do składu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327724" w:rsidRPr="00327724">
        <w:rPr>
          <w:rFonts w:eastAsia="Gulim" w:cs="Times New Roman"/>
          <w:b/>
          <w:bCs/>
          <w:color w:val="000000"/>
          <w:szCs w:val="24"/>
          <w:lang w:eastAsia="pl-PL"/>
        </w:rPr>
        <w:t>Komis</w:t>
      </w:r>
      <w:r w:rsidR="007912DD">
        <w:rPr>
          <w:rFonts w:eastAsia="Gulim" w:cs="Times New Roman"/>
          <w:b/>
          <w:bCs/>
          <w:color w:val="000000"/>
          <w:szCs w:val="24"/>
          <w:lang w:eastAsia="pl-PL"/>
        </w:rPr>
        <w:t>ji ds. Kampanii Społecznych TVP </w:t>
      </w:r>
      <w:r w:rsidR="00327724" w:rsidRPr="00327724">
        <w:rPr>
          <w:rFonts w:eastAsia="Gulim" w:cs="Times New Roman"/>
          <w:b/>
          <w:bCs/>
          <w:color w:val="000000"/>
          <w:szCs w:val="24"/>
          <w:lang w:eastAsia="pl-PL"/>
        </w:rPr>
        <w:t>S.A.</w:t>
      </w:r>
    </w:p>
    <w:p w14:paraId="6DD9CF16" w14:textId="42AECD70" w:rsidR="007A214E" w:rsidRPr="00000755" w:rsidRDefault="007A214E" w:rsidP="007912DD">
      <w:pPr>
        <w:rPr>
          <w:rFonts w:eastAsia="Gulim" w:cs="Times New Roman"/>
          <w:szCs w:val="24"/>
          <w:lang w:eastAsia="pl-PL"/>
        </w:rPr>
      </w:pPr>
    </w:p>
    <w:p w14:paraId="57EA735B" w14:textId="17591BAA" w:rsidR="00F1299C" w:rsidRDefault="00C32ABD" w:rsidP="0008330D">
      <w:pPr>
        <w:rPr>
          <w:rFonts w:eastAsia="Gulim" w:cs="Times New Roman"/>
          <w:b/>
          <w:color w:val="000000"/>
          <w:szCs w:val="24"/>
          <w:lang w:eastAsia="pl-PL"/>
        </w:rPr>
      </w:pPr>
      <w:r w:rsidRPr="00C32ABD">
        <w:rPr>
          <w:rFonts w:eastAsia="Gulim" w:cs="Times New Roman"/>
          <w:color w:val="000000"/>
          <w:szCs w:val="24"/>
          <w:lang w:eastAsia="pl-PL"/>
        </w:rPr>
        <w:t>Na podstawie § 10 rozporządzenia Przewodniczącego Komitetu do spraw Pożytku Publicznego z dnia 24 października 2018 r. w sprawie Rady Działalności P</w:t>
      </w:r>
      <w:r w:rsidR="00446E19">
        <w:rPr>
          <w:rFonts w:eastAsia="Gulim" w:cs="Times New Roman"/>
          <w:color w:val="000000"/>
          <w:szCs w:val="24"/>
          <w:lang w:eastAsia="pl-PL"/>
        </w:rPr>
        <w:t>ożytku Publicznego (Dz. U. poz. </w:t>
      </w:r>
      <w:r w:rsidRPr="00C32ABD">
        <w:rPr>
          <w:rFonts w:eastAsia="Gulim" w:cs="Times New Roman"/>
          <w:color w:val="000000"/>
          <w:szCs w:val="24"/>
          <w:lang w:eastAsia="pl-PL"/>
        </w:rPr>
        <w:t xml:space="preserve">2052) oraz art. 35 ust. 2 ustawy z dnia 24 kwietnia 2003 r. o działalności pożytku publicznego i o wolontariacie (Dz. U. z 2020 r. poz. 1057), </w:t>
      </w:r>
      <w:r w:rsidR="002D5ECC" w:rsidRPr="002D5ECC">
        <w:rPr>
          <w:rFonts w:eastAsia="Times New Roman" w:cs="Times New Roman"/>
          <w:szCs w:val="24"/>
          <w:lang w:eastAsia="pl-PL"/>
        </w:rPr>
        <w:t xml:space="preserve">uchwala się stanowisko Rady Działalności Pożytku Publicznego </w:t>
      </w:r>
      <w:r w:rsidRPr="00C32ABD">
        <w:rPr>
          <w:rFonts w:eastAsia="Times New Roman" w:cs="Times New Roman"/>
          <w:bCs/>
          <w:szCs w:val="24"/>
          <w:lang w:eastAsia="pl-PL"/>
        </w:rPr>
        <w:t xml:space="preserve">w sprawie wskazania kandydatów do składu </w:t>
      </w:r>
      <w:r w:rsidR="00327724" w:rsidRPr="00327724">
        <w:rPr>
          <w:rFonts w:eastAsia="Times New Roman" w:cs="Times New Roman"/>
          <w:bCs/>
          <w:szCs w:val="24"/>
          <w:lang w:eastAsia="pl-PL"/>
        </w:rPr>
        <w:t xml:space="preserve">Komisji </w:t>
      </w:r>
      <w:r w:rsidR="007912DD">
        <w:rPr>
          <w:rFonts w:eastAsia="Times New Roman" w:cs="Times New Roman"/>
          <w:bCs/>
          <w:szCs w:val="24"/>
          <w:lang w:eastAsia="pl-PL"/>
        </w:rPr>
        <w:t>ds. </w:t>
      </w:r>
      <w:r w:rsidR="00327724" w:rsidRPr="00327724">
        <w:rPr>
          <w:rFonts w:eastAsia="Times New Roman" w:cs="Times New Roman"/>
          <w:bCs/>
          <w:szCs w:val="24"/>
          <w:lang w:eastAsia="pl-PL"/>
        </w:rPr>
        <w:t>Kampanii Społecznych TVP S.A.</w:t>
      </w:r>
    </w:p>
    <w:p w14:paraId="58584758" w14:textId="77777777" w:rsidR="0008330D" w:rsidRDefault="0008330D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</w:p>
    <w:p w14:paraId="4DB5DA47" w14:textId="77777777" w:rsidR="005018B7" w:rsidRPr="002D5ECC" w:rsidRDefault="005018B7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1</w:t>
      </w:r>
    </w:p>
    <w:p w14:paraId="5483B16E" w14:textId="1C0B1CEC" w:rsidR="0090747A" w:rsidRPr="00327724" w:rsidRDefault="00295124" w:rsidP="00295124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Rada Działalności Pożytku Publicznego rekomenduje</w:t>
      </w:r>
      <w:r w:rsidR="0090747A">
        <w:rPr>
          <w:rFonts w:eastAsia="Gulim" w:cs="Times New Roman"/>
          <w:szCs w:val="24"/>
        </w:rPr>
        <w:t xml:space="preserve">, </w:t>
      </w:r>
      <w:r w:rsidR="0008330D">
        <w:rPr>
          <w:rFonts w:eastAsia="Gulim" w:cs="Times New Roman"/>
          <w:szCs w:val="24"/>
        </w:rPr>
        <w:t xml:space="preserve">jako </w:t>
      </w:r>
      <w:r w:rsidR="0090747A" w:rsidRPr="0090747A">
        <w:rPr>
          <w:rFonts w:eastAsia="Gulim" w:cs="Times New Roman"/>
          <w:szCs w:val="24"/>
        </w:rPr>
        <w:t xml:space="preserve">kandydatów do składu </w:t>
      </w:r>
      <w:r w:rsidR="007912DD">
        <w:rPr>
          <w:rFonts w:eastAsia="Gulim" w:cs="Times New Roman"/>
          <w:szCs w:val="24"/>
        </w:rPr>
        <w:t>Komisji ds. </w:t>
      </w:r>
      <w:r w:rsidR="00327724" w:rsidRPr="00327724">
        <w:rPr>
          <w:rFonts w:eastAsia="Gulim" w:cs="Times New Roman"/>
          <w:szCs w:val="24"/>
        </w:rPr>
        <w:t>Kampanii Społecznych TVP S.A.</w:t>
      </w:r>
      <w:r w:rsidR="007A214E" w:rsidRPr="00327724">
        <w:rPr>
          <w:rFonts w:eastAsia="Gulim" w:cs="Times New Roman"/>
          <w:szCs w:val="24"/>
        </w:rPr>
        <w:t>,</w:t>
      </w:r>
      <w:r w:rsidR="0008330D" w:rsidRPr="00327724">
        <w:rPr>
          <w:rFonts w:eastAsia="Gulim" w:cs="Times New Roman"/>
          <w:szCs w:val="24"/>
        </w:rPr>
        <w:t xml:space="preserve"> następujące osoby</w:t>
      </w:r>
      <w:r w:rsidR="005018B7" w:rsidRPr="00327724">
        <w:rPr>
          <w:rFonts w:eastAsia="Gulim" w:cs="Times New Roman"/>
          <w:szCs w:val="24"/>
        </w:rPr>
        <w:t>:</w:t>
      </w:r>
    </w:p>
    <w:p w14:paraId="20309E66" w14:textId="548F44B9" w:rsidR="00327724" w:rsidRPr="00327724" w:rsidRDefault="00327724" w:rsidP="00327724">
      <w:pPr>
        <w:pStyle w:val="Akapitzlist"/>
        <w:numPr>
          <w:ilvl w:val="0"/>
          <w:numId w:val="4"/>
        </w:numPr>
        <w:ind w:left="851" w:hanging="425"/>
        <w:rPr>
          <w:rFonts w:cs="Times New Roman"/>
          <w:szCs w:val="24"/>
        </w:rPr>
      </w:pPr>
      <w:r w:rsidRPr="00327724">
        <w:rPr>
          <w:rFonts w:cs="Times New Roman"/>
          <w:szCs w:val="24"/>
        </w:rPr>
        <w:t>Wojciech Dec</w:t>
      </w:r>
      <w:r w:rsidR="0035325C">
        <w:rPr>
          <w:rFonts w:cs="Times New Roman"/>
          <w:szCs w:val="24"/>
        </w:rPr>
        <w:t xml:space="preserve">, </w:t>
      </w:r>
      <w:r w:rsidR="00667961">
        <w:rPr>
          <w:rFonts w:cs="Times New Roman"/>
          <w:szCs w:val="24"/>
        </w:rPr>
        <w:t>Związek Stowarzyszeń Forum Lubelskich Organizacji Pozarządowych</w:t>
      </w:r>
    </w:p>
    <w:p w14:paraId="619504F7" w14:textId="3A428AEE" w:rsidR="00327724" w:rsidRPr="00327724" w:rsidRDefault="00327724" w:rsidP="00327724">
      <w:pPr>
        <w:pStyle w:val="Akapitzlist"/>
        <w:numPr>
          <w:ilvl w:val="0"/>
          <w:numId w:val="4"/>
        </w:numPr>
        <w:ind w:left="851" w:hanging="425"/>
        <w:rPr>
          <w:rFonts w:cs="Times New Roman"/>
          <w:szCs w:val="24"/>
        </w:rPr>
      </w:pPr>
      <w:r w:rsidRPr="00327724">
        <w:rPr>
          <w:rFonts w:cs="Times New Roman"/>
          <w:szCs w:val="24"/>
        </w:rPr>
        <w:t xml:space="preserve">Damian </w:t>
      </w:r>
      <w:r w:rsidR="00667961">
        <w:rPr>
          <w:rFonts w:cs="Times New Roman"/>
          <w:szCs w:val="24"/>
        </w:rPr>
        <w:t xml:space="preserve">Wojciech </w:t>
      </w:r>
      <w:r w:rsidRPr="00327724">
        <w:rPr>
          <w:rFonts w:cs="Times New Roman"/>
          <w:szCs w:val="24"/>
        </w:rPr>
        <w:t>Dudała</w:t>
      </w:r>
      <w:r w:rsidR="0035325C">
        <w:rPr>
          <w:rFonts w:cs="Times New Roman"/>
          <w:szCs w:val="24"/>
        </w:rPr>
        <w:t xml:space="preserve">, </w:t>
      </w:r>
      <w:r w:rsidR="00667961">
        <w:rPr>
          <w:rFonts w:cs="Times New Roman"/>
          <w:szCs w:val="24"/>
        </w:rPr>
        <w:t>Fundacja Instytut Badań i Rozwoju Lokalnego</w:t>
      </w:r>
    </w:p>
    <w:p w14:paraId="748C6700" w14:textId="71CF9788" w:rsidR="00327724" w:rsidRDefault="00327724" w:rsidP="00327724">
      <w:pPr>
        <w:pStyle w:val="Akapitzlist"/>
        <w:numPr>
          <w:ilvl w:val="0"/>
          <w:numId w:val="4"/>
        </w:numPr>
        <w:ind w:left="851" w:hanging="425"/>
        <w:rPr>
          <w:rFonts w:cs="Times New Roman"/>
          <w:szCs w:val="24"/>
        </w:rPr>
      </w:pPr>
      <w:r>
        <w:rPr>
          <w:rFonts w:cs="Times New Roman"/>
          <w:szCs w:val="24"/>
        </w:rPr>
        <w:t>Maciej Grajewski</w:t>
      </w:r>
      <w:r w:rsidR="00D967FF">
        <w:rPr>
          <w:rFonts w:cs="Times New Roman"/>
          <w:szCs w:val="24"/>
        </w:rPr>
        <w:t xml:space="preserve">, </w:t>
      </w:r>
      <w:r w:rsidR="00667961">
        <w:rPr>
          <w:rFonts w:cs="Times New Roman"/>
          <w:szCs w:val="24"/>
        </w:rPr>
        <w:t>Konfederacja Inicjatyw Pozarządowych Rzeczypospolitej</w:t>
      </w:r>
    </w:p>
    <w:p w14:paraId="029AF745" w14:textId="1BBF76F9" w:rsidR="00327724" w:rsidRPr="00327724" w:rsidRDefault="00327724" w:rsidP="00327724">
      <w:pPr>
        <w:pStyle w:val="Akapitzlist"/>
        <w:numPr>
          <w:ilvl w:val="0"/>
          <w:numId w:val="4"/>
        </w:numPr>
        <w:ind w:left="851" w:hanging="425"/>
        <w:rPr>
          <w:rFonts w:cs="Times New Roman"/>
          <w:szCs w:val="24"/>
        </w:rPr>
      </w:pPr>
      <w:r w:rsidRPr="00327724">
        <w:rPr>
          <w:rFonts w:cs="Times New Roman"/>
          <w:szCs w:val="24"/>
        </w:rPr>
        <w:t xml:space="preserve">Ireneusz </w:t>
      </w:r>
      <w:r w:rsidR="00667961">
        <w:rPr>
          <w:rFonts w:cs="Times New Roman"/>
          <w:szCs w:val="24"/>
        </w:rPr>
        <w:t xml:space="preserve">Michał </w:t>
      </w:r>
      <w:proofErr w:type="spellStart"/>
      <w:r w:rsidRPr="00327724">
        <w:rPr>
          <w:rFonts w:cs="Times New Roman"/>
          <w:szCs w:val="24"/>
        </w:rPr>
        <w:t>Hyra</w:t>
      </w:r>
      <w:proofErr w:type="spellEnd"/>
      <w:r w:rsidR="00D967FF">
        <w:rPr>
          <w:rFonts w:cs="Times New Roman"/>
          <w:szCs w:val="24"/>
        </w:rPr>
        <w:t xml:space="preserve">, </w:t>
      </w:r>
      <w:r w:rsidR="00667961">
        <w:rPr>
          <w:rFonts w:cs="Times New Roman"/>
          <w:szCs w:val="24"/>
        </w:rPr>
        <w:t>Stowarzyszenie Dziennikarzy Rzeczypospolitej Polskiej</w:t>
      </w:r>
    </w:p>
    <w:p w14:paraId="449332AD" w14:textId="1B43F6B1" w:rsidR="00327724" w:rsidRDefault="00327724" w:rsidP="00327724">
      <w:pPr>
        <w:pStyle w:val="Akapitzlist"/>
        <w:numPr>
          <w:ilvl w:val="0"/>
          <w:numId w:val="4"/>
        </w:numPr>
        <w:ind w:left="851" w:hanging="425"/>
        <w:rPr>
          <w:rFonts w:cs="Times New Roman"/>
          <w:szCs w:val="24"/>
        </w:rPr>
      </w:pPr>
      <w:r w:rsidRPr="00327724">
        <w:rPr>
          <w:rFonts w:cs="Times New Roman"/>
          <w:szCs w:val="24"/>
        </w:rPr>
        <w:t xml:space="preserve">Agata </w:t>
      </w:r>
      <w:proofErr w:type="spellStart"/>
      <w:r w:rsidRPr="00327724">
        <w:rPr>
          <w:rFonts w:cs="Times New Roman"/>
          <w:szCs w:val="24"/>
        </w:rPr>
        <w:t>Karchut</w:t>
      </w:r>
      <w:proofErr w:type="spellEnd"/>
      <w:r w:rsidR="00D967FF">
        <w:rPr>
          <w:rFonts w:cs="Times New Roman"/>
          <w:szCs w:val="24"/>
        </w:rPr>
        <w:t>,</w:t>
      </w:r>
      <w:r w:rsidR="00667961">
        <w:rPr>
          <w:rFonts w:cs="Times New Roman"/>
          <w:szCs w:val="24"/>
        </w:rPr>
        <w:t xml:space="preserve"> Fundacja na rzecz Collegium </w:t>
      </w:r>
      <w:proofErr w:type="spellStart"/>
      <w:r w:rsidR="00667961">
        <w:rPr>
          <w:rFonts w:cs="Times New Roman"/>
          <w:szCs w:val="24"/>
        </w:rPr>
        <w:t>Pollonicum</w:t>
      </w:r>
      <w:proofErr w:type="spellEnd"/>
    </w:p>
    <w:p w14:paraId="30CBD942" w14:textId="6A6FF83D" w:rsidR="00327724" w:rsidRPr="007912DD" w:rsidRDefault="00327724" w:rsidP="007912DD">
      <w:pPr>
        <w:pStyle w:val="Akapitzlist"/>
        <w:numPr>
          <w:ilvl w:val="0"/>
          <w:numId w:val="4"/>
        </w:numPr>
        <w:ind w:left="851" w:hanging="425"/>
        <w:rPr>
          <w:rFonts w:cs="Times New Roman"/>
          <w:szCs w:val="24"/>
        </w:rPr>
      </w:pPr>
      <w:r w:rsidRPr="00327724">
        <w:rPr>
          <w:rFonts w:cs="Times New Roman"/>
          <w:szCs w:val="24"/>
        </w:rPr>
        <w:t>Malina Wieczorek</w:t>
      </w:r>
      <w:r w:rsidR="00D967FF">
        <w:rPr>
          <w:rFonts w:cs="Times New Roman"/>
          <w:szCs w:val="24"/>
        </w:rPr>
        <w:t>,</w:t>
      </w:r>
      <w:r w:rsidR="00667961">
        <w:rPr>
          <w:rFonts w:cs="Times New Roman"/>
          <w:szCs w:val="24"/>
        </w:rPr>
        <w:t xml:space="preserve"> Fundacja Sm-walcz o siebie</w:t>
      </w:r>
      <w:r w:rsidR="00D967FF">
        <w:rPr>
          <w:rFonts w:cs="Times New Roman"/>
          <w:szCs w:val="24"/>
        </w:rPr>
        <w:t>.</w:t>
      </w:r>
    </w:p>
    <w:p w14:paraId="2D7FEE40" w14:textId="09B3829C" w:rsidR="00327724" w:rsidRPr="00327724" w:rsidRDefault="00327724" w:rsidP="00327724">
      <w:pPr>
        <w:jc w:val="center"/>
        <w:rPr>
          <w:rFonts w:eastAsia="Gulim" w:cs="Times New Roman"/>
          <w:b/>
          <w:szCs w:val="24"/>
          <w:lang w:eastAsia="pl-PL"/>
        </w:rPr>
      </w:pPr>
      <w:r w:rsidRPr="00327724">
        <w:rPr>
          <w:rFonts w:eastAsia="Gulim" w:cs="Times New Roman"/>
          <w:b/>
          <w:color w:val="000000"/>
          <w:szCs w:val="24"/>
          <w:lang w:eastAsia="pl-PL"/>
        </w:rPr>
        <w:t xml:space="preserve">§ </w:t>
      </w:r>
      <w:r>
        <w:rPr>
          <w:rFonts w:eastAsia="Gulim" w:cs="Times New Roman"/>
          <w:b/>
          <w:color w:val="000000"/>
          <w:szCs w:val="24"/>
          <w:lang w:eastAsia="pl-PL"/>
        </w:rPr>
        <w:t>2</w:t>
      </w:r>
    </w:p>
    <w:p w14:paraId="784C4FDB" w14:textId="217C900C" w:rsidR="00327724" w:rsidRDefault="005D13A5" w:rsidP="007912DD">
      <w:pPr>
        <w:rPr>
          <w:rFonts w:eastAsia="Gulim" w:cs="Times New Roman"/>
          <w:b/>
          <w:color w:val="000000"/>
          <w:szCs w:val="24"/>
          <w:lang w:eastAsia="pl-PL"/>
        </w:rPr>
      </w:pPr>
      <w:r>
        <w:rPr>
          <w:rFonts w:eastAsia="Gulim" w:cs="Times New Roman"/>
          <w:szCs w:val="24"/>
        </w:rPr>
        <w:t>Rada Działalności Pożytku Publicznego wniosk</w:t>
      </w:r>
      <w:r w:rsidR="007912DD">
        <w:rPr>
          <w:rFonts w:eastAsia="Gulim" w:cs="Times New Roman"/>
          <w:szCs w:val="24"/>
        </w:rPr>
        <w:t>uje także do Dyrekcji TVP S.A. o </w:t>
      </w:r>
      <w:r>
        <w:rPr>
          <w:rFonts w:eastAsia="Gulim" w:cs="Times New Roman"/>
          <w:szCs w:val="24"/>
        </w:rPr>
        <w:t>wprowadzenie zapisu w Regulaminie</w:t>
      </w:r>
      <w:r>
        <w:rPr>
          <w:rStyle w:val="d2edcug0"/>
        </w:rPr>
        <w:t xml:space="preserve"> </w:t>
      </w:r>
      <w:r w:rsidRPr="00327724">
        <w:rPr>
          <w:rFonts w:eastAsia="Gulim" w:cs="Times New Roman"/>
          <w:szCs w:val="24"/>
        </w:rPr>
        <w:t>Komisji ds. Kampanii Społecznych TVP S.A.</w:t>
      </w:r>
      <w:r>
        <w:rPr>
          <w:rFonts w:eastAsia="Gulim" w:cs="Times New Roman"/>
          <w:szCs w:val="24"/>
        </w:rPr>
        <w:t xml:space="preserve"> dotyczącego</w:t>
      </w:r>
      <w:r w:rsidR="00D301E4">
        <w:rPr>
          <w:rStyle w:val="d2edcug0"/>
        </w:rPr>
        <w:t xml:space="preserve"> pokrywania kosztów podróży członkom Komisji </w:t>
      </w:r>
      <w:r>
        <w:rPr>
          <w:rStyle w:val="d2edcug0"/>
        </w:rPr>
        <w:t>zamieszkującym poza Warszawą</w:t>
      </w:r>
      <w:r w:rsidR="007912DD">
        <w:rPr>
          <w:rStyle w:val="d2edcug0"/>
        </w:rPr>
        <w:t>,</w:t>
      </w:r>
      <w:r>
        <w:rPr>
          <w:rStyle w:val="d2edcug0"/>
        </w:rPr>
        <w:t xml:space="preserve"> </w:t>
      </w:r>
      <w:r w:rsidR="0054743D">
        <w:rPr>
          <w:rStyle w:val="d2edcug0"/>
        </w:rPr>
        <w:t>uczestniczącym w</w:t>
      </w:r>
      <w:r>
        <w:rPr>
          <w:rStyle w:val="d2edcug0"/>
        </w:rPr>
        <w:t xml:space="preserve"> spotkania</w:t>
      </w:r>
      <w:r w:rsidR="0054743D">
        <w:rPr>
          <w:rStyle w:val="d2edcug0"/>
        </w:rPr>
        <w:t>ch</w:t>
      </w:r>
      <w:r>
        <w:rPr>
          <w:rStyle w:val="d2edcug0"/>
        </w:rPr>
        <w:t xml:space="preserve"> kolaudacyjn</w:t>
      </w:r>
      <w:r w:rsidR="0054743D">
        <w:rPr>
          <w:rStyle w:val="d2edcug0"/>
        </w:rPr>
        <w:t>ych</w:t>
      </w:r>
      <w:r>
        <w:rPr>
          <w:rStyle w:val="d2edcug0"/>
        </w:rPr>
        <w:t>.</w:t>
      </w:r>
    </w:p>
    <w:p w14:paraId="56C47230" w14:textId="1E0671E6" w:rsidR="005018B7" w:rsidRPr="002D5ECC" w:rsidRDefault="00A94889" w:rsidP="005018B7">
      <w:pPr>
        <w:jc w:val="center"/>
        <w:rPr>
          <w:rFonts w:eastAsia="Gulim" w:cs="Times New Roman"/>
          <w:b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 xml:space="preserve">§ </w:t>
      </w:r>
      <w:r w:rsidR="00327724">
        <w:rPr>
          <w:rFonts w:eastAsia="Gulim" w:cs="Times New Roman"/>
          <w:b/>
          <w:color w:val="000000"/>
          <w:szCs w:val="24"/>
          <w:lang w:eastAsia="pl-PL"/>
        </w:rPr>
        <w:t>3</w:t>
      </w:r>
    </w:p>
    <w:p w14:paraId="495D726E" w14:textId="77777777" w:rsidR="00FE7BC3" w:rsidRPr="00610CD2" w:rsidRDefault="005018B7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sectPr w:rsidR="00FE7BC3" w:rsidRPr="00610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388"/>
    <w:multiLevelType w:val="hybridMultilevel"/>
    <w:tmpl w:val="D9F4F0CC"/>
    <w:lvl w:ilvl="0" w:tplc="746480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D2B46"/>
    <w:multiLevelType w:val="hybridMultilevel"/>
    <w:tmpl w:val="99CA883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94D624E"/>
    <w:multiLevelType w:val="hybridMultilevel"/>
    <w:tmpl w:val="212E4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064628"/>
    <w:rsid w:val="00074B36"/>
    <w:rsid w:val="0008330D"/>
    <w:rsid w:val="000D0488"/>
    <w:rsid w:val="000F267F"/>
    <w:rsid w:val="001129FA"/>
    <w:rsid w:val="00166EDF"/>
    <w:rsid w:val="00195054"/>
    <w:rsid w:val="001F60BB"/>
    <w:rsid w:val="00263955"/>
    <w:rsid w:val="00295124"/>
    <w:rsid w:val="002C282B"/>
    <w:rsid w:val="002D5ECC"/>
    <w:rsid w:val="00327724"/>
    <w:rsid w:val="00332565"/>
    <w:rsid w:val="0035325C"/>
    <w:rsid w:val="00446E19"/>
    <w:rsid w:val="004F3D4A"/>
    <w:rsid w:val="005018B7"/>
    <w:rsid w:val="00522B00"/>
    <w:rsid w:val="0054743D"/>
    <w:rsid w:val="00582F8C"/>
    <w:rsid w:val="005D13A5"/>
    <w:rsid w:val="00610CD2"/>
    <w:rsid w:val="00653A46"/>
    <w:rsid w:val="00667961"/>
    <w:rsid w:val="006A4289"/>
    <w:rsid w:val="006B6AB1"/>
    <w:rsid w:val="007304D1"/>
    <w:rsid w:val="0078516C"/>
    <w:rsid w:val="007912DD"/>
    <w:rsid w:val="007A214E"/>
    <w:rsid w:val="00841576"/>
    <w:rsid w:val="008E3FA2"/>
    <w:rsid w:val="0090747A"/>
    <w:rsid w:val="00A46FB4"/>
    <w:rsid w:val="00A708B5"/>
    <w:rsid w:val="00A94889"/>
    <w:rsid w:val="00AD06D4"/>
    <w:rsid w:val="00B1764C"/>
    <w:rsid w:val="00B75739"/>
    <w:rsid w:val="00B960AF"/>
    <w:rsid w:val="00BC7AD5"/>
    <w:rsid w:val="00BD27B9"/>
    <w:rsid w:val="00C31064"/>
    <w:rsid w:val="00C32ABD"/>
    <w:rsid w:val="00CF12E1"/>
    <w:rsid w:val="00D301E4"/>
    <w:rsid w:val="00D87A28"/>
    <w:rsid w:val="00D967FF"/>
    <w:rsid w:val="00DB15DC"/>
    <w:rsid w:val="00E122D0"/>
    <w:rsid w:val="00E23000"/>
    <w:rsid w:val="00F1299C"/>
    <w:rsid w:val="00F731D2"/>
    <w:rsid w:val="00F95229"/>
    <w:rsid w:val="00FE7BC3"/>
    <w:rsid w:val="00FF062C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54C6"/>
  <w15:chartTrackingRefBased/>
  <w15:docId w15:val="{ABFD6E6E-4747-42CC-8D3A-C2B0382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  <w:style w:type="character" w:customStyle="1" w:styleId="d2edcug0">
    <w:name w:val="d2edcug0"/>
    <w:basedOn w:val="Domylnaczcionkaakapitu"/>
    <w:rsid w:val="00D3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Krupa Katarzyna (DOB)</cp:lastModifiedBy>
  <cp:revision>9</cp:revision>
  <dcterms:created xsi:type="dcterms:W3CDTF">2021-03-03T15:13:00Z</dcterms:created>
  <dcterms:modified xsi:type="dcterms:W3CDTF">2021-03-16T09:27:00Z</dcterms:modified>
</cp:coreProperties>
</file>