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64D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2763DCA3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3D142C03" w14:textId="77777777"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14:paraId="4FCFAF89" w14:textId="77777777" w:rsidR="00D2153B" w:rsidRPr="00D2153B" w:rsidRDefault="00D2153B" w:rsidP="00D2153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53B">
        <w:rPr>
          <w:rFonts w:ascii="Arial" w:hAnsi="Arial" w:cs="Arial"/>
          <w:sz w:val="20"/>
          <w:szCs w:val="20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 w:rsidRPr="00D2153B">
        <w:rPr>
          <w:rFonts w:ascii="Arial" w:hAnsi="Arial" w:cs="Arial"/>
          <w:sz w:val="20"/>
          <w:szCs w:val="20"/>
        </w:rPr>
        <w:t>(55) 270-21</w:t>
      </w:r>
      <w:bookmarkEnd w:id="0"/>
      <w:r w:rsidRPr="00D2153B">
        <w:rPr>
          <w:rFonts w:ascii="Arial" w:hAnsi="Arial" w:cs="Arial"/>
          <w:sz w:val="20"/>
          <w:szCs w:val="20"/>
        </w:rPr>
        <w:t>-40, e-mail: sekretariat.malbork@straz.gda.pl</w:t>
      </w:r>
      <w:r w:rsidRPr="00D2153B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6D8E09A9" w14:textId="77777777" w:rsidR="00D2153B" w:rsidRPr="00D2153B" w:rsidRDefault="00D2153B" w:rsidP="00D2153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53B">
        <w:rPr>
          <w:rFonts w:ascii="Arial" w:hAnsi="Arial" w:cs="Arial"/>
          <w:sz w:val="20"/>
          <w:szCs w:val="20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8" w:history="1">
        <w:r w:rsidRPr="00D2153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iod@straz.gda.pl</w:t>
        </w:r>
      </w:hyperlink>
      <w:r w:rsidRPr="00D2153B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55F9B7D0" w14:textId="77777777" w:rsidR="002A1DC2" w:rsidRPr="002A1DC2" w:rsidRDefault="008D0A30" w:rsidP="003A50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>:</w:t>
      </w:r>
    </w:p>
    <w:p w14:paraId="680D8A71" w14:textId="77777777" w:rsidR="00EE04CE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prowadzenie gospodarki transportowej, w tym spraw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zawiązanych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z ubezpieczaniem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pojazdów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prowadzeniem dokumentacji wypadków i kolizji, ewidencji i analizy wypadków drogowych z udziałem pojazdów z terenu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województwa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pomorskiego, organizowanie </w:t>
      </w:r>
    </w:p>
    <w:p w14:paraId="6A84EFC2" w14:textId="77777777" w:rsidR="002A1DC2" w:rsidRPr="002A1DC2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i prowadzenie przeglądów technicznych, organizowanie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zaplecza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technicznego akcji ratowniczych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8EED619" w14:textId="77777777" w:rsidR="002A1DC2" w:rsidRPr="002A1DC2" w:rsidRDefault="002A1DC2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spółpraca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innymi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podmiotami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organami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dofinansowań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zakupu sprzętu </w:t>
      </w:r>
      <w:r w:rsidR="00EE04C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wyposażenia, </w:t>
      </w:r>
    </w:p>
    <w:p w14:paraId="4D9830C8" w14:textId="77777777" w:rsidR="002A1DC2" w:rsidRPr="002A1DC2" w:rsidRDefault="00D325B4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rozdział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dofinasowanie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dla OSP woj. </w:t>
      </w:r>
      <w:r w:rsidR="002A1DC2" w:rsidRPr="002A1DC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omorskiego, </w:t>
      </w:r>
    </w:p>
    <w:p w14:paraId="62944F3B" w14:textId="77777777" w:rsidR="004A033B" w:rsidRPr="002A1DC2" w:rsidRDefault="004A033B" w:rsidP="002A1DC2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Pr="002A1DC2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14:paraId="6EB07DD2" w14:textId="77777777" w:rsidR="001D51D7" w:rsidRPr="002A1DC2" w:rsidRDefault="001D51D7" w:rsidP="00CF40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jednostki organizacyjne PSP oraz inne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14:paraId="03D7D701" w14:textId="77777777"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0A6002A1" w14:textId="77777777"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14:paraId="205195FC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14:paraId="74F3A090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14:paraId="4163A11C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6287F1F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14:paraId="7AA19AD4" w14:textId="77777777"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24BDBDAA" w14:textId="77777777"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21E5F9" w14:textId="77777777"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14:paraId="15803250" w14:textId="77777777"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EE04CE">
        <w:rPr>
          <w:rFonts w:ascii="Arial" w:hAnsi="Arial" w:cs="Arial"/>
          <w:color w:val="000000"/>
          <w:sz w:val="20"/>
          <w:szCs w:val="20"/>
        </w:rPr>
        <w:br/>
      </w:r>
      <w:r w:rsidRPr="002A1DC2">
        <w:rPr>
          <w:rFonts w:ascii="Arial" w:hAnsi="Arial" w:cs="Arial"/>
          <w:color w:val="000000"/>
          <w:sz w:val="20"/>
          <w:szCs w:val="20"/>
        </w:rPr>
        <w:t xml:space="preserve">i 4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</w:t>
      </w:r>
      <w:r w:rsidR="00874497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2A1DC2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EF88" w14:textId="77777777" w:rsidR="008B2B61" w:rsidRDefault="008B2B61" w:rsidP="00F15637">
      <w:pPr>
        <w:spacing w:after="0" w:line="240" w:lineRule="auto"/>
      </w:pPr>
      <w:r>
        <w:separator/>
      </w:r>
    </w:p>
  </w:endnote>
  <w:endnote w:type="continuationSeparator" w:id="0">
    <w:p w14:paraId="2A0F25DD" w14:textId="77777777" w:rsidR="008B2B61" w:rsidRDefault="008B2B61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DD4E" w14:textId="77777777" w:rsidR="008B2B61" w:rsidRDefault="008B2B61" w:rsidP="00F15637">
      <w:pPr>
        <w:spacing w:after="0" w:line="240" w:lineRule="auto"/>
      </w:pPr>
      <w:r>
        <w:separator/>
      </w:r>
    </w:p>
  </w:footnote>
  <w:footnote w:type="continuationSeparator" w:id="0">
    <w:p w14:paraId="4C13C50B" w14:textId="77777777" w:rsidR="008B2B61" w:rsidRDefault="008B2B61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E3F3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5C8ECCA6" w14:textId="77777777"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A033B">
      <w:rPr>
        <w:rFonts w:ascii="Arial" w:hAnsi="Arial" w:cs="Arial"/>
        <w:b/>
        <w:color w:val="000000" w:themeColor="text1"/>
        <w:sz w:val="18"/>
        <w:szCs w:val="18"/>
      </w:rPr>
      <w:t>gospodarki transportowej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o zasadach zarządzania mieniem państwowym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z dn</w:t>
    </w:r>
    <w:r w:rsidR="00BC4F2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16 grudnia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2016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102638" w:rsidRPr="00102638">
      <w:rPr>
        <w:rFonts w:ascii="Arial" w:hAnsi="Arial" w:cs="Arial"/>
        <w:i/>
        <w:color w:val="000000" w:themeColor="text1"/>
        <w:sz w:val="18"/>
        <w:szCs w:val="18"/>
      </w:rPr>
      <w:t xml:space="preserve">Dz. U. z 2020 r., poz. 735 ze zm., i Zarządzeniem Komendanta Głównego PSP nr 1  z dn. 30 stycznia 2020 r. 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w sprawie gospodarki transportowej w jednostkach organizacyjnych Państwowej Straży Pożarnej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2133C"/>
    <w:rsid w:val="000F6A2E"/>
    <w:rsid w:val="00102638"/>
    <w:rsid w:val="00120436"/>
    <w:rsid w:val="00120B57"/>
    <w:rsid w:val="0018280B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55476"/>
    <w:rsid w:val="003726F8"/>
    <w:rsid w:val="00376C07"/>
    <w:rsid w:val="003C55E2"/>
    <w:rsid w:val="0042661E"/>
    <w:rsid w:val="00452119"/>
    <w:rsid w:val="0047547B"/>
    <w:rsid w:val="00485CCF"/>
    <w:rsid w:val="004A033B"/>
    <w:rsid w:val="004B0ECC"/>
    <w:rsid w:val="004C70D4"/>
    <w:rsid w:val="004D56D3"/>
    <w:rsid w:val="00577F16"/>
    <w:rsid w:val="005D482C"/>
    <w:rsid w:val="005D7696"/>
    <w:rsid w:val="006B012C"/>
    <w:rsid w:val="006D02A9"/>
    <w:rsid w:val="0075245C"/>
    <w:rsid w:val="00775BAD"/>
    <w:rsid w:val="007B16EF"/>
    <w:rsid w:val="00874497"/>
    <w:rsid w:val="00874BD0"/>
    <w:rsid w:val="008B2B61"/>
    <w:rsid w:val="008D0A30"/>
    <w:rsid w:val="008D3FE8"/>
    <w:rsid w:val="008E4877"/>
    <w:rsid w:val="00972FB5"/>
    <w:rsid w:val="00A029D7"/>
    <w:rsid w:val="00A61030"/>
    <w:rsid w:val="00A72197"/>
    <w:rsid w:val="00B51842"/>
    <w:rsid w:val="00B55C50"/>
    <w:rsid w:val="00B67744"/>
    <w:rsid w:val="00BC4F23"/>
    <w:rsid w:val="00CE189B"/>
    <w:rsid w:val="00D2153B"/>
    <w:rsid w:val="00D325B4"/>
    <w:rsid w:val="00D7350E"/>
    <w:rsid w:val="00DC5F1E"/>
    <w:rsid w:val="00DF3AEA"/>
    <w:rsid w:val="00E53724"/>
    <w:rsid w:val="00EE04CE"/>
    <w:rsid w:val="00EF4362"/>
    <w:rsid w:val="00F15637"/>
    <w:rsid w:val="00F360A4"/>
    <w:rsid w:val="00F36A5F"/>
    <w:rsid w:val="00F620A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E067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5CC9-5FFE-4569-81A9-D1B9E893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3</cp:revision>
  <cp:lastPrinted>2018-06-29T07:40:00Z</cp:lastPrinted>
  <dcterms:created xsi:type="dcterms:W3CDTF">2021-06-30T13:01:00Z</dcterms:created>
  <dcterms:modified xsi:type="dcterms:W3CDTF">2021-07-01T11:35:00Z</dcterms:modified>
</cp:coreProperties>
</file>