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C784" w14:textId="2357458A" w:rsidR="007C6382" w:rsidRPr="007C6382" w:rsidRDefault="00B66976" w:rsidP="00227540">
      <w:pPr>
        <w:spacing w:after="442" w:line="259" w:lineRule="auto"/>
        <w:ind w:left="284" w:right="0" w:firstLine="0"/>
        <w:jc w:val="center"/>
        <w:rPr>
          <w:rFonts w:ascii="Lato" w:hAnsi="Lato" w:cs="Lato"/>
          <w:color w:val="auto"/>
          <w:kern w:val="0"/>
          <w:sz w:val="22"/>
          <w:szCs w:val="20"/>
          <w:lang w:eastAsia="ar-SA"/>
          <w14:ligatures w14:val="none"/>
        </w:rPr>
      </w:pPr>
      <w:r>
        <w:rPr>
          <w:sz w:val="24"/>
        </w:rPr>
        <w:t xml:space="preserve"> </w:t>
      </w:r>
      <w:r>
        <w:rPr>
          <w:sz w:val="24"/>
        </w:rPr>
        <w:tab/>
        <w:t xml:space="preserve"> </w:t>
      </w:r>
    </w:p>
    <w:p w14:paraId="42C9D377" w14:textId="77777777" w:rsidR="007C6382" w:rsidRPr="007C6382" w:rsidRDefault="007C6382" w:rsidP="007C6382">
      <w:pPr>
        <w:suppressAutoHyphens/>
        <w:overflowPunct w:val="0"/>
        <w:autoSpaceDE w:val="0"/>
        <w:spacing w:after="0" w:line="240" w:lineRule="auto"/>
        <w:ind w:left="6372" w:right="0" w:firstLine="0"/>
        <w:jc w:val="center"/>
        <w:textAlignment w:val="baseline"/>
        <w:rPr>
          <w:rFonts w:ascii="Lato" w:hAnsi="Lato" w:cs="Lato"/>
          <w:color w:val="auto"/>
          <w:kern w:val="0"/>
          <w:sz w:val="22"/>
          <w:szCs w:val="20"/>
          <w:lang w:eastAsia="ar-SA"/>
          <w14:ligatures w14:val="none"/>
        </w:rPr>
      </w:pPr>
      <w:permStart w:id="942823697" w:edGrp="everyone"/>
      <w:r w:rsidRPr="007C6382">
        <w:rPr>
          <w:rFonts w:ascii="Lato" w:hAnsi="Lato" w:cs="Lato"/>
          <w:color w:val="auto"/>
          <w:kern w:val="0"/>
          <w:sz w:val="22"/>
          <w:szCs w:val="20"/>
          <w:lang w:eastAsia="ar-SA"/>
          <w14:ligatures w14:val="none"/>
        </w:rPr>
        <w:t>……………………………..</w:t>
      </w:r>
    </w:p>
    <w:permEnd w:id="942823697"/>
    <w:p w14:paraId="53C26521" w14:textId="77777777" w:rsidR="007C6382" w:rsidRPr="007C6382" w:rsidRDefault="007C6382" w:rsidP="007C6382">
      <w:pPr>
        <w:suppressAutoHyphens/>
        <w:overflowPunct w:val="0"/>
        <w:autoSpaceDE w:val="0"/>
        <w:spacing w:after="0" w:line="240" w:lineRule="auto"/>
        <w:ind w:left="0" w:right="0" w:firstLine="0"/>
        <w:jc w:val="center"/>
        <w:textAlignment w:val="baseline"/>
        <w:rPr>
          <w:rFonts w:ascii="Lato" w:hAnsi="Lato" w:cs="Lato"/>
          <w:i/>
          <w:color w:val="auto"/>
          <w:kern w:val="0"/>
          <w:sz w:val="24"/>
          <w:szCs w:val="20"/>
          <w:lang w:eastAsia="ar-SA"/>
          <w14:ligatures w14:val="none"/>
        </w:rPr>
      </w:pPr>
      <w:r w:rsidRPr="007C6382">
        <w:rPr>
          <w:rFonts w:ascii="Lato" w:hAnsi="Lato" w:cs="Lato"/>
          <w:i/>
          <w:color w:val="auto"/>
          <w:kern w:val="0"/>
          <w:sz w:val="24"/>
          <w:szCs w:val="20"/>
          <w:lang w:eastAsia="ar-SA"/>
          <w14:ligatures w14:val="none"/>
        </w:rPr>
        <w:t xml:space="preserve">                                                                                                             </w:t>
      </w:r>
      <w:r w:rsidRPr="007C6382">
        <w:rPr>
          <w:rFonts w:ascii="Lato" w:hAnsi="Lato" w:cs="Lato"/>
          <w:i/>
          <w:color w:val="auto"/>
          <w:kern w:val="0"/>
          <w:szCs w:val="20"/>
          <w:lang w:eastAsia="ar-SA"/>
          <w14:ligatures w14:val="none"/>
        </w:rPr>
        <w:t>(miejscowość i data)</w:t>
      </w:r>
    </w:p>
    <w:p w14:paraId="63AE8837" w14:textId="77777777" w:rsidR="007C6382" w:rsidRPr="007C6382" w:rsidRDefault="007C6382" w:rsidP="007C6382">
      <w:pPr>
        <w:suppressAutoHyphens/>
        <w:overflowPunct w:val="0"/>
        <w:autoSpaceDE w:val="0"/>
        <w:spacing w:after="0" w:line="288" w:lineRule="auto"/>
        <w:ind w:left="0" w:right="0" w:firstLine="0"/>
        <w:jc w:val="left"/>
        <w:textAlignment w:val="baseline"/>
        <w:rPr>
          <w:rFonts w:ascii="Lato" w:hAnsi="Lato" w:cs="Lato"/>
          <w:b/>
          <w:color w:val="auto"/>
          <w:kern w:val="0"/>
          <w:sz w:val="26"/>
          <w:szCs w:val="20"/>
          <w:lang w:eastAsia="ar-SA"/>
          <w14:ligatures w14:val="none"/>
        </w:rPr>
      </w:pPr>
    </w:p>
    <w:p w14:paraId="6B7693B7" w14:textId="77777777" w:rsidR="000D721D" w:rsidRPr="000D721D" w:rsidRDefault="000D721D" w:rsidP="000D721D">
      <w:pPr>
        <w:suppressAutoHyphens/>
        <w:overflowPunct w:val="0"/>
        <w:autoSpaceDE w:val="0"/>
        <w:spacing w:after="0" w:line="240" w:lineRule="auto"/>
        <w:ind w:left="0" w:right="0" w:firstLine="4962"/>
        <w:jc w:val="left"/>
        <w:textAlignment w:val="baseline"/>
        <w:rPr>
          <w:rFonts w:ascii="Lato" w:hAnsi="Lato" w:cs="Lato"/>
          <w:b/>
          <w:i/>
          <w:color w:val="auto"/>
          <w:kern w:val="0"/>
          <w:sz w:val="24"/>
          <w:lang w:eastAsia="ar-SA"/>
          <w14:ligatures w14:val="none"/>
        </w:rPr>
      </w:pPr>
      <w:r w:rsidRPr="000D721D">
        <w:rPr>
          <w:rFonts w:ascii="Lato" w:hAnsi="Lato" w:cs="Lato"/>
          <w:b/>
          <w:i/>
          <w:color w:val="auto"/>
          <w:kern w:val="0"/>
          <w:sz w:val="24"/>
          <w:lang w:eastAsia="ar-SA"/>
          <w14:ligatures w14:val="none"/>
        </w:rPr>
        <w:t xml:space="preserve">Regionalny Dyrektor </w:t>
      </w:r>
    </w:p>
    <w:p w14:paraId="3F0DBA6F" w14:textId="77777777" w:rsidR="000D721D" w:rsidRPr="000D721D" w:rsidRDefault="000D721D" w:rsidP="000D721D">
      <w:pPr>
        <w:suppressAutoHyphens/>
        <w:overflowPunct w:val="0"/>
        <w:autoSpaceDE w:val="0"/>
        <w:spacing w:after="0" w:line="240" w:lineRule="auto"/>
        <w:ind w:left="0" w:right="0" w:firstLine="4962"/>
        <w:jc w:val="left"/>
        <w:textAlignment w:val="baseline"/>
        <w:rPr>
          <w:rFonts w:ascii="Lato" w:hAnsi="Lato" w:cs="Lato"/>
          <w:b/>
          <w:i/>
          <w:color w:val="auto"/>
          <w:kern w:val="0"/>
          <w:sz w:val="24"/>
          <w:lang w:eastAsia="ar-SA"/>
          <w14:ligatures w14:val="none"/>
        </w:rPr>
      </w:pPr>
      <w:r w:rsidRPr="000D721D">
        <w:rPr>
          <w:rFonts w:ascii="Lato" w:hAnsi="Lato" w:cs="Lato"/>
          <w:b/>
          <w:i/>
          <w:color w:val="auto"/>
          <w:kern w:val="0"/>
          <w:sz w:val="24"/>
          <w:lang w:eastAsia="ar-SA"/>
          <w14:ligatures w14:val="none"/>
        </w:rPr>
        <w:t>Ochrony Środowiska w Warszawie</w:t>
      </w:r>
    </w:p>
    <w:p w14:paraId="0CB5FDFB" w14:textId="77777777" w:rsidR="000D721D" w:rsidRPr="000D721D" w:rsidRDefault="000D721D" w:rsidP="000D721D">
      <w:pPr>
        <w:suppressAutoHyphens/>
        <w:overflowPunct w:val="0"/>
        <w:autoSpaceDE w:val="0"/>
        <w:spacing w:after="0" w:line="240" w:lineRule="auto"/>
        <w:ind w:left="0" w:right="0" w:firstLine="4962"/>
        <w:jc w:val="left"/>
        <w:textAlignment w:val="baseline"/>
        <w:rPr>
          <w:rFonts w:ascii="Lato" w:hAnsi="Lato" w:cs="Lato"/>
          <w:color w:val="auto"/>
          <w:kern w:val="0"/>
          <w:sz w:val="24"/>
          <w:lang w:eastAsia="ar-SA"/>
          <w14:ligatures w14:val="none"/>
        </w:rPr>
      </w:pPr>
      <w:permStart w:id="501689320" w:edGrp="everyone"/>
      <w:r w:rsidRPr="000D721D">
        <w:rPr>
          <w:rFonts w:ascii="Lato" w:hAnsi="Lato" w:cs="Lato"/>
          <w:color w:val="auto"/>
          <w:kern w:val="0"/>
          <w:sz w:val="24"/>
          <w:lang w:eastAsia="ar-SA"/>
          <w14:ligatures w14:val="none"/>
        </w:rPr>
        <w:t>……………………………………..</w:t>
      </w:r>
    </w:p>
    <w:permEnd w:id="501689320"/>
    <w:p w14:paraId="3CDD4EDD" w14:textId="77777777" w:rsidR="000D721D" w:rsidRPr="000D721D" w:rsidRDefault="000D721D" w:rsidP="000D721D">
      <w:pPr>
        <w:suppressAutoHyphens/>
        <w:overflowPunct w:val="0"/>
        <w:autoSpaceDE w:val="0"/>
        <w:spacing w:after="0" w:line="240" w:lineRule="auto"/>
        <w:ind w:left="0" w:right="0" w:firstLine="4962"/>
        <w:jc w:val="left"/>
        <w:textAlignment w:val="baseline"/>
        <w:rPr>
          <w:rFonts w:ascii="Lato" w:hAnsi="Lato" w:cs="Lato"/>
          <w:i/>
          <w:iCs/>
          <w:color w:val="auto"/>
          <w:kern w:val="0"/>
          <w:sz w:val="16"/>
          <w:szCs w:val="16"/>
          <w:lang w:eastAsia="ar-SA"/>
          <w14:ligatures w14:val="none"/>
        </w:rPr>
      </w:pPr>
      <w:r w:rsidRPr="000D721D">
        <w:rPr>
          <w:rFonts w:ascii="Lato" w:hAnsi="Lato" w:cs="Lato"/>
          <w:i/>
          <w:iCs/>
          <w:color w:val="auto"/>
          <w:kern w:val="0"/>
          <w:sz w:val="16"/>
          <w:szCs w:val="16"/>
          <w:lang w:eastAsia="ar-SA"/>
          <w14:ligatures w14:val="none"/>
        </w:rPr>
        <w:t>(adres odpowiedniego wydziału)</w:t>
      </w:r>
      <w:r w:rsidRPr="000D721D">
        <w:rPr>
          <w:rFonts w:ascii="Lato" w:hAnsi="Lato" w:cs="Lato"/>
          <w:i/>
          <w:iCs/>
          <w:color w:val="auto"/>
          <w:kern w:val="0"/>
          <w:sz w:val="16"/>
          <w:szCs w:val="16"/>
          <w:vertAlign w:val="superscript"/>
          <w:lang w:eastAsia="ar-SA"/>
          <w14:ligatures w14:val="none"/>
        </w:rPr>
        <w:footnoteReference w:id="1"/>
      </w:r>
    </w:p>
    <w:p w14:paraId="7260EF0C" w14:textId="77777777" w:rsidR="007C6382" w:rsidRPr="007C6382" w:rsidRDefault="007C6382" w:rsidP="007C6382">
      <w:pPr>
        <w:suppressAutoHyphens/>
        <w:overflowPunct w:val="0"/>
        <w:autoSpaceDE w:val="0"/>
        <w:spacing w:after="0" w:line="360" w:lineRule="auto"/>
        <w:ind w:left="0" w:right="0" w:firstLine="0"/>
        <w:jc w:val="left"/>
        <w:textAlignment w:val="baseline"/>
        <w:rPr>
          <w:rFonts w:ascii="Lato" w:hAnsi="Lato" w:cs="Lato"/>
          <w:b/>
          <w:caps/>
          <w:color w:val="auto"/>
          <w:spacing w:val="20"/>
          <w:kern w:val="0"/>
          <w:szCs w:val="20"/>
          <w:lang w:eastAsia="ar-SA"/>
          <w14:ligatures w14:val="none"/>
        </w:rPr>
      </w:pPr>
    </w:p>
    <w:p w14:paraId="5918E0B0" w14:textId="77777777" w:rsidR="00E50057" w:rsidRPr="007C6382" w:rsidRDefault="00B66976">
      <w:pPr>
        <w:pStyle w:val="Nagwek1"/>
        <w:rPr>
          <w:rFonts w:ascii="Lato" w:hAnsi="Lato" w:cs="Lato"/>
        </w:rPr>
      </w:pPr>
      <w:r w:rsidRPr="007C6382">
        <w:rPr>
          <w:rFonts w:ascii="Lato" w:hAnsi="Lato" w:cs="Lato"/>
        </w:rPr>
        <w:t>Wniosek o wydanie decyzji o warunkach prowadzenia działań</w:t>
      </w:r>
      <w:r w:rsidRPr="007C6382">
        <w:rPr>
          <w:rFonts w:ascii="Lato" w:hAnsi="Lato" w:cs="Lato"/>
          <w:vertAlign w:val="superscript"/>
        </w:rPr>
        <w:t xml:space="preserve"> </w:t>
      </w:r>
      <w:r w:rsidRPr="007C6382">
        <w:rPr>
          <w:rFonts w:ascii="Lato" w:hAnsi="Lato" w:cs="Lato"/>
          <w:b w:val="0"/>
          <w:vertAlign w:val="superscript"/>
        </w:rPr>
        <w:t>i</w:t>
      </w:r>
      <w:r w:rsidRPr="007C6382">
        <w:rPr>
          <w:rFonts w:ascii="Lato" w:hAnsi="Lato" w:cs="Lato"/>
        </w:rPr>
        <w:t xml:space="preserve"> </w:t>
      </w:r>
    </w:p>
    <w:p w14:paraId="2A7093C9" w14:textId="77777777" w:rsidR="00E50057" w:rsidRPr="007C6382" w:rsidRDefault="00B66976">
      <w:pPr>
        <w:spacing w:after="0" w:line="259" w:lineRule="auto"/>
        <w:ind w:left="207" w:right="0" w:firstLine="0"/>
        <w:jc w:val="center"/>
        <w:rPr>
          <w:rFonts w:ascii="Lato" w:hAnsi="Lato" w:cs="Lato"/>
        </w:rPr>
      </w:pPr>
      <w:r w:rsidRPr="007C6382">
        <w:rPr>
          <w:rFonts w:ascii="Lato" w:hAnsi="Lato" w:cs="Lato"/>
          <w:b/>
          <w:sz w:val="22"/>
        </w:rPr>
        <w:t xml:space="preserve"> </w:t>
      </w:r>
    </w:p>
    <w:p w14:paraId="2BBB1FC1" w14:textId="77777777" w:rsidR="00227540" w:rsidRPr="00227540" w:rsidRDefault="00227540" w:rsidP="00227540">
      <w:pPr>
        <w:numPr>
          <w:ilvl w:val="0"/>
          <w:numId w:val="13"/>
        </w:numPr>
        <w:suppressAutoHyphens/>
        <w:overflowPunct w:val="0"/>
        <w:autoSpaceDE w:val="0"/>
        <w:spacing w:after="120" w:line="240" w:lineRule="auto"/>
        <w:ind w:left="284" w:right="0" w:hanging="284"/>
        <w:contextualSpacing/>
        <w:jc w:val="left"/>
        <w:textAlignment w:val="baseline"/>
        <w:rPr>
          <w:rFonts w:ascii="Lato" w:hAnsi="Lato" w:cs="Lato"/>
          <w:color w:val="auto"/>
          <w:kern w:val="0"/>
          <w:sz w:val="22"/>
          <w:szCs w:val="22"/>
          <w:lang w:eastAsia="ar-SA"/>
          <w14:ligatures w14:val="none"/>
        </w:rPr>
      </w:pPr>
      <w:r w:rsidRPr="00227540">
        <w:rPr>
          <w:rFonts w:ascii="Lato" w:hAnsi="Lato" w:cs="Lato"/>
          <w:color w:val="auto"/>
          <w:kern w:val="0"/>
          <w:sz w:val="22"/>
          <w:szCs w:val="22"/>
          <w:lang w:eastAsia="ar-SA"/>
          <w14:ligatures w14:val="none"/>
        </w:rPr>
        <w:t>Dane Wnioskodawcy:</w:t>
      </w:r>
    </w:p>
    <w:p w14:paraId="44BDE835" w14:textId="5D97C7D7" w:rsidR="00227540" w:rsidRPr="00227540" w:rsidRDefault="00227540" w:rsidP="00227540">
      <w:pPr>
        <w:numPr>
          <w:ilvl w:val="0"/>
          <w:numId w:val="15"/>
        </w:numPr>
        <w:suppressAutoHyphens/>
        <w:overflowPunct w:val="0"/>
        <w:autoSpaceDE w:val="0"/>
        <w:spacing w:after="120" w:line="240" w:lineRule="auto"/>
        <w:ind w:right="0"/>
        <w:contextualSpacing/>
        <w:jc w:val="left"/>
        <w:textAlignment w:val="baseline"/>
        <w:rPr>
          <w:rFonts w:ascii="Lato" w:hAnsi="Lato" w:cs="Lato"/>
          <w:color w:val="auto"/>
          <w:kern w:val="0"/>
          <w:sz w:val="22"/>
          <w:szCs w:val="22"/>
          <w:lang w:eastAsia="ar-SA"/>
          <w14:ligatures w14:val="none"/>
        </w:rPr>
      </w:pPr>
      <w:r w:rsidRPr="00227540">
        <w:rPr>
          <w:rFonts w:ascii="Lato" w:hAnsi="Lato" w:cs="Lato"/>
          <w:color w:val="auto"/>
          <w:kern w:val="0"/>
          <w:sz w:val="22"/>
          <w:szCs w:val="22"/>
          <w:lang w:eastAsia="ar-SA"/>
          <w14:ligatures w14:val="none"/>
        </w:rPr>
        <w:t xml:space="preserve">Imię i nazwisko / nazwa: </w:t>
      </w:r>
      <w:permStart w:id="736299869" w:edGrp="everyone"/>
      <w:r w:rsidRPr="00227540">
        <w:rPr>
          <w:rFonts w:ascii="Lato" w:hAnsi="Lato" w:cs="Lato"/>
          <w:color w:val="auto"/>
          <w:kern w:val="0"/>
          <w:sz w:val="22"/>
          <w:szCs w:val="22"/>
          <w:lang w:eastAsia="ar-SA"/>
          <w14:ligatures w14:val="none"/>
        </w:rPr>
        <w:t>……</w:t>
      </w:r>
      <w:r w:rsidR="000D721D">
        <w:rPr>
          <w:rFonts w:ascii="Lato" w:hAnsi="Lato" w:cs="Lato"/>
          <w:color w:val="auto"/>
          <w:kern w:val="0"/>
          <w:sz w:val="22"/>
          <w:szCs w:val="22"/>
          <w:lang w:eastAsia="ar-SA"/>
          <w14:ligatures w14:val="none"/>
        </w:rPr>
        <w:t>………………….</w:t>
      </w:r>
      <w:r w:rsidRPr="00227540">
        <w:rPr>
          <w:rFonts w:ascii="Lato" w:hAnsi="Lato" w:cs="Lato"/>
          <w:color w:val="auto"/>
          <w:kern w:val="0"/>
          <w:sz w:val="22"/>
          <w:szCs w:val="22"/>
          <w:lang w:eastAsia="ar-SA"/>
          <w14:ligatures w14:val="none"/>
        </w:rPr>
        <w:t>……..</w:t>
      </w:r>
    </w:p>
    <w:permEnd w:id="736299869"/>
    <w:p w14:paraId="448222D4" w14:textId="77777777" w:rsidR="00227540" w:rsidRPr="00227540" w:rsidRDefault="00227540" w:rsidP="00227540">
      <w:pPr>
        <w:numPr>
          <w:ilvl w:val="0"/>
          <w:numId w:val="15"/>
        </w:numPr>
        <w:suppressAutoHyphens/>
        <w:overflowPunct w:val="0"/>
        <w:autoSpaceDE w:val="0"/>
        <w:spacing w:after="120" w:line="240" w:lineRule="auto"/>
        <w:ind w:right="0"/>
        <w:contextualSpacing/>
        <w:jc w:val="left"/>
        <w:textAlignment w:val="baseline"/>
        <w:rPr>
          <w:rFonts w:ascii="Lato" w:hAnsi="Lato" w:cs="Lato"/>
          <w:color w:val="auto"/>
          <w:kern w:val="0"/>
          <w:sz w:val="22"/>
          <w:szCs w:val="22"/>
          <w:lang w:eastAsia="ar-SA"/>
          <w14:ligatures w14:val="none"/>
        </w:rPr>
      </w:pPr>
      <w:r w:rsidRPr="00227540">
        <w:rPr>
          <w:rFonts w:ascii="Lato" w:hAnsi="Lato" w:cs="Lato"/>
          <w:color w:val="auto"/>
          <w:kern w:val="0"/>
          <w:sz w:val="22"/>
          <w:szCs w:val="22"/>
          <w:lang w:eastAsia="ar-SA"/>
          <w14:ligatures w14:val="none"/>
        </w:rPr>
        <w:t xml:space="preserve">Adres/siedziba: </w:t>
      </w:r>
      <w:permStart w:id="1739661910" w:edGrp="everyone"/>
      <w:r w:rsidRPr="00227540">
        <w:rPr>
          <w:rFonts w:ascii="Lato" w:hAnsi="Lato" w:cs="Lato"/>
          <w:color w:val="auto"/>
          <w:kern w:val="0"/>
          <w:sz w:val="22"/>
          <w:szCs w:val="22"/>
          <w:lang w:eastAsia="ar-SA"/>
          <w14:ligatures w14:val="none"/>
        </w:rPr>
        <w:t>……………………….</w:t>
      </w:r>
    </w:p>
    <w:permEnd w:id="1739661910"/>
    <w:p w14:paraId="4F7EF63B" w14:textId="77777777" w:rsidR="00227540" w:rsidRPr="00227540" w:rsidRDefault="00227540" w:rsidP="00227540">
      <w:pPr>
        <w:numPr>
          <w:ilvl w:val="0"/>
          <w:numId w:val="15"/>
        </w:numPr>
        <w:suppressAutoHyphens/>
        <w:overflowPunct w:val="0"/>
        <w:autoSpaceDE w:val="0"/>
        <w:spacing w:after="120" w:line="240" w:lineRule="auto"/>
        <w:ind w:right="0"/>
        <w:contextualSpacing/>
        <w:jc w:val="left"/>
        <w:textAlignment w:val="baseline"/>
        <w:rPr>
          <w:rFonts w:ascii="Lato" w:hAnsi="Lato" w:cs="Lato"/>
          <w:color w:val="auto"/>
          <w:kern w:val="0"/>
          <w:sz w:val="22"/>
          <w:szCs w:val="22"/>
          <w:lang w:eastAsia="ar-SA"/>
          <w14:ligatures w14:val="none"/>
        </w:rPr>
      </w:pPr>
      <w:r w:rsidRPr="00227540">
        <w:rPr>
          <w:rFonts w:ascii="Lato" w:hAnsi="Lato" w:cs="Lato"/>
          <w:color w:val="auto"/>
          <w:kern w:val="0"/>
          <w:sz w:val="22"/>
          <w:szCs w:val="22"/>
          <w:lang w:eastAsia="ar-SA"/>
          <w14:ligatures w14:val="none"/>
        </w:rPr>
        <w:t>Adres do doręczeń elektronicznych (adres e-Doręczeń)</w:t>
      </w:r>
      <w:r w:rsidRPr="00227540">
        <w:rPr>
          <w:rFonts w:ascii="Lato" w:hAnsi="Lato" w:cs="Lato"/>
          <w:color w:val="auto"/>
          <w:kern w:val="0"/>
          <w:sz w:val="22"/>
          <w:szCs w:val="22"/>
          <w:vertAlign w:val="superscript"/>
          <w:lang w:eastAsia="ar-SA"/>
          <w14:ligatures w14:val="none"/>
        </w:rPr>
        <w:footnoteReference w:id="2"/>
      </w:r>
      <w:r w:rsidRPr="00227540">
        <w:rPr>
          <w:rFonts w:ascii="Lato" w:hAnsi="Lato" w:cs="Lato"/>
          <w:color w:val="auto"/>
          <w:kern w:val="0"/>
          <w:sz w:val="22"/>
          <w:szCs w:val="22"/>
          <w:lang w:eastAsia="ar-SA"/>
          <w14:ligatures w14:val="none"/>
        </w:rPr>
        <w:t xml:space="preserve">: </w:t>
      </w:r>
      <w:permStart w:id="1113076420" w:edGrp="everyone"/>
      <w:r w:rsidRPr="00227540">
        <w:rPr>
          <w:rFonts w:ascii="Lato" w:hAnsi="Lato" w:cs="Lato"/>
          <w:color w:val="auto"/>
          <w:kern w:val="0"/>
          <w:sz w:val="22"/>
          <w:szCs w:val="22"/>
          <w:lang w:eastAsia="ar-SA"/>
          <w14:ligatures w14:val="none"/>
        </w:rPr>
        <w:t>……………………..</w:t>
      </w:r>
      <w:permEnd w:id="1113076420"/>
    </w:p>
    <w:p w14:paraId="54B91FC2" w14:textId="77777777" w:rsidR="00227540" w:rsidRPr="00227540" w:rsidRDefault="00227540" w:rsidP="00227540">
      <w:pPr>
        <w:suppressAutoHyphens/>
        <w:overflowPunct w:val="0"/>
        <w:autoSpaceDE w:val="0"/>
        <w:spacing w:after="120" w:line="240" w:lineRule="auto"/>
        <w:ind w:left="1065" w:right="0" w:firstLine="0"/>
        <w:contextualSpacing/>
        <w:jc w:val="left"/>
        <w:textAlignment w:val="baseline"/>
        <w:rPr>
          <w:rFonts w:ascii="Lato" w:hAnsi="Lato" w:cs="Lato"/>
          <w:color w:val="auto"/>
          <w:kern w:val="0"/>
          <w:sz w:val="16"/>
          <w:szCs w:val="16"/>
          <w:lang w:eastAsia="ar-SA"/>
          <w14:ligatures w14:val="none"/>
        </w:rPr>
      </w:pPr>
    </w:p>
    <w:p w14:paraId="5D0425A6" w14:textId="77777777" w:rsidR="00227540" w:rsidRPr="00227540" w:rsidRDefault="00227540" w:rsidP="00227540">
      <w:pPr>
        <w:numPr>
          <w:ilvl w:val="0"/>
          <w:numId w:val="13"/>
        </w:numPr>
        <w:suppressAutoHyphens/>
        <w:overflowPunct w:val="0"/>
        <w:autoSpaceDE w:val="0"/>
        <w:spacing w:after="120" w:line="240" w:lineRule="auto"/>
        <w:ind w:left="284" w:right="0" w:hanging="284"/>
        <w:contextualSpacing/>
        <w:jc w:val="left"/>
        <w:textAlignment w:val="baseline"/>
        <w:rPr>
          <w:rFonts w:ascii="Lato" w:hAnsi="Lato" w:cs="Lato"/>
          <w:color w:val="auto"/>
          <w:kern w:val="0"/>
          <w:sz w:val="22"/>
          <w:szCs w:val="22"/>
          <w:lang w:eastAsia="ar-SA"/>
          <w14:ligatures w14:val="none"/>
        </w:rPr>
      </w:pPr>
      <w:r w:rsidRPr="00227540">
        <w:rPr>
          <w:rFonts w:ascii="Lato" w:hAnsi="Lato" w:cs="Lato"/>
          <w:color w:val="auto"/>
          <w:kern w:val="0"/>
          <w:sz w:val="22"/>
          <w:szCs w:val="22"/>
          <w:lang w:eastAsia="ar-SA"/>
          <w14:ligatures w14:val="none"/>
        </w:rPr>
        <w:t>Dane Pełnomocnika (o ile został ustanowiony):</w:t>
      </w:r>
    </w:p>
    <w:p w14:paraId="032538C9" w14:textId="77777777" w:rsidR="00227540" w:rsidRPr="00227540" w:rsidRDefault="00227540" w:rsidP="00227540">
      <w:pPr>
        <w:numPr>
          <w:ilvl w:val="0"/>
          <w:numId w:val="14"/>
        </w:numPr>
        <w:suppressAutoHyphens/>
        <w:overflowPunct w:val="0"/>
        <w:autoSpaceDE w:val="0"/>
        <w:spacing w:after="120" w:line="240" w:lineRule="auto"/>
        <w:ind w:right="0"/>
        <w:contextualSpacing/>
        <w:jc w:val="left"/>
        <w:textAlignment w:val="baseline"/>
        <w:rPr>
          <w:rFonts w:ascii="Lato" w:hAnsi="Lato" w:cs="Lato"/>
          <w:color w:val="auto"/>
          <w:kern w:val="0"/>
          <w:sz w:val="22"/>
          <w:szCs w:val="22"/>
          <w:lang w:eastAsia="ar-SA"/>
          <w14:ligatures w14:val="none"/>
        </w:rPr>
      </w:pPr>
      <w:r w:rsidRPr="00227540">
        <w:rPr>
          <w:rFonts w:ascii="Lato" w:hAnsi="Lato" w:cs="Lato"/>
          <w:color w:val="auto"/>
          <w:kern w:val="0"/>
          <w:sz w:val="22"/>
          <w:szCs w:val="22"/>
          <w:lang w:eastAsia="ar-SA"/>
          <w14:ligatures w14:val="none"/>
        </w:rPr>
        <w:t xml:space="preserve">Imię i nazwisko: </w:t>
      </w:r>
      <w:permStart w:id="1149254714" w:edGrp="everyone"/>
      <w:r w:rsidRPr="00227540">
        <w:rPr>
          <w:rFonts w:ascii="Lato" w:hAnsi="Lato" w:cs="Lato"/>
          <w:color w:val="auto"/>
          <w:kern w:val="0"/>
          <w:sz w:val="22"/>
          <w:szCs w:val="22"/>
          <w:lang w:eastAsia="ar-SA"/>
          <w14:ligatures w14:val="none"/>
        </w:rPr>
        <w:t>……………………………</w:t>
      </w:r>
      <w:permEnd w:id="1149254714"/>
    </w:p>
    <w:p w14:paraId="46002493" w14:textId="77777777" w:rsidR="00227540" w:rsidRPr="00227540" w:rsidRDefault="00227540" w:rsidP="00227540">
      <w:pPr>
        <w:numPr>
          <w:ilvl w:val="0"/>
          <w:numId w:val="14"/>
        </w:numPr>
        <w:suppressAutoHyphens/>
        <w:overflowPunct w:val="0"/>
        <w:autoSpaceDE w:val="0"/>
        <w:spacing w:after="120" w:line="240" w:lineRule="auto"/>
        <w:ind w:right="0"/>
        <w:contextualSpacing/>
        <w:jc w:val="left"/>
        <w:textAlignment w:val="baseline"/>
        <w:rPr>
          <w:rFonts w:ascii="Lato" w:hAnsi="Lato" w:cs="Lato"/>
          <w:color w:val="auto"/>
          <w:kern w:val="0"/>
          <w:sz w:val="22"/>
          <w:szCs w:val="22"/>
          <w:lang w:eastAsia="ar-SA"/>
          <w14:ligatures w14:val="none"/>
        </w:rPr>
      </w:pPr>
      <w:r w:rsidRPr="00227540">
        <w:rPr>
          <w:rFonts w:ascii="Lato" w:hAnsi="Lato" w:cs="Lato"/>
          <w:color w:val="auto"/>
          <w:kern w:val="0"/>
          <w:sz w:val="22"/>
          <w:szCs w:val="22"/>
          <w:lang w:eastAsia="ar-SA"/>
          <w14:ligatures w14:val="none"/>
        </w:rPr>
        <w:t xml:space="preserve">Adres korespondencyjny: </w:t>
      </w:r>
      <w:permStart w:id="987896004" w:edGrp="everyone"/>
      <w:r w:rsidRPr="00227540">
        <w:rPr>
          <w:rFonts w:ascii="Lato" w:hAnsi="Lato" w:cs="Lato"/>
          <w:color w:val="auto"/>
          <w:kern w:val="0"/>
          <w:sz w:val="22"/>
          <w:szCs w:val="22"/>
          <w:lang w:eastAsia="ar-SA"/>
          <w14:ligatures w14:val="none"/>
        </w:rPr>
        <w:t>………………………………………</w:t>
      </w:r>
    </w:p>
    <w:permEnd w:id="987896004"/>
    <w:p w14:paraId="0E880608" w14:textId="77777777" w:rsidR="00227540" w:rsidRPr="00227540" w:rsidRDefault="00227540" w:rsidP="00227540">
      <w:pPr>
        <w:numPr>
          <w:ilvl w:val="0"/>
          <w:numId w:val="14"/>
        </w:numPr>
        <w:suppressAutoHyphens/>
        <w:overflowPunct w:val="0"/>
        <w:autoSpaceDE w:val="0"/>
        <w:spacing w:after="120" w:line="240" w:lineRule="auto"/>
        <w:ind w:right="0"/>
        <w:contextualSpacing/>
        <w:jc w:val="left"/>
        <w:textAlignment w:val="baseline"/>
        <w:rPr>
          <w:rFonts w:ascii="Lato" w:hAnsi="Lato" w:cs="Lato"/>
          <w:color w:val="auto"/>
          <w:kern w:val="0"/>
          <w:sz w:val="22"/>
          <w:szCs w:val="22"/>
          <w:lang w:eastAsia="ar-SA"/>
          <w14:ligatures w14:val="none"/>
        </w:rPr>
      </w:pPr>
      <w:r w:rsidRPr="00227540">
        <w:rPr>
          <w:rFonts w:ascii="Lato" w:hAnsi="Lato" w:cs="Lato"/>
          <w:color w:val="auto"/>
          <w:kern w:val="0"/>
          <w:sz w:val="22"/>
          <w:szCs w:val="22"/>
          <w:lang w:eastAsia="ar-SA"/>
          <w14:ligatures w14:val="none"/>
        </w:rPr>
        <w:t>Adres do doręczeń elektronicznych (adres e-Doręczeń)</w:t>
      </w:r>
      <w:r w:rsidRPr="00227540">
        <w:rPr>
          <w:rFonts w:ascii="Lato" w:hAnsi="Lato" w:cs="Lato"/>
          <w:color w:val="auto"/>
          <w:kern w:val="0"/>
          <w:sz w:val="22"/>
          <w:szCs w:val="22"/>
          <w:vertAlign w:val="superscript"/>
          <w:lang w:eastAsia="ar-SA"/>
          <w14:ligatures w14:val="none"/>
        </w:rPr>
        <w:footnoteReference w:id="3"/>
      </w:r>
      <w:r w:rsidRPr="00227540">
        <w:rPr>
          <w:rFonts w:ascii="Lato" w:hAnsi="Lato" w:cs="Lato"/>
          <w:color w:val="auto"/>
          <w:kern w:val="0"/>
          <w:sz w:val="22"/>
          <w:szCs w:val="22"/>
          <w:lang w:eastAsia="ar-SA"/>
          <w14:ligatures w14:val="none"/>
        </w:rPr>
        <w:t>: ……………………..</w:t>
      </w:r>
    </w:p>
    <w:p w14:paraId="423E61AD" w14:textId="77777777" w:rsidR="00227540" w:rsidRPr="00227540" w:rsidRDefault="00227540" w:rsidP="00227540">
      <w:pPr>
        <w:spacing w:after="4" w:line="263" w:lineRule="auto"/>
        <w:ind w:left="0" w:right="0" w:firstLine="0"/>
        <w:jc w:val="left"/>
        <w:rPr>
          <w:rFonts w:ascii="Lato" w:hAnsi="Lato" w:cs="Lato"/>
          <w:sz w:val="16"/>
          <w:szCs w:val="16"/>
        </w:rPr>
      </w:pPr>
    </w:p>
    <w:p w14:paraId="3BE24350" w14:textId="008F88DE" w:rsidR="00E50057" w:rsidRPr="007C6382" w:rsidRDefault="00B66976" w:rsidP="000D721D">
      <w:pPr>
        <w:numPr>
          <w:ilvl w:val="0"/>
          <w:numId w:val="13"/>
        </w:numPr>
        <w:suppressAutoHyphens/>
        <w:overflowPunct w:val="0"/>
        <w:autoSpaceDE w:val="0"/>
        <w:spacing w:after="120" w:line="240" w:lineRule="auto"/>
        <w:ind w:left="284" w:right="0" w:hanging="284"/>
        <w:contextualSpacing/>
        <w:textAlignment w:val="baseline"/>
        <w:rPr>
          <w:rFonts w:ascii="Lato" w:hAnsi="Lato" w:cs="Lato"/>
        </w:rPr>
      </w:pPr>
      <w:r w:rsidRPr="1C61151C">
        <w:rPr>
          <w:rFonts w:ascii="Lato" w:hAnsi="Lato" w:cs="Lato"/>
          <w:sz w:val="22"/>
          <w:szCs w:val="22"/>
        </w:rPr>
        <w:t xml:space="preserve">Na podstawie art. 118a ust. 1 ustawy z dnia 16 kwietnia 2004 r. o ochronie przyrody, </w:t>
      </w:r>
      <w:r w:rsidR="58D8DF06" w:rsidRPr="1C61151C">
        <w:rPr>
          <w:rFonts w:ascii="Lato" w:hAnsi="Lato" w:cs="Lato"/>
          <w:sz w:val="22"/>
          <w:szCs w:val="22"/>
        </w:rPr>
        <w:t>w</w:t>
      </w:r>
      <w:r w:rsidR="00531B0C">
        <w:rPr>
          <w:rFonts w:ascii="Lato" w:hAnsi="Lato" w:cs="Lato"/>
          <w:sz w:val="22"/>
          <w:szCs w:val="22"/>
        </w:rPr>
        <w:t> </w:t>
      </w:r>
      <w:r w:rsidR="58D8DF06" w:rsidRPr="1C61151C">
        <w:rPr>
          <w:rFonts w:ascii="Lato" w:hAnsi="Lato" w:cs="Lato"/>
          <w:sz w:val="22"/>
          <w:szCs w:val="22"/>
        </w:rPr>
        <w:t>związku z decyzją Regionalnego D</w:t>
      </w:r>
      <w:r w:rsidR="0EF089A1" w:rsidRPr="1C61151C">
        <w:rPr>
          <w:rFonts w:ascii="Lato" w:hAnsi="Lato" w:cs="Lato"/>
          <w:sz w:val="22"/>
          <w:szCs w:val="22"/>
        </w:rPr>
        <w:t>y</w:t>
      </w:r>
      <w:r w:rsidR="58D8DF06" w:rsidRPr="1C61151C">
        <w:rPr>
          <w:rFonts w:ascii="Lato" w:hAnsi="Lato" w:cs="Lato"/>
          <w:sz w:val="22"/>
          <w:szCs w:val="22"/>
        </w:rPr>
        <w:t>rektora Ochrony Środowiska w Warszawie znak</w:t>
      </w:r>
      <w:r w:rsidR="000D721D">
        <w:rPr>
          <w:rFonts w:ascii="Lato" w:hAnsi="Lato" w:cs="Lato"/>
          <w:sz w:val="22"/>
          <w:szCs w:val="22"/>
        </w:rPr>
        <w:t>:</w:t>
      </w:r>
      <w:r w:rsidR="58D8DF06" w:rsidRPr="1C61151C">
        <w:rPr>
          <w:rFonts w:ascii="Lato" w:hAnsi="Lato" w:cs="Lato"/>
          <w:sz w:val="22"/>
          <w:szCs w:val="22"/>
        </w:rPr>
        <w:t xml:space="preserve"> </w:t>
      </w:r>
      <w:permStart w:id="188186192" w:edGrp="everyone"/>
      <w:r w:rsidR="000D721D">
        <w:rPr>
          <w:rFonts w:ascii="Lato" w:hAnsi="Lato" w:cs="Lato"/>
          <w:sz w:val="22"/>
          <w:szCs w:val="22"/>
        </w:rPr>
        <w:t>……………………</w:t>
      </w:r>
      <w:r w:rsidR="58D8DF06" w:rsidRPr="1C61151C">
        <w:rPr>
          <w:rFonts w:ascii="Lato" w:hAnsi="Lato" w:cs="Lato"/>
          <w:sz w:val="22"/>
          <w:szCs w:val="22"/>
        </w:rPr>
        <w:t>......</w:t>
      </w:r>
      <w:permEnd w:id="188186192"/>
      <w:r w:rsidR="58D8DF06" w:rsidRPr="1C61151C">
        <w:rPr>
          <w:rFonts w:ascii="Lato" w:hAnsi="Lato" w:cs="Lato"/>
          <w:sz w:val="22"/>
          <w:szCs w:val="22"/>
        </w:rPr>
        <w:t xml:space="preserve"> z</w:t>
      </w:r>
      <w:r w:rsidR="00531B0C">
        <w:rPr>
          <w:rFonts w:ascii="Lato" w:hAnsi="Lato" w:cs="Lato"/>
          <w:sz w:val="22"/>
          <w:szCs w:val="22"/>
        </w:rPr>
        <w:t> </w:t>
      </w:r>
      <w:r w:rsidR="58D8DF06" w:rsidRPr="1C61151C">
        <w:rPr>
          <w:rFonts w:ascii="Lato" w:hAnsi="Lato" w:cs="Lato"/>
          <w:sz w:val="22"/>
          <w:szCs w:val="22"/>
        </w:rPr>
        <w:t xml:space="preserve">dnia </w:t>
      </w:r>
      <w:permStart w:id="2051480053" w:edGrp="everyone"/>
      <w:r w:rsidR="58D8DF06" w:rsidRPr="1C61151C">
        <w:rPr>
          <w:rFonts w:ascii="Lato" w:hAnsi="Lato" w:cs="Lato"/>
          <w:sz w:val="22"/>
          <w:szCs w:val="22"/>
        </w:rPr>
        <w:t>....</w:t>
      </w:r>
      <w:r w:rsidR="000D721D">
        <w:rPr>
          <w:rFonts w:ascii="Lato" w:hAnsi="Lato" w:cs="Lato"/>
          <w:sz w:val="22"/>
          <w:szCs w:val="22"/>
        </w:rPr>
        <w:t>..........................</w:t>
      </w:r>
      <w:r w:rsidR="58D8DF06" w:rsidRPr="1C61151C">
        <w:rPr>
          <w:rFonts w:ascii="Lato" w:hAnsi="Lato" w:cs="Lato"/>
          <w:sz w:val="22"/>
          <w:szCs w:val="22"/>
        </w:rPr>
        <w:t>..</w:t>
      </w:r>
      <w:r w:rsidRPr="1C61151C">
        <w:rPr>
          <w:rFonts w:ascii="Lato" w:hAnsi="Lato" w:cs="Lato"/>
          <w:sz w:val="22"/>
          <w:szCs w:val="22"/>
        </w:rPr>
        <w:t xml:space="preserve"> </w:t>
      </w:r>
      <w:permEnd w:id="2051480053"/>
      <w:r w:rsidR="002B5CB2">
        <w:rPr>
          <w:rFonts w:ascii="Lato" w:hAnsi="Lato" w:cs="Lato"/>
          <w:sz w:val="22"/>
          <w:szCs w:val="22"/>
        </w:rPr>
        <w:t xml:space="preserve"> </w:t>
      </w:r>
      <w:r w:rsidR="73F3E74A" w:rsidRPr="1C61151C">
        <w:rPr>
          <w:rFonts w:ascii="Lato" w:hAnsi="Lato" w:cs="Lato"/>
          <w:sz w:val="22"/>
          <w:szCs w:val="22"/>
        </w:rPr>
        <w:t>zwracam się z wnioskiem o wydanie decyzj</w:t>
      </w:r>
      <w:r w:rsidR="6C49A70B" w:rsidRPr="1C61151C">
        <w:rPr>
          <w:rFonts w:ascii="Lato" w:hAnsi="Lato" w:cs="Lato"/>
          <w:sz w:val="22"/>
          <w:szCs w:val="22"/>
        </w:rPr>
        <w:t xml:space="preserve">i </w:t>
      </w:r>
      <w:r w:rsidR="73F3E74A" w:rsidRPr="1C61151C">
        <w:rPr>
          <w:rFonts w:ascii="Lato" w:hAnsi="Lato" w:cs="Lato"/>
          <w:sz w:val="22"/>
          <w:szCs w:val="22"/>
        </w:rPr>
        <w:t>o warunkach prowadzenia</w:t>
      </w:r>
      <w:r w:rsidRPr="1C61151C">
        <w:rPr>
          <w:rFonts w:ascii="Lato" w:hAnsi="Lato" w:cs="Lato"/>
          <w:sz w:val="22"/>
          <w:szCs w:val="22"/>
        </w:rPr>
        <w:t xml:space="preserve"> następujących działań: </w:t>
      </w:r>
    </w:p>
    <w:p w14:paraId="45D60B7D" w14:textId="77777777" w:rsidR="00010894" w:rsidRPr="00010894" w:rsidRDefault="00010894" w:rsidP="00010894">
      <w:pPr>
        <w:pStyle w:val="Akapitzlist"/>
        <w:spacing w:after="4" w:line="263" w:lineRule="auto"/>
        <w:ind w:left="284" w:right="0" w:firstLine="0"/>
        <w:jc w:val="left"/>
        <w:rPr>
          <w:rFonts w:ascii="Lato" w:hAnsi="Lato" w:cs="Lato"/>
        </w:rPr>
      </w:pPr>
      <w:permStart w:id="729875890" w:edGrp="everyone"/>
      <w:r w:rsidRPr="00010894">
        <w:rPr>
          <w:rFonts w:ascii="Lato" w:hAnsi="Lato" w:cs="Lato"/>
          <w:sz w:val="22"/>
        </w:rPr>
        <w:t>……………………………………………………………..……………………………………………………………………………</w:t>
      </w:r>
    </w:p>
    <w:p w14:paraId="3F8384F7" w14:textId="77777777" w:rsidR="00010894" w:rsidRPr="00010894" w:rsidRDefault="00010894" w:rsidP="00010894">
      <w:pPr>
        <w:pStyle w:val="Akapitzlist"/>
        <w:spacing w:after="4" w:line="263" w:lineRule="auto"/>
        <w:ind w:left="284" w:right="0" w:firstLine="0"/>
        <w:jc w:val="left"/>
        <w:rPr>
          <w:rFonts w:ascii="Lato" w:hAnsi="Lato" w:cs="Lato"/>
        </w:rPr>
      </w:pPr>
      <w:r w:rsidRPr="00010894">
        <w:rPr>
          <w:rFonts w:ascii="Lato" w:hAnsi="Lato" w:cs="Lato"/>
          <w:sz w:val="22"/>
        </w:rPr>
        <w:t xml:space="preserve">………………………………………………………………………………………………….………………………………………  </w:t>
      </w:r>
    </w:p>
    <w:permEnd w:id="729875890"/>
    <w:p w14:paraId="2DAFA444" w14:textId="77777777" w:rsidR="00E50057" w:rsidRPr="007C6382" w:rsidRDefault="00B66976" w:rsidP="00010894">
      <w:pPr>
        <w:numPr>
          <w:ilvl w:val="0"/>
          <w:numId w:val="13"/>
        </w:numPr>
        <w:suppressAutoHyphens/>
        <w:overflowPunct w:val="0"/>
        <w:autoSpaceDE w:val="0"/>
        <w:spacing w:after="120" w:line="240" w:lineRule="auto"/>
        <w:ind w:left="284" w:right="0" w:hanging="284"/>
        <w:contextualSpacing/>
        <w:jc w:val="left"/>
        <w:textAlignment w:val="baseline"/>
        <w:rPr>
          <w:rFonts w:ascii="Lato" w:hAnsi="Lato" w:cs="Lato"/>
        </w:rPr>
      </w:pPr>
      <w:r w:rsidRPr="007C6382">
        <w:rPr>
          <w:rFonts w:ascii="Lato" w:hAnsi="Lato" w:cs="Lato"/>
          <w:b/>
          <w:sz w:val="22"/>
        </w:rPr>
        <w:t xml:space="preserve">Miejsce prowadzenia działań: </w:t>
      </w:r>
    </w:p>
    <w:p w14:paraId="44D58DB8" w14:textId="0E216EDB" w:rsidR="00E50057" w:rsidRPr="007C6382" w:rsidRDefault="00B66976" w:rsidP="00227540">
      <w:pPr>
        <w:spacing w:after="3" w:line="266" w:lineRule="auto"/>
        <w:ind w:left="281" w:right="116"/>
        <w:rPr>
          <w:rFonts w:ascii="Lato" w:hAnsi="Lato" w:cs="Lato"/>
        </w:rPr>
      </w:pPr>
      <w:r w:rsidRPr="0BB8EB9D">
        <w:rPr>
          <w:rFonts w:ascii="Lato" w:hAnsi="Lato" w:cs="Lato"/>
          <w:sz w:val="18"/>
          <w:szCs w:val="18"/>
        </w:rPr>
        <w:t xml:space="preserve">(powiat, gmina, obręb, nr działki </w:t>
      </w:r>
      <w:proofErr w:type="spellStart"/>
      <w:r w:rsidRPr="0BB8EB9D">
        <w:rPr>
          <w:rFonts w:ascii="Lato" w:hAnsi="Lato" w:cs="Lato"/>
          <w:sz w:val="18"/>
          <w:szCs w:val="18"/>
        </w:rPr>
        <w:t>ewid</w:t>
      </w:r>
      <w:proofErr w:type="spellEnd"/>
      <w:r w:rsidRPr="0BB8EB9D">
        <w:rPr>
          <w:rFonts w:ascii="Lato" w:hAnsi="Lato" w:cs="Lato"/>
          <w:sz w:val="18"/>
          <w:szCs w:val="18"/>
        </w:rPr>
        <w:t>., jeśli możliwe należy dołączyć załącznik graficzny obrazujący lokalizację inwestycji)</w:t>
      </w:r>
      <w:r w:rsidRPr="0BB8EB9D">
        <w:rPr>
          <w:rFonts w:ascii="Lato" w:hAnsi="Lato" w:cs="Lato"/>
          <w:b/>
          <w:sz w:val="18"/>
          <w:szCs w:val="18"/>
        </w:rPr>
        <w:t xml:space="preserve"> </w:t>
      </w:r>
      <w:r w:rsidRPr="0BB8EB9D">
        <w:rPr>
          <w:rFonts w:ascii="Lato" w:hAnsi="Lato" w:cs="Lato"/>
          <w:b/>
          <w:sz w:val="22"/>
          <w:szCs w:val="22"/>
        </w:rPr>
        <w:t xml:space="preserve"> </w:t>
      </w:r>
    </w:p>
    <w:p w14:paraId="4FAAB052" w14:textId="7E2FAD8E" w:rsidR="00E50057" w:rsidRPr="007C6382" w:rsidRDefault="00B66976">
      <w:pPr>
        <w:spacing w:after="4" w:line="263" w:lineRule="auto"/>
        <w:ind w:left="281" w:right="0"/>
        <w:jc w:val="left"/>
        <w:rPr>
          <w:rFonts w:ascii="Lato" w:hAnsi="Lato" w:cs="Lato"/>
        </w:rPr>
      </w:pPr>
      <w:permStart w:id="971448503" w:edGrp="everyone"/>
      <w:r w:rsidRPr="007C6382">
        <w:rPr>
          <w:rFonts w:ascii="Lato" w:hAnsi="Lato" w:cs="Lato"/>
          <w:sz w:val="22"/>
        </w:rPr>
        <w:t>………………………………</w:t>
      </w:r>
      <w:r w:rsidR="00227540">
        <w:rPr>
          <w:rFonts w:ascii="Lato" w:hAnsi="Lato" w:cs="Lato"/>
          <w:sz w:val="22"/>
        </w:rPr>
        <w:t>……………………………..</w:t>
      </w:r>
      <w:r w:rsidRPr="007C6382">
        <w:rPr>
          <w:rFonts w:ascii="Lato" w:hAnsi="Lato" w:cs="Lato"/>
          <w:sz w:val="22"/>
        </w:rPr>
        <w:t>……………………………………………………………………………</w:t>
      </w:r>
    </w:p>
    <w:p w14:paraId="1ADF06AF" w14:textId="7E75C965" w:rsidR="00E50057" w:rsidRDefault="00B66976" w:rsidP="00010894">
      <w:pPr>
        <w:spacing w:after="4" w:line="263" w:lineRule="auto"/>
        <w:ind w:left="281" w:right="0"/>
        <w:jc w:val="left"/>
        <w:rPr>
          <w:rFonts w:ascii="Lato" w:hAnsi="Lato" w:cs="Lato"/>
          <w:sz w:val="22"/>
          <w:szCs w:val="22"/>
        </w:rPr>
      </w:pPr>
      <w:r w:rsidRPr="1C61151C">
        <w:rPr>
          <w:rFonts w:ascii="Lato" w:hAnsi="Lato" w:cs="Lato"/>
          <w:sz w:val="22"/>
          <w:szCs w:val="22"/>
        </w:rPr>
        <w:t>……………………………………………………………………</w:t>
      </w:r>
      <w:r w:rsidR="00227540" w:rsidRPr="1C61151C">
        <w:rPr>
          <w:rFonts w:ascii="Lato" w:hAnsi="Lato" w:cs="Lato"/>
          <w:sz w:val="22"/>
          <w:szCs w:val="22"/>
        </w:rPr>
        <w:t>…………………………….</w:t>
      </w:r>
      <w:r w:rsidRPr="1C61151C">
        <w:rPr>
          <w:rFonts w:ascii="Lato" w:hAnsi="Lato" w:cs="Lato"/>
          <w:sz w:val="22"/>
          <w:szCs w:val="22"/>
        </w:rPr>
        <w:t>………………………………………</w:t>
      </w:r>
      <w:permEnd w:id="971448503"/>
      <w:r w:rsidRPr="1C61151C">
        <w:rPr>
          <w:rFonts w:ascii="Lato" w:hAnsi="Lato" w:cs="Lato"/>
          <w:sz w:val="22"/>
          <w:szCs w:val="22"/>
        </w:rPr>
        <w:t xml:space="preserve">  </w:t>
      </w:r>
    </w:p>
    <w:p w14:paraId="4D84ACCF" w14:textId="77777777" w:rsidR="00E50057" w:rsidRPr="00010894" w:rsidRDefault="00B66976" w:rsidP="00010894">
      <w:pPr>
        <w:numPr>
          <w:ilvl w:val="0"/>
          <w:numId w:val="13"/>
        </w:numPr>
        <w:suppressAutoHyphens/>
        <w:overflowPunct w:val="0"/>
        <w:autoSpaceDE w:val="0"/>
        <w:spacing w:before="120" w:after="120" w:line="240" w:lineRule="auto"/>
        <w:ind w:left="284" w:right="0" w:hanging="284"/>
        <w:contextualSpacing/>
        <w:jc w:val="left"/>
        <w:textAlignment w:val="baseline"/>
        <w:rPr>
          <w:rFonts w:ascii="Lato" w:hAnsi="Lato" w:cs="Lato"/>
          <w:b/>
          <w:sz w:val="22"/>
        </w:rPr>
      </w:pPr>
      <w:r w:rsidRPr="007C6382">
        <w:rPr>
          <w:rFonts w:ascii="Lato" w:hAnsi="Lato" w:cs="Lato"/>
          <w:b/>
          <w:sz w:val="22"/>
        </w:rPr>
        <w:t xml:space="preserve">Rodzaj, zakres oraz sposób prowadzenia działań: </w:t>
      </w:r>
    </w:p>
    <w:p w14:paraId="3E835CDF" w14:textId="77777777" w:rsidR="00010894" w:rsidRPr="00010894" w:rsidRDefault="00010894" w:rsidP="00010894">
      <w:pPr>
        <w:pStyle w:val="Akapitzlist"/>
        <w:spacing w:after="4" w:line="263" w:lineRule="auto"/>
        <w:ind w:left="284" w:right="0" w:firstLine="0"/>
        <w:jc w:val="left"/>
        <w:rPr>
          <w:rFonts w:ascii="Lato" w:hAnsi="Lato" w:cs="Lato"/>
        </w:rPr>
      </w:pPr>
      <w:permStart w:id="656359061" w:edGrp="everyone"/>
      <w:r w:rsidRPr="00010894">
        <w:rPr>
          <w:rFonts w:ascii="Lato" w:hAnsi="Lato" w:cs="Lato"/>
          <w:sz w:val="22"/>
        </w:rPr>
        <w:t>……………………………………………………………..……………………………………………………………………………</w:t>
      </w:r>
    </w:p>
    <w:p w14:paraId="508EBA4B" w14:textId="77777777" w:rsidR="00010894" w:rsidRPr="00010894" w:rsidRDefault="00010894" w:rsidP="00010894">
      <w:pPr>
        <w:pStyle w:val="Akapitzlist"/>
        <w:spacing w:after="4" w:line="263" w:lineRule="auto"/>
        <w:ind w:left="284" w:right="0" w:firstLine="0"/>
        <w:jc w:val="left"/>
        <w:rPr>
          <w:rFonts w:ascii="Lato" w:hAnsi="Lato" w:cs="Lato"/>
        </w:rPr>
      </w:pPr>
      <w:r w:rsidRPr="1C61151C">
        <w:rPr>
          <w:rFonts w:ascii="Lato" w:hAnsi="Lato" w:cs="Lato"/>
          <w:sz w:val="22"/>
          <w:szCs w:val="22"/>
        </w:rPr>
        <w:t xml:space="preserve">………………………………………………………………………………………………….……………………………………… </w:t>
      </w:r>
    </w:p>
    <w:p w14:paraId="1DD39C35" w14:textId="77777777" w:rsidR="00D154FD" w:rsidRPr="00010894" w:rsidRDefault="00D154FD" w:rsidP="00D154FD">
      <w:pPr>
        <w:pStyle w:val="Akapitzlist"/>
        <w:spacing w:after="4" w:line="263" w:lineRule="auto"/>
        <w:ind w:left="284" w:right="0" w:firstLine="0"/>
        <w:jc w:val="left"/>
        <w:rPr>
          <w:rFonts w:ascii="Lato" w:hAnsi="Lato" w:cs="Lato"/>
        </w:rPr>
      </w:pPr>
      <w:r w:rsidRPr="00010894">
        <w:rPr>
          <w:rFonts w:ascii="Lato" w:hAnsi="Lato" w:cs="Lato"/>
          <w:sz w:val="22"/>
        </w:rPr>
        <w:t>……………………………………………………………..……………………………………………………………………………</w:t>
      </w:r>
    </w:p>
    <w:p w14:paraId="5A1C5633" w14:textId="77777777" w:rsidR="00D154FD" w:rsidRPr="00010894" w:rsidRDefault="00D154FD" w:rsidP="00D154FD">
      <w:pPr>
        <w:pStyle w:val="Akapitzlist"/>
        <w:spacing w:after="4" w:line="263" w:lineRule="auto"/>
        <w:ind w:left="284" w:right="0" w:firstLine="0"/>
        <w:jc w:val="left"/>
        <w:rPr>
          <w:rFonts w:ascii="Lato" w:hAnsi="Lato" w:cs="Lato"/>
        </w:rPr>
      </w:pPr>
      <w:r w:rsidRPr="1C61151C">
        <w:rPr>
          <w:rFonts w:ascii="Lato" w:hAnsi="Lato" w:cs="Lato"/>
          <w:sz w:val="22"/>
          <w:szCs w:val="22"/>
        </w:rPr>
        <w:t xml:space="preserve">………………………………………………………………………………………………….……………………………………… </w:t>
      </w:r>
    </w:p>
    <w:p w14:paraId="02BF4599" w14:textId="77777777" w:rsidR="00D154FD" w:rsidRPr="00010894" w:rsidRDefault="00D154FD" w:rsidP="00D154FD">
      <w:pPr>
        <w:pStyle w:val="Akapitzlist"/>
        <w:spacing w:after="4" w:line="263" w:lineRule="auto"/>
        <w:ind w:left="284" w:right="0" w:firstLine="0"/>
        <w:jc w:val="left"/>
        <w:rPr>
          <w:rFonts w:ascii="Lato" w:hAnsi="Lato" w:cs="Lato"/>
        </w:rPr>
      </w:pPr>
      <w:r w:rsidRPr="00010894">
        <w:rPr>
          <w:rFonts w:ascii="Lato" w:hAnsi="Lato" w:cs="Lato"/>
          <w:sz w:val="22"/>
        </w:rPr>
        <w:t>……………………………………………………………..……………………………………………………………………………</w:t>
      </w:r>
    </w:p>
    <w:p w14:paraId="7EDDABE9" w14:textId="77777777" w:rsidR="00D154FD" w:rsidRPr="00010894" w:rsidRDefault="00D154FD" w:rsidP="00D154FD">
      <w:pPr>
        <w:pStyle w:val="Akapitzlist"/>
        <w:spacing w:after="4" w:line="263" w:lineRule="auto"/>
        <w:ind w:left="284" w:right="0" w:firstLine="0"/>
        <w:jc w:val="left"/>
        <w:rPr>
          <w:rFonts w:ascii="Lato" w:hAnsi="Lato" w:cs="Lato"/>
        </w:rPr>
      </w:pPr>
      <w:r w:rsidRPr="1C61151C">
        <w:rPr>
          <w:rFonts w:ascii="Lato" w:hAnsi="Lato" w:cs="Lato"/>
          <w:sz w:val="22"/>
          <w:szCs w:val="22"/>
        </w:rPr>
        <w:t xml:space="preserve">………………………………………………………………………………………………….……………………………………… </w:t>
      </w:r>
      <w:permEnd w:id="656359061"/>
    </w:p>
    <w:p w14:paraId="2D3910FE" w14:textId="0E341D57" w:rsidR="6EF54856" w:rsidRDefault="6EF54856" w:rsidP="1C61151C">
      <w:pPr>
        <w:pStyle w:val="Akapitzlist"/>
        <w:spacing w:after="4" w:line="263" w:lineRule="auto"/>
        <w:ind w:left="284" w:right="0" w:firstLine="0"/>
        <w:jc w:val="left"/>
        <w:rPr>
          <w:rFonts w:ascii="Lato" w:hAnsi="Lato" w:cs="Lato"/>
          <w:sz w:val="22"/>
          <w:szCs w:val="22"/>
        </w:rPr>
      </w:pPr>
      <w:r w:rsidRPr="00D154FD">
        <w:rPr>
          <w:rFonts w:ascii="Lato" w:hAnsi="Lato" w:cs="Lato"/>
          <w:sz w:val="22"/>
          <w:szCs w:val="22"/>
        </w:rPr>
        <w:t xml:space="preserve">                                                                                                                                                          </w:t>
      </w:r>
    </w:p>
    <w:p w14:paraId="23818EA3" w14:textId="77777777" w:rsidR="00E50057" w:rsidRPr="007C6382" w:rsidRDefault="00B66976" w:rsidP="00010894">
      <w:pPr>
        <w:numPr>
          <w:ilvl w:val="0"/>
          <w:numId w:val="13"/>
        </w:numPr>
        <w:suppressAutoHyphens/>
        <w:overflowPunct w:val="0"/>
        <w:autoSpaceDE w:val="0"/>
        <w:spacing w:after="120" w:line="240" w:lineRule="auto"/>
        <w:ind w:left="284" w:right="0" w:hanging="284"/>
        <w:contextualSpacing/>
        <w:jc w:val="left"/>
        <w:textAlignment w:val="baseline"/>
        <w:rPr>
          <w:rFonts w:ascii="Lato" w:hAnsi="Lato" w:cs="Lato"/>
        </w:rPr>
      </w:pPr>
      <w:r w:rsidRPr="007C6382">
        <w:rPr>
          <w:rFonts w:ascii="Lato" w:hAnsi="Lato" w:cs="Lato"/>
          <w:b/>
          <w:sz w:val="22"/>
        </w:rPr>
        <w:t>Termin prowadzenia działań</w:t>
      </w:r>
      <w:r w:rsidRPr="007C6382">
        <w:rPr>
          <w:rFonts w:ascii="Lato" w:hAnsi="Lato" w:cs="Lato"/>
          <w:sz w:val="22"/>
        </w:rPr>
        <w:t xml:space="preserve">: </w:t>
      </w:r>
    </w:p>
    <w:p w14:paraId="3C49BB7D" w14:textId="377E0DE6" w:rsidR="00E50057" w:rsidRPr="007C6382" w:rsidRDefault="00B66976">
      <w:pPr>
        <w:spacing w:after="3" w:line="266" w:lineRule="auto"/>
        <w:ind w:left="281" w:right="116"/>
        <w:rPr>
          <w:rFonts w:ascii="Lato" w:hAnsi="Lato" w:cs="Lato"/>
        </w:rPr>
      </w:pPr>
      <w:r w:rsidRPr="0BB8EB9D">
        <w:rPr>
          <w:rFonts w:ascii="Lato" w:hAnsi="Lato" w:cs="Lato"/>
          <w:sz w:val="18"/>
          <w:szCs w:val="18"/>
        </w:rPr>
        <w:t>(należy określić planowany termin rozpoczęcia działań i przewidywany czas ich trwania</w:t>
      </w:r>
      <w:r w:rsidR="01555D62" w:rsidRPr="0BB8EB9D">
        <w:rPr>
          <w:rFonts w:ascii="Lato" w:hAnsi="Lato" w:cs="Lato"/>
          <w:sz w:val="18"/>
          <w:szCs w:val="18"/>
        </w:rPr>
        <w:t>)</w:t>
      </w:r>
      <w:r w:rsidR="14951290" w:rsidRPr="0BB8EB9D">
        <w:rPr>
          <w:rFonts w:ascii="Lato" w:hAnsi="Lato" w:cs="Lato"/>
          <w:sz w:val="18"/>
          <w:szCs w:val="18"/>
        </w:rPr>
        <w:t>.</w:t>
      </w:r>
      <w:r w:rsidRPr="0BB8EB9D">
        <w:rPr>
          <w:rFonts w:ascii="Lato" w:hAnsi="Lato" w:cs="Lato"/>
          <w:sz w:val="22"/>
          <w:szCs w:val="22"/>
        </w:rPr>
        <w:t xml:space="preserve"> </w:t>
      </w:r>
    </w:p>
    <w:p w14:paraId="69845404" w14:textId="77777777" w:rsidR="00010894" w:rsidRPr="00010894" w:rsidRDefault="00010894" w:rsidP="00010894">
      <w:pPr>
        <w:pStyle w:val="Akapitzlist"/>
        <w:spacing w:after="4" w:line="263" w:lineRule="auto"/>
        <w:ind w:left="284" w:right="0" w:firstLine="0"/>
        <w:jc w:val="left"/>
        <w:rPr>
          <w:rFonts w:ascii="Lato" w:hAnsi="Lato" w:cs="Lato"/>
        </w:rPr>
      </w:pPr>
      <w:permStart w:id="772674074" w:edGrp="everyone"/>
      <w:r w:rsidRPr="00010894">
        <w:rPr>
          <w:rFonts w:ascii="Lato" w:hAnsi="Lato" w:cs="Lato"/>
          <w:sz w:val="22"/>
        </w:rPr>
        <w:t>……………………………………………………………..……………………………………………………………………………</w:t>
      </w:r>
    </w:p>
    <w:p w14:paraId="4D4F221C" w14:textId="25C8A07B" w:rsidR="00E50057" w:rsidRPr="007C6382" w:rsidRDefault="00010894" w:rsidP="00010894">
      <w:pPr>
        <w:pStyle w:val="Akapitzlist"/>
        <w:spacing w:after="4" w:line="263" w:lineRule="auto"/>
        <w:ind w:left="284" w:right="0" w:firstLine="0"/>
        <w:jc w:val="left"/>
        <w:rPr>
          <w:rFonts w:ascii="Lato" w:hAnsi="Lato" w:cs="Lato"/>
        </w:rPr>
      </w:pPr>
      <w:r w:rsidRPr="00010894">
        <w:rPr>
          <w:rFonts w:ascii="Lato" w:hAnsi="Lato" w:cs="Lato"/>
          <w:sz w:val="22"/>
        </w:rPr>
        <w:t xml:space="preserve">………………………………………………………………………………………………….……………………………………… </w:t>
      </w:r>
      <w:r w:rsidR="00B66976" w:rsidRPr="007C6382">
        <w:rPr>
          <w:rFonts w:ascii="Lato" w:hAnsi="Lato" w:cs="Lato"/>
          <w:sz w:val="22"/>
        </w:rPr>
        <w:t xml:space="preserve"> </w:t>
      </w:r>
    </w:p>
    <w:permEnd w:id="772674074"/>
    <w:p w14:paraId="6FDC63C3" w14:textId="77777777" w:rsidR="00E50057" w:rsidRPr="007C6382" w:rsidRDefault="00B66976" w:rsidP="00010894">
      <w:pPr>
        <w:numPr>
          <w:ilvl w:val="0"/>
          <w:numId w:val="13"/>
        </w:numPr>
        <w:suppressAutoHyphens/>
        <w:overflowPunct w:val="0"/>
        <w:autoSpaceDE w:val="0"/>
        <w:spacing w:after="120" w:line="240" w:lineRule="auto"/>
        <w:ind w:left="284" w:right="0" w:hanging="284"/>
        <w:contextualSpacing/>
        <w:jc w:val="left"/>
        <w:textAlignment w:val="baseline"/>
        <w:rPr>
          <w:rFonts w:ascii="Lato" w:hAnsi="Lato" w:cs="Lato"/>
        </w:rPr>
      </w:pPr>
      <w:r w:rsidRPr="007C6382">
        <w:rPr>
          <w:rFonts w:ascii="Lato" w:hAnsi="Lato" w:cs="Lato"/>
          <w:b/>
          <w:sz w:val="22"/>
        </w:rPr>
        <w:lastRenderedPageBreak/>
        <w:t>Propozycja warunków prowadzenia działań:</w:t>
      </w:r>
      <w:r w:rsidRPr="007C6382">
        <w:rPr>
          <w:rFonts w:ascii="Lato" w:hAnsi="Lato" w:cs="Lato"/>
          <w:sz w:val="22"/>
        </w:rPr>
        <w:t xml:space="preserve"> </w:t>
      </w:r>
    </w:p>
    <w:p w14:paraId="63648AF8" w14:textId="77777777" w:rsidR="00010894" w:rsidRPr="00010894" w:rsidRDefault="00010894" w:rsidP="00010894">
      <w:pPr>
        <w:pStyle w:val="Akapitzlist"/>
        <w:spacing w:after="4" w:line="263" w:lineRule="auto"/>
        <w:ind w:left="284" w:right="0" w:firstLine="0"/>
        <w:jc w:val="left"/>
        <w:rPr>
          <w:rFonts w:ascii="Lato" w:hAnsi="Lato" w:cs="Lato"/>
        </w:rPr>
      </w:pPr>
      <w:permStart w:id="1530032284" w:edGrp="everyone"/>
      <w:r w:rsidRPr="00010894">
        <w:rPr>
          <w:rFonts w:ascii="Lato" w:hAnsi="Lato" w:cs="Lato"/>
          <w:sz w:val="22"/>
        </w:rPr>
        <w:t>……………………………………………………………..……………………………………………………………………………</w:t>
      </w:r>
    </w:p>
    <w:p w14:paraId="2334488D" w14:textId="77777777" w:rsidR="00010894" w:rsidRPr="007C6382" w:rsidRDefault="00010894" w:rsidP="00010894">
      <w:pPr>
        <w:pStyle w:val="Akapitzlist"/>
        <w:spacing w:after="4" w:line="263" w:lineRule="auto"/>
        <w:ind w:left="284" w:right="0" w:firstLine="0"/>
        <w:jc w:val="left"/>
        <w:rPr>
          <w:rFonts w:ascii="Lato" w:hAnsi="Lato" w:cs="Lato"/>
        </w:rPr>
      </w:pPr>
      <w:r w:rsidRPr="00010894">
        <w:rPr>
          <w:rFonts w:ascii="Lato" w:hAnsi="Lato" w:cs="Lato"/>
          <w:sz w:val="22"/>
        </w:rPr>
        <w:t xml:space="preserve">………………………………………………………………………………………………….……………………………………… </w:t>
      </w:r>
      <w:r w:rsidRPr="007C6382">
        <w:rPr>
          <w:rFonts w:ascii="Lato" w:hAnsi="Lato" w:cs="Lato"/>
          <w:sz w:val="22"/>
        </w:rPr>
        <w:t xml:space="preserve"> </w:t>
      </w:r>
    </w:p>
    <w:p w14:paraId="119EDF88" w14:textId="271936A1" w:rsidR="00010894" w:rsidRDefault="00B66976">
      <w:pPr>
        <w:spacing w:after="4" w:line="263" w:lineRule="auto"/>
        <w:ind w:left="281" w:right="0"/>
        <w:jc w:val="left"/>
        <w:rPr>
          <w:rFonts w:ascii="Lato" w:hAnsi="Lato" w:cs="Lato"/>
          <w:sz w:val="22"/>
          <w:szCs w:val="22"/>
        </w:rPr>
      </w:pPr>
      <w:r w:rsidRPr="1C61151C">
        <w:rPr>
          <w:rFonts w:ascii="Lato" w:hAnsi="Lato" w:cs="Lato"/>
          <w:sz w:val="22"/>
          <w:szCs w:val="22"/>
        </w:rPr>
        <w:t>…………………………………………………………………………</w:t>
      </w:r>
      <w:r w:rsidR="00010894" w:rsidRPr="1C61151C">
        <w:rPr>
          <w:rFonts w:ascii="Lato" w:hAnsi="Lato" w:cs="Lato"/>
          <w:sz w:val="22"/>
          <w:szCs w:val="22"/>
        </w:rPr>
        <w:t>…………………………..</w:t>
      </w:r>
      <w:r w:rsidRPr="1C61151C">
        <w:rPr>
          <w:rFonts w:ascii="Lato" w:hAnsi="Lato" w:cs="Lato"/>
          <w:sz w:val="22"/>
          <w:szCs w:val="22"/>
        </w:rPr>
        <w:t xml:space="preserve">………………………………… </w:t>
      </w:r>
      <w:permEnd w:id="1530032284"/>
    </w:p>
    <w:p w14:paraId="5B5CE004" w14:textId="7686EC6D" w:rsidR="1C61151C" w:rsidRDefault="1C61151C" w:rsidP="000D721D">
      <w:pPr>
        <w:spacing w:after="4" w:line="263" w:lineRule="auto"/>
        <w:ind w:left="0" w:right="0" w:firstLine="0"/>
        <w:jc w:val="left"/>
        <w:rPr>
          <w:rFonts w:ascii="Lato" w:hAnsi="Lato" w:cs="Lato"/>
          <w:sz w:val="22"/>
          <w:szCs w:val="22"/>
        </w:rPr>
      </w:pPr>
    </w:p>
    <w:p w14:paraId="25A83A1C" w14:textId="7203AA08" w:rsidR="00E50057" w:rsidRPr="007C6382" w:rsidRDefault="00B66976" w:rsidP="00010894">
      <w:pPr>
        <w:numPr>
          <w:ilvl w:val="0"/>
          <w:numId w:val="13"/>
        </w:numPr>
        <w:suppressAutoHyphens/>
        <w:overflowPunct w:val="0"/>
        <w:autoSpaceDE w:val="0"/>
        <w:spacing w:after="120" w:line="240" w:lineRule="auto"/>
        <w:ind w:left="284" w:right="0" w:hanging="284"/>
        <w:contextualSpacing/>
        <w:jc w:val="left"/>
        <w:textAlignment w:val="baseline"/>
        <w:rPr>
          <w:rFonts w:ascii="Lato" w:hAnsi="Lato" w:cs="Lato"/>
        </w:rPr>
      </w:pPr>
      <w:r w:rsidRPr="007C6382">
        <w:rPr>
          <w:rFonts w:ascii="Lato" w:hAnsi="Lato" w:cs="Lato"/>
          <w:b/>
          <w:sz w:val="22"/>
        </w:rPr>
        <w:t xml:space="preserve">Uzasadnienie prowadzenia działań: </w:t>
      </w:r>
    </w:p>
    <w:p w14:paraId="7A793EB1" w14:textId="77777777" w:rsidR="00010894" w:rsidRPr="00010894" w:rsidRDefault="00010894" w:rsidP="00010894">
      <w:pPr>
        <w:pStyle w:val="Akapitzlist"/>
        <w:spacing w:after="4" w:line="263" w:lineRule="auto"/>
        <w:ind w:left="284" w:right="0" w:firstLine="0"/>
        <w:jc w:val="left"/>
        <w:rPr>
          <w:rFonts w:ascii="Lato" w:hAnsi="Lato" w:cs="Lato"/>
        </w:rPr>
      </w:pPr>
      <w:permStart w:id="1857778204" w:edGrp="everyone"/>
      <w:r w:rsidRPr="00010894">
        <w:rPr>
          <w:rFonts w:ascii="Lato" w:hAnsi="Lato" w:cs="Lato"/>
          <w:sz w:val="22"/>
        </w:rPr>
        <w:t>……………………………………………………………..……………………………………………………………………………</w:t>
      </w:r>
    </w:p>
    <w:p w14:paraId="18670277" w14:textId="77777777" w:rsidR="00010894" w:rsidRPr="007C6382" w:rsidRDefault="00010894" w:rsidP="00010894">
      <w:pPr>
        <w:pStyle w:val="Akapitzlist"/>
        <w:spacing w:after="4" w:line="263" w:lineRule="auto"/>
        <w:ind w:left="284" w:right="0" w:firstLine="0"/>
        <w:jc w:val="left"/>
        <w:rPr>
          <w:rFonts w:ascii="Lato" w:hAnsi="Lato" w:cs="Lato"/>
        </w:rPr>
      </w:pPr>
      <w:r w:rsidRPr="00010894">
        <w:rPr>
          <w:rFonts w:ascii="Lato" w:hAnsi="Lato" w:cs="Lato"/>
          <w:sz w:val="22"/>
        </w:rPr>
        <w:t xml:space="preserve">………………………………………………………………………………………………….……………………………………… </w:t>
      </w:r>
      <w:r w:rsidRPr="007C6382">
        <w:rPr>
          <w:rFonts w:ascii="Lato" w:hAnsi="Lato" w:cs="Lato"/>
          <w:sz w:val="22"/>
        </w:rPr>
        <w:t xml:space="preserve"> </w:t>
      </w:r>
    </w:p>
    <w:p w14:paraId="42D653F1" w14:textId="77777777" w:rsidR="00010894" w:rsidRPr="00010894" w:rsidRDefault="00010894" w:rsidP="00010894">
      <w:pPr>
        <w:pStyle w:val="Akapitzlist"/>
        <w:spacing w:after="4" w:line="263" w:lineRule="auto"/>
        <w:ind w:left="284" w:right="0" w:firstLine="0"/>
        <w:jc w:val="left"/>
        <w:rPr>
          <w:rFonts w:ascii="Lato" w:hAnsi="Lato" w:cs="Lato"/>
          <w:sz w:val="22"/>
        </w:rPr>
      </w:pPr>
      <w:r w:rsidRPr="00010894">
        <w:rPr>
          <w:rFonts w:ascii="Lato" w:hAnsi="Lato" w:cs="Lato"/>
          <w:sz w:val="22"/>
        </w:rPr>
        <w:t xml:space="preserve">……………………………………………………………………………………………………..………………………………… </w:t>
      </w:r>
    </w:p>
    <w:permEnd w:id="1857778204"/>
    <w:p w14:paraId="0001B609" w14:textId="79061C51" w:rsidR="00E50057" w:rsidRPr="007C6382" w:rsidRDefault="00E50057">
      <w:pPr>
        <w:spacing w:after="4" w:line="263" w:lineRule="auto"/>
        <w:ind w:left="281" w:right="0"/>
        <w:jc w:val="left"/>
        <w:rPr>
          <w:rFonts w:ascii="Lato" w:hAnsi="Lato" w:cs="Lato"/>
        </w:rPr>
      </w:pPr>
    </w:p>
    <w:p w14:paraId="5AC05A5D" w14:textId="77777777" w:rsidR="00E50057" w:rsidRPr="007C6382" w:rsidRDefault="00B66976" w:rsidP="00010894">
      <w:pPr>
        <w:numPr>
          <w:ilvl w:val="0"/>
          <w:numId w:val="13"/>
        </w:numPr>
        <w:suppressAutoHyphens/>
        <w:overflowPunct w:val="0"/>
        <w:autoSpaceDE w:val="0"/>
        <w:spacing w:after="120" w:line="240" w:lineRule="auto"/>
        <w:ind w:left="284" w:right="0" w:hanging="284"/>
        <w:contextualSpacing/>
        <w:jc w:val="left"/>
        <w:textAlignment w:val="baseline"/>
        <w:rPr>
          <w:rFonts w:ascii="Lato" w:hAnsi="Lato" w:cs="Lato"/>
        </w:rPr>
      </w:pPr>
      <w:r w:rsidRPr="007C6382">
        <w:rPr>
          <w:rFonts w:ascii="Lato" w:hAnsi="Lato" w:cs="Lato"/>
          <w:b/>
          <w:sz w:val="22"/>
        </w:rPr>
        <w:t xml:space="preserve">Użytkownik obwodu rybackiego (w przypadku prowadzenia działań w obwodzie rybackim): </w:t>
      </w:r>
    </w:p>
    <w:p w14:paraId="62497377" w14:textId="77777777" w:rsidR="00010894" w:rsidRPr="00010894" w:rsidRDefault="00010894" w:rsidP="00010894">
      <w:pPr>
        <w:pStyle w:val="Akapitzlist"/>
        <w:spacing w:after="4" w:line="263" w:lineRule="auto"/>
        <w:ind w:left="284" w:right="0" w:firstLine="0"/>
        <w:jc w:val="left"/>
        <w:rPr>
          <w:rFonts w:ascii="Lato" w:hAnsi="Lato" w:cs="Lato"/>
        </w:rPr>
      </w:pPr>
      <w:permStart w:id="1672178507" w:edGrp="everyone"/>
      <w:r w:rsidRPr="00010894">
        <w:rPr>
          <w:rFonts w:ascii="Lato" w:hAnsi="Lato" w:cs="Lato"/>
          <w:sz w:val="22"/>
        </w:rPr>
        <w:t>……………………………………………………………..……………………………………………………………………………</w:t>
      </w:r>
    </w:p>
    <w:p w14:paraId="36DF7E2A" w14:textId="77777777" w:rsidR="00010894" w:rsidRPr="007C6382" w:rsidRDefault="00010894" w:rsidP="00010894">
      <w:pPr>
        <w:pStyle w:val="Akapitzlist"/>
        <w:spacing w:after="4" w:line="263" w:lineRule="auto"/>
        <w:ind w:left="284" w:right="0" w:firstLine="0"/>
        <w:jc w:val="left"/>
        <w:rPr>
          <w:rFonts w:ascii="Lato" w:hAnsi="Lato" w:cs="Lato"/>
        </w:rPr>
      </w:pPr>
      <w:r w:rsidRPr="00010894">
        <w:rPr>
          <w:rFonts w:ascii="Lato" w:hAnsi="Lato" w:cs="Lato"/>
          <w:sz w:val="22"/>
        </w:rPr>
        <w:t xml:space="preserve">………………………………………………………………………………………………….……………………………………… </w:t>
      </w:r>
      <w:r w:rsidRPr="007C6382">
        <w:rPr>
          <w:rFonts w:ascii="Lato" w:hAnsi="Lato" w:cs="Lato"/>
          <w:sz w:val="22"/>
        </w:rPr>
        <w:t xml:space="preserve"> </w:t>
      </w:r>
    </w:p>
    <w:permEnd w:id="1672178507"/>
    <w:p w14:paraId="7DB1A75C" w14:textId="77777777" w:rsidR="00E50057" w:rsidRPr="007C6382" w:rsidRDefault="00B66976">
      <w:pPr>
        <w:spacing w:after="0" w:line="259" w:lineRule="auto"/>
        <w:ind w:left="286" w:right="0" w:firstLine="0"/>
        <w:jc w:val="left"/>
        <w:rPr>
          <w:rFonts w:ascii="Lato" w:hAnsi="Lato" w:cs="Lato"/>
        </w:rPr>
      </w:pPr>
      <w:r w:rsidRPr="007C6382">
        <w:rPr>
          <w:rFonts w:ascii="Lato" w:hAnsi="Lato" w:cs="Lato"/>
          <w:b/>
          <w:sz w:val="22"/>
        </w:rPr>
        <w:t xml:space="preserve"> </w:t>
      </w:r>
    </w:p>
    <w:p w14:paraId="5E3AFE5B" w14:textId="024A84E4" w:rsidR="00E50057" w:rsidRPr="00EC6BC1" w:rsidRDefault="00B66976" w:rsidP="00EC6BC1">
      <w:pPr>
        <w:numPr>
          <w:ilvl w:val="0"/>
          <w:numId w:val="13"/>
        </w:numPr>
        <w:suppressAutoHyphens/>
        <w:overflowPunct w:val="0"/>
        <w:autoSpaceDE w:val="0"/>
        <w:spacing w:after="120" w:line="240" w:lineRule="auto"/>
        <w:ind w:left="426" w:right="0" w:hanging="426"/>
        <w:contextualSpacing/>
        <w:jc w:val="left"/>
        <w:textAlignment w:val="baseline"/>
        <w:rPr>
          <w:rFonts w:ascii="Lato" w:hAnsi="Lato" w:cs="Lato"/>
          <w:szCs w:val="20"/>
        </w:rPr>
      </w:pPr>
      <w:r w:rsidRPr="00010894">
        <w:rPr>
          <w:rFonts w:ascii="Lato" w:hAnsi="Lato" w:cs="Lato"/>
          <w:b/>
          <w:szCs w:val="20"/>
        </w:rPr>
        <w:t>Zakres działań, o których mowa w art. 118 ust. 1</w:t>
      </w:r>
      <w:r w:rsidRPr="00010894">
        <w:rPr>
          <w:rFonts w:ascii="Lato" w:hAnsi="Lato" w:cs="Lato"/>
          <w:szCs w:val="20"/>
          <w:vertAlign w:val="superscript"/>
        </w:rPr>
        <w:t>ii</w:t>
      </w:r>
      <w:r w:rsidRPr="00010894">
        <w:rPr>
          <w:rFonts w:ascii="Lato" w:hAnsi="Lato" w:cs="Lato"/>
          <w:b/>
          <w:szCs w:val="20"/>
        </w:rPr>
        <w:t xml:space="preserve"> ustawy o ochronie przyrody, obejmuje </w:t>
      </w:r>
      <w:r w:rsidRPr="00EC6BC1">
        <w:rPr>
          <w:rFonts w:ascii="Lato" w:hAnsi="Lato" w:cs="Lato"/>
          <w:b/>
          <w:szCs w:val="20"/>
        </w:rPr>
        <w:t xml:space="preserve">czynności podlegające zakazom określonym w art. 51 ust. 1 lub art. 52 ust. 1 </w:t>
      </w:r>
      <w:r w:rsidR="00EC6BC1" w:rsidRPr="00EC6BC1">
        <w:rPr>
          <w:rFonts w:ascii="Lato" w:hAnsi="Lato" w:cs="Lato"/>
          <w:b/>
          <w:szCs w:val="20"/>
        </w:rPr>
        <w:t xml:space="preserve">tej </w:t>
      </w:r>
      <w:r w:rsidR="00EC6BC1" w:rsidRPr="00EC6BC1">
        <w:rPr>
          <w:rFonts w:ascii="Lato" w:hAnsi="Lato" w:cs="Lato"/>
          <w:szCs w:val="20"/>
          <w:vertAlign w:val="superscript"/>
        </w:rPr>
        <w:t>iii</w:t>
      </w:r>
      <w:r w:rsidR="00EC6BC1" w:rsidRPr="00EC6BC1">
        <w:rPr>
          <w:rFonts w:ascii="Lato" w:hAnsi="Lato" w:cs="Lato"/>
          <w:b/>
          <w:szCs w:val="20"/>
          <w:vertAlign w:val="superscript"/>
        </w:rPr>
        <w:t xml:space="preserve"> </w:t>
      </w:r>
      <w:r w:rsidR="00EC6BC1" w:rsidRPr="00EC6BC1">
        <w:rPr>
          <w:rFonts w:ascii="Lato" w:hAnsi="Lato" w:cs="Lato"/>
          <w:b/>
          <w:szCs w:val="20"/>
        </w:rPr>
        <w:t>ustawy</w:t>
      </w:r>
      <w:r w:rsidR="00EC6BC1" w:rsidRPr="00EC6BC1">
        <w:rPr>
          <w:rFonts w:ascii="Lato" w:hAnsi="Lato" w:cs="Lato"/>
          <w:szCs w:val="20"/>
        </w:rPr>
        <w:t xml:space="preserve"> </w:t>
      </w:r>
      <w:r w:rsidR="00EC6BC1" w:rsidRPr="00EC6BC1">
        <w:rPr>
          <w:rFonts w:ascii="Lato" w:hAnsi="Lato" w:cs="Lato"/>
          <w:i/>
          <w:iCs/>
          <w:sz w:val="18"/>
          <w:szCs w:val="18"/>
        </w:rPr>
        <w:t xml:space="preserve">(właściwe </w:t>
      </w:r>
      <w:r w:rsidRPr="00EC6BC1">
        <w:rPr>
          <w:rFonts w:ascii="Lato" w:hAnsi="Lato" w:cs="Lato"/>
          <w:i/>
          <w:iCs/>
          <w:sz w:val="18"/>
          <w:szCs w:val="18"/>
        </w:rPr>
        <w:t>zaznaczyć)</w:t>
      </w:r>
      <w:r w:rsidRPr="00EC6BC1">
        <w:rPr>
          <w:rFonts w:ascii="Lato" w:hAnsi="Lato" w:cs="Lato"/>
          <w:szCs w:val="20"/>
        </w:rPr>
        <w:t xml:space="preserve">: </w:t>
      </w:r>
    </w:p>
    <w:p w14:paraId="183CCA9E" w14:textId="187B6B55" w:rsidR="00E50057" w:rsidRPr="007C6382" w:rsidRDefault="00B66976">
      <w:pPr>
        <w:pStyle w:val="Nagwek2"/>
        <w:tabs>
          <w:tab w:val="center" w:pos="3445"/>
          <w:tab w:val="center" w:pos="3927"/>
          <w:tab w:val="center" w:pos="4635"/>
          <w:tab w:val="center" w:pos="5343"/>
          <w:tab w:val="center" w:pos="6234"/>
        </w:tabs>
        <w:ind w:left="0" w:firstLine="0"/>
        <w:jc w:val="left"/>
        <w:rPr>
          <w:rFonts w:ascii="Lato" w:hAnsi="Lato" w:cs="Lato"/>
        </w:rPr>
      </w:pPr>
      <w:r w:rsidRPr="007C6382">
        <w:rPr>
          <w:rFonts w:ascii="Lato" w:eastAsia="Calibri" w:hAnsi="Lato" w:cs="Lato"/>
        </w:rPr>
        <w:tab/>
      </w:r>
      <w:permStart w:id="108921492" w:edGrp="everyone"/>
      <w:r w:rsidR="00687D78" w:rsidRPr="0029473C">
        <w:rPr>
          <w:rFonts w:ascii="Lato" w:hAnsi="Lato" w:cs="Lato"/>
          <w:szCs w:val="22"/>
        </w:rPr>
        <w:t xml:space="preserve">[  ] </w:t>
      </w:r>
      <w:permEnd w:id="108921492"/>
      <w:r w:rsidRPr="007C6382">
        <w:rPr>
          <w:rFonts w:ascii="Lato" w:hAnsi="Lato" w:cs="Lato"/>
        </w:rPr>
        <w:t xml:space="preserve">TAK </w:t>
      </w:r>
      <w:r w:rsidRPr="007C6382">
        <w:rPr>
          <w:rFonts w:ascii="Lato" w:hAnsi="Lato" w:cs="Lato"/>
        </w:rPr>
        <w:tab/>
        <w:t xml:space="preserve"> </w:t>
      </w:r>
      <w:r w:rsidRPr="007C6382">
        <w:rPr>
          <w:rFonts w:ascii="Lato" w:hAnsi="Lato" w:cs="Lato"/>
        </w:rPr>
        <w:tab/>
        <w:t xml:space="preserve">  </w:t>
      </w:r>
      <w:r w:rsidRPr="007C6382">
        <w:rPr>
          <w:rFonts w:ascii="Lato" w:hAnsi="Lato" w:cs="Lato"/>
        </w:rPr>
        <w:tab/>
        <w:t xml:space="preserve"> </w:t>
      </w:r>
      <w:r w:rsidRPr="007C6382">
        <w:rPr>
          <w:rFonts w:ascii="Lato" w:hAnsi="Lato" w:cs="Lato"/>
        </w:rPr>
        <w:tab/>
      </w:r>
      <w:permStart w:id="1003382114" w:edGrp="everyone"/>
      <w:r w:rsidR="00687D78" w:rsidRPr="0029473C">
        <w:rPr>
          <w:rFonts w:ascii="Lato" w:hAnsi="Lato" w:cs="Lato"/>
          <w:szCs w:val="22"/>
        </w:rPr>
        <w:t>[  ]</w:t>
      </w:r>
      <w:permEnd w:id="1003382114"/>
      <w:r w:rsidR="00687D78" w:rsidRPr="0029473C">
        <w:rPr>
          <w:rFonts w:ascii="Lato" w:hAnsi="Lato" w:cs="Lato"/>
          <w:szCs w:val="22"/>
        </w:rPr>
        <w:t xml:space="preserve"> </w:t>
      </w:r>
      <w:r w:rsidRPr="007C6382">
        <w:rPr>
          <w:rFonts w:ascii="Lato" w:hAnsi="Lato" w:cs="Lato"/>
        </w:rPr>
        <w:t xml:space="preserve">NIE </w:t>
      </w:r>
    </w:p>
    <w:p w14:paraId="6F35D5E7" w14:textId="77777777" w:rsidR="00E50057" w:rsidRPr="007C6382" w:rsidRDefault="00B66976">
      <w:pPr>
        <w:spacing w:after="11" w:line="259" w:lineRule="auto"/>
        <w:ind w:left="207" w:right="0" w:firstLine="0"/>
        <w:jc w:val="center"/>
        <w:rPr>
          <w:rFonts w:ascii="Lato" w:hAnsi="Lato" w:cs="Lato"/>
        </w:rPr>
      </w:pPr>
      <w:r w:rsidRPr="007C6382">
        <w:rPr>
          <w:rFonts w:ascii="Lato" w:hAnsi="Lato" w:cs="Lato"/>
          <w:b/>
          <w:sz w:val="22"/>
        </w:rPr>
        <w:t xml:space="preserve"> </w:t>
      </w:r>
    </w:p>
    <w:p w14:paraId="7F5BFC32" w14:textId="77777777" w:rsidR="00E50057" w:rsidRPr="00687D78" w:rsidRDefault="00B66976">
      <w:pPr>
        <w:spacing w:after="4" w:line="263" w:lineRule="auto"/>
        <w:ind w:left="281" w:right="0"/>
        <w:jc w:val="left"/>
        <w:rPr>
          <w:rFonts w:ascii="Lato" w:hAnsi="Lato" w:cs="Lato"/>
          <w:szCs w:val="20"/>
        </w:rPr>
      </w:pPr>
      <w:r w:rsidRPr="00687D78">
        <w:rPr>
          <w:rFonts w:ascii="Lato" w:hAnsi="Lato" w:cs="Lato"/>
          <w:szCs w:val="20"/>
        </w:rPr>
        <w:t>W przypadku informacji twierdzącej (TAK), należy przedstawić informacje określone w art. 56 ust. 6</w:t>
      </w:r>
      <w:r w:rsidRPr="00687D78">
        <w:rPr>
          <w:rFonts w:ascii="Lato" w:hAnsi="Lato" w:cs="Lato"/>
          <w:b/>
          <w:szCs w:val="20"/>
          <w:vertAlign w:val="superscript"/>
        </w:rPr>
        <w:t>iv</w:t>
      </w:r>
      <w:r w:rsidRPr="00687D78">
        <w:rPr>
          <w:rFonts w:ascii="Lato" w:hAnsi="Lato" w:cs="Lato"/>
          <w:szCs w:val="20"/>
        </w:rPr>
        <w:t xml:space="preserve"> ustawy o ochronie przyrody.  </w:t>
      </w:r>
    </w:p>
    <w:p w14:paraId="06E6FEFB" w14:textId="77777777" w:rsidR="00E50057" w:rsidRPr="007C6382" w:rsidRDefault="00B66976">
      <w:pPr>
        <w:spacing w:after="0" w:line="259" w:lineRule="auto"/>
        <w:ind w:left="286" w:right="0" w:firstLine="0"/>
        <w:jc w:val="left"/>
        <w:rPr>
          <w:rFonts w:ascii="Lato" w:hAnsi="Lato" w:cs="Lato"/>
        </w:rPr>
      </w:pPr>
      <w:r w:rsidRPr="007C6382">
        <w:rPr>
          <w:rFonts w:ascii="Lato" w:hAnsi="Lato" w:cs="Lato"/>
          <w:b/>
          <w:sz w:val="22"/>
        </w:rPr>
        <w:t xml:space="preserve"> </w:t>
      </w:r>
    </w:p>
    <w:p w14:paraId="66D09D8D" w14:textId="77777777" w:rsidR="00E50057" w:rsidRPr="007C6382" w:rsidRDefault="00B66976" w:rsidP="00010894">
      <w:pPr>
        <w:numPr>
          <w:ilvl w:val="0"/>
          <w:numId w:val="13"/>
        </w:numPr>
        <w:suppressAutoHyphens/>
        <w:overflowPunct w:val="0"/>
        <w:autoSpaceDE w:val="0"/>
        <w:spacing w:after="120" w:line="240" w:lineRule="auto"/>
        <w:ind w:left="426" w:right="0" w:hanging="426"/>
        <w:contextualSpacing/>
        <w:jc w:val="left"/>
        <w:textAlignment w:val="baseline"/>
        <w:rPr>
          <w:rFonts w:ascii="Lato" w:hAnsi="Lato" w:cs="Lato"/>
        </w:rPr>
      </w:pPr>
      <w:r w:rsidRPr="007C6382">
        <w:rPr>
          <w:rFonts w:ascii="Lato" w:hAnsi="Lato" w:cs="Lato"/>
          <w:b/>
          <w:sz w:val="22"/>
        </w:rPr>
        <w:t xml:space="preserve">Informacje dodatkowe: </w:t>
      </w:r>
    </w:p>
    <w:p w14:paraId="6C39172B" w14:textId="3DA71A38" w:rsidR="00E50057" w:rsidRPr="007C6382" w:rsidRDefault="00B66976">
      <w:pPr>
        <w:spacing w:after="3" w:line="266" w:lineRule="auto"/>
        <w:ind w:left="281" w:right="116"/>
        <w:rPr>
          <w:rFonts w:ascii="Lato" w:hAnsi="Lato" w:cs="Lato"/>
        </w:rPr>
      </w:pPr>
      <w:r w:rsidRPr="0BB8EB9D">
        <w:rPr>
          <w:rFonts w:ascii="Lato" w:hAnsi="Lato" w:cs="Lato"/>
          <w:sz w:val="18"/>
          <w:szCs w:val="18"/>
        </w:rPr>
        <w:t>(opis terenu prac i obszaru</w:t>
      </w:r>
      <w:r w:rsidR="5D43E71A" w:rsidRPr="0BB8EB9D">
        <w:rPr>
          <w:rFonts w:ascii="Lato" w:hAnsi="Lato" w:cs="Lato"/>
          <w:sz w:val="18"/>
          <w:szCs w:val="18"/>
        </w:rPr>
        <w:t>,</w:t>
      </w:r>
      <w:r w:rsidRPr="0BB8EB9D">
        <w:rPr>
          <w:rFonts w:ascii="Lato" w:hAnsi="Lato" w:cs="Lato"/>
          <w:sz w:val="18"/>
          <w:szCs w:val="18"/>
        </w:rPr>
        <w:t xml:space="preserve"> na który planowane do realizacji działania będą oddziaływać pod względem przyrodniczym, w tym np. pokrycie szatą roślinną, dane na temat występowania gatunków zwierząt, roślin i grzybów objętych ochroną oraz ich siedlisk, obecność chronionych siedlisk przyrodniczych, tarlisk, zimowisk, przepławek i</w:t>
      </w:r>
      <w:r w:rsidR="00D154FD">
        <w:rPr>
          <w:rFonts w:ascii="Lato" w:hAnsi="Lato" w:cs="Lato"/>
          <w:sz w:val="18"/>
          <w:szCs w:val="18"/>
        </w:rPr>
        <w:t> </w:t>
      </w:r>
      <w:r w:rsidRPr="0BB8EB9D">
        <w:rPr>
          <w:rFonts w:ascii="Lato" w:hAnsi="Lato" w:cs="Lato"/>
          <w:sz w:val="18"/>
          <w:szCs w:val="18"/>
        </w:rPr>
        <w:t xml:space="preserve">miejsc masowej migracji ryb i innych organizmów wodnych itp.): </w:t>
      </w:r>
    </w:p>
    <w:p w14:paraId="653AAA81" w14:textId="77777777" w:rsidR="00E50057" w:rsidRPr="007C6382" w:rsidRDefault="00B66976">
      <w:pPr>
        <w:spacing w:after="48" w:line="259" w:lineRule="auto"/>
        <w:ind w:left="286" w:right="0" w:firstLine="0"/>
        <w:jc w:val="left"/>
        <w:rPr>
          <w:rFonts w:ascii="Lato" w:hAnsi="Lato" w:cs="Lato"/>
        </w:rPr>
      </w:pPr>
      <w:r w:rsidRPr="007C6382">
        <w:rPr>
          <w:rFonts w:ascii="Lato" w:hAnsi="Lato" w:cs="Lato"/>
          <w:b/>
          <w:sz w:val="18"/>
        </w:rPr>
        <w:t xml:space="preserve"> </w:t>
      </w:r>
    </w:p>
    <w:p w14:paraId="3729C731" w14:textId="77777777" w:rsidR="00010894" w:rsidRPr="00010894" w:rsidRDefault="00010894" w:rsidP="00010894">
      <w:pPr>
        <w:pStyle w:val="Akapitzlist"/>
        <w:spacing w:after="4" w:line="263" w:lineRule="auto"/>
        <w:ind w:left="284" w:right="0" w:firstLine="0"/>
        <w:jc w:val="left"/>
        <w:rPr>
          <w:rFonts w:ascii="Lato" w:hAnsi="Lato" w:cs="Lato"/>
        </w:rPr>
      </w:pPr>
      <w:permStart w:id="2008678412" w:edGrp="everyone"/>
      <w:r w:rsidRPr="00010894">
        <w:rPr>
          <w:rFonts w:ascii="Lato" w:hAnsi="Lato" w:cs="Lato"/>
          <w:sz w:val="22"/>
        </w:rPr>
        <w:t>……………………………………………………………..……………………………………………………………………………</w:t>
      </w:r>
    </w:p>
    <w:p w14:paraId="58CB8302" w14:textId="77777777" w:rsidR="00010894" w:rsidRPr="007C6382" w:rsidRDefault="00010894" w:rsidP="00010894">
      <w:pPr>
        <w:pStyle w:val="Akapitzlist"/>
        <w:spacing w:after="4" w:line="263" w:lineRule="auto"/>
        <w:ind w:left="284" w:right="0" w:firstLine="0"/>
        <w:jc w:val="left"/>
        <w:rPr>
          <w:rFonts w:ascii="Lato" w:hAnsi="Lato" w:cs="Lato"/>
        </w:rPr>
      </w:pPr>
      <w:r w:rsidRPr="00010894">
        <w:rPr>
          <w:rFonts w:ascii="Lato" w:hAnsi="Lato" w:cs="Lato"/>
          <w:sz w:val="22"/>
        </w:rPr>
        <w:t xml:space="preserve">………………………………………………………………………………………………….……………………………………… </w:t>
      </w:r>
      <w:r w:rsidRPr="007C6382">
        <w:rPr>
          <w:rFonts w:ascii="Lato" w:hAnsi="Lato" w:cs="Lato"/>
          <w:sz w:val="22"/>
        </w:rPr>
        <w:t xml:space="preserve"> </w:t>
      </w:r>
    </w:p>
    <w:p w14:paraId="126DC643" w14:textId="77777777" w:rsidR="00010894" w:rsidRDefault="00010894" w:rsidP="00010894">
      <w:pPr>
        <w:spacing w:after="4" w:line="263" w:lineRule="auto"/>
        <w:ind w:left="281" w:right="0"/>
        <w:jc w:val="left"/>
        <w:rPr>
          <w:rFonts w:ascii="Lato" w:hAnsi="Lato" w:cs="Lato"/>
          <w:sz w:val="22"/>
        </w:rPr>
      </w:pPr>
      <w:r w:rsidRPr="007C6382">
        <w:rPr>
          <w:rFonts w:ascii="Lato" w:hAnsi="Lato" w:cs="Lato"/>
          <w:sz w:val="22"/>
        </w:rPr>
        <w:t>…………………………………………………………………………</w:t>
      </w:r>
      <w:r>
        <w:rPr>
          <w:rFonts w:ascii="Lato" w:hAnsi="Lato" w:cs="Lato"/>
          <w:sz w:val="22"/>
        </w:rPr>
        <w:t>…………………………..</w:t>
      </w:r>
      <w:r w:rsidRPr="007C6382">
        <w:rPr>
          <w:rFonts w:ascii="Lato" w:hAnsi="Lato" w:cs="Lato"/>
          <w:sz w:val="22"/>
        </w:rPr>
        <w:t xml:space="preserve">………………………………… </w:t>
      </w:r>
      <w:permEnd w:id="2008678412"/>
    </w:p>
    <w:p w14:paraId="0F0E4CDF" w14:textId="77777777" w:rsidR="00E50057" w:rsidRPr="007C6382" w:rsidRDefault="00B66976">
      <w:pPr>
        <w:spacing w:after="119" w:line="259" w:lineRule="auto"/>
        <w:ind w:left="286" w:right="0" w:firstLine="0"/>
        <w:jc w:val="left"/>
        <w:rPr>
          <w:rFonts w:ascii="Lato" w:hAnsi="Lato" w:cs="Lato"/>
        </w:rPr>
      </w:pPr>
      <w:r w:rsidRPr="007C6382">
        <w:rPr>
          <w:rFonts w:ascii="Lato" w:hAnsi="Lato" w:cs="Lato"/>
          <w:b/>
          <w:sz w:val="22"/>
        </w:rPr>
        <w:t xml:space="preserve"> </w:t>
      </w:r>
    </w:p>
    <w:p w14:paraId="32A7CB1F" w14:textId="77777777" w:rsidR="00E50057" w:rsidRPr="007C6382" w:rsidRDefault="00B66976">
      <w:pPr>
        <w:spacing w:after="135" w:line="263" w:lineRule="auto"/>
        <w:ind w:left="281" w:right="0"/>
        <w:jc w:val="left"/>
        <w:rPr>
          <w:rFonts w:ascii="Lato" w:hAnsi="Lato" w:cs="Lato"/>
        </w:rPr>
      </w:pPr>
      <w:r w:rsidRPr="007C6382">
        <w:rPr>
          <w:rFonts w:ascii="Lato" w:hAnsi="Lato" w:cs="Lato"/>
          <w:sz w:val="22"/>
        </w:rPr>
        <w:t xml:space="preserve">Inwestycja stanowi przedsięwzięcie mogące znacząco oddziaływać na środowisko </w:t>
      </w:r>
      <w:r w:rsidRPr="000D721D">
        <w:rPr>
          <w:rFonts w:ascii="Lato" w:hAnsi="Lato" w:cs="Lato"/>
          <w:sz w:val="18"/>
        </w:rPr>
        <w:t>(właściwe zaznaczyć)</w:t>
      </w:r>
      <w:r w:rsidRPr="007C6382">
        <w:rPr>
          <w:rFonts w:ascii="Lato" w:hAnsi="Lato" w:cs="Lato"/>
          <w:sz w:val="22"/>
        </w:rPr>
        <w:t>:</w:t>
      </w:r>
      <w:r w:rsidRPr="007C6382">
        <w:rPr>
          <w:rFonts w:ascii="Lato" w:hAnsi="Lato" w:cs="Lato"/>
          <w:b/>
          <w:sz w:val="22"/>
        </w:rPr>
        <w:t xml:space="preserve"> </w:t>
      </w:r>
    </w:p>
    <w:p w14:paraId="6A28425F" w14:textId="674738D4" w:rsidR="00E50057" w:rsidRPr="007C6382" w:rsidRDefault="00B66976">
      <w:pPr>
        <w:tabs>
          <w:tab w:val="center" w:pos="3445"/>
          <w:tab w:val="center" w:pos="3927"/>
          <w:tab w:val="center" w:pos="4635"/>
          <w:tab w:val="center" w:pos="5343"/>
          <w:tab w:val="center" w:pos="6234"/>
        </w:tabs>
        <w:spacing w:after="0" w:line="268" w:lineRule="auto"/>
        <w:ind w:left="0" w:right="0" w:firstLine="0"/>
        <w:jc w:val="left"/>
        <w:rPr>
          <w:rFonts w:ascii="Lato" w:hAnsi="Lato" w:cs="Lato"/>
        </w:rPr>
      </w:pPr>
      <w:r w:rsidRPr="007C6382">
        <w:rPr>
          <w:rFonts w:ascii="Lato" w:eastAsia="Calibri" w:hAnsi="Lato" w:cs="Lato"/>
          <w:sz w:val="22"/>
        </w:rPr>
        <w:tab/>
      </w:r>
      <w:permStart w:id="1234177966" w:edGrp="everyone"/>
      <w:r w:rsidR="00687D78" w:rsidRPr="0029473C">
        <w:rPr>
          <w:rFonts w:ascii="Lato" w:hAnsi="Lato" w:cs="Lato"/>
          <w:sz w:val="22"/>
          <w:szCs w:val="22"/>
        </w:rPr>
        <w:t xml:space="preserve">[  ] </w:t>
      </w:r>
      <w:permEnd w:id="1234177966"/>
      <w:r w:rsidRPr="007C6382">
        <w:rPr>
          <w:rFonts w:ascii="Lato" w:hAnsi="Lato" w:cs="Lato"/>
          <w:sz w:val="22"/>
        </w:rPr>
        <w:t xml:space="preserve">TAK </w:t>
      </w:r>
      <w:r w:rsidRPr="007C6382">
        <w:rPr>
          <w:rFonts w:ascii="Lato" w:hAnsi="Lato" w:cs="Lato"/>
          <w:sz w:val="22"/>
        </w:rPr>
        <w:tab/>
        <w:t xml:space="preserve"> </w:t>
      </w:r>
      <w:r w:rsidRPr="007C6382">
        <w:rPr>
          <w:rFonts w:ascii="Lato" w:hAnsi="Lato" w:cs="Lato"/>
          <w:sz w:val="22"/>
        </w:rPr>
        <w:tab/>
        <w:t xml:space="preserve"> </w:t>
      </w:r>
      <w:r w:rsidRPr="007C6382">
        <w:rPr>
          <w:rFonts w:ascii="Lato" w:hAnsi="Lato" w:cs="Lato"/>
          <w:sz w:val="22"/>
        </w:rPr>
        <w:tab/>
        <w:t xml:space="preserve"> </w:t>
      </w:r>
      <w:r w:rsidRPr="007C6382">
        <w:rPr>
          <w:rFonts w:ascii="Lato" w:hAnsi="Lato" w:cs="Lato"/>
          <w:sz w:val="22"/>
        </w:rPr>
        <w:tab/>
      </w:r>
      <w:permStart w:id="592537380" w:edGrp="everyone"/>
      <w:r w:rsidR="00687D78" w:rsidRPr="0029473C">
        <w:rPr>
          <w:rFonts w:ascii="Lato" w:hAnsi="Lato" w:cs="Lato"/>
          <w:sz w:val="22"/>
          <w:szCs w:val="22"/>
        </w:rPr>
        <w:t xml:space="preserve">[  ] </w:t>
      </w:r>
      <w:permEnd w:id="592537380"/>
      <w:r w:rsidRPr="007C6382">
        <w:rPr>
          <w:rFonts w:ascii="Lato" w:hAnsi="Lato" w:cs="Lato"/>
          <w:sz w:val="22"/>
        </w:rPr>
        <w:t xml:space="preserve">NIE </w:t>
      </w:r>
    </w:p>
    <w:p w14:paraId="258715BF" w14:textId="77777777" w:rsidR="00E50057" w:rsidRPr="007C6382" w:rsidRDefault="00B66976">
      <w:pPr>
        <w:spacing w:after="0" w:line="259" w:lineRule="auto"/>
        <w:ind w:left="286" w:right="0" w:firstLine="0"/>
        <w:jc w:val="left"/>
        <w:rPr>
          <w:rFonts w:ascii="Lato" w:hAnsi="Lato" w:cs="Lato"/>
        </w:rPr>
      </w:pPr>
      <w:r w:rsidRPr="007C6382">
        <w:rPr>
          <w:rFonts w:ascii="Lato" w:hAnsi="Lato" w:cs="Lato"/>
          <w:sz w:val="22"/>
        </w:rPr>
        <w:t xml:space="preserve"> </w:t>
      </w:r>
    </w:p>
    <w:p w14:paraId="4A5A150E" w14:textId="77777777" w:rsidR="00E50057" w:rsidRPr="007C6382" w:rsidRDefault="00B66976">
      <w:pPr>
        <w:spacing w:after="4" w:line="263" w:lineRule="auto"/>
        <w:ind w:left="281" w:right="0"/>
        <w:jc w:val="left"/>
        <w:rPr>
          <w:rFonts w:ascii="Lato" w:hAnsi="Lato" w:cs="Lato"/>
        </w:rPr>
      </w:pPr>
      <w:r w:rsidRPr="007C6382">
        <w:rPr>
          <w:rFonts w:ascii="Lato" w:hAnsi="Lato" w:cs="Lato"/>
          <w:sz w:val="22"/>
        </w:rPr>
        <w:t xml:space="preserve">Dla przedsięwzięcia wydana została decyzja o środowiskowych uwarunkowaniach </w:t>
      </w:r>
      <w:r w:rsidRPr="000D721D">
        <w:rPr>
          <w:rFonts w:ascii="Lato" w:hAnsi="Lato" w:cs="Lato"/>
          <w:sz w:val="18"/>
          <w:szCs w:val="18"/>
        </w:rPr>
        <w:t>(właściwe zaznaczyć</w:t>
      </w:r>
      <w:r w:rsidRPr="000D721D">
        <w:rPr>
          <w:rFonts w:ascii="Lato" w:hAnsi="Lato" w:cs="Lato"/>
          <w:sz w:val="18"/>
        </w:rPr>
        <w:t>)</w:t>
      </w:r>
      <w:r w:rsidRPr="007C6382">
        <w:rPr>
          <w:rFonts w:ascii="Lato" w:hAnsi="Lato" w:cs="Lato"/>
          <w:sz w:val="22"/>
        </w:rPr>
        <w:t xml:space="preserve">: </w:t>
      </w:r>
    </w:p>
    <w:p w14:paraId="7CE69DAA" w14:textId="339CEC00" w:rsidR="00E50057" w:rsidRPr="007C6382" w:rsidRDefault="00B66976">
      <w:pPr>
        <w:pStyle w:val="Nagwek2"/>
        <w:tabs>
          <w:tab w:val="center" w:pos="3445"/>
          <w:tab w:val="center" w:pos="3927"/>
          <w:tab w:val="center" w:pos="4635"/>
          <w:tab w:val="center" w:pos="5343"/>
          <w:tab w:val="center" w:pos="6234"/>
        </w:tabs>
        <w:ind w:left="0" w:firstLine="0"/>
        <w:jc w:val="left"/>
        <w:rPr>
          <w:rFonts w:ascii="Lato" w:hAnsi="Lato" w:cs="Lato"/>
        </w:rPr>
      </w:pPr>
      <w:r w:rsidRPr="007C6382">
        <w:rPr>
          <w:rFonts w:ascii="Lato" w:eastAsia="Calibri" w:hAnsi="Lato" w:cs="Lato"/>
        </w:rPr>
        <w:tab/>
      </w:r>
      <w:permStart w:id="1093216363" w:edGrp="everyone"/>
      <w:r w:rsidR="00687D78" w:rsidRPr="0029473C">
        <w:rPr>
          <w:rFonts w:ascii="Lato" w:hAnsi="Lato" w:cs="Lato"/>
          <w:szCs w:val="22"/>
        </w:rPr>
        <w:t>[  ]</w:t>
      </w:r>
      <w:permEnd w:id="1093216363"/>
      <w:r w:rsidR="00687D78" w:rsidRPr="0029473C">
        <w:rPr>
          <w:rFonts w:ascii="Lato" w:hAnsi="Lato" w:cs="Lato"/>
          <w:szCs w:val="22"/>
        </w:rPr>
        <w:t xml:space="preserve"> </w:t>
      </w:r>
      <w:r w:rsidRPr="007C6382">
        <w:rPr>
          <w:rFonts w:ascii="Lato" w:hAnsi="Lato" w:cs="Lato"/>
        </w:rPr>
        <w:t xml:space="preserve">TAK </w:t>
      </w:r>
      <w:r w:rsidRPr="007C6382">
        <w:rPr>
          <w:rFonts w:ascii="Lato" w:hAnsi="Lato" w:cs="Lato"/>
        </w:rPr>
        <w:tab/>
        <w:t xml:space="preserve"> </w:t>
      </w:r>
      <w:r w:rsidRPr="007C6382">
        <w:rPr>
          <w:rFonts w:ascii="Lato" w:hAnsi="Lato" w:cs="Lato"/>
        </w:rPr>
        <w:tab/>
        <w:t xml:space="preserve"> </w:t>
      </w:r>
      <w:r w:rsidRPr="007C6382">
        <w:rPr>
          <w:rFonts w:ascii="Lato" w:hAnsi="Lato" w:cs="Lato"/>
        </w:rPr>
        <w:tab/>
        <w:t xml:space="preserve"> </w:t>
      </w:r>
      <w:r w:rsidRPr="007C6382">
        <w:rPr>
          <w:rFonts w:ascii="Lato" w:hAnsi="Lato" w:cs="Lato"/>
        </w:rPr>
        <w:tab/>
      </w:r>
      <w:permStart w:id="845504839" w:edGrp="everyone"/>
      <w:r w:rsidR="00687D78" w:rsidRPr="0029473C">
        <w:rPr>
          <w:rFonts w:ascii="Lato" w:hAnsi="Lato" w:cs="Lato"/>
          <w:szCs w:val="22"/>
        </w:rPr>
        <w:t>[  ]</w:t>
      </w:r>
      <w:permEnd w:id="845504839"/>
      <w:r w:rsidR="00687D78" w:rsidRPr="0029473C">
        <w:rPr>
          <w:rFonts w:ascii="Lato" w:hAnsi="Lato" w:cs="Lato"/>
          <w:szCs w:val="22"/>
        </w:rPr>
        <w:t xml:space="preserve"> </w:t>
      </w:r>
      <w:r w:rsidRPr="007C6382">
        <w:rPr>
          <w:rFonts w:ascii="Lato" w:hAnsi="Lato" w:cs="Lato"/>
        </w:rPr>
        <w:t xml:space="preserve">NIE </w:t>
      </w:r>
    </w:p>
    <w:p w14:paraId="363B6BF5" w14:textId="77777777" w:rsidR="00E50057" w:rsidRPr="007C6382" w:rsidRDefault="00B66976">
      <w:pPr>
        <w:spacing w:after="0" w:line="259" w:lineRule="auto"/>
        <w:ind w:left="286" w:right="0" w:firstLine="0"/>
        <w:jc w:val="left"/>
        <w:rPr>
          <w:rFonts w:ascii="Lato" w:hAnsi="Lato" w:cs="Lato"/>
        </w:rPr>
      </w:pPr>
      <w:r w:rsidRPr="007C6382">
        <w:rPr>
          <w:rFonts w:ascii="Lato" w:hAnsi="Lato" w:cs="Lato"/>
          <w:sz w:val="22"/>
        </w:rPr>
        <w:t xml:space="preserve"> </w:t>
      </w:r>
    </w:p>
    <w:p w14:paraId="20A970BF" w14:textId="77777777" w:rsidR="00E50057" w:rsidRPr="007C6382" w:rsidRDefault="00B66976">
      <w:pPr>
        <w:spacing w:after="28" w:line="263" w:lineRule="auto"/>
        <w:ind w:left="281" w:right="0"/>
        <w:jc w:val="left"/>
        <w:rPr>
          <w:rFonts w:ascii="Lato" w:hAnsi="Lato" w:cs="Lato"/>
        </w:rPr>
      </w:pPr>
      <w:r w:rsidRPr="007C6382">
        <w:rPr>
          <w:rFonts w:ascii="Lato" w:hAnsi="Lato" w:cs="Lato"/>
          <w:sz w:val="22"/>
        </w:rPr>
        <w:t xml:space="preserve">Planowane przedsięwzięcie jest współfinansowane lub przewidywane jest ubieganie się o środki z funduszy strukturalnych lub Funduszu Spójności Unii Europejskiej </w:t>
      </w:r>
      <w:r w:rsidRPr="000D721D">
        <w:rPr>
          <w:rFonts w:ascii="Lato" w:hAnsi="Lato" w:cs="Lato"/>
          <w:sz w:val="18"/>
          <w:szCs w:val="18"/>
        </w:rPr>
        <w:t>(właściwe zaznaczyć, jeśli tak należy podać nazwę programu)</w:t>
      </w:r>
      <w:r w:rsidRPr="007C6382">
        <w:rPr>
          <w:rFonts w:ascii="Lato" w:hAnsi="Lato" w:cs="Lato"/>
          <w:sz w:val="22"/>
        </w:rPr>
        <w:t xml:space="preserve">: </w:t>
      </w:r>
    </w:p>
    <w:p w14:paraId="1F570197" w14:textId="7D5F960E" w:rsidR="00E50057" w:rsidRPr="007C6382" w:rsidRDefault="00B66976">
      <w:pPr>
        <w:pStyle w:val="Nagwek2"/>
        <w:tabs>
          <w:tab w:val="center" w:pos="3445"/>
          <w:tab w:val="center" w:pos="3927"/>
          <w:tab w:val="center" w:pos="4635"/>
          <w:tab w:val="center" w:pos="5343"/>
          <w:tab w:val="center" w:pos="6234"/>
        </w:tabs>
        <w:ind w:left="0" w:firstLine="0"/>
        <w:jc w:val="left"/>
        <w:rPr>
          <w:rFonts w:ascii="Lato" w:hAnsi="Lato" w:cs="Lato"/>
        </w:rPr>
      </w:pPr>
      <w:r w:rsidRPr="007C6382">
        <w:rPr>
          <w:rFonts w:ascii="Lato" w:eastAsia="Calibri" w:hAnsi="Lato" w:cs="Lato"/>
        </w:rPr>
        <w:tab/>
      </w:r>
      <w:permStart w:id="1962570031" w:edGrp="everyone"/>
      <w:r w:rsidR="00687D78" w:rsidRPr="0029473C">
        <w:rPr>
          <w:rFonts w:ascii="Lato" w:hAnsi="Lato" w:cs="Lato"/>
          <w:szCs w:val="22"/>
        </w:rPr>
        <w:t>[  ]</w:t>
      </w:r>
      <w:permEnd w:id="1962570031"/>
      <w:r w:rsidR="00687D78" w:rsidRPr="0029473C">
        <w:rPr>
          <w:rFonts w:ascii="Lato" w:hAnsi="Lato" w:cs="Lato"/>
          <w:szCs w:val="22"/>
        </w:rPr>
        <w:t xml:space="preserve"> </w:t>
      </w:r>
      <w:r w:rsidRPr="007C6382">
        <w:rPr>
          <w:rFonts w:ascii="Lato" w:hAnsi="Lato" w:cs="Lato"/>
        </w:rPr>
        <w:t xml:space="preserve">TAK </w:t>
      </w:r>
      <w:r w:rsidRPr="007C6382">
        <w:rPr>
          <w:rFonts w:ascii="Lato" w:hAnsi="Lato" w:cs="Lato"/>
        </w:rPr>
        <w:tab/>
        <w:t xml:space="preserve"> </w:t>
      </w:r>
      <w:r w:rsidRPr="007C6382">
        <w:rPr>
          <w:rFonts w:ascii="Lato" w:hAnsi="Lato" w:cs="Lato"/>
        </w:rPr>
        <w:tab/>
        <w:t xml:space="preserve">  </w:t>
      </w:r>
      <w:r w:rsidRPr="007C6382">
        <w:rPr>
          <w:rFonts w:ascii="Lato" w:hAnsi="Lato" w:cs="Lato"/>
        </w:rPr>
        <w:tab/>
        <w:t xml:space="preserve"> </w:t>
      </w:r>
      <w:r w:rsidRPr="007C6382">
        <w:rPr>
          <w:rFonts w:ascii="Lato" w:hAnsi="Lato" w:cs="Lato"/>
        </w:rPr>
        <w:tab/>
      </w:r>
      <w:permStart w:id="342581868" w:edGrp="everyone"/>
      <w:r w:rsidR="00687D78" w:rsidRPr="0029473C">
        <w:rPr>
          <w:rFonts w:ascii="Lato" w:hAnsi="Lato" w:cs="Lato"/>
          <w:szCs w:val="22"/>
        </w:rPr>
        <w:t>[  ]</w:t>
      </w:r>
      <w:permEnd w:id="342581868"/>
      <w:r w:rsidR="00687D78" w:rsidRPr="0029473C">
        <w:rPr>
          <w:rFonts w:ascii="Lato" w:hAnsi="Lato" w:cs="Lato"/>
          <w:szCs w:val="22"/>
        </w:rPr>
        <w:t xml:space="preserve"> </w:t>
      </w:r>
      <w:r w:rsidRPr="007C6382">
        <w:rPr>
          <w:rFonts w:ascii="Lato" w:hAnsi="Lato" w:cs="Lato"/>
        </w:rPr>
        <w:t xml:space="preserve">NIE </w:t>
      </w:r>
    </w:p>
    <w:p w14:paraId="67E4CC27" w14:textId="77777777" w:rsidR="00E50057" w:rsidRPr="007C6382" w:rsidRDefault="00B66976">
      <w:pPr>
        <w:spacing w:after="55" w:line="259" w:lineRule="auto"/>
        <w:ind w:left="207" w:right="0" w:firstLine="0"/>
        <w:jc w:val="center"/>
        <w:rPr>
          <w:rFonts w:ascii="Lato" w:hAnsi="Lato" w:cs="Lato"/>
        </w:rPr>
      </w:pPr>
      <w:r w:rsidRPr="007C6382">
        <w:rPr>
          <w:rFonts w:ascii="Lato" w:hAnsi="Lato" w:cs="Lato"/>
          <w:sz w:val="22"/>
        </w:rPr>
        <w:t xml:space="preserve"> </w:t>
      </w:r>
    </w:p>
    <w:p w14:paraId="6D329E78" w14:textId="672AA80D" w:rsidR="00E50057" w:rsidRPr="007C6382" w:rsidRDefault="00B66976" w:rsidP="006358EE">
      <w:pPr>
        <w:spacing w:after="161" w:line="263" w:lineRule="auto"/>
        <w:ind w:left="281" w:right="0"/>
        <w:jc w:val="left"/>
        <w:rPr>
          <w:rFonts w:ascii="Lato" w:hAnsi="Lato" w:cs="Lato"/>
        </w:rPr>
      </w:pPr>
      <w:permStart w:id="1106526316" w:edGrp="everyone"/>
      <w:r w:rsidRPr="007C6382">
        <w:rPr>
          <w:rFonts w:ascii="Lato" w:hAnsi="Lato" w:cs="Lato"/>
          <w:sz w:val="22"/>
        </w:rPr>
        <w:t xml:space="preserve">…………………………………………………………………………………………………………… </w:t>
      </w:r>
      <w:permEnd w:id="1106526316"/>
    </w:p>
    <w:p w14:paraId="6E325451" w14:textId="77777777" w:rsidR="00010894" w:rsidRPr="00010894" w:rsidRDefault="00010894" w:rsidP="00010894">
      <w:pPr>
        <w:numPr>
          <w:ilvl w:val="0"/>
          <w:numId w:val="13"/>
        </w:numPr>
        <w:suppressAutoHyphens/>
        <w:overflowPunct w:val="0"/>
        <w:autoSpaceDE w:val="0"/>
        <w:spacing w:before="120" w:after="120" w:line="240" w:lineRule="auto"/>
        <w:ind w:left="426" w:right="0" w:hanging="426"/>
        <w:contextualSpacing/>
        <w:jc w:val="left"/>
        <w:textAlignment w:val="baseline"/>
        <w:rPr>
          <w:rFonts w:ascii="Lato" w:hAnsi="Lato" w:cs="Lato"/>
          <w:color w:val="auto"/>
          <w:kern w:val="0"/>
          <w:sz w:val="22"/>
          <w:szCs w:val="22"/>
          <w14:ligatures w14:val="none"/>
        </w:rPr>
      </w:pPr>
      <w:r w:rsidRPr="00010894">
        <w:rPr>
          <w:rFonts w:ascii="Lato" w:hAnsi="Lato" w:cs="Lato"/>
          <w:b/>
          <w:bCs/>
          <w:color w:val="auto"/>
          <w:kern w:val="0"/>
          <w:sz w:val="22"/>
          <w:szCs w:val="22"/>
          <w14:ligatures w14:val="none"/>
        </w:rPr>
        <w:t>Informacje o przetwarzaniu danych osobowych</w:t>
      </w:r>
      <w:r w:rsidRPr="00010894">
        <w:rPr>
          <w:rFonts w:ascii="Lato" w:hAnsi="Lato" w:cs="Lato"/>
          <w:color w:val="auto"/>
          <w:kern w:val="0"/>
          <w:sz w:val="22"/>
          <w:szCs w:val="22"/>
          <w14:ligatures w14:val="none"/>
        </w:rPr>
        <w:t>:</w:t>
      </w:r>
    </w:p>
    <w:p w14:paraId="1BD9ABAD" w14:textId="77777777" w:rsidR="00010894" w:rsidRPr="00010894" w:rsidRDefault="00010894" w:rsidP="00010894">
      <w:pPr>
        <w:suppressAutoHyphens/>
        <w:overflowPunct w:val="0"/>
        <w:autoSpaceDE w:val="0"/>
        <w:spacing w:before="120" w:after="0" w:line="240" w:lineRule="auto"/>
        <w:ind w:left="284" w:right="0" w:firstLine="0"/>
        <w:contextualSpacing/>
        <w:textAlignment w:val="baseline"/>
        <w:rPr>
          <w:rFonts w:ascii="Lato" w:hAnsi="Lato" w:cs="Lato"/>
          <w:color w:val="auto"/>
          <w:kern w:val="0"/>
          <w:szCs w:val="20"/>
          <w14:ligatures w14:val="none"/>
        </w:rPr>
      </w:pPr>
      <w:r w:rsidRPr="00010894">
        <w:rPr>
          <w:rFonts w:ascii="Lato" w:hAnsi="Lato" w:cs="Lato"/>
          <w:color w:val="auto"/>
          <w:kern w:val="0"/>
          <w:szCs w:val="20"/>
          <w14:ligatures w14:val="none"/>
        </w:rPr>
        <w:t xml:space="preserve">Na podstawie art. 13 i 14 rozporządzenia Parlamentu Europejskiego i Rady (UE) 2016/679 z dnia </w:t>
      </w:r>
      <w:r w:rsidRPr="00010894">
        <w:rPr>
          <w:rFonts w:ascii="Lato" w:hAnsi="Lato" w:cs="Lato"/>
          <w:color w:val="auto"/>
          <w:kern w:val="0"/>
          <w:szCs w:val="20"/>
          <w14:ligatures w14:val="none"/>
        </w:rPr>
        <w:br/>
        <w:t>27 kwietnia 2016 r. w sprawie ochrony osób fizycznych w związku z przetwarzaniem danych osobowych i w sprawie swobodnego przepływu takich danych oraz uchylenia dyrektywy 95/46/WE (Dz. Urz. UE L 119, str. 1, zwanego dalej „RODO”) informuję, że:</w:t>
      </w:r>
    </w:p>
    <w:p w14:paraId="089BD641" w14:textId="77777777" w:rsidR="00010894" w:rsidRPr="00010894" w:rsidRDefault="00010894" w:rsidP="006358EE">
      <w:pPr>
        <w:numPr>
          <w:ilvl w:val="0"/>
          <w:numId w:val="12"/>
        </w:numPr>
        <w:suppressAutoHyphens/>
        <w:overflowPunct w:val="0"/>
        <w:autoSpaceDE w:val="0"/>
        <w:spacing w:after="0" w:line="256" w:lineRule="auto"/>
        <w:ind w:left="567" w:right="0" w:hanging="283"/>
        <w:textAlignment w:val="baseline"/>
        <w:rPr>
          <w:rFonts w:ascii="Lato" w:hAnsi="Lato" w:cs="Lato"/>
          <w:bCs/>
          <w:kern w:val="0"/>
          <w:szCs w:val="20"/>
          <w14:ligatures w14:val="none"/>
        </w:rPr>
      </w:pPr>
      <w:r w:rsidRPr="00010894">
        <w:rPr>
          <w:rFonts w:ascii="Lato" w:hAnsi="Lato" w:cs="Lato"/>
          <w:bCs/>
          <w:kern w:val="0"/>
          <w:szCs w:val="20"/>
          <w14:ligatures w14:val="none"/>
        </w:rPr>
        <w:lastRenderedPageBreak/>
        <w:t xml:space="preserve">Administratorem Pani/Pana danych osobowych jest Regionalny Dyrektor Ochrony Środowiska w Warszawie. Z Administratorem można kontaktować się za pomocą poczty tradycyjnej na adres ul. H. Sienkiewicza 3, 00-015 Warszawa lub za pośrednictwem poczty elektronicznej: </w:t>
      </w:r>
      <w:hyperlink r:id="rId7" w:history="1">
        <w:r w:rsidRPr="00010894">
          <w:rPr>
            <w:rFonts w:ascii="Lato" w:hAnsi="Lato" w:cs="Lato"/>
            <w:bCs/>
            <w:color w:val="467886" w:themeColor="hyperlink"/>
            <w:kern w:val="0"/>
            <w:szCs w:val="20"/>
            <w:u w:val="single"/>
            <w14:ligatures w14:val="none"/>
          </w:rPr>
          <w:t>kancelaria@warszawa.rdos.gov.pl</w:t>
        </w:r>
      </w:hyperlink>
      <w:r w:rsidRPr="00010894">
        <w:rPr>
          <w:rFonts w:ascii="Lato" w:hAnsi="Lato" w:cs="Lato"/>
          <w:bCs/>
          <w:kern w:val="0"/>
          <w:szCs w:val="20"/>
          <w:u w:val="single"/>
          <w14:ligatures w14:val="none"/>
        </w:rPr>
        <w:t xml:space="preserve"> </w:t>
      </w:r>
      <w:r w:rsidRPr="00010894">
        <w:rPr>
          <w:rFonts w:ascii="Lato" w:hAnsi="Lato" w:cs="Lato"/>
          <w:bCs/>
          <w:kern w:val="0"/>
          <w:szCs w:val="20"/>
          <w:u w:val="single"/>
          <w14:ligatures w14:val="none"/>
        </w:rPr>
        <w:br/>
      </w:r>
      <w:r w:rsidRPr="00010894">
        <w:rPr>
          <w:rFonts w:ascii="Lato" w:hAnsi="Lato" w:cs="Lato"/>
          <w:bCs/>
          <w:kern w:val="0"/>
          <w:szCs w:val="20"/>
          <w14:ligatures w14:val="none"/>
        </w:rPr>
        <w:t xml:space="preserve">Szczegółowe dane kontaktowe podane są na stronie internetowej: </w:t>
      </w:r>
      <w:hyperlink r:id="rId8" w:history="1">
        <w:r w:rsidRPr="00010894">
          <w:rPr>
            <w:rFonts w:ascii="Lato" w:hAnsi="Lato" w:cs="Lato"/>
            <w:bCs/>
            <w:color w:val="0000FF"/>
            <w:kern w:val="0"/>
            <w:szCs w:val="20"/>
            <w:u w:val="single"/>
            <w14:ligatures w14:val="none"/>
          </w:rPr>
          <w:t>https://www.gov.pl/web/rdos-warszawa/kontakt</w:t>
        </w:r>
      </w:hyperlink>
    </w:p>
    <w:p w14:paraId="5D773D40" w14:textId="77777777" w:rsidR="00010894" w:rsidRPr="00010894" w:rsidRDefault="00010894" w:rsidP="006358EE">
      <w:pPr>
        <w:numPr>
          <w:ilvl w:val="0"/>
          <w:numId w:val="12"/>
        </w:numPr>
        <w:suppressAutoHyphens/>
        <w:overflowPunct w:val="0"/>
        <w:autoSpaceDE w:val="0"/>
        <w:spacing w:after="0" w:line="256" w:lineRule="auto"/>
        <w:ind w:left="567" w:right="0" w:hanging="283"/>
        <w:textAlignment w:val="baseline"/>
        <w:rPr>
          <w:rFonts w:ascii="Lato" w:hAnsi="Lato" w:cs="Lato"/>
          <w:bCs/>
          <w:kern w:val="0"/>
          <w:szCs w:val="20"/>
          <w14:ligatures w14:val="none"/>
        </w:rPr>
      </w:pPr>
      <w:r w:rsidRPr="00010894">
        <w:rPr>
          <w:rFonts w:ascii="Lato" w:hAnsi="Lato" w:cs="Lato"/>
          <w:bCs/>
          <w:kern w:val="0"/>
          <w:szCs w:val="20"/>
          <w14:ligatures w14:val="none"/>
        </w:rPr>
        <w:t xml:space="preserve">Kontakt z inspektorem ochrony danych w Regionalnej Dyrekcji Ochrony Środowiska w Warszawie następuje za pomocą adresu e-mail: </w:t>
      </w:r>
      <w:hyperlink r:id="rId9" w:history="1">
        <w:r w:rsidRPr="00010894">
          <w:rPr>
            <w:rFonts w:ascii="Lato" w:hAnsi="Lato" w:cs="Lato"/>
            <w:bCs/>
            <w:color w:val="0000FF"/>
            <w:kern w:val="0"/>
            <w:szCs w:val="20"/>
            <w:u w:val="single"/>
            <w14:ligatures w14:val="none"/>
          </w:rPr>
          <w:t>abi@warszawa.rdos.gov.pl</w:t>
        </w:r>
      </w:hyperlink>
    </w:p>
    <w:p w14:paraId="42759E96" w14:textId="77777777" w:rsidR="00010894" w:rsidRPr="00010894" w:rsidRDefault="00010894" w:rsidP="006358EE">
      <w:pPr>
        <w:numPr>
          <w:ilvl w:val="0"/>
          <w:numId w:val="12"/>
        </w:numPr>
        <w:suppressAutoHyphens/>
        <w:overflowPunct w:val="0"/>
        <w:autoSpaceDE w:val="0"/>
        <w:spacing w:after="0" w:line="256" w:lineRule="auto"/>
        <w:ind w:left="567" w:right="0" w:hanging="283"/>
        <w:textAlignment w:val="baseline"/>
        <w:rPr>
          <w:rFonts w:ascii="Lato" w:hAnsi="Lato" w:cs="Lato"/>
          <w:bCs/>
          <w:kern w:val="0"/>
          <w:szCs w:val="20"/>
          <w14:ligatures w14:val="none"/>
        </w:rPr>
      </w:pPr>
      <w:r w:rsidRPr="00010894">
        <w:rPr>
          <w:rFonts w:ascii="Lato" w:hAnsi="Lato" w:cs="Lato"/>
          <w:bCs/>
          <w:kern w:val="0"/>
          <w:szCs w:val="20"/>
          <w14:ligatures w14:val="none"/>
        </w:rPr>
        <w:t>Pani/Pana dane osobowe są przetwarzane w celu realizacji zadań Administratora, na podstawie art. 6 ust. 1 lit. c RODO, tj. realizacji obowiązku prawnego, ciążącego na Administratorze.</w:t>
      </w:r>
    </w:p>
    <w:p w14:paraId="19975560" w14:textId="7C0A5C2D" w:rsidR="00010894" w:rsidRPr="00010894" w:rsidRDefault="00010894" w:rsidP="006358EE">
      <w:pPr>
        <w:numPr>
          <w:ilvl w:val="0"/>
          <w:numId w:val="12"/>
        </w:numPr>
        <w:suppressAutoHyphens/>
        <w:overflowPunct w:val="0"/>
        <w:autoSpaceDE w:val="0"/>
        <w:spacing w:after="0" w:line="256" w:lineRule="auto"/>
        <w:ind w:left="567" w:right="0" w:hanging="283"/>
        <w:textAlignment w:val="baseline"/>
        <w:rPr>
          <w:rFonts w:ascii="Lato" w:hAnsi="Lato" w:cs="Lato"/>
          <w:bCs/>
          <w:kern w:val="0"/>
          <w:szCs w:val="20"/>
          <w14:ligatures w14:val="none"/>
        </w:rPr>
      </w:pPr>
      <w:r w:rsidRPr="00010894">
        <w:rPr>
          <w:rFonts w:ascii="Lato" w:hAnsi="Lato" w:cs="Lato"/>
          <w:bCs/>
          <w:kern w:val="0"/>
          <w:szCs w:val="20"/>
          <w14:ligatures w14:val="none"/>
        </w:rPr>
        <w:t>Pani/Pana dane osobowe przetwarzane będą w celu prowadzenia sprawy lub realizacji wniosku na podstawie przepisów prawa powszechnie obowiązującego.</w:t>
      </w:r>
      <w:r w:rsidR="005B5022">
        <w:rPr>
          <w:rFonts w:ascii="Lato" w:hAnsi="Lato" w:cs="Lato"/>
          <w:bCs/>
          <w:kern w:val="0"/>
          <w:szCs w:val="20"/>
          <w14:ligatures w14:val="none"/>
        </w:rPr>
        <w:t xml:space="preserve"> </w:t>
      </w:r>
      <w:r w:rsidRPr="00010894">
        <w:rPr>
          <w:rFonts w:ascii="Lato" w:hAnsi="Lato" w:cs="Lato"/>
          <w:bCs/>
          <w:kern w:val="0"/>
          <w:szCs w:val="20"/>
          <w14:ligatures w14:val="none"/>
        </w:rPr>
        <w:t xml:space="preserve">Szczegółowe kompetencje Administratora określają akty prawne wskazane na stronie internetowej: </w:t>
      </w:r>
      <w:hyperlink r:id="rId10" w:history="1">
        <w:r w:rsidRPr="00010894">
          <w:rPr>
            <w:rFonts w:ascii="Lato" w:hAnsi="Lato" w:cs="Lato"/>
            <w:bCs/>
            <w:color w:val="0000FF"/>
            <w:kern w:val="0"/>
            <w:szCs w:val="20"/>
            <w:u w:val="single"/>
            <w14:ligatures w14:val="none"/>
          </w:rPr>
          <w:t>https://www.gov.pl/web/rdos-warszawa/podstawy-prawne-dzialania-rdos-w-warszawie</w:t>
        </w:r>
      </w:hyperlink>
      <w:r w:rsidRPr="00010894">
        <w:rPr>
          <w:rFonts w:ascii="Calibri" w:hAnsi="Calibri"/>
          <w:color w:val="auto"/>
          <w:kern w:val="0"/>
          <w:sz w:val="22"/>
          <w:szCs w:val="22"/>
          <w:lang w:eastAsia="en-US"/>
          <w14:ligatures w14:val="none"/>
        </w:rPr>
        <w:t xml:space="preserve"> </w:t>
      </w:r>
    </w:p>
    <w:p w14:paraId="5DB30237" w14:textId="77777777" w:rsidR="00010894" w:rsidRPr="00010894" w:rsidRDefault="00010894" w:rsidP="006358EE">
      <w:pPr>
        <w:numPr>
          <w:ilvl w:val="0"/>
          <w:numId w:val="12"/>
        </w:numPr>
        <w:suppressAutoHyphens/>
        <w:overflowPunct w:val="0"/>
        <w:autoSpaceDE w:val="0"/>
        <w:spacing w:after="0" w:line="256" w:lineRule="auto"/>
        <w:ind w:left="567" w:right="0" w:hanging="283"/>
        <w:textAlignment w:val="baseline"/>
        <w:rPr>
          <w:rFonts w:ascii="Lato" w:hAnsi="Lato" w:cs="Lato"/>
          <w:bCs/>
          <w:kern w:val="0"/>
          <w:szCs w:val="20"/>
          <w14:ligatures w14:val="none"/>
        </w:rPr>
      </w:pPr>
      <w:r w:rsidRPr="00010894">
        <w:rPr>
          <w:rFonts w:ascii="Lato" w:hAnsi="Lato" w:cs="Lato"/>
          <w:bCs/>
          <w:kern w:val="0"/>
          <w:szCs w:val="20"/>
          <w14:ligatures w14:val="none"/>
        </w:rPr>
        <w:t>Zakres przetwarzanych danych obejmuje w szczególności dane identyfikacyjne osoby fizycznej: imię i nazwisko, dane kontaktowe oraz inne dane niezbędne do prowadzenia sprawy.</w:t>
      </w:r>
    </w:p>
    <w:p w14:paraId="3768D69E" w14:textId="77777777" w:rsidR="00010894" w:rsidRPr="00010894" w:rsidRDefault="00010894" w:rsidP="006358EE">
      <w:pPr>
        <w:numPr>
          <w:ilvl w:val="0"/>
          <w:numId w:val="12"/>
        </w:numPr>
        <w:suppressAutoHyphens/>
        <w:overflowPunct w:val="0"/>
        <w:autoSpaceDE w:val="0"/>
        <w:spacing w:after="0" w:line="256" w:lineRule="auto"/>
        <w:ind w:left="567" w:right="0" w:hanging="283"/>
        <w:textAlignment w:val="baseline"/>
        <w:rPr>
          <w:rFonts w:ascii="Lato" w:hAnsi="Lato" w:cs="Lato"/>
          <w:bCs/>
          <w:kern w:val="0"/>
          <w:szCs w:val="20"/>
          <w14:ligatures w14:val="none"/>
        </w:rPr>
      </w:pPr>
      <w:r w:rsidRPr="00010894">
        <w:rPr>
          <w:rFonts w:ascii="Lato" w:hAnsi="Lato" w:cs="Lato"/>
          <w:bCs/>
          <w:kern w:val="0"/>
          <w:szCs w:val="20"/>
          <w14:ligatures w14:val="none"/>
        </w:rPr>
        <w:t xml:space="preserve">Pani/Pana dane osobowe mogą być udostępniane przez Regionalną Dyrekcję Ochrony Środowiska </w:t>
      </w:r>
      <w:r w:rsidRPr="00010894">
        <w:rPr>
          <w:rFonts w:ascii="Lato" w:hAnsi="Lato" w:cs="Lato"/>
          <w:bCs/>
          <w:kern w:val="0"/>
          <w:szCs w:val="20"/>
          <w14:ligatures w14:val="none"/>
        </w:rPr>
        <w:br/>
        <w:t>w Warszawie innym odbiorcom lub podmiotom upoważnionym do uzyskania informacji i danych osobowych na podstawie powszechnie obowiązujących przepisów prawa lub w ramach sprawowania władzy publicznej powierzonej Administratorowi.</w:t>
      </w:r>
    </w:p>
    <w:p w14:paraId="4BFE2EAF" w14:textId="77777777" w:rsidR="00010894" w:rsidRPr="00010894" w:rsidRDefault="00010894" w:rsidP="006358EE">
      <w:pPr>
        <w:numPr>
          <w:ilvl w:val="0"/>
          <w:numId w:val="12"/>
        </w:numPr>
        <w:suppressAutoHyphens/>
        <w:overflowPunct w:val="0"/>
        <w:autoSpaceDE w:val="0"/>
        <w:spacing w:after="0" w:line="256" w:lineRule="auto"/>
        <w:ind w:left="567" w:right="0" w:hanging="283"/>
        <w:textAlignment w:val="baseline"/>
        <w:rPr>
          <w:rFonts w:ascii="Lato" w:hAnsi="Lato" w:cs="Lato"/>
          <w:bCs/>
          <w:kern w:val="0"/>
          <w:szCs w:val="20"/>
          <w14:ligatures w14:val="none"/>
        </w:rPr>
      </w:pPr>
      <w:r w:rsidRPr="00010894">
        <w:rPr>
          <w:rFonts w:ascii="Lato" w:hAnsi="Lato" w:cs="Lato"/>
          <w:bCs/>
          <w:kern w:val="0"/>
          <w:szCs w:val="20"/>
          <w14:ligatures w14:val="none"/>
        </w:rPr>
        <w:t>Pani/Pana dane mogą być powierzone na podstawie odrębnej umowy lub innego instrumentu prawnego przez Administratora podmiotom realizującym zadania na zlecenie i w imieniu Administratora danych.</w:t>
      </w:r>
    </w:p>
    <w:p w14:paraId="7151CDC2" w14:textId="77777777" w:rsidR="00010894" w:rsidRPr="00010894" w:rsidRDefault="00010894" w:rsidP="006358EE">
      <w:pPr>
        <w:numPr>
          <w:ilvl w:val="0"/>
          <w:numId w:val="12"/>
        </w:numPr>
        <w:suppressAutoHyphens/>
        <w:overflowPunct w:val="0"/>
        <w:autoSpaceDE w:val="0"/>
        <w:spacing w:after="0" w:line="256" w:lineRule="auto"/>
        <w:ind w:left="567" w:right="0" w:hanging="283"/>
        <w:textAlignment w:val="baseline"/>
        <w:rPr>
          <w:rFonts w:ascii="Lato" w:hAnsi="Lato" w:cs="Lato"/>
          <w:bCs/>
          <w:kern w:val="0"/>
          <w:szCs w:val="20"/>
          <w14:ligatures w14:val="none"/>
        </w:rPr>
      </w:pPr>
      <w:r w:rsidRPr="00010894">
        <w:rPr>
          <w:rFonts w:ascii="Lato" w:hAnsi="Lato" w:cs="Lato"/>
          <w:bCs/>
          <w:kern w:val="0"/>
          <w:szCs w:val="20"/>
          <w14:ligatures w14:val="none"/>
        </w:rPr>
        <w:t>Pani/Pana dane osobowe nie będą przekazywane do państwa trzeciego/organizacji międzynarodowej.</w:t>
      </w:r>
    </w:p>
    <w:p w14:paraId="6A4F71AD" w14:textId="2ACFDD5D" w:rsidR="00010894" w:rsidRPr="00010894" w:rsidRDefault="00010894" w:rsidP="006358EE">
      <w:pPr>
        <w:numPr>
          <w:ilvl w:val="0"/>
          <w:numId w:val="12"/>
        </w:numPr>
        <w:suppressAutoHyphens/>
        <w:overflowPunct w:val="0"/>
        <w:autoSpaceDE w:val="0"/>
        <w:spacing w:after="0" w:line="256" w:lineRule="auto"/>
        <w:ind w:left="567" w:right="0" w:hanging="283"/>
        <w:textAlignment w:val="baseline"/>
        <w:rPr>
          <w:rFonts w:ascii="Lato" w:hAnsi="Lato" w:cs="Lato"/>
          <w:bCs/>
          <w:kern w:val="0"/>
          <w:szCs w:val="20"/>
          <w14:ligatures w14:val="none"/>
        </w:rPr>
      </w:pPr>
      <w:r w:rsidRPr="00010894">
        <w:rPr>
          <w:rFonts w:ascii="Lato" w:hAnsi="Lato" w:cs="Lato"/>
          <w:bCs/>
          <w:kern w:val="0"/>
          <w:szCs w:val="20"/>
          <w14:ligatures w14:val="none"/>
        </w:rPr>
        <w:t xml:space="preserve">Podane przez Panią/Pana dane osobowe będą przechowywane przez okres niezbędny do realizacji celu przetwarzania (w tym również obowiązku archiwizacyjnego wynikającego z przepisów prawa), </w:t>
      </w:r>
      <w:bookmarkStart w:id="0" w:name="_Hlk514917673"/>
      <w:r w:rsidRPr="00010894">
        <w:rPr>
          <w:rFonts w:ascii="Lato" w:hAnsi="Lato" w:cs="Lato"/>
          <w:bCs/>
          <w:kern w:val="0"/>
          <w:szCs w:val="20"/>
          <w14:ligatures w14:val="none"/>
        </w:rPr>
        <w:t>lub przez okres niezbędny do ustalenia, dochodzenia lub obrony roszczeń</w:t>
      </w:r>
      <w:bookmarkEnd w:id="0"/>
      <w:r w:rsidRPr="00010894">
        <w:rPr>
          <w:rFonts w:ascii="Lato" w:hAnsi="Lato" w:cs="Lato"/>
          <w:bCs/>
          <w:kern w:val="0"/>
          <w:szCs w:val="20"/>
          <w14:ligatures w14:val="none"/>
        </w:rPr>
        <w:t>. Okres przechowywania danych oznaczony jest kategorią archiwalną ustaloną na podstawie przepisów ustawy z dnia 14 lipca 1983 r. o</w:t>
      </w:r>
      <w:r w:rsidR="008B1093">
        <w:rPr>
          <w:rFonts w:ascii="Lato" w:hAnsi="Lato" w:cs="Lato"/>
          <w:bCs/>
          <w:kern w:val="0"/>
          <w:szCs w:val="20"/>
          <w14:ligatures w14:val="none"/>
        </w:rPr>
        <w:t> </w:t>
      </w:r>
      <w:r w:rsidRPr="00010894">
        <w:rPr>
          <w:rFonts w:ascii="Lato" w:hAnsi="Lato" w:cs="Lato"/>
          <w:bCs/>
          <w:kern w:val="0"/>
          <w:szCs w:val="20"/>
          <w14:ligatures w14:val="none"/>
        </w:rPr>
        <w:t>narodowym zasobie archiwalnym i archiwach.</w:t>
      </w:r>
    </w:p>
    <w:p w14:paraId="04C8F0C3" w14:textId="77777777" w:rsidR="00010894" w:rsidRPr="00010894" w:rsidRDefault="00010894" w:rsidP="006358EE">
      <w:pPr>
        <w:numPr>
          <w:ilvl w:val="0"/>
          <w:numId w:val="12"/>
        </w:numPr>
        <w:suppressAutoHyphens/>
        <w:overflowPunct w:val="0"/>
        <w:autoSpaceDE w:val="0"/>
        <w:spacing w:after="0" w:line="256" w:lineRule="auto"/>
        <w:ind w:left="709" w:right="0" w:hanging="425"/>
        <w:textAlignment w:val="baseline"/>
        <w:rPr>
          <w:rFonts w:ascii="Lato" w:hAnsi="Lato" w:cs="Lato"/>
          <w:bCs/>
          <w:kern w:val="0"/>
          <w:szCs w:val="20"/>
          <w14:ligatures w14:val="none"/>
        </w:rPr>
      </w:pPr>
      <w:r w:rsidRPr="00010894">
        <w:rPr>
          <w:rFonts w:ascii="Lato" w:hAnsi="Lato" w:cs="Lato"/>
          <w:bCs/>
          <w:kern w:val="0"/>
          <w:szCs w:val="20"/>
          <w14:ligatures w14:val="none"/>
        </w:rPr>
        <w:t>Posiada Pani/Pan prawo dostępu do treści swoich danych oraz prawo ich poprawienia lub sprostowania.</w:t>
      </w:r>
    </w:p>
    <w:p w14:paraId="2BC9266F" w14:textId="7737F22F" w:rsidR="00010894" w:rsidRPr="00010894" w:rsidRDefault="00010894" w:rsidP="006358EE">
      <w:pPr>
        <w:numPr>
          <w:ilvl w:val="0"/>
          <w:numId w:val="12"/>
        </w:numPr>
        <w:suppressAutoHyphens/>
        <w:overflowPunct w:val="0"/>
        <w:autoSpaceDE w:val="0"/>
        <w:spacing w:after="0" w:line="256" w:lineRule="auto"/>
        <w:ind w:left="709" w:right="0" w:hanging="425"/>
        <w:textAlignment w:val="baseline"/>
        <w:rPr>
          <w:rFonts w:ascii="Lato" w:hAnsi="Lato" w:cs="Lato"/>
          <w:kern w:val="0"/>
          <w14:ligatures w14:val="none"/>
        </w:rPr>
      </w:pPr>
      <w:r w:rsidRPr="0BB8EB9D">
        <w:rPr>
          <w:rFonts w:ascii="Lato" w:hAnsi="Lato" w:cs="Lato"/>
          <w:kern w:val="0"/>
          <w14:ligatures w14:val="none"/>
        </w:rPr>
        <w:t>Jeśli dane osobowe nie pochodzą bezpośrednio od osoby</w:t>
      </w:r>
      <w:r w:rsidR="12D79228" w:rsidRPr="0BB8EB9D">
        <w:rPr>
          <w:rFonts w:ascii="Lato" w:hAnsi="Lato" w:cs="Lato"/>
          <w:kern w:val="0"/>
          <w14:ligatures w14:val="none"/>
        </w:rPr>
        <w:t>,</w:t>
      </w:r>
      <w:r w:rsidRPr="0BB8EB9D">
        <w:rPr>
          <w:rFonts w:ascii="Lato" w:hAnsi="Lato" w:cs="Lato"/>
          <w:kern w:val="0"/>
          <w14:ligatures w14:val="none"/>
        </w:rPr>
        <w:t xml:space="preserve"> której dotyczą, ma Pani/Pan prawo uzyskać informację o źródle ich pochodzenia.</w:t>
      </w:r>
    </w:p>
    <w:p w14:paraId="5ED42FA3" w14:textId="77777777" w:rsidR="00010894" w:rsidRPr="00010894" w:rsidRDefault="00010894" w:rsidP="006358EE">
      <w:pPr>
        <w:numPr>
          <w:ilvl w:val="0"/>
          <w:numId w:val="12"/>
        </w:numPr>
        <w:suppressAutoHyphens/>
        <w:overflowPunct w:val="0"/>
        <w:autoSpaceDE w:val="0"/>
        <w:spacing w:after="0" w:line="256" w:lineRule="auto"/>
        <w:ind w:left="709" w:right="0" w:hanging="425"/>
        <w:textAlignment w:val="baseline"/>
        <w:rPr>
          <w:rFonts w:ascii="Lato" w:hAnsi="Lato" w:cs="Lato"/>
          <w:bCs/>
          <w:kern w:val="0"/>
          <w:szCs w:val="20"/>
          <w14:ligatures w14:val="none"/>
        </w:rPr>
      </w:pPr>
      <w:r w:rsidRPr="00010894">
        <w:rPr>
          <w:rFonts w:ascii="Lato" w:hAnsi="Lato" w:cs="Lato"/>
          <w:bCs/>
          <w:kern w:val="0"/>
          <w:szCs w:val="20"/>
          <w14:ligatures w14:val="none"/>
        </w:rPr>
        <w:t>Na podstawie i zasadach określonych w art. 18 RODO ma Pani/Pan prawo, żądania ograniczenia przetwarzania danych osobowych. Administrator danych, zobowiązany jest do realizacji Pani/Pana żądania, o ile nie będzie to w sprzeczności z przepisami obowiązującego prawa.</w:t>
      </w:r>
    </w:p>
    <w:p w14:paraId="0D346CB7" w14:textId="77777777" w:rsidR="00010894" w:rsidRPr="00010894" w:rsidRDefault="00010894" w:rsidP="006358EE">
      <w:pPr>
        <w:numPr>
          <w:ilvl w:val="0"/>
          <w:numId w:val="12"/>
        </w:numPr>
        <w:suppressAutoHyphens/>
        <w:overflowPunct w:val="0"/>
        <w:autoSpaceDE w:val="0"/>
        <w:spacing w:after="0" w:line="256" w:lineRule="auto"/>
        <w:ind w:left="709" w:right="0" w:hanging="425"/>
        <w:textAlignment w:val="baseline"/>
        <w:rPr>
          <w:rFonts w:ascii="Lato" w:hAnsi="Lato" w:cs="Lato"/>
          <w:bCs/>
          <w:kern w:val="0"/>
          <w:szCs w:val="20"/>
          <w14:ligatures w14:val="none"/>
        </w:rPr>
      </w:pPr>
      <w:r w:rsidRPr="00010894">
        <w:rPr>
          <w:rFonts w:ascii="Lato" w:hAnsi="Lato" w:cs="Lato"/>
          <w:bCs/>
          <w:kern w:val="0"/>
          <w:szCs w:val="20"/>
          <w14:ligatures w14:val="none"/>
        </w:rPr>
        <w:t>Ma Pani/Pan prawo wniesienia skargi do Prezesa Urzędu Ochrony Danych Osobowych, gdy uzna Pani/Pan, iż przetwarzanie danych osobowych Pani/Pana dotyczących narusza przepisy RODO.</w:t>
      </w:r>
    </w:p>
    <w:p w14:paraId="2F3B5C8F" w14:textId="77777777" w:rsidR="00010894" w:rsidRPr="00010894" w:rsidRDefault="00010894" w:rsidP="006358EE">
      <w:pPr>
        <w:numPr>
          <w:ilvl w:val="0"/>
          <w:numId w:val="12"/>
        </w:numPr>
        <w:suppressAutoHyphens/>
        <w:overflowPunct w:val="0"/>
        <w:autoSpaceDE w:val="0"/>
        <w:spacing w:after="0" w:line="256" w:lineRule="auto"/>
        <w:ind w:left="709" w:right="0" w:hanging="425"/>
        <w:textAlignment w:val="baseline"/>
        <w:rPr>
          <w:rFonts w:ascii="Lato" w:hAnsi="Lato" w:cs="Lato"/>
          <w:bCs/>
          <w:kern w:val="0"/>
          <w:szCs w:val="20"/>
          <w14:ligatures w14:val="none"/>
        </w:rPr>
      </w:pPr>
      <w:r w:rsidRPr="00010894">
        <w:rPr>
          <w:rFonts w:ascii="Lato" w:hAnsi="Lato" w:cs="Lato"/>
          <w:bCs/>
          <w:kern w:val="0"/>
          <w:szCs w:val="20"/>
          <w14:ligatures w14:val="none"/>
        </w:rPr>
        <w:t>Podanie przez Panią/Pana danych osobowych jest warunkiem realizacji celów przetwarzania. Jest Pani/Pan zobowiązana do ich podania. Konsekwencją niepodania danych osobowych będzie brak możliwości realizacji celów przetwarzania.</w:t>
      </w:r>
    </w:p>
    <w:p w14:paraId="135A96A5" w14:textId="77777777" w:rsidR="00010894" w:rsidRDefault="00010894" w:rsidP="006358EE">
      <w:pPr>
        <w:numPr>
          <w:ilvl w:val="0"/>
          <w:numId w:val="12"/>
        </w:numPr>
        <w:suppressAutoHyphens/>
        <w:overflowPunct w:val="0"/>
        <w:autoSpaceDE w:val="0"/>
        <w:spacing w:after="0" w:line="256" w:lineRule="auto"/>
        <w:ind w:left="709" w:right="0" w:hanging="425"/>
        <w:textAlignment w:val="baseline"/>
        <w:rPr>
          <w:rFonts w:ascii="Lato" w:hAnsi="Lato" w:cs="Lato"/>
          <w:bCs/>
          <w:kern w:val="0"/>
          <w:szCs w:val="20"/>
          <w14:ligatures w14:val="none"/>
        </w:rPr>
      </w:pPr>
      <w:r w:rsidRPr="00010894">
        <w:rPr>
          <w:rFonts w:ascii="Lato" w:hAnsi="Lato" w:cs="Lato"/>
          <w:bCs/>
          <w:kern w:val="0"/>
          <w:szCs w:val="20"/>
          <w14:ligatures w14:val="none"/>
        </w:rPr>
        <w:t>Pani/Pana dane nie będą przetwarzane w sposób zautomatyzowany, w tym również w formie profilowania.</w:t>
      </w:r>
      <w:bookmarkStart w:id="1" w:name="_Hlk9923898"/>
    </w:p>
    <w:p w14:paraId="38DBFE8B" w14:textId="77777777" w:rsidR="005B5022" w:rsidRPr="006358EE" w:rsidRDefault="005B5022" w:rsidP="006358EE">
      <w:pPr>
        <w:suppressAutoHyphens/>
        <w:overflowPunct w:val="0"/>
        <w:autoSpaceDE w:val="0"/>
        <w:spacing w:after="0" w:line="256" w:lineRule="auto"/>
        <w:ind w:left="709" w:right="0" w:firstLine="0"/>
        <w:textAlignment w:val="baseline"/>
        <w:rPr>
          <w:rFonts w:ascii="Lato" w:hAnsi="Lato" w:cs="Lato"/>
          <w:bCs/>
          <w:kern w:val="0"/>
          <w:sz w:val="16"/>
          <w:szCs w:val="16"/>
          <w14:ligatures w14:val="none"/>
        </w:rPr>
      </w:pPr>
    </w:p>
    <w:p w14:paraId="1551F05E" w14:textId="77777777" w:rsidR="00010894" w:rsidRPr="00010894" w:rsidRDefault="00010894" w:rsidP="006358EE">
      <w:pPr>
        <w:numPr>
          <w:ilvl w:val="0"/>
          <w:numId w:val="13"/>
        </w:numPr>
        <w:suppressAutoHyphens/>
        <w:overflowPunct w:val="0"/>
        <w:autoSpaceDE w:val="0"/>
        <w:spacing w:before="120" w:after="120" w:line="240" w:lineRule="auto"/>
        <w:ind w:left="426" w:right="0" w:hanging="426"/>
        <w:contextualSpacing/>
        <w:textAlignment w:val="baseline"/>
        <w:rPr>
          <w:rFonts w:ascii="Lato" w:hAnsi="Lato" w:cs="Lato"/>
          <w:bCs/>
          <w:color w:val="auto"/>
          <w:kern w:val="0"/>
          <w:sz w:val="22"/>
          <w:szCs w:val="22"/>
          <w14:ligatures w14:val="none"/>
        </w:rPr>
      </w:pPr>
      <w:r w:rsidRPr="00010894">
        <w:rPr>
          <w:rFonts w:ascii="Lato" w:hAnsi="Lato" w:cs="Lato"/>
          <w:b/>
          <w:color w:val="auto"/>
          <w:kern w:val="0"/>
          <w:sz w:val="22"/>
          <w:szCs w:val="22"/>
          <w14:ligatures w14:val="none"/>
        </w:rPr>
        <w:t>Podpis Wnioskodawcy/Pełnomocnika</w:t>
      </w:r>
      <w:r w:rsidRPr="00010894">
        <w:rPr>
          <w:rFonts w:ascii="Lato" w:hAnsi="Lato" w:cs="Lato"/>
          <w:bCs/>
          <w:color w:val="auto"/>
          <w:kern w:val="0"/>
          <w:sz w:val="22"/>
          <w:szCs w:val="22"/>
          <w14:ligatures w14:val="none"/>
        </w:rPr>
        <w:t>.</w:t>
      </w:r>
    </w:p>
    <w:p w14:paraId="037EF103" w14:textId="77777777" w:rsidR="00010894" w:rsidRPr="00010894" w:rsidRDefault="00010894" w:rsidP="00010894">
      <w:pPr>
        <w:numPr>
          <w:ilvl w:val="0"/>
          <w:numId w:val="18"/>
        </w:numPr>
        <w:suppressAutoHyphens/>
        <w:overflowPunct w:val="0"/>
        <w:autoSpaceDE w:val="0"/>
        <w:spacing w:after="120" w:line="240" w:lineRule="auto"/>
        <w:ind w:left="567" w:right="0" w:hanging="283"/>
        <w:contextualSpacing/>
        <w:jc w:val="left"/>
        <w:textAlignment w:val="baseline"/>
        <w:rPr>
          <w:rFonts w:ascii="Lato" w:hAnsi="Lato" w:cs="Lato"/>
          <w:bCs/>
          <w:color w:val="auto"/>
          <w:kern w:val="0"/>
          <w:sz w:val="22"/>
          <w:szCs w:val="22"/>
          <w:lang w:eastAsia="ar-SA"/>
          <w14:ligatures w14:val="none"/>
        </w:rPr>
      </w:pPr>
      <w:r w:rsidRPr="00010894">
        <w:rPr>
          <w:rFonts w:ascii="Lato" w:hAnsi="Lato" w:cs="Lato"/>
          <w:bCs/>
          <w:color w:val="auto"/>
          <w:kern w:val="0"/>
          <w:sz w:val="22"/>
          <w:szCs w:val="22"/>
          <w:lang w:eastAsia="ar-SA"/>
          <w14:ligatures w14:val="none"/>
        </w:rPr>
        <w:t>Oświadczam, że zapoznałem/</w:t>
      </w:r>
      <w:proofErr w:type="spellStart"/>
      <w:r w:rsidRPr="00010894">
        <w:rPr>
          <w:rFonts w:ascii="Lato" w:hAnsi="Lato" w:cs="Lato"/>
          <w:bCs/>
          <w:color w:val="auto"/>
          <w:kern w:val="0"/>
          <w:sz w:val="22"/>
          <w:szCs w:val="22"/>
          <w:lang w:eastAsia="ar-SA"/>
          <w14:ligatures w14:val="none"/>
        </w:rPr>
        <w:t>am</w:t>
      </w:r>
      <w:proofErr w:type="spellEnd"/>
      <w:r w:rsidRPr="00010894">
        <w:rPr>
          <w:rFonts w:ascii="Lato" w:hAnsi="Lato" w:cs="Lato"/>
          <w:bCs/>
          <w:color w:val="auto"/>
          <w:kern w:val="0"/>
          <w:sz w:val="22"/>
          <w:szCs w:val="22"/>
          <w:lang w:eastAsia="ar-SA"/>
          <w14:ligatures w14:val="none"/>
        </w:rPr>
        <w:t xml:space="preserve"> się z treścią powyższej klauzuli informacyjnej.</w:t>
      </w:r>
    </w:p>
    <w:p w14:paraId="37F0AFAC" w14:textId="77777777" w:rsidR="00010894" w:rsidRPr="00010894" w:rsidRDefault="00010894" w:rsidP="00010894">
      <w:pPr>
        <w:numPr>
          <w:ilvl w:val="0"/>
          <w:numId w:val="18"/>
        </w:numPr>
        <w:suppressAutoHyphens/>
        <w:overflowPunct w:val="0"/>
        <w:autoSpaceDE w:val="0"/>
        <w:spacing w:after="120" w:line="240" w:lineRule="auto"/>
        <w:ind w:left="567" w:right="0" w:hanging="283"/>
        <w:contextualSpacing/>
        <w:jc w:val="left"/>
        <w:textAlignment w:val="baseline"/>
        <w:rPr>
          <w:rFonts w:ascii="Lato" w:hAnsi="Lato" w:cs="Lato"/>
          <w:bCs/>
          <w:color w:val="auto"/>
          <w:kern w:val="0"/>
          <w:sz w:val="22"/>
          <w:szCs w:val="22"/>
          <w14:ligatures w14:val="none"/>
        </w:rPr>
      </w:pPr>
      <w:r w:rsidRPr="00010894">
        <w:rPr>
          <w:rFonts w:ascii="Lato" w:hAnsi="Lato" w:cs="Lato"/>
          <w:bCs/>
          <w:color w:val="auto"/>
          <w:kern w:val="0"/>
          <w:sz w:val="22"/>
          <w:szCs w:val="22"/>
          <w14:ligatures w14:val="none"/>
        </w:rPr>
        <w:t>Oświadczam, że podane we wniosku dane i informacje są aktualne i zgodne ze stanem faktycznym.</w:t>
      </w:r>
    </w:p>
    <w:p w14:paraId="27901A13" w14:textId="77777777" w:rsidR="00010894" w:rsidRPr="00010894" w:rsidRDefault="00010894" w:rsidP="00010894">
      <w:pPr>
        <w:suppressAutoHyphens/>
        <w:overflowPunct w:val="0"/>
        <w:autoSpaceDE w:val="0"/>
        <w:spacing w:after="120" w:line="240" w:lineRule="auto"/>
        <w:ind w:left="284" w:right="0" w:firstLine="0"/>
        <w:contextualSpacing/>
        <w:textAlignment w:val="baseline"/>
        <w:rPr>
          <w:rFonts w:ascii="Lato" w:hAnsi="Lato" w:cs="Lato"/>
          <w:bCs/>
          <w:color w:val="auto"/>
          <w:kern w:val="0"/>
          <w:szCs w:val="20"/>
          <w14:ligatures w14:val="none"/>
        </w:rPr>
      </w:pPr>
    </w:p>
    <w:p w14:paraId="5E451468" w14:textId="77777777" w:rsidR="00010894" w:rsidRPr="00010894" w:rsidRDefault="00010894" w:rsidP="00010894">
      <w:pPr>
        <w:tabs>
          <w:tab w:val="left" w:pos="0"/>
          <w:tab w:val="left" w:pos="30"/>
        </w:tabs>
        <w:suppressAutoHyphens/>
        <w:overflowPunct w:val="0"/>
        <w:autoSpaceDE w:val="0"/>
        <w:spacing w:after="0" w:line="240" w:lineRule="auto"/>
        <w:ind w:left="0" w:right="0" w:firstLine="0"/>
        <w:jc w:val="left"/>
        <w:textAlignment w:val="baseline"/>
        <w:rPr>
          <w:rFonts w:ascii="Lato" w:hAnsi="Lato" w:cs="Lato"/>
          <w:color w:val="auto"/>
          <w:kern w:val="0"/>
          <w:szCs w:val="20"/>
          <w:lang w:eastAsia="ar-SA"/>
          <w14:ligatures w14:val="none"/>
        </w:rPr>
      </w:pPr>
    </w:p>
    <w:p w14:paraId="1B2CBAE4" w14:textId="77777777" w:rsidR="00010894" w:rsidRPr="00010894" w:rsidRDefault="00010894" w:rsidP="00010894">
      <w:pPr>
        <w:tabs>
          <w:tab w:val="left" w:pos="0"/>
          <w:tab w:val="left" w:pos="30"/>
        </w:tabs>
        <w:suppressAutoHyphens/>
        <w:overflowPunct w:val="0"/>
        <w:autoSpaceDE w:val="0"/>
        <w:spacing w:after="0" w:line="240" w:lineRule="auto"/>
        <w:ind w:left="0" w:right="0" w:firstLine="0"/>
        <w:jc w:val="left"/>
        <w:textAlignment w:val="baseline"/>
        <w:rPr>
          <w:rFonts w:ascii="Lato" w:hAnsi="Lato" w:cs="Lato"/>
          <w:color w:val="auto"/>
          <w:kern w:val="0"/>
          <w:szCs w:val="20"/>
          <w:lang w:eastAsia="ar-SA"/>
          <w14:ligatures w14:val="none"/>
        </w:rPr>
      </w:pPr>
      <w:permStart w:id="788948752" w:edGrp="everyone"/>
      <w:r w:rsidRPr="00010894">
        <w:rPr>
          <w:rFonts w:ascii="Lato" w:hAnsi="Lato" w:cs="Lato"/>
          <w:color w:val="auto"/>
          <w:kern w:val="0"/>
          <w:szCs w:val="20"/>
          <w:lang w:eastAsia="ar-SA"/>
          <w14:ligatures w14:val="none"/>
        </w:rPr>
        <w:t xml:space="preserve">…………………………………………… </w:t>
      </w:r>
      <w:permEnd w:id="788948752"/>
      <w:r w:rsidRPr="00010894">
        <w:rPr>
          <w:rFonts w:ascii="Lato" w:hAnsi="Lato" w:cs="Lato"/>
          <w:color w:val="auto"/>
          <w:kern w:val="0"/>
          <w:szCs w:val="20"/>
          <w:lang w:eastAsia="ar-SA"/>
          <w14:ligatures w14:val="none"/>
        </w:rPr>
        <w:t xml:space="preserve"> </w:t>
      </w:r>
      <w:r w:rsidRPr="00010894">
        <w:rPr>
          <w:rFonts w:ascii="Lato" w:hAnsi="Lato" w:cs="Lato"/>
          <w:color w:val="auto"/>
          <w:kern w:val="0"/>
          <w:szCs w:val="20"/>
          <w:lang w:eastAsia="ar-SA"/>
          <w14:ligatures w14:val="none"/>
        </w:rPr>
        <w:tab/>
      </w:r>
      <w:r w:rsidRPr="00010894">
        <w:rPr>
          <w:rFonts w:ascii="Lato" w:hAnsi="Lato" w:cs="Lato"/>
          <w:color w:val="auto"/>
          <w:kern w:val="0"/>
          <w:szCs w:val="20"/>
          <w:lang w:eastAsia="ar-SA"/>
          <w14:ligatures w14:val="none"/>
        </w:rPr>
        <w:tab/>
        <w:t xml:space="preserve">                              </w:t>
      </w:r>
      <w:permStart w:id="105456468" w:edGrp="everyone"/>
      <w:r w:rsidRPr="00010894">
        <w:rPr>
          <w:rFonts w:ascii="Lato" w:hAnsi="Lato" w:cs="Lato"/>
          <w:color w:val="auto"/>
          <w:kern w:val="0"/>
          <w:szCs w:val="20"/>
          <w:lang w:eastAsia="ar-SA"/>
          <w14:ligatures w14:val="none"/>
        </w:rPr>
        <w:t>…………………………………..............</w:t>
      </w:r>
    </w:p>
    <w:permEnd w:id="105456468"/>
    <w:p w14:paraId="1E0A7FE4" w14:textId="3EC773BC" w:rsidR="00010894" w:rsidRDefault="00010894" w:rsidP="00010894">
      <w:pPr>
        <w:widowControl w:val="0"/>
        <w:tabs>
          <w:tab w:val="left" w:pos="540"/>
        </w:tabs>
        <w:suppressAutoHyphens/>
        <w:autoSpaceDE w:val="0"/>
        <w:spacing w:after="0" w:line="240" w:lineRule="auto"/>
        <w:ind w:left="540" w:right="0" w:hanging="540"/>
        <w:jc w:val="left"/>
        <w:rPr>
          <w:rFonts w:ascii="Lato" w:hAnsi="Lato" w:cs="Lato"/>
          <w:b/>
          <w:i/>
          <w:color w:val="auto"/>
          <w:kern w:val="0"/>
          <w:szCs w:val="20"/>
          <w:lang w:eastAsia="en-US"/>
          <w14:ligatures w14:val="none"/>
        </w:rPr>
      </w:pPr>
      <w:r w:rsidRPr="00010894">
        <w:rPr>
          <w:rFonts w:ascii="Lato" w:hAnsi="Lato" w:cs="Lato"/>
          <w:b/>
          <w:i/>
          <w:color w:val="auto"/>
          <w:kern w:val="0"/>
          <w:szCs w:val="20"/>
          <w:lang w:eastAsia="en-US"/>
          <w14:ligatures w14:val="none"/>
        </w:rPr>
        <w:t xml:space="preserve">              miejscowość, data</w:t>
      </w:r>
      <w:r w:rsidRPr="00010894">
        <w:rPr>
          <w:rFonts w:ascii="Lato" w:hAnsi="Lato" w:cs="Lato"/>
          <w:b/>
          <w:color w:val="auto"/>
          <w:kern w:val="0"/>
          <w:szCs w:val="20"/>
          <w:lang w:eastAsia="en-US"/>
          <w14:ligatures w14:val="none"/>
        </w:rPr>
        <w:tab/>
      </w:r>
      <w:r w:rsidRPr="00010894">
        <w:rPr>
          <w:rFonts w:ascii="Lato" w:hAnsi="Lato" w:cs="Lato"/>
          <w:b/>
          <w:color w:val="auto"/>
          <w:kern w:val="0"/>
          <w:szCs w:val="20"/>
          <w:lang w:eastAsia="en-US"/>
          <w14:ligatures w14:val="none"/>
        </w:rPr>
        <w:tab/>
      </w:r>
      <w:r w:rsidR="005B5022">
        <w:rPr>
          <w:rFonts w:ascii="Lato" w:hAnsi="Lato" w:cs="Lato"/>
          <w:b/>
          <w:color w:val="auto"/>
          <w:kern w:val="0"/>
          <w:szCs w:val="20"/>
          <w:lang w:eastAsia="en-US"/>
          <w14:ligatures w14:val="none"/>
        </w:rPr>
        <w:t xml:space="preserve">                     </w:t>
      </w:r>
      <w:r w:rsidRPr="00010894">
        <w:rPr>
          <w:rFonts w:ascii="Lato" w:hAnsi="Lato" w:cs="Lato"/>
          <w:b/>
          <w:i/>
          <w:color w:val="auto"/>
          <w:kern w:val="0"/>
          <w:szCs w:val="20"/>
          <w:lang w:eastAsia="en-US"/>
          <w14:ligatures w14:val="none"/>
        </w:rPr>
        <w:t>podpis (pieczątka) Wnioskodawcy/Pełnomocnika</w:t>
      </w:r>
      <w:bookmarkEnd w:id="1"/>
    </w:p>
    <w:p w14:paraId="74C46038" w14:textId="77777777" w:rsidR="006358EE" w:rsidRPr="006358EE" w:rsidRDefault="006358EE" w:rsidP="00010894">
      <w:pPr>
        <w:widowControl w:val="0"/>
        <w:tabs>
          <w:tab w:val="left" w:pos="540"/>
        </w:tabs>
        <w:suppressAutoHyphens/>
        <w:autoSpaceDE w:val="0"/>
        <w:spacing w:after="0" w:line="240" w:lineRule="auto"/>
        <w:ind w:left="540" w:right="0" w:hanging="540"/>
        <w:jc w:val="left"/>
        <w:rPr>
          <w:rFonts w:ascii="Lato" w:hAnsi="Lato" w:cs="Lato"/>
          <w:b/>
          <w:i/>
          <w:color w:val="auto"/>
          <w:kern w:val="0"/>
          <w:sz w:val="16"/>
          <w:szCs w:val="16"/>
          <w:lang w:eastAsia="en-US"/>
          <w14:ligatures w14:val="none"/>
        </w:rPr>
      </w:pPr>
    </w:p>
    <w:p w14:paraId="13D9171C" w14:textId="77777777" w:rsidR="00010894" w:rsidRPr="006358EE" w:rsidRDefault="00010894" w:rsidP="00010894">
      <w:pPr>
        <w:numPr>
          <w:ilvl w:val="0"/>
          <w:numId w:val="13"/>
        </w:numPr>
        <w:suppressAutoHyphens/>
        <w:overflowPunct w:val="0"/>
        <w:autoSpaceDE w:val="0"/>
        <w:spacing w:before="120" w:after="120" w:line="240" w:lineRule="auto"/>
        <w:ind w:left="426" w:right="0" w:hanging="426"/>
        <w:contextualSpacing/>
        <w:jc w:val="left"/>
        <w:textAlignment w:val="baseline"/>
        <w:rPr>
          <w:rFonts w:ascii="Lato" w:hAnsi="Lato" w:cs="Lato"/>
          <w:b/>
          <w:iCs/>
          <w:color w:val="auto"/>
          <w:kern w:val="0"/>
          <w:sz w:val="22"/>
          <w:szCs w:val="22"/>
          <w:lang w:eastAsia="ar-SA"/>
          <w14:ligatures w14:val="none"/>
        </w:rPr>
      </w:pPr>
      <w:r w:rsidRPr="006358EE">
        <w:rPr>
          <w:rFonts w:ascii="Lato" w:hAnsi="Lato" w:cs="Lato"/>
          <w:b/>
          <w:iCs/>
          <w:color w:val="auto"/>
          <w:kern w:val="0"/>
          <w:sz w:val="22"/>
          <w:szCs w:val="22"/>
          <w:lang w:eastAsia="ar-SA"/>
          <w14:ligatures w14:val="none"/>
        </w:rPr>
        <w:t>Oświadczenie o wyrażeniu zgody na przetwarzanie dodatkowych danych osobowych (kontaktowych)</w:t>
      </w:r>
    </w:p>
    <w:p w14:paraId="0A585961" w14:textId="77777777" w:rsidR="00010894" w:rsidRPr="00010894" w:rsidRDefault="00010894" w:rsidP="00010894">
      <w:pPr>
        <w:widowControl w:val="0"/>
        <w:tabs>
          <w:tab w:val="left" w:pos="540"/>
        </w:tabs>
        <w:suppressAutoHyphens/>
        <w:autoSpaceDE w:val="0"/>
        <w:spacing w:after="0" w:line="276" w:lineRule="auto"/>
        <w:ind w:left="540" w:right="0" w:hanging="540"/>
        <w:rPr>
          <w:rFonts w:ascii="Lato" w:hAnsi="Lato" w:cs="Lato"/>
          <w:bCs/>
          <w:iCs/>
          <w:color w:val="auto"/>
          <w:kern w:val="0"/>
          <w:sz w:val="22"/>
          <w:szCs w:val="22"/>
          <w:lang w:eastAsia="en-US"/>
          <w14:ligatures w14:val="none"/>
        </w:rPr>
      </w:pPr>
      <w:r w:rsidRPr="00010894">
        <w:rPr>
          <w:rFonts w:ascii="Lato" w:hAnsi="Lato" w:cs="Lato"/>
          <w:bCs/>
          <w:iCs/>
          <w:color w:val="auto"/>
          <w:kern w:val="0"/>
          <w:sz w:val="22"/>
          <w:szCs w:val="22"/>
          <w:lang w:eastAsia="en-US"/>
          <w14:ligatures w14:val="none"/>
        </w:rPr>
        <w:t xml:space="preserve">Wyrażam zgodę na przetwarzanie przez RDOŚ w Warszawie moich danych osobowych: </w:t>
      </w:r>
    </w:p>
    <w:p w14:paraId="7A69874C" w14:textId="77777777" w:rsidR="00010894" w:rsidRPr="00010894" w:rsidRDefault="00010894" w:rsidP="00010894">
      <w:pPr>
        <w:widowControl w:val="0"/>
        <w:numPr>
          <w:ilvl w:val="0"/>
          <w:numId w:val="17"/>
        </w:numPr>
        <w:tabs>
          <w:tab w:val="left" w:pos="709"/>
        </w:tabs>
        <w:suppressAutoHyphens/>
        <w:overflowPunct w:val="0"/>
        <w:autoSpaceDE w:val="0"/>
        <w:spacing w:after="0" w:line="276" w:lineRule="auto"/>
        <w:ind w:left="851" w:right="0" w:hanging="491"/>
        <w:jc w:val="left"/>
        <w:textAlignment w:val="baseline"/>
        <w:rPr>
          <w:rFonts w:ascii="Lato" w:hAnsi="Lato" w:cs="Lato"/>
          <w:bCs/>
          <w:iCs/>
          <w:color w:val="auto"/>
          <w:kern w:val="0"/>
          <w:sz w:val="22"/>
          <w:szCs w:val="22"/>
          <w:lang w:eastAsia="en-US"/>
          <w14:ligatures w14:val="none"/>
        </w:rPr>
      </w:pPr>
      <w:r w:rsidRPr="00010894">
        <w:rPr>
          <w:rFonts w:ascii="Lato" w:hAnsi="Lato" w:cs="Lato"/>
          <w:bCs/>
          <w:iCs/>
          <w:color w:val="auto"/>
          <w:kern w:val="0"/>
          <w:sz w:val="22"/>
          <w:szCs w:val="22"/>
          <w:lang w:eastAsia="en-US"/>
          <w14:ligatures w14:val="none"/>
        </w:rPr>
        <w:lastRenderedPageBreak/>
        <w:t xml:space="preserve">numer telefonu kontaktowego: </w:t>
      </w:r>
      <w:permStart w:id="1889605078" w:edGrp="everyone"/>
      <w:r w:rsidRPr="00010894">
        <w:rPr>
          <w:rFonts w:ascii="Lato" w:hAnsi="Lato" w:cs="Lato"/>
          <w:bCs/>
          <w:iCs/>
          <w:color w:val="auto"/>
          <w:kern w:val="0"/>
          <w:sz w:val="22"/>
          <w:szCs w:val="22"/>
          <w:lang w:eastAsia="en-US"/>
          <w14:ligatures w14:val="none"/>
        </w:rPr>
        <w:t>…………………..</w:t>
      </w:r>
      <w:permEnd w:id="1889605078"/>
    </w:p>
    <w:p w14:paraId="3D785D21" w14:textId="77777777" w:rsidR="00010894" w:rsidRPr="00010894" w:rsidRDefault="00010894" w:rsidP="00010894">
      <w:pPr>
        <w:widowControl w:val="0"/>
        <w:numPr>
          <w:ilvl w:val="0"/>
          <w:numId w:val="17"/>
        </w:numPr>
        <w:tabs>
          <w:tab w:val="left" w:pos="540"/>
        </w:tabs>
        <w:suppressAutoHyphens/>
        <w:overflowPunct w:val="0"/>
        <w:autoSpaceDE w:val="0"/>
        <w:spacing w:after="0" w:line="276" w:lineRule="auto"/>
        <w:ind w:right="0"/>
        <w:jc w:val="left"/>
        <w:textAlignment w:val="baseline"/>
        <w:rPr>
          <w:rFonts w:ascii="Lato" w:hAnsi="Lato" w:cs="Lato"/>
          <w:bCs/>
          <w:iCs/>
          <w:color w:val="auto"/>
          <w:kern w:val="0"/>
          <w:sz w:val="22"/>
          <w:szCs w:val="22"/>
          <w:lang w:eastAsia="en-US"/>
          <w14:ligatures w14:val="none"/>
        </w:rPr>
      </w:pPr>
      <w:r w:rsidRPr="00010894">
        <w:rPr>
          <w:rFonts w:ascii="Lato" w:hAnsi="Lato" w:cs="Lato"/>
          <w:bCs/>
          <w:iCs/>
          <w:color w:val="auto"/>
          <w:kern w:val="0"/>
          <w:sz w:val="22"/>
          <w:szCs w:val="22"/>
          <w:lang w:eastAsia="en-US"/>
          <w14:ligatures w14:val="none"/>
        </w:rPr>
        <w:t xml:space="preserve">adres e-mail: </w:t>
      </w:r>
      <w:permStart w:id="2108907175" w:edGrp="everyone"/>
      <w:r w:rsidRPr="00010894">
        <w:rPr>
          <w:rFonts w:ascii="Lato" w:hAnsi="Lato" w:cs="Lato"/>
          <w:bCs/>
          <w:iCs/>
          <w:color w:val="auto"/>
          <w:kern w:val="0"/>
          <w:sz w:val="22"/>
          <w:szCs w:val="22"/>
          <w:lang w:eastAsia="en-US"/>
          <w14:ligatures w14:val="none"/>
        </w:rPr>
        <w:t>…………………………</w:t>
      </w:r>
      <w:permEnd w:id="2108907175"/>
      <w:r w:rsidRPr="00010894">
        <w:rPr>
          <w:rFonts w:ascii="Lato" w:hAnsi="Lato" w:cs="Lato"/>
          <w:bCs/>
          <w:iCs/>
          <w:color w:val="auto"/>
          <w:kern w:val="0"/>
          <w:sz w:val="22"/>
          <w:szCs w:val="22"/>
          <w:lang w:eastAsia="en-US"/>
          <w14:ligatures w14:val="none"/>
        </w:rPr>
        <w:t xml:space="preserve"> </w:t>
      </w:r>
    </w:p>
    <w:p w14:paraId="4D9991D4" w14:textId="77777777" w:rsidR="00010894" w:rsidRPr="00010894" w:rsidRDefault="00010894" w:rsidP="00010894">
      <w:pPr>
        <w:widowControl w:val="0"/>
        <w:tabs>
          <w:tab w:val="left" w:pos="540"/>
        </w:tabs>
        <w:suppressAutoHyphens/>
        <w:autoSpaceDE w:val="0"/>
        <w:spacing w:after="0" w:line="276" w:lineRule="auto"/>
        <w:ind w:left="0" w:right="0" w:firstLine="0"/>
        <w:rPr>
          <w:rFonts w:ascii="Lato" w:hAnsi="Lato" w:cs="Lato"/>
          <w:bCs/>
          <w:iCs/>
          <w:color w:val="auto"/>
          <w:kern w:val="0"/>
          <w:sz w:val="22"/>
          <w:szCs w:val="22"/>
          <w:lang w:eastAsia="en-US"/>
          <w14:ligatures w14:val="none"/>
        </w:rPr>
      </w:pPr>
      <w:r w:rsidRPr="00010894">
        <w:rPr>
          <w:rFonts w:ascii="Lato" w:hAnsi="Lato" w:cs="Lato"/>
          <w:bCs/>
          <w:iCs/>
          <w:color w:val="auto"/>
          <w:kern w:val="0"/>
          <w:sz w:val="22"/>
          <w:szCs w:val="22"/>
          <w:lang w:eastAsia="en-US"/>
          <w14:ligatures w14:val="none"/>
        </w:rPr>
        <w:t>w celu przekazywania informacji związanych z prowadzonym postępowaniem i realizacją wniosku. Zgody udzielam na podstawie art. 6 ust. 1 lit a RODO, który dotyczy przetwarzania danych osobowych na podstawie dobrowolnej zgody.</w:t>
      </w:r>
    </w:p>
    <w:p w14:paraId="177C5FDD" w14:textId="77777777" w:rsidR="00010894" w:rsidRPr="00010894" w:rsidRDefault="00010894" w:rsidP="00010894">
      <w:pPr>
        <w:tabs>
          <w:tab w:val="left" w:pos="0"/>
          <w:tab w:val="left" w:pos="30"/>
        </w:tabs>
        <w:suppressAutoHyphens/>
        <w:overflowPunct w:val="0"/>
        <w:autoSpaceDE w:val="0"/>
        <w:spacing w:after="0" w:line="276" w:lineRule="auto"/>
        <w:ind w:left="0" w:right="0" w:firstLine="0"/>
        <w:jc w:val="left"/>
        <w:textAlignment w:val="baseline"/>
        <w:rPr>
          <w:rFonts w:ascii="Lato" w:hAnsi="Lato" w:cs="Lato"/>
          <w:bCs/>
          <w:color w:val="auto"/>
          <w:kern w:val="0"/>
          <w:szCs w:val="20"/>
          <w:lang w:eastAsia="ar-SA"/>
          <w14:ligatures w14:val="none"/>
        </w:rPr>
      </w:pPr>
    </w:p>
    <w:p w14:paraId="19765FB4" w14:textId="77777777" w:rsidR="00010894" w:rsidRPr="00010894" w:rsidRDefault="00010894" w:rsidP="00010894">
      <w:pPr>
        <w:tabs>
          <w:tab w:val="left" w:pos="0"/>
          <w:tab w:val="left" w:pos="30"/>
        </w:tabs>
        <w:suppressAutoHyphens/>
        <w:overflowPunct w:val="0"/>
        <w:autoSpaceDE w:val="0"/>
        <w:spacing w:after="0" w:line="276" w:lineRule="auto"/>
        <w:ind w:left="0" w:right="0" w:firstLine="0"/>
        <w:jc w:val="left"/>
        <w:textAlignment w:val="baseline"/>
        <w:rPr>
          <w:rFonts w:ascii="Lato" w:hAnsi="Lato" w:cs="Lato"/>
          <w:bCs/>
          <w:color w:val="auto"/>
          <w:kern w:val="0"/>
          <w:szCs w:val="20"/>
          <w:lang w:eastAsia="ar-SA"/>
          <w14:ligatures w14:val="none"/>
        </w:rPr>
      </w:pPr>
    </w:p>
    <w:p w14:paraId="6D423BA1" w14:textId="77777777" w:rsidR="00010894" w:rsidRPr="00010894" w:rsidRDefault="00010894" w:rsidP="00010894">
      <w:pPr>
        <w:tabs>
          <w:tab w:val="left" w:pos="0"/>
          <w:tab w:val="left" w:pos="30"/>
        </w:tabs>
        <w:suppressAutoHyphens/>
        <w:overflowPunct w:val="0"/>
        <w:autoSpaceDE w:val="0"/>
        <w:spacing w:after="0" w:line="276" w:lineRule="auto"/>
        <w:ind w:left="0" w:right="0" w:firstLine="0"/>
        <w:jc w:val="left"/>
        <w:textAlignment w:val="baseline"/>
        <w:rPr>
          <w:rFonts w:ascii="Lato" w:hAnsi="Lato" w:cs="Lato"/>
          <w:bCs/>
          <w:color w:val="auto"/>
          <w:kern w:val="0"/>
          <w:szCs w:val="20"/>
          <w:lang w:eastAsia="ar-SA"/>
          <w14:ligatures w14:val="none"/>
        </w:rPr>
      </w:pPr>
      <w:permStart w:id="2064918983" w:edGrp="everyone"/>
      <w:r w:rsidRPr="00010894">
        <w:rPr>
          <w:rFonts w:ascii="Lato" w:hAnsi="Lato" w:cs="Lato"/>
          <w:bCs/>
          <w:color w:val="auto"/>
          <w:kern w:val="0"/>
          <w:szCs w:val="20"/>
          <w:lang w:eastAsia="ar-SA"/>
          <w14:ligatures w14:val="none"/>
        </w:rPr>
        <w:t>……………………………………………</w:t>
      </w:r>
      <w:permEnd w:id="2064918983"/>
      <w:r w:rsidRPr="00010894">
        <w:rPr>
          <w:rFonts w:ascii="Lato" w:hAnsi="Lato" w:cs="Lato"/>
          <w:bCs/>
          <w:color w:val="auto"/>
          <w:kern w:val="0"/>
          <w:szCs w:val="20"/>
          <w:lang w:eastAsia="ar-SA"/>
          <w14:ligatures w14:val="none"/>
        </w:rPr>
        <w:t xml:space="preserve">  </w:t>
      </w:r>
      <w:r w:rsidRPr="00010894">
        <w:rPr>
          <w:rFonts w:ascii="Lato" w:hAnsi="Lato" w:cs="Lato"/>
          <w:bCs/>
          <w:color w:val="auto"/>
          <w:kern w:val="0"/>
          <w:szCs w:val="20"/>
          <w:lang w:eastAsia="ar-SA"/>
          <w14:ligatures w14:val="none"/>
        </w:rPr>
        <w:tab/>
      </w:r>
      <w:r w:rsidRPr="00010894">
        <w:rPr>
          <w:rFonts w:ascii="Lato" w:hAnsi="Lato" w:cs="Lato"/>
          <w:bCs/>
          <w:color w:val="auto"/>
          <w:kern w:val="0"/>
          <w:szCs w:val="20"/>
          <w:lang w:eastAsia="ar-SA"/>
          <w14:ligatures w14:val="none"/>
        </w:rPr>
        <w:tab/>
      </w:r>
      <w:permStart w:id="2102068103" w:edGrp="everyone"/>
      <w:r w:rsidRPr="00010894">
        <w:rPr>
          <w:rFonts w:ascii="Lato" w:hAnsi="Lato" w:cs="Lato"/>
          <w:bCs/>
          <w:color w:val="auto"/>
          <w:kern w:val="0"/>
          <w:szCs w:val="20"/>
          <w:lang w:eastAsia="ar-SA"/>
          <w14:ligatures w14:val="none"/>
        </w:rPr>
        <w:t xml:space="preserve">                              ……..……………………………….....................................</w:t>
      </w:r>
      <w:permEnd w:id="2102068103"/>
    </w:p>
    <w:p w14:paraId="20F67505" w14:textId="77777777" w:rsidR="00010894" w:rsidRPr="00010894" w:rsidRDefault="00010894" w:rsidP="00010894">
      <w:pPr>
        <w:widowControl w:val="0"/>
        <w:tabs>
          <w:tab w:val="left" w:pos="540"/>
        </w:tabs>
        <w:suppressAutoHyphens/>
        <w:autoSpaceDE w:val="0"/>
        <w:spacing w:after="0" w:line="276" w:lineRule="auto"/>
        <w:ind w:left="540" w:right="0" w:hanging="540"/>
        <w:jc w:val="left"/>
        <w:rPr>
          <w:rFonts w:ascii="Lato" w:hAnsi="Lato" w:cs="Lato"/>
          <w:b/>
          <w:i/>
          <w:color w:val="auto"/>
          <w:kern w:val="0"/>
          <w:szCs w:val="20"/>
          <w:lang w:eastAsia="en-US"/>
          <w14:ligatures w14:val="none"/>
        </w:rPr>
      </w:pPr>
      <w:r w:rsidRPr="00010894">
        <w:rPr>
          <w:rFonts w:ascii="Lato" w:hAnsi="Lato" w:cs="Lato"/>
          <w:bCs/>
          <w:i/>
          <w:color w:val="auto"/>
          <w:kern w:val="0"/>
          <w:szCs w:val="20"/>
          <w:lang w:eastAsia="en-US"/>
          <w14:ligatures w14:val="none"/>
        </w:rPr>
        <w:t xml:space="preserve">              miejscowość, data</w:t>
      </w:r>
      <w:r w:rsidRPr="00010894">
        <w:rPr>
          <w:rFonts w:ascii="Lato" w:hAnsi="Lato" w:cs="Lato"/>
          <w:bCs/>
          <w:color w:val="auto"/>
          <w:kern w:val="0"/>
          <w:szCs w:val="20"/>
          <w:lang w:eastAsia="en-US"/>
          <w14:ligatures w14:val="none"/>
        </w:rPr>
        <w:tab/>
      </w:r>
      <w:r w:rsidRPr="00010894">
        <w:rPr>
          <w:rFonts w:ascii="Lato" w:hAnsi="Lato" w:cs="Lato"/>
          <w:bCs/>
          <w:color w:val="auto"/>
          <w:kern w:val="0"/>
          <w:szCs w:val="20"/>
          <w:lang w:eastAsia="en-US"/>
          <w14:ligatures w14:val="none"/>
        </w:rPr>
        <w:tab/>
      </w:r>
      <w:r w:rsidRPr="00010894">
        <w:rPr>
          <w:rFonts w:ascii="Lato" w:hAnsi="Lato" w:cs="Lato"/>
          <w:bCs/>
          <w:color w:val="auto"/>
          <w:kern w:val="0"/>
          <w:szCs w:val="20"/>
          <w:lang w:eastAsia="en-US"/>
          <w14:ligatures w14:val="none"/>
        </w:rPr>
        <w:tab/>
      </w:r>
      <w:r w:rsidRPr="00010894">
        <w:rPr>
          <w:rFonts w:ascii="Lato" w:hAnsi="Lato" w:cs="Lato"/>
          <w:bCs/>
          <w:color w:val="auto"/>
          <w:kern w:val="0"/>
          <w:szCs w:val="20"/>
          <w:lang w:eastAsia="en-US"/>
          <w14:ligatures w14:val="none"/>
        </w:rPr>
        <w:tab/>
        <w:t xml:space="preserve"> </w:t>
      </w:r>
      <w:r w:rsidRPr="00010894">
        <w:rPr>
          <w:rFonts w:ascii="Lato" w:hAnsi="Lato" w:cs="Lato"/>
          <w:bCs/>
          <w:i/>
          <w:color w:val="auto"/>
          <w:kern w:val="0"/>
          <w:szCs w:val="20"/>
          <w:lang w:eastAsia="en-US"/>
          <w14:ligatures w14:val="none"/>
        </w:rPr>
        <w:t>podpis (pieczątka) Wnioskodawcy/Pełnomocnika</w:t>
      </w:r>
    </w:p>
    <w:p w14:paraId="298D0B8A" w14:textId="77777777" w:rsidR="00EC6BC1" w:rsidRDefault="00EC6BC1" w:rsidP="005B5022">
      <w:pPr>
        <w:spacing w:after="3" w:line="259" w:lineRule="auto"/>
        <w:ind w:left="0" w:right="0" w:firstLine="0"/>
        <w:jc w:val="left"/>
        <w:rPr>
          <w:rFonts w:ascii="Lato" w:hAnsi="Lato" w:cs="Lato"/>
          <w:strike/>
          <w:sz w:val="24"/>
        </w:rPr>
      </w:pPr>
    </w:p>
    <w:p w14:paraId="15D044A8" w14:textId="6671E51C" w:rsidR="00E50057" w:rsidRPr="00EC6BC1" w:rsidRDefault="00EC6BC1" w:rsidP="005B5022">
      <w:pPr>
        <w:spacing w:after="3" w:line="259" w:lineRule="auto"/>
        <w:ind w:left="0" w:right="0" w:firstLine="0"/>
        <w:jc w:val="left"/>
        <w:rPr>
          <w:rFonts w:ascii="Lato" w:hAnsi="Lato" w:cs="Lato"/>
          <w:sz w:val="18"/>
          <w:szCs w:val="18"/>
          <w:u w:val="single"/>
        </w:rPr>
      </w:pPr>
      <w:r w:rsidRPr="00EC6BC1">
        <w:rPr>
          <w:rFonts w:ascii="Lato" w:hAnsi="Lato" w:cs="Lato"/>
          <w:sz w:val="18"/>
          <w:szCs w:val="18"/>
          <w:u w:val="single"/>
        </w:rPr>
        <w:t>Wyjaśnienia:</w:t>
      </w:r>
      <w:r w:rsidR="00B66976" w:rsidRPr="00EC6BC1">
        <w:rPr>
          <w:rFonts w:ascii="Lato" w:hAnsi="Lato" w:cs="Lato"/>
          <w:strike/>
          <w:sz w:val="18"/>
          <w:szCs w:val="18"/>
          <w:u w:val="single"/>
        </w:rPr>
        <w:t xml:space="preserve">                                               </w:t>
      </w:r>
      <w:r w:rsidR="00B66976" w:rsidRPr="00EC6BC1">
        <w:rPr>
          <w:rFonts w:ascii="Lato" w:hAnsi="Lato" w:cs="Lato"/>
          <w:sz w:val="18"/>
          <w:szCs w:val="18"/>
          <w:u w:val="single"/>
        </w:rPr>
        <w:t xml:space="preserve"> </w:t>
      </w:r>
    </w:p>
    <w:p w14:paraId="71E697CD" w14:textId="544593E6" w:rsidR="00E50057" w:rsidRPr="00EC6BC1" w:rsidRDefault="00B66976" w:rsidP="00A93174">
      <w:pPr>
        <w:pStyle w:val="Nagwek3"/>
        <w:ind w:left="281"/>
        <w:rPr>
          <w:rFonts w:ascii="Lato" w:hAnsi="Lato" w:cs="Lato"/>
          <w:sz w:val="18"/>
          <w:szCs w:val="18"/>
        </w:rPr>
      </w:pPr>
      <w:r w:rsidRPr="0BB8EB9D">
        <w:rPr>
          <w:rFonts w:ascii="Lato" w:hAnsi="Lato" w:cs="Lato"/>
          <w:sz w:val="28"/>
          <w:szCs w:val="28"/>
          <w:vertAlign w:val="superscript"/>
        </w:rPr>
        <w:t>i</w:t>
      </w:r>
      <w:r w:rsidRPr="007C6382">
        <w:rPr>
          <w:rFonts w:ascii="Lato" w:hAnsi="Lato" w:cs="Lato"/>
          <w:b w:val="0"/>
          <w:sz w:val="24"/>
        </w:rPr>
        <w:t xml:space="preserve"> </w:t>
      </w:r>
      <w:r w:rsidRPr="00EC6BC1">
        <w:rPr>
          <w:rFonts w:ascii="Lato" w:hAnsi="Lato" w:cs="Lato"/>
          <w:sz w:val="18"/>
          <w:szCs w:val="18"/>
        </w:rPr>
        <w:t>Art.  118a ustawy o ochronie przyrody</w:t>
      </w:r>
      <w:r w:rsidRPr="00EC6BC1">
        <w:rPr>
          <w:rFonts w:ascii="Lato" w:hAnsi="Lato" w:cs="Lato"/>
          <w:b w:val="0"/>
          <w:sz w:val="18"/>
          <w:szCs w:val="18"/>
        </w:rPr>
        <w:t xml:space="preserve"> </w:t>
      </w:r>
    </w:p>
    <w:p w14:paraId="365A8B36" w14:textId="3A9B9CC6" w:rsidR="00E50057" w:rsidRPr="00EC6BC1" w:rsidRDefault="00B66976" w:rsidP="000D721D">
      <w:pPr>
        <w:numPr>
          <w:ilvl w:val="0"/>
          <w:numId w:val="2"/>
        </w:numPr>
        <w:ind w:right="130" w:hanging="252"/>
        <w:rPr>
          <w:rFonts w:ascii="Lato" w:hAnsi="Lato" w:cs="Lato"/>
          <w:sz w:val="18"/>
          <w:szCs w:val="18"/>
        </w:rPr>
      </w:pPr>
      <w:r w:rsidRPr="00EC6BC1">
        <w:rPr>
          <w:rFonts w:ascii="Lato" w:hAnsi="Lato" w:cs="Lato"/>
          <w:sz w:val="18"/>
          <w:szCs w:val="18"/>
        </w:rPr>
        <w:t xml:space="preserve">Wydanie decyzji o warunkach prowadzenia działań, jeżeli obowiązek uzyskania tej decyzji nałożono na podstawie art. 118 ust. 8, następuje przed uzyskaniem pozwolenia na budowę, pozwolenia wodnoprawnego lub pozwolenia na realizację inwestycji w zakresie budowli przeciwpowodziowych, a jeżeli pozwolenia te nie są wymagane - przed rozpoczęciem prowadzenia działań, o których mowa w art. 118 ust. 1. </w:t>
      </w:r>
    </w:p>
    <w:p w14:paraId="4A9B5448" w14:textId="10950832" w:rsidR="00E50057" w:rsidRPr="00EC6BC1" w:rsidRDefault="00B66976" w:rsidP="000D721D">
      <w:pPr>
        <w:numPr>
          <w:ilvl w:val="0"/>
          <w:numId w:val="2"/>
        </w:numPr>
        <w:ind w:right="130" w:hanging="252"/>
        <w:rPr>
          <w:rFonts w:ascii="Lato" w:hAnsi="Lato" w:cs="Lato"/>
          <w:sz w:val="18"/>
          <w:szCs w:val="18"/>
        </w:rPr>
      </w:pPr>
      <w:r w:rsidRPr="00EC6BC1">
        <w:rPr>
          <w:rFonts w:ascii="Lato" w:hAnsi="Lato" w:cs="Lato"/>
          <w:sz w:val="18"/>
          <w:szCs w:val="18"/>
        </w:rPr>
        <w:t xml:space="preserve">Wniosek o wydanie decyzji o warunkach prowadzenia działań zawiera w szczególności: </w:t>
      </w:r>
    </w:p>
    <w:p w14:paraId="43FD3ACD" w14:textId="73D20413" w:rsidR="00E50057" w:rsidRPr="00EC6BC1" w:rsidRDefault="00B66976" w:rsidP="000D721D">
      <w:pPr>
        <w:numPr>
          <w:ilvl w:val="0"/>
          <w:numId w:val="3"/>
        </w:numPr>
        <w:ind w:right="130" w:hanging="218"/>
        <w:rPr>
          <w:rFonts w:ascii="Lato" w:hAnsi="Lato" w:cs="Lato"/>
          <w:sz w:val="18"/>
          <w:szCs w:val="18"/>
        </w:rPr>
      </w:pPr>
      <w:r w:rsidRPr="00EC6BC1">
        <w:rPr>
          <w:rFonts w:ascii="Lato" w:hAnsi="Lato" w:cs="Lato"/>
          <w:sz w:val="18"/>
          <w:szCs w:val="18"/>
        </w:rPr>
        <w:t xml:space="preserve">miejsce prowadzenia działań; </w:t>
      </w:r>
    </w:p>
    <w:p w14:paraId="64C5B2D9" w14:textId="43C20C78" w:rsidR="00E50057" w:rsidRPr="00EC6BC1" w:rsidRDefault="00B66976" w:rsidP="000D721D">
      <w:pPr>
        <w:numPr>
          <w:ilvl w:val="0"/>
          <w:numId w:val="3"/>
        </w:numPr>
        <w:ind w:right="130" w:hanging="218"/>
        <w:rPr>
          <w:rFonts w:ascii="Lato" w:hAnsi="Lato" w:cs="Lato"/>
          <w:sz w:val="18"/>
          <w:szCs w:val="18"/>
        </w:rPr>
      </w:pPr>
      <w:r w:rsidRPr="00EC6BC1">
        <w:rPr>
          <w:rFonts w:ascii="Lato" w:hAnsi="Lato" w:cs="Lato"/>
          <w:sz w:val="18"/>
          <w:szCs w:val="18"/>
        </w:rPr>
        <w:t xml:space="preserve">rodzaj, zakres oraz sposób prowadzenia działań; </w:t>
      </w:r>
    </w:p>
    <w:p w14:paraId="0F6B09A6" w14:textId="71F2AED5" w:rsidR="00E50057" w:rsidRPr="00EC6BC1" w:rsidRDefault="00B66976" w:rsidP="000D721D">
      <w:pPr>
        <w:numPr>
          <w:ilvl w:val="0"/>
          <w:numId w:val="3"/>
        </w:numPr>
        <w:ind w:right="130" w:hanging="218"/>
        <w:rPr>
          <w:rFonts w:ascii="Lato" w:hAnsi="Lato" w:cs="Lato"/>
          <w:sz w:val="18"/>
          <w:szCs w:val="18"/>
        </w:rPr>
      </w:pPr>
      <w:r w:rsidRPr="00EC6BC1">
        <w:rPr>
          <w:rFonts w:ascii="Lato" w:hAnsi="Lato" w:cs="Lato"/>
          <w:sz w:val="18"/>
          <w:szCs w:val="18"/>
        </w:rPr>
        <w:t xml:space="preserve">termin prowadzenia działań; </w:t>
      </w:r>
    </w:p>
    <w:p w14:paraId="185DDE7A" w14:textId="165D653A" w:rsidR="00E50057" w:rsidRPr="00EC6BC1" w:rsidRDefault="00B66976" w:rsidP="000D721D">
      <w:pPr>
        <w:numPr>
          <w:ilvl w:val="0"/>
          <w:numId w:val="3"/>
        </w:numPr>
        <w:ind w:right="130" w:hanging="218"/>
        <w:rPr>
          <w:rFonts w:ascii="Lato" w:hAnsi="Lato" w:cs="Lato"/>
          <w:sz w:val="18"/>
          <w:szCs w:val="18"/>
        </w:rPr>
      </w:pPr>
      <w:r w:rsidRPr="00EC6BC1">
        <w:rPr>
          <w:rFonts w:ascii="Lato" w:hAnsi="Lato" w:cs="Lato"/>
          <w:sz w:val="18"/>
          <w:szCs w:val="18"/>
        </w:rPr>
        <w:t xml:space="preserve">propozycję warunków prowadzenia działań; </w:t>
      </w:r>
    </w:p>
    <w:p w14:paraId="642CB87F" w14:textId="7B99198E" w:rsidR="00E50057" w:rsidRPr="00EC6BC1" w:rsidRDefault="00B66976" w:rsidP="000D721D">
      <w:pPr>
        <w:numPr>
          <w:ilvl w:val="0"/>
          <w:numId w:val="3"/>
        </w:numPr>
        <w:ind w:right="130" w:hanging="218"/>
        <w:rPr>
          <w:rFonts w:ascii="Lato" w:hAnsi="Lato" w:cs="Lato"/>
          <w:sz w:val="18"/>
          <w:szCs w:val="18"/>
        </w:rPr>
      </w:pPr>
      <w:r w:rsidRPr="00EC6BC1">
        <w:rPr>
          <w:rFonts w:ascii="Lato" w:hAnsi="Lato" w:cs="Lato"/>
          <w:sz w:val="18"/>
          <w:szCs w:val="18"/>
        </w:rPr>
        <w:t xml:space="preserve">uzasadnienie prowadzenia działań; </w:t>
      </w:r>
    </w:p>
    <w:p w14:paraId="22AED999" w14:textId="46B2E47A" w:rsidR="00E50057" w:rsidRPr="00EC6BC1" w:rsidRDefault="00B66976" w:rsidP="000D721D">
      <w:pPr>
        <w:numPr>
          <w:ilvl w:val="0"/>
          <w:numId w:val="3"/>
        </w:numPr>
        <w:ind w:right="130" w:hanging="218"/>
        <w:rPr>
          <w:rFonts w:ascii="Lato" w:hAnsi="Lato" w:cs="Lato"/>
          <w:sz w:val="18"/>
          <w:szCs w:val="18"/>
        </w:rPr>
      </w:pPr>
      <w:r w:rsidRPr="00EC6BC1">
        <w:rPr>
          <w:rFonts w:ascii="Lato" w:hAnsi="Lato" w:cs="Lato"/>
          <w:sz w:val="18"/>
          <w:szCs w:val="18"/>
        </w:rPr>
        <w:t xml:space="preserve">w przypadku prowadzenia działań w obwodzie rybackim - wskazanie użytkownika tego obwodu. </w:t>
      </w:r>
    </w:p>
    <w:p w14:paraId="28DE86EB" w14:textId="46316951" w:rsidR="00E50057" w:rsidRPr="00EC6BC1" w:rsidRDefault="00B66976" w:rsidP="000D721D">
      <w:pPr>
        <w:numPr>
          <w:ilvl w:val="0"/>
          <w:numId w:val="4"/>
        </w:numPr>
        <w:ind w:right="130" w:hanging="252"/>
        <w:rPr>
          <w:rFonts w:ascii="Lato" w:hAnsi="Lato" w:cs="Lato"/>
          <w:sz w:val="18"/>
          <w:szCs w:val="18"/>
        </w:rPr>
      </w:pPr>
      <w:r w:rsidRPr="00EC6BC1">
        <w:rPr>
          <w:rFonts w:ascii="Lato" w:hAnsi="Lato" w:cs="Lato"/>
          <w:sz w:val="18"/>
          <w:szCs w:val="18"/>
        </w:rPr>
        <w:t xml:space="preserve">Jeżeli zakres działań, o których mowa w art. 118 ust. 1, obejmuje czynności podlegające zakazom określonym w art. 51 ust. 1 lub art. 52 ust. 1, wniosek zawiera także informacje określone w art. 56 ust. 6. </w:t>
      </w:r>
    </w:p>
    <w:p w14:paraId="7BEAB205" w14:textId="14FB540B" w:rsidR="00E50057" w:rsidRPr="00EC6BC1" w:rsidRDefault="00B66976" w:rsidP="000D721D">
      <w:pPr>
        <w:numPr>
          <w:ilvl w:val="0"/>
          <w:numId w:val="4"/>
        </w:numPr>
        <w:ind w:right="130" w:hanging="252"/>
        <w:rPr>
          <w:rFonts w:ascii="Lato" w:hAnsi="Lato" w:cs="Lato"/>
          <w:sz w:val="18"/>
          <w:szCs w:val="18"/>
        </w:rPr>
      </w:pPr>
      <w:r w:rsidRPr="00EC6BC1">
        <w:rPr>
          <w:rFonts w:ascii="Lato" w:hAnsi="Lato" w:cs="Lato"/>
          <w:sz w:val="18"/>
          <w:szCs w:val="18"/>
        </w:rPr>
        <w:t xml:space="preserve">Do wniosku dołącza się: </w:t>
      </w:r>
    </w:p>
    <w:p w14:paraId="75BC630C" w14:textId="469E91B1" w:rsidR="00E50057" w:rsidRPr="00EC6BC1" w:rsidRDefault="00B66976" w:rsidP="00EC6BC1">
      <w:pPr>
        <w:numPr>
          <w:ilvl w:val="0"/>
          <w:numId w:val="5"/>
        </w:numPr>
        <w:ind w:left="851" w:right="130" w:hanging="294"/>
        <w:rPr>
          <w:rFonts w:ascii="Lato" w:hAnsi="Lato" w:cs="Lato"/>
          <w:sz w:val="18"/>
          <w:szCs w:val="18"/>
        </w:rPr>
      </w:pPr>
      <w:r w:rsidRPr="00EC6BC1">
        <w:rPr>
          <w:rFonts w:ascii="Lato" w:hAnsi="Lato" w:cs="Lato"/>
          <w:sz w:val="18"/>
          <w:szCs w:val="18"/>
        </w:rPr>
        <w:t xml:space="preserve">poświadczoną przez właściwy organ kopię mapy ewidencyjnej oraz wypis z rejestru gruntów obejmujące przewidywany teren, na którym prowadzone będą działania, o których mowa w art. 118 ust. 1; </w:t>
      </w:r>
    </w:p>
    <w:p w14:paraId="5730BFAA" w14:textId="4A3FA48B" w:rsidR="00E50057" w:rsidRPr="00EC6BC1" w:rsidRDefault="00B66976" w:rsidP="00EC6BC1">
      <w:pPr>
        <w:numPr>
          <w:ilvl w:val="0"/>
          <w:numId w:val="5"/>
        </w:numPr>
        <w:ind w:left="851" w:right="130" w:hanging="294"/>
        <w:rPr>
          <w:rFonts w:ascii="Lato" w:hAnsi="Lato" w:cs="Lato"/>
          <w:sz w:val="18"/>
          <w:szCs w:val="18"/>
        </w:rPr>
      </w:pPr>
      <w:r w:rsidRPr="00EC6BC1">
        <w:rPr>
          <w:rFonts w:ascii="Lato" w:hAnsi="Lato" w:cs="Lato"/>
          <w:sz w:val="18"/>
          <w:szCs w:val="18"/>
        </w:rPr>
        <w:t xml:space="preserve">w przypadku działań, o których mowa w art. 118 ust. 1 pkt 2 - mapę zawierającą informacje z ewidencji melioracji wodnych, o której mowa w </w:t>
      </w:r>
      <w:r w:rsidR="00E50057" w:rsidRPr="00EC6BC1">
        <w:rPr>
          <w:rFonts w:ascii="Lato" w:hAnsi="Lato" w:cs="Lato"/>
          <w:sz w:val="18"/>
          <w:szCs w:val="18"/>
        </w:rPr>
        <w:t>art. 196 ust. 1</w:t>
      </w:r>
      <w:hyperlink r:id="rId11" w:anchor="/document/18625895">
        <w:r w:rsidR="00E50057" w:rsidRPr="00EC6BC1">
          <w:rPr>
            <w:rFonts w:ascii="Lato" w:hAnsi="Lato" w:cs="Lato"/>
            <w:sz w:val="18"/>
            <w:szCs w:val="18"/>
          </w:rPr>
          <w:t xml:space="preserve"> </w:t>
        </w:r>
      </w:hyperlink>
      <w:r w:rsidRPr="00EC6BC1">
        <w:rPr>
          <w:rFonts w:ascii="Lato" w:hAnsi="Lato" w:cs="Lato"/>
          <w:sz w:val="18"/>
          <w:szCs w:val="18"/>
        </w:rPr>
        <w:t xml:space="preserve">ustawy z dnia 20 lipca 2017 r. - Prawo wodne; </w:t>
      </w:r>
    </w:p>
    <w:p w14:paraId="0435C3CA" w14:textId="0BEAD3EE" w:rsidR="00E50057" w:rsidRPr="00EC6BC1" w:rsidRDefault="00B66976" w:rsidP="00EC6BC1">
      <w:pPr>
        <w:numPr>
          <w:ilvl w:val="0"/>
          <w:numId w:val="5"/>
        </w:numPr>
        <w:ind w:left="851" w:right="130" w:hanging="294"/>
        <w:rPr>
          <w:rFonts w:ascii="Lato" w:hAnsi="Lato" w:cs="Lato"/>
          <w:sz w:val="18"/>
          <w:szCs w:val="18"/>
        </w:rPr>
      </w:pPr>
      <w:r w:rsidRPr="00EC6BC1">
        <w:rPr>
          <w:rFonts w:ascii="Lato" w:hAnsi="Lato" w:cs="Lato"/>
          <w:sz w:val="18"/>
          <w:szCs w:val="18"/>
        </w:rPr>
        <w:t xml:space="preserve">w przypadku, o którym mowa w art. 118 ust. 9 - raport o oddziaływaniu przedsięwzięcia na obszar Natura 2000. </w:t>
      </w:r>
    </w:p>
    <w:p w14:paraId="1DA4C67F" w14:textId="5288BC66" w:rsidR="00E50057" w:rsidRPr="00EC6BC1" w:rsidRDefault="00B66976" w:rsidP="00687D78">
      <w:pPr>
        <w:ind w:left="281" w:right="130"/>
        <w:rPr>
          <w:rFonts w:ascii="Lato" w:hAnsi="Lato" w:cs="Lato"/>
          <w:sz w:val="18"/>
          <w:szCs w:val="18"/>
        </w:rPr>
      </w:pPr>
      <w:r w:rsidRPr="00EC6BC1">
        <w:rPr>
          <w:rFonts w:ascii="Lato" w:hAnsi="Lato" w:cs="Lato"/>
          <w:sz w:val="18"/>
          <w:szCs w:val="18"/>
        </w:rPr>
        <w:t xml:space="preserve">5.  W decyzji o warunkach prowadzenia działań określa się: </w:t>
      </w:r>
    </w:p>
    <w:p w14:paraId="555FACC2" w14:textId="25C0772F" w:rsidR="00E50057" w:rsidRPr="00EC6BC1" w:rsidRDefault="00B66976" w:rsidP="00EC6BC1">
      <w:pPr>
        <w:numPr>
          <w:ilvl w:val="0"/>
          <w:numId w:val="6"/>
        </w:numPr>
        <w:ind w:left="851" w:right="130" w:hanging="284"/>
        <w:rPr>
          <w:rFonts w:ascii="Lato" w:hAnsi="Lato" w:cs="Lato"/>
          <w:sz w:val="18"/>
          <w:szCs w:val="18"/>
        </w:rPr>
      </w:pPr>
      <w:r w:rsidRPr="00EC6BC1">
        <w:rPr>
          <w:rFonts w:ascii="Lato" w:hAnsi="Lato" w:cs="Lato"/>
          <w:sz w:val="18"/>
          <w:szCs w:val="18"/>
        </w:rPr>
        <w:t xml:space="preserve">miejsce prowadzenia działań; </w:t>
      </w:r>
    </w:p>
    <w:p w14:paraId="52737846" w14:textId="67E160B5" w:rsidR="00E50057" w:rsidRPr="00EC6BC1" w:rsidRDefault="00B66976" w:rsidP="00EC6BC1">
      <w:pPr>
        <w:numPr>
          <w:ilvl w:val="0"/>
          <w:numId w:val="6"/>
        </w:numPr>
        <w:ind w:left="851" w:right="130" w:hanging="284"/>
        <w:rPr>
          <w:rFonts w:ascii="Lato" w:hAnsi="Lato" w:cs="Lato"/>
          <w:sz w:val="18"/>
          <w:szCs w:val="18"/>
        </w:rPr>
      </w:pPr>
      <w:r w:rsidRPr="00EC6BC1">
        <w:rPr>
          <w:rFonts w:ascii="Lato" w:hAnsi="Lato" w:cs="Lato"/>
          <w:sz w:val="18"/>
          <w:szCs w:val="18"/>
        </w:rPr>
        <w:t xml:space="preserve">rodzaj, zakres oraz sposób prowadzenia działań; </w:t>
      </w:r>
    </w:p>
    <w:p w14:paraId="2392FEB9" w14:textId="77777777" w:rsidR="00EC6BC1" w:rsidRDefault="00B66976" w:rsidP="00EC6BC1">
      <w:pPr>
        <w:numPr>
          <w:ilvl w:val="0"/>
          <w:numId w:val="6"/>
        </w:numPr>
        <w:ind w:left="851" w:right="130" w:hanging="284"/>
        <w:rPr>
          <w:rFonts w:ascii="Lato" w:hAnsi="Lato" w:cs="Lato"/>
          <w:sz w:val="18"/>
          <w:szCs w:val="18"/>
        </w:rPr>
      </w:pPr>
      <w:r w:rsidRPr="00EC6BC1">
        <w:rPr>
          <w:rFonts w:ascii="Lato" w:hAnsi="Lato" w:cs="Lato"/>
          <w:sz w:val="18"/>
          <w:szCs w:val="18"/>
        </w:rPr>
        <w:t xml:space="preserve">warunki prowadzenia działań, wynikające z konieczności ochrony cennych wartości przyrodniczych, a także zapobiegania lub ograniczania oddziaływania planowanych działań na środowisko przyrodnicze; </w:t>
      </w:r>
    </w:p>
    <w:p w14:paraId="32DA018D" w14:textId="549E1F04" w:rsidR="00E50057" w:rsidRPr="00EC6BC1" w:rsidRDefault="00B66976" w:rsidP="00EC6BC1">
      <w:pPr>
        <w:numPr>
          <w:ilvl w:val="0"/>
          <w:numId w:val="6"/>
        </w:numPr>
        <w:ind w:left="851" w:right="130" w:hanging="284"/>
        <w:rPr>
          <w:rFonts w:ascii="Lato" w:hAnsi="Lato" w:cs="Lato"/>
          <w:sz w:val="18"/>
          <w:szCs w:val="18"/>
        </w:rPr>
      </w:pPr>
      <w:r w:rsidRPr="00EC6BC1">
        <w:rPr>
          <w:rFonts w:ascii="Lato" w:hAnsi="Lato" w:cs="Lato"/>
          <w:sz w:val="18"/>
          <w:szCs w:val="18"/>
        </w:rPr>
        <w:t xml:space="preserve">termin prowadzenia działań. </w:t>
      </w:r>
    </w:p>
    <w:p w14:paraId="707A5C2E" w14:textId="61EC258F" w:rsidR="00E50057" w:rsidRPr="00EC6BC1" w:rsidRDefault="00B66976" w:rsidP="00687D78">
      <w:pPr>
        <w:numPr>
          <w:ilvl w:val="0"/>
          <w:numId w:val="7"/>
        </w:numPr>
        <w:ind w:left="624" w:right="130" w:hanging="353"/>
        <w:rPr>
          <w:rFonts w:ascii="Lato" w:hAnsi="Lato" w:cs="Lato"/>
          <w:sz w:val="18"/>
          <w:szCs w:val="18"/>
        </w:rPr>
      </w:pPr>
      <w:r w:rsidRPr="00EC6BC1">
        <w:rPr>
          <w:rFonts w:ascii="Lato" w:hAnsi="Lato" w:cs="Lato"/>
          <w:sz w:val="18"/>
          <w:szCs w:val="18"/>
        </w:rPr>
        <w:t xml:space="preserve">Jeżeli wnioskowany zakres lub sposób prowadzenia działań, o których mowa w art. 118 ust. 1, powodowałby znaczące negatywne oddziaływanie na cele ochrony obszarów chronionych, siedliska przyrodnicze, chronione gatunki roślin, zwierząt lub grzybów, lub ich siedliska, którego nie można wyeliminować lub istotnie ograniczyć przez określenie warunków ich prowadzenia, regionalny dyrektor ochrony środowiska może, za zgodą wnioskodawcy, określić inny od wnioskowanego zakres lub sposób prowadzenia tych działań. W przypadku braku zgody wnioskodawcy regionalny dyrektor ochrony środowiska odmawia wydania decyzji o warunkach prowadzenia działań. </w:t>
      </w:r>
    </w:p>
    <w:p w14:paraId="212F4860" w14:textId="3DF91731" w:rsidR="00E50057" w:rsidRPr="00EC6BC1" w:rsidRDefault="00B66976" w:rsidP="00687D78">
      <w:pPr>
        <w:numPr>
          <w:ilvl w:val="0"/>
          <w:numId w:val="7"/>
        </w:numPr>
        <w:ind w:left="624" w:right="130" w:hanging="353"/>
        <w:rPr>
          <w:rFonts w:ascii="Lato" w:hAnsi="Lato" w:cs="Lato"/>
          <w:sz w:val="18"/>
          <w:szCs w:val="18"/>
        </w:rPr>
      </w:pPr>
      <w:r w:rsidRPr="00EC6BC1">
        <w:rPr>
          <w:rFonts w:ascii="Lato" w:hAnsi="Lato" w:cs="Lato"/>
          <w:sz w:val="18"/>
          <w:szCs w:val="18"/>
        </w:rPr>
        <w:t xml:space="preserve">Jeżeli stwierdzono obowiązek przeprowadzenia oceny oddziaływania przedsięwzięcia na obszar Natura 2000, regionalny dyrektor ochrony środowiska przeprowadza taką ocenę przed wydaniem decyzji o warunkach prowadzenia działań. Przepisy działu V </w:t>
      </w:r>
      <w:r w:rsidR="00E50057" w:rsidRPr="00EC6BC1">
        <w:rPr>
          <w:rFonts w:ascii="Lato" w:hAnsi="Lato" w:cs="Lato"/>
          <w:sz w:val="18"/>
          <w:szCs w:val="18"/>
        </w:rPr>
        <w:t>rozdziału 5</w:t>
      </w:r>
      <w:hyperlink r:id="rId12" w:anchor="/document/17497783">
        <w:r w:rsidR="00E50057" w:rsidRPr="00EC6BC1">
          <w:rPr>
            <w:rFonts w:ascii="Lato" w:hAnsi="Lato" w:cs="Lato"/>
            <w:sz w:val="18"/>
            <w:szCs w:val="18"/>
          </w:rPr>
          <w:t xml:space="preserve"> </w:t>
        </w:r>
      </w:hyperlink>
      <w:r w:rsidRPr="00EC6BC1">
        <w:rPr>
          <w:rFonts w:ascii="Lato" w:hAnsi="Lato" w:cs="Lato"/>
          <w:sz w:val="18"/>
          <w:szCs w:val="18"/>
        </w:rPr>
        <w:t xml:space="preserve">ustawy z dnia 3 października 2008 r. o udostępnianiu informacji o środowisku i jego ochronie, udziale społeczeństwa w ochronie środowiska oraz o ocenach oddziaływania na środowisko stosuje się odpowiednio. </w:t>
      </w:r>
    </w:p>
    <w:p w14:paraId="2DF84180" w14:textId="3C230F2B" w:rsidR="00E50057" w:rsidRPr="00EC6BC1" w:rsidRDefault="00B66976" w:rsidP="00687D78">
      <w:pPr>
        <w:numPr>
          <w:ilvl w:val="0"/>
          <w:numId w:val="7"/>
        </w:numPr>
        <w:ind w:left="624" w:right="130" w:hanging="353"/>
        <w:rPr>
          <w:rFonts w:ascii="Lato" w:hAnsi="Lato" w:cs="Lato"/>
          <w:sz w:val="18"/>
          <w:szCs w:val="18"/>
        </w:rPr>
      </w:pPr>
      <w:r w:rsidRPr="00EC6BC1">
        <w:rPr>
          <w:rFonts w:ascii="Lato" w:hAnsi="Lato" w:cs="Lato"/>
          <w:sz w:val="18"/>
          <w:szCs w:val="18"/>
        </w:rPr>
        <w:t xml:space="preserve">Decyzja o warunkach prowadzenia działań zastępująca zezwolenie, o którym mowa w art. 56 ust. 1, wymaga uzgodnienia z Generalnym Dyrektorem Ochrony Środowiska. Do uzgodnienia nie stosuje się przepisów </w:t>
      </w:r>
      <w:r w:rsidR="00E50057" w:rsidRPr="00EC6BC1">
        <w:rPr>
          <w:rFonts w:ascii="Lato" w:hAnsi="Lato" w:cs="Lato"/>
          <w:sz w:val="18"/>
          <w:szCs w:val="18"/>
        </w:rPr>
        <w:t>art. 106</w:t>
      </w:r>
      <w:hyperlink r:id="rId13" w:anchor="/document/16784712">
        <w:r w:rsidR="00E50057" w:rsidRPr="00EC6BC1">
          <w:rPr>
            <w:rFonts w:ascii="Lato" w:hAnsi="Lato" w:cs="Lato"/>
            <w:sz w:val="18"/>
            <w:szCs w:val="18"/>
          </w:rPr>
          <w:t xml:space="preserve"> </w:t>
        </w:r>
      </w:hyperlink>
      <w:r w:rsidR="00E50057" w:rsidRPr="00EC6BC1">
        <w:rPr>
          <w:rFonts w:ascii="Lato" w:hAnsi="Lato" w:cs="Lato"/>
          <w:sz w:val="18"/>
          <w:szCs w:val="18"/>
        </w:rPr>
        <w:t>§ 3</w:t>
      </w:r>
      <w:hyperlink r:id="rId14" w:anchor="/document/16784712">
        <w:r w:rsidR="00E50057" w:rsidRPr="00EC6BC1">
          <w:rPr>
            <w:rFonts w:ascii="Lato" w:hAnsi="Lato" w:cs="Lato"/>
            <w:sz w:val="18"/>
            <w:szCs w:val="18"/>
          </w:rPr>
          <w:t>,</w:t>
        </w:r>
      </w:hyperlink>
      <w:hyperlink r:id="rId15" w:anchor="/document/16784712">
        <w:r w:rsidR="00E50057" w:rsidRPr="00EC6BC1">
          <w:rPr>
            <w:rFonts w:ascii="Lato" w:hAnsi="Lato" w:cs="Lato"/>
            <w:sz w:val="18"/>
            <w:szCs w:val="18"/>
          </w:rPr>
          <w:t xml:space="preserve"> </w:t>
        </w:r>
      </w:hyperlink>
      <w:hyperlink r:id="rId16" w:anchor="/document/16784712">
        <w:r w:rsidR="00E50057" w:rsidRPr="00EC6BC1">
          <w:rPr>
            <w:rFonts w:ascii="Lato" w:hAnsi="Lato" w:cs="Lato"/>
            <w:sz w:val="18"/>
            <w:szCs w:val="18"/>
          </w:rPr>
          <w:t>5</w:t>
        </w:r>
      </w:hyperlink>
      <w:hyperlink r:id="rId17" w:anchor="/document/16784712">
        <w:r w:rsidR="00E50057" w:rsidRPr="00EC6BC1">
          <w:rPr>
            <w:rFonts w:ascii="Lato" w:hAnsi="Lato" w:cs="Lato"/>
            <w:sz w:val="18"/>
            <w:szCs w:val="18"/>
          </w:rPr>
          <w:t xml:space="preserve"> </w:t>
        </w:r>
      </w:hyperlink>
      <w:r w:rsidRPr="00EC6BC1">
        <w:rPr>
          <w:rFonts w:ascii="Lato" w:hAnsi="Lato" w:cs="Lato"/>
          <w:sz w:val="18"/>
          <w:szCs w:val="18"/>
        </w:rPr>
        <w:t xml:space="preserve">i </w:t>
      </w:r>
      <w:hyperlink r:id="rId18" w:anchor="/document/16784712">
        <w:r w:rsidR="00E50057" w:rsidRPr="00EC6BC1">
          <w:rPr>
            <w:rFonts w:ascii="Lato" w:hAnsi="Lato" w:cs="Lato"/>
            <w:sz w:val="18"/>
            <w:szCs w:val="18"/>
          </w:rPr>
          <w:t>6</w:t>
        </w:r>
      </w:hyperlink>
      <w:hyperlink r:id="rId19" w:anchor="/document/16784712">
        <w:r w:rsidR="00E50057" w:rsidRPr="00EC6BC1">
          <w:rPr>
            <w:rFonts w:ascii="Lato" w:hAnsi="Lato" w:cs="Lato"/>
            <w:sz w:val="18"/>
            <w:szCs w:val="18"/>
          </w:rPr>
          <w:t xml:space="preserve"> </w:t>
        </w:r>
      </w:hyperlink>
      <w:r w:rsidRPr="00EC6BC1">
        <w:rPr>
          <w:rFonts w:ascii="Lato" w:hAnsi="Lato" w:cs="Lato"/>
          <w:sz w:val="18"/>
          <w:szCs w:val="18"/>
        </w:rPr>
        <w:t xml:space="preserve">ustawy z dnia 14 czerwca 1960 r. - Kodeks postępowania administracyjnego. </w:t>
      </w:r>
    </w:p>
    <w:p w14:paraId="27F58EF0" w14:textId="0C01C1A5" w:rsidR="00E50057" w:rsidRPr="00EC6BC1" w:rsidRDefault="00B66976" w:rsidP="00687D78">
      <w:pPr>
        <w:numPr>
          <w:ilvl w:val="0"/>
          <w:numId w:val="7"/>
        </w:numPr>
        <w:ind w:left="624" w:right="130" w:hanging="353"/>
        <w:rPr>
          <w:rFonts w:ascii="Lato" w:hAnsi="Lato" w:cs="Lato"/>
          <w:sz w:val="18"/>
          <w:szCs w:val="18"/>
        </w:rPr>
      </w:pPr>
      <w:r w:rsidRPr="00EC6BC1">
        <w:rPr>
          <w:rFonts w:ascii="Lato" w:hAnsi="Lato" w:cs="Lato"/>
          <w:sz w:val="18"/>
          <w:szCs w:val="18"/>
        </w:rPr>
        <w:t xml:space="preserve">Decyzja o warunkach prowadzenia działań zastępująca zezwolenie, o którym mowa w art. 56 ust. 2b, wymaga uzgodnienia z ministrem właściwym do spraw środowiska. Do uzgodnienia nie stosuje się przepisów </w:t>
      </w:r>
      <w:r w:rsidR="00E50057" w:rsidRPr="00EC6BC1">
        <w:rPr>
          <w:rFonts w:ascii="Lato" w:hAnsi="Lato" w:cs="Lato"/>
          <w:sz w:val="18"/>
          <w:szCs w:val="18"/>
        </w:rPr>
        <w:t>art. 106 § 3</w:t>
      </w:r>
      <w:hyperlink r:id="rId20" w:anchor="/document/16784712">
        <w:r w:rsidR="00E50057" w:rsidRPr="00EC6BC1">
          <w:rPr>
            <w:rFonts w:ascii="Lato" w:hAnsi="Lato" w:cs="Lato"/>
            <w:sz w:val="18"/>
            <w:szCs w:val="18"/>
          </w:rPr>
          <w:t>,</w:t>
        </w:r>
      </w:hyperlink>
      <w:hyperlink r:id="rId21" w:anchor="/document/16784712">
        <w:r w:rsidR="00E50057" w:rsidRPr="00EC6BC1">
          <w:rPr>
            <w:rFonts w:ascii="Lato" w:hAnsi="Lato" w:cs="Lato"/>
            <w:sz w:val="18"/>
            <w:szCs w:val="18"/>
          </w:rPr>
          <w:t xml:space="preserve"> </w:t>
        </w:r>
      </w:hyperlink>
      <w:r w:rsidR="00E50057" w:rsidRPr="00EC6BC1">
        <w:rPr>
          <w:rFonts w:ascii="Lato" w:hAnsi="Lato" w:cs="Lato"/>
          <w:sz w:val="18"/>
          <w:szCs w:val="18"/>
        </w:rPr>
        <w:t>5</w:t>
      </w:r>
      <w:hyperlink r:id="rId22" w:anchor="/document/16784712">
        <w:r w:rsidR="00E50057" w:rsidRPr="00EC6BC1">
          <w:rPr>
            <w:rFonts w:ascii="Lato" w:hAnsi="Lato" w:cs="Lato"/>
            <w:sz w:val="18"/>
            <w:szCs w:val="18"/>
          </w:rPr>
          <w:t xml:space="preserve"> </w:t>
        </w:r>
      </w:hyperlink>
      <w:r w:rsidRPr="00EC6BC1">
        <w:rPr>
          <w:rFonts w:ascii="Lato" w:hAnsi="Lato" w:cs="Lato"/>
          <w:sz w:val="18"/>
          <w:szCs w:val="18"/>
        </w:rPr>
        <w:t xml:space="preserve">i </w:t>
      </w:r>
      <w:r w:rsidR="00E50057" w:rsidRPr="00EC6BC1">
        <w:rPr>
          <w:rFonts w:ascii="Lato" w:hAnsi="Lato" w:cs="Lato"/>
          <w:sz w:val="18"/>
          <w:szCs w:val="18"/>
        </w:rPr>
        <w:t>6</w:t>
      </w:r>
      <w:hyperlink r:id="rId23" w:anchor="/document/16784712">
        <w:r w:rsidR="00E50057" w:rsidRPr="00EC6BC1">
          <w:rPr>
            <w:rFonts w:ascii="Lato" w:hAnsi="Lato" w:cs="Lato"/>
            <w:sz w:val="18"/>
            <w:szCs w:val="18"/>
          </w:rPr>
          <w:t xml:space="preserve"> </w:t>
        </w:r>
      </w:hyperlink>
      <w:r w:rsidRPr="00EC6BC1">
        <w:rPr>
          <w:rFonts w:ascii="Lato" w:hAnsi="Lato" w:cs="Lato"/>
          <w:sz w:val="18"/>
          <w:szCs w:val="18"/>
        </w:rPr>
        <w:t xml:space="preserve">ustawy z dnia 14 czerwca 1960 r. - Kodeks postępowania administracyjnego. </w:t>
      </w:r>
    </w:p>
    <w:p w14:paraId="127952F3" w14:textId="15D7E0C7" w:rsidR="00E50057" w:rsidRPr="00EC6BC1" w:rsidRDefault="00B66976" w:rsidP="00687D78">
      <w:pPr>
        <w:numPr>
          <w:ilvl w:val="0"/>
          <w:numId w:val="7"/>
        </w:numPr>
        <w:ind w:left="624" w:right="130" w:hanging="353"/>
        <w:rPr>
          <w:rFonts w:ascii="Lato" w:hAnsi="Lato" w:cs="Lato"/>
          <w:sz w:val="18"/>
          <w:szCs w:val="18"/>
        </w:rPr>
      </w:pPr>
      <w:r w:rsidRPr="00EC6BC1">
        <w:rPr>
          <w:rFonts w:ascii="Lato" w:hAnsi="Lato" w:cs="Lato"/>
          <w:sz w:val="18"/>
          <w:szCs w:val="18"/>
        </w:rPr>
        <w:lastRenderedPageBreak/>
        <w:t xml:space="preserve">Stroną postępowania w sprawie o wydanie decyzji o warunkach prowadzenia działań jest wnioskodawca, właściciel wody, użytkownik obwodu rybackiego i właściciele nieruchomości objętych działaniami, o których mowa w art. 118 ust. 1. </w:t>
      </w:r>
    </w:p>
    <w:p w14:paraId="536FEBE0" w14:textId="4F72C5EC" w:rsidR="00E50057" w:rsidRPr="00EC6BC1" w:rsidRDefault="00B66976" w:rsidP="00687D78">
      <w:pPr>
        <w:numPr>
          <w:ilvl w:val="0"/>
          <w:numId w:val="7"/>
        </w:numPr>
        <w:ind w:left="624" w:right="130" w:hanging="353"/>
        <w:rPr>
          <w:rFonts w:ascii="Lato" w:hAnsi="Lato" w:cs="Lato"/>
          <w:sz w:val="18"/>
          <w:szCs w:val="18"/>
        </w:rPr>
      </w:pPr>
      <w:r w:rsidRPr="00EC6BC1">
        <w:rPr>
          <w:rFonts w:ascii="Lato" w:hAnsi="Lato" w:cs="Lato"/>
          <w:sz w:val="18"/>
          <w:szCs w:val="18"/>
        </w:rPr>
        <w:t xml:space="preserve">Jeżeli liczba stron postępowania o wydanie decyzji o warunkach prowadzenia działań przekracza 20, stosuje się przepis </w:t>
      </w:r>
      <w:hyperlink r:id="rId24" w:anchor="/document/16784712">
        <w:r w:rsidR="00E50057" w:rsidRPr="00EC6BC1">
          <w:rPr>
            <w:rFonts w:ascii="Lato" w:hAnsi="Lato" w:cs="Lato"/>
            <w:sz w:val="18"/>
            <w:szCs w:val="18"/>
            <w:u w:val="single"/>
          </w:rPr>
          <w:t>art. 49</w:t>
        </w:r>
      </w:hyperlink>
      <w:hyperlink r:id="rId25" w:anchor="/document/16784712">
        <w:r w:rsidR="00E50057" w:rsidRPr="00EC6BC1">
          <w:rPr>
            <w:rFonts w:ascii="Lato" w:hAnsi="Lato" w:cs="Lato"/>
            <w:sz w:val="18"/>
            <w:szCs w:val="18"/>
          </w:rPr>
          <w:t xml:space="preserve"> </w:t>
        </w:r>
      </w:hyperlink>
      <w:r w:rsidRPr="00EC6BC1">
        <w:rPr>
          <w:rFonts w:ascii="Lato" w:hAnsi="Lato" w:cs="Lato"/>
          <w:sz w:val="18"/>
          <w:szCs w:val="18"/>
        </w:rPr>
        <w:t xml:space="preserve">ustawy z dnia 14 czerwca 1960 r. - Kodeks postępowania administracyjnego. </w:t>
      </w:r>
    </w:p>
    <w:p w14:paraId="07B8C1AD" w14:textId="3DCE4503" w:rsidR="00E50057" w:rsidRPr="00EC6BC1" w:rsidRDefault="00B66976" w:rsidP="00687D78">
      <w:pPr>
        <w:numPr>
          <w:ilvl w:val="0"/>
          <w:numId w:val="7"/>
        </w:numPr>
        <w:ind w:left="624" w:right="130" w:hanging="353"/>
        <w:rPr>
          <w:rFonts w:ascii="Lato" w:hAnsi="Lato" w:cs="Lato"/>
          <w:sz w:val="18"/>
          <w:szCs w:val="18"/>
        </w:rPr>
      </w:pPr>
      <w:r w:rsidRPr="00EC6BC1">
        <w:rPr>
          <w:rFonts w:ascii="Lato" w:hAnsi="Lato" w:cs="Lato"/>
          <w:sz w:val="18"/>
          <w:szCs w:val="18"/>
        </w:rPr>
        <w:t xml:space="preserve">Decyzję o warunkach prowadzenia działań wydaje regionalny dyrektor ochrony środowiska. </w:t>
      </w:r>
    </w:p>
    <w:p w14:paraId="571B9B90" w14:textId="77777777" w:rsidR="00EC6BC1" w:rsidRPr="00EC6BC1" w:rsidRDefault="00B66976" w:rsidP="00EC6BC1">
      <w:pPr>
        <w:numPr>
          <w:ilvl w:val="0"/>
          <w:numId w:val="7"/>
        </w:numPr>
        <w:ind w:left="624" w:right="130" w:hanging="353"/>
        <w:rPr>
          <w:rFonts w:ascii="Lato" w:hAnsi="Lato" w:cs="Lato"/>
          <w:sz w:val="18"/>
          <w:szCs w:val="18"/>
        </w:rPr>
      </w:pPr>
      <w:r w:rsidRPr="00EC6BC1">
        <w:rPr>
          <w:rFonts w:ascii="Lato" w:hAnsi="Lato" w:cs="Lato"/>
          <w:sz w:val="18"/>
          <w:szCs w:val="18"/>
        </w:rPr>
        <w:t>W przypadku działań, o których mowa w art. 118 ust. 1, wykraczających poza obszar jednego województwa decyzję o warunkach prowadzenia działań wydaje regionalny dyrektor ochrony środowiska, na którego obszarze właściwości znajduje się największa część terenu, na którym mają być prowadzone te działania, w porozumieniu z właściwymi regionalnymi dyrektorami ochrony środowiska.</w:t>
      </w:r>
      <w:r w:rsidRPr="00EC6BC1">
        <w:rPr>
          <w:rFonts w:ascii="Lato" w:hAnsi="Lato" w:cs="Lato"/>
        </w:rPr>
        <w:t xml:space="preserve"> </w:t>
      </w:r>
    </w:p>
    <w:p w14:paraId="574C2B1D" w14:textId="77777777" w:rsidR="00EC6BC1" w:rsidRPr="00047D99" w:rsidRDefault="00EC6BC1" w:rsidP="00EC6BC1">
      <w:pPr>
        <w:ind w:left="271" w:right="130" w:firstLine="0"/>
        <w:rPr>
          <w:rFonts w:ascii="Lato" w:hAnsi="Lato" w:cs="Lato"/>
          <w:sz w:val="18"/>
          <w:szCs w:val="18"/>
        </w:rPr>
      </w:pPr>
    </w:p>
    <w:p w14:paraId="5ABA7161" w14:textId="77777777" w:rsidR="00EC6BC1" w:rsidRPr="00047D99" w:rsidRDefault="00B66976" w:rsidP="00EC6BC1">
      <w:pPr>
        <w:ind w:left="271" w:right="130" w:firstLine="0"/>
        <w:rPr>
          <w:rFonts w:ascii="Lato" w:hAnsi="Lato" w:cs="Lato"/>
          <w:sz w:val="18"/>
          <w:szCs w:val="18"/>
        </w:rPr>
      </w:pPr>
      <w:r w:rsidRPr="00047D99">
        <w:rPr>
          <w:rFonts w:ascii="Lato" w:hAnsi="Lato" w:cs="Lato"/>
          <w:sz w:val="18"/>
          <w:szCs w:val="18"/>
          <w:vertAlign w:val="superscript"/>
        </w:rPr>
        <w:t>ii</w:t>
      </w:r>
      <w:r w:rsidRPr="00047D99">
        <w:rPr>
          <w:rFonts w:ascii="Lato" w:hAnsi="Lato" w:cs="Lato"/>
          <w:sz w:val="18"/>
          <w:szCs w:val="18"/>
        </w:rPr>
        <w:t xml:space="preserve"> Art.  118 ustawy o ochronie przyrody</w:t>
      </w:r>
    </w:p>
    <w:p w14:paraId="0D027FBE" w14:textId="69BC2BD1" w:rsidR="00EC6BC1" w:rsidRPr="00EC6BC1" w:rsidRDefault="00EC6BC1" w:rsidP="00EC6BC1">
      <w:pPr>
        <w:ind w:left="271" w:right="130" w:firstLine="0"/>
        <w:rPr>
          <w:rFonts w:ascii="Lato" w:hAnsi="Lato" w:cs="Lato"/>
          <w:sz w:val="18"/>
          <w:szCs w:val="18"/>
        </w:rPr>
      </w:pPr>
      <w:r w:rsidRPr="00EC6BC1">
        <w:rPr>
          <w:rFonts w:ascii="Lato" w:hAnsi="Lato" w:cs="Lato"/>
        </w:rPr>
        <w:t xml:space="preserve">1. </w:t>
      </w:r>
      <w:r w:rsidRPr="00EC6BC1">
        <w:rPr>
          <w:rFonts w:ascii="Lato" w:hAnsi="Lato" w:cs="Lato"/>
          <w:sz w:val="18"/>
          <w:szCs w:val="18"/>
        </w:rPr>
        <w:t>Zgłoszenia regionalnemu dyrektorowi ochrony środowiska wymaga prowadzenie, na obszarach form ochrony przyrody, o których mowa w art. 6 ust. 1 pkt 1-5 i 7-9, w obrębach ochronnych wyznaczonych na podstawie ustawy z dnia 18 kwietnia 1985 r. o rybactwie śródlądowym, a także w obrębie cieków naturalnych, następujących działań:</w:t>
      </w:r>
    </w:p>
    <w:p w14:paraId="65AECF29" w14:textId="72E9EDAE" w:rsidR="00EC6BC1" w:rsidRPr="00EC6BC1" w:rsidRDefault="00EC6BC1" w:rsidP="00EC6BC1">
      <w:pPr>
        <w:ind w:left="271" w:right="130" w:firstLine="0"/>
        <w:rPr>
          <w:rFonts w:ascii="Lato" w:hAnsi="Lato" w:cs="Lato"/>
          <w:sz w:val="18"/>
          <w:szCs w:val="18"/>
        </w:rPr>
      </w:pPr>
      <w:r w:rsidRPr="00EC6BC1">
        <w:rPr>
          <w:rFonts w:ascii="Lato" w:hAnsi="Lato" w:cs="Lato"/>
          <w:sz w:val="18"/>
          <w:szCs w:val="18"/>
        </w:rPr>
        <w:t>1) wymienionych w art. 227 ust. 3 ustawy z dnia 20 lipca 2017 r. - Prawo wodne;</w:t>
      </w:r>
    </w:p>
    <w:p w14:paraId="1C9F7F63" w14:textId="1350169D" w:rsidR="00EC6BC1" w:rsidRPr="00EC6BC1" w:rsidRDefault="00EC6BC1" w:rsidP="00EC6BC1">
      <w:pPr>
        <w:ind w:left="271" w:right="130" w:firstLine="0"/>
        <w:rPr>
          <w:rFonts w:ascii="Lato" w:hAnsi="Lato" w:cs="Lato"/>
          <w:sz w:val="18"/>
          <w:szCs w:val="18"/>
        </w:rPr>
      </w:pPr>
      <w:r w:rsidRPr="00EC6BC1">
        <w:rPr>
          <w:rFonts w:ascii="Lato" w:hAnsi="Lato" w:cs="Lato"/>
          <w:sz w:val="18"/>
          <w:szCs w:val="18"/>
        </w:rPr>
        <w:t>2) melioracji wodnych;</w:t>
      </w:r>
    </w:p>
    <w:p w14:paraId="09FB887B" w14:textId="2D0FBEAB" w:rsidR="00EC6BC1" w:rsidRPr="00EC6BC1" w:rsidRDefault="00EC6BC1" w:rsidP="00EC6BC1">
      <w:pPr>
        <w:ind w:left="271" w:right="130" w:firstLine="0"/>
        <w:rPr>
          <w:rFonts w:ascii="Lato" w:hAnsi="Lato" w:cs="Lato"/>
          <w:sz w:val="18"/>
          <w:szCs w:val="18"/>
        </w:rPr>
      </w:pPr>
      <w:r w:rsidRPr="00EC6BC1">
        <w:rPr>
          <w:rFonts w:ascii="Lato" w:hAnsi="Lato" w:cs="Lato"/>
          <w:sz w:val="18"/>
          <w:szCs w:val="18"/>
        </w:rPr>
        <w:t>3)</w:t>
      </w:r>
      <w:r>
        <w:rPr>
          <w:rFonts w:ascii="Lato" w:hAnsi="Lato" w:cs="Lato"/>
          <w:sz w:val="18"/>
          <w:szCs w:val="18"/>
        </w:rPr>
        <w:t xml:space="preserve"> </w:t>
      </w:r>
      <w:r w:rsidRPr="00EC6BC1">
        <w:rPr>
          <w:rFonts w:ascii="Lato" w:hAnsi="Lato" w:cs="Lato"/>
          <w:sz w:val="18"/>
          <w:szCs w:val="18"/>
        </w:rPr>
        <w:t>wydobywania z wód kamienia, żwiru, piasku oraz innych materiałów, w ramach szczególnego korzystania z wód;</w:t>
      </w:r>
    </w:p>
    <w:p w14:paraId="221D6F90" w14:textId="05E19CDF" w:rsidR="00E50057" w:rsidRDefault="00EC6BC1" w:rsidP="00EC6BC1">
      <w:pPr>
        <w:ind w:left="271" w:right="130" w:firstLine="0"/>
        <w:rPr>
          <w:rFonts w:ascii="Lato" w:hAnsi="Lato" w:cs="Lato"/>
          <w:sz w:val="18"/>
          <w:szCs w:val="18"/>
        </w:rPr>
      </w:pPr>
      <w:r w:rsidRPr="00EC6BC1">
        <w:rPr>
          <w:rFonts w:ascii="Lato" w:hAnsi="Lato" w:cs="Lato"/>
          <w:sz w:val="18"/>
          <w:szCs w:val="18"/>
        </w:rPr>
        <w:t>4)</w:t>
      </w:r>
      <w:r>
        <w:rPr>
          <w:rFonts w:ascii="Lato" w:hAnsi="Lato" w:cs="Lato"/>
          <w:sz w:val="18"/>
          <w:szCs w:val="18"/>
        </w:rPr>
        <w:t xml:space="preserve"> </w:t>
      </w:r>
      <w:r w:rsidRPr="00EC6BC1">
        <w:rPr>
          <w:rFonts w:ascii="Lato" w:hAnsi="Lato" w:cs="Lato"/>
          <w:sz w:val="18"/>
          <w:szCs w:val="18"/>
        </w:rPr>
        <w:t>innych niż wymienione w pkt 1-3 działań obejmujących roboty ziemne mogące zmienić warunki wodne lub wodno-glebowe.</w:t>
      </w:r>
    </w:p>
    <w:p w14:paraId="11E73D07" w14:textId="77777777" w:rsidR="00EC6BC1" w:rsidRPr="00047D99" w:rsidRDefault="00EC6BC1" w:rsidP="00EC6BC1">
      <w:pPr>
        <w:ind w:left="271" w:right="130" w:firstLine="0"/>
        <w:rPr>
          <w:rFonts w:ascii="Lato" w:hAnsi="Lato" w:cs="Lato"/>
          <w:sz w:val="18"/>
          <w:szCs w:val="18"/>
        </w:rPr>
      </w:pPr>
    </w:p>
    <w:p w14:paraId="43CF2E0A" w14:textId="75737BBE" w:rsidR="00EC6BC1" w:rsidRPr="00047D99" w:rsidRDefault="00EC6BC1" w:rsidP="00EC6BC1">
      <w:pPr>
        <w:ind w:left="271" w:right="130" w:firstLine="0"/>
        <w:rPr>
          <w:rFonts w:ascii="Lato" w:hAnsi="Lato" w:cs="Lato"/>
          <w:sz w:val="18"/>
          <w:szCs w:val="18"/>
        </w:rPr>
      </w:pPr>
      <w:r w:rsidRPr="00047D99">
        <w:rPr>
          <w:rFonts w:ascii="Lato" w:hAnsi="Lato" w:cs="Lato"/>
          <w:sz w:val="18"/>
          <w:szCs w:val="18"/>
          <w:vertAlign w:val="superscript"/>
        </w:rPr>
        <w:t xml:space="preserve">iii </w:t>
      </w:r>
      <w:r w:rsidRPr="00047D99">
        <w:rPr>
          <w:rFonts w:ascii="Lato" w:hAnsi="Lato" w:cs="Lato"/>
          <w:sz w:val="18"/>
          <w:szCs w:val="18"/>
        </w:rPr>
        <w:t xml:space="preserve">Art.  51 ust. 1 ustawy o ochronie przyrody </w:t>
      </w:r>
    </w:p>
    <w:p w14:paraId="7E25FD30" w14:textId="77777777"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 xml:space="preserve">W stosunku do dziko występujących roślin lub grzybów gatunków objętych ochroną gatunkową mogą być wprowadzone następujące zakazy: </w:t>
      </w:r>
    </w:p>
    <w:p w14:paraId="126F0630" w14:textId="4D488FE5"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1)</w:t>
      </w:r>
      <w:r w:rsidR="00047D99" w:rsidRPr="00047D99">
        <w:rPr>
          <w:rFonts w:ascii="Lato" w:hAnsi="Lato" w:cs="Lato"/>
          <w:sz w:val="18"/>
          <w:szCs w:val="18"/>
        </w:rPr>
        <w:t xml:space="preserve"> </w:t>
      </w:r>
      <w:r w:rsidRPr="00047D99">
        <w:rPr>
          <w:rFonts w:ascii="Lato" w:hAnsi="Lato" w:cs="Lato"/>
          <w:sz w:val="18"/>
          <w:szCs w:val="18"/>
        </w:rPr>
        <w:t xml:space="preserve">umyślnego niszczenia; </w:t>
      </w:r>
    </w:p>
    <w:p w14:paraId="484D1AB5" w14:textId="6E097476"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2)</w:t>
      </w:r>
      <w:r w:rsidR="00047D99" w:rsidRPr="00047D99">
        <w:rPr>
          <w:rFonts w:ascii="Lato" w:hAnsi="Lato" w:cs="Lato"/>
          <w:sz w:val="18"/>
          <w:szCs w:val="18"/>
        </w:rPr>
        <w:t xml:space="preserve"> </w:t>
      </w:r>
      <w:r w:rsidRPr="00047D99">
        <w:rPr>
          <w:rFonts w:ascii="Lato" w:hAnsi="Lato" w:cs="Lato"/>
          <w:sz w:val="18"/>
          <w:szCs w:val="18"/>
        </w:rPr>
        <w:t xml:space="preserve">umyślnego zrywania lub uszkadzania; </w:t>
      </w:r>
    </w:p>
    <w:p w14:paraId="51065F3B" w14:textId="6D11845F"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3)</w:t>
      </w:r>
      <w:r w:rsidR="00047D99" w:rsidRPr="00047D99">
        <w:rPr>
          <w:rFonts w:ascii="Lato" w:hAnsi="Lato" w:cs="Lato"/>
          <w:sz w:val="18"/>
          <w:szCs w:val="18"/>
        </w:rPr>
        <w:t xml:space="preserve"> </w:t>
      </w:r>
      <w:r w:rsidRPr="00047D99">
        <w:rPr>
          <w:rFonts w:ascii="Lato" w:hAnsi="Lato" w:cs="Lato"/>
          <w:sz w:val="18"/>
          <w:szCs w:val="18"/>
        </w:rPr>
        <w:t xml:space="preserve">niszczenia ich siedlisk lub ostoi; </w:t>
      </w:r>
    </w:p>
    <w:p w14:paraId="7C802D3A" w14:textId="0C3AED74"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4)</w:t>
      </w:r>
      <w:r w:rsidR="00047D99" w:rsidRPr="00047D99">
        <w:rPr>
          <w:rFonts w:ascii="Lato" w:hAnsi="Lato" w:cs="Lato"/>
          <w:sz w:val="18"/>
          <w:szCs w:val="18"/>
        </w:rPr>
        <w:t xml:space="preserve"> </w:t>
      </w:r>
      <w:r w:rsidRPr="00047D99">
        <w:rPr>
          <w:rFonts w:ascii="Lato" w:hAnsi="Lato" w:cs="Lato"/>
          <w:sz w:val="18"/>
          <w:szCs w:val="18"/>
        </w:rPr>
        <w:t xml:space="preserve">dokonywania zmian stosunków wodnych, stosowania środków chemicznych, niszczenia ściółki leśnej lub niszczenia gleby w ostojach; </w:t>
      </w:r>
    </w:p>
    <w:p w14:paraId="5C53FF42" w14:textId="5D727248"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5)</w:t>
      </w:r>
      <w:r w:rsidR="00047D99" w:rsidRPr="00047D99">
        <w:rPr>
          <w:rFonts w:ascii="Lato" w:hAnsi="Lato" w:cs="Lato"/>
          <w:sz w:val="18"/>
          <w:szCs w:val="18"/>
        </w:rPr>
        <w:t xml:space="preserve"> </w:t>
      </w:r>
      <w:r w:rsidRPr="00047D99">
        <w:rPr>
          <w:rFonts w:ascii="Lato" w:hAnsi="Lato" w:cs="Lato"/>
          <w:sz w:val="18"/>
          <w:szCs w:val="18"/>
        </w:rPr>
        <w:t xml:space="preserve">hodowli; </w:t>
      </w:r>
    </w:p>
    <w:p w14:paraId="1D74641D" w14:textId="6087DB3B"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6)</w:t>
      </w:r>
      <w:r w:rsidR="00047D99" w:rsidRPr="00047D99">
        <w:rPr>
          <w:rFonts w:ascii="Lato" w:hAnsi="Lato" w:cs="Lato"/>
          <w:sz w:val="18"/>
          <w:szCs w:val="18"/>
        </w:rPr>
        <w:t xml:space="preserve"> </w:t>
      </w:r>
      <w:r w:rsidRPr="00047D99">
        <w:rPr>
          <w:rFonts w:ascii="Lato" w:hAnsi="Lato" w:cs="Lato"/>
          <w:sz w:val="18"/>
          <w:szCs w:val="18"/>
        </w:rPr>
        <w:t xml:space="preserve">pozyskiwania lub zbioru; </w:t>
      </w:r>
    </w:p>
    <w:p w14:paraId="15317DE9" w14:textId="263F731D"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7)</w:t>
      </w:r>
      <w:r w:rsidR="00047D99" w:rsidRPr="00047D99">
        <w:rPr>
          <w:rFonts w:ascii="Lato" w:hAnsi="Lato" w:cs="Lato"/>
          <w:sz w:val="18"/>
          <w:szCs w:val="18"/>
        </w:rPr>
        <w:t xml:space="preserve"> </w:t>
      </w:r>
      <w:r w:rsidRPr="00047D99">
        <w:rPr>
          <w:rFonts w:ascii="Lato" w:hAnsi="Lato" w:cs="Lato"/>
          <w:sz w:val="18"/>
          <w:szCs w:val="18"/>
        </w:rPr>
        <w:t xml:space="preserve">przetrzymywania lub posiadania okazów gatunków; </w:t>
      </w:r>
    </w:p>
    <w:p w14:paraId="26B8112A" w14:textId="269376AF"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8)</w:t>
      </w:r>
      <w:r w:rsidR="00047D99" w:rsidRPr="00047D99">
        <w:rPr>
          <w:rFonts w:ascii="Lato" w:hAnsi="Lato" w:cs="Lato"/>
          <w:sz w:val="18"/>
          <w:szCs w:val="18"/>
        </w:rPr>
        <w:t xml:space="preserve"> </w:t>
      </w:r>
      <w:r w:rsidRPr="00047D99">
        <w:rPr>
          <w:rFonts w:ascii="Lato" w:hAnsi="Lato" w:cs="Lato"/>
          <w:sz w:val="18"/>
          <w:szCs w:val="18"/>
        </w:rPr>
        <w:t xml:space="preserve">zbywania, oferowania do sprzedaży, wymiany, darowizny lub transportu okazów gatunków; </w:t>
      </w:r>
    </w:p>
    <w:p w14:paraId="7E77309A" w14:textId="4A494CB7" w:rsidR="00EC6BC1" w:rsidRPr="00047D99" w:rsidRDefault="00047D99" w:rsidP="00EC6BC1">
      <w:pPr>
        <w:ind w:left="271" w:right="130" w:firstLine="0"/>
        <w:rPr>
          <w:rFonts w:ascii="Lato" w:hAnsi="Lato" w:cs="Lato"/>
          <w:sz w:val="18"/>
          <w:szCs w:val="18"/>
        </w:rPr>
      </w:pPr>
      <w:r w:rsidRPr="00047D99">
        <w:rPr>
          <w:rFonts w:ascii="Lato" w:hAnsi="Lato" w:cs="Lato"/>
          <w:sz w:val="18"/>
          <w:szCs w:val="18"/>
        </w:rPr>
        <w:t xml:space="preserve">9) </w:t>
      </w:r>
      <w:r w:rsidR="00EC6BC1" w:rsidRPr="00047D99">
        <w:rPr>
          <w:rFonts w:ascii="Lato" w:hAnsi="Lato" w:cs="Lato"/>
          <w:sz w:val="18"/>
          <w:szCs w:val="18"/>
        </w:rPr>
        <w:t xml:space="preserve">wwożenia z zagranicy lub wywożenia poza granicę państwa okazów gatunków; </w:t>
      </w:r>
    </w:p>
    <w:p w14:paraId="3D907490" w14:textId="5FA5C495" w:rsidR="00EC6BC1" w:rsidRPr="00047D99" w:rsidRDefault="00EC6BC1" w:rsidP="00EC6BC1">
      <w:pPr>
        <w:ind w:left="271" w:right="130" w:firstLine="0"/>
        <w:rPr>
          <w:rFonts w:ascii="Lato" w:hAnsi="Lato" w:cs="Lato"/>
          <w:sz w:val="18"/>
          <w:szCs w:val="18"/>
        </w:rPr>
      </w:pPr>
      <w:r w:rsidRPr="00047D99">
        <w:rPr>
          <w:rFonts w:ascii="Lato" w:hAnsi="Lato" w:cs="Lato"/>
          <w:sz w:val="18"/>
          <w:szCs w:val="18"/>
        </w:rPr>
        <w:t xml:space="preserve">10) umyślnego przemieszczania w środowisku przyrodniczym; </w:t>
      </w:r>
    </w:p>
    <w:p w14:paraId="674EE2A8" w14:textId="4D3404B7" w:rsidR="00EC6BC1" w:rsidRPr="00047D99" w:rsidRDefault="00047D99" w:rsidP="00EC6BC1">
      <w:pPr>
        <w:ind w:left="271" w:right="130" w:firstLine="0"/>
        <w:rPr>
          <w:rFonts w:ascii="Lato" w:hAnsi="Lato" w:cs="Lato"/>
          <w:sz w:val="18"/>
          <w:szCs w:val="18"/>
        </w:rPr>
      </w:pPr>
      <w:r w:rsidRPr="00047D99">
        <w:rPr>
          <w:rFonts w:ascii="Lato" w:hAnsi="Lato" w:cs="Lato"/>
          <w:sz w:val="18"/>
          <w:szCs w:val="18"/>
        </w:rPr>
        <w:t>11</w:t>
      </w:r>
      <w:r w:rsidR="00EC6BC1" w:rsidRPr="00047D99">
        <w:rPr>
          <w:rFonts w:ascii="Lato" w:hAnsi="Lato" w:cs="Lato"/>
          <w:sz w:val="18"/>
          <w:szCs w:val="18"/>
        </w:rPr>
        <w:t>) umyślnego wprowadzania do środowiska przyrodniczego.</w:t>
      </w:r>
    </w:p>
    <w:p w14:paraId="466E7099" w14:textId="77777777" w:rsidR="00EC6BC1" w:rsidRDefault="00EC6BC1" w:rsidP="00EC6BC1">
      <w:pPr>
        <w:ind w:left="271" w:right="130" w:firstLine="0"/>
        <w:rPr>
          <w:rFonts w:ascii="Lato" w:hAnsi="Lato" w:cs="Lato"/>
          <w:sz w:val="18"/>
          <w:szCs w:val="18"/>
        </w:rPr>
      </w:pPr>
    </w:p>
    <w:p w14:paraId="54253D99" w14:textId="515E9F54"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Art.  52</w:t>
      </w:r>
      <w:r>
        <w:rPr>
          <w:rFonts w:ascii="Lato" w:hAnsi="Lato" w:cs="Lato"/>
          <w:sz w:val="18"/>
          <w:szCs w:val="18"/>
        </w:rPr>
        <w:t xml:space="preserve"> ust. 1</w:t>
      </w:r>
    </w:p>
    <w:p w14:paraId="591A2ED6" w14:textId="27063385"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1.</w:t>
      </w:r>
      <w:r>
        <w:rPr>
          <w:rFonts w:ascii="Lato" w:hAnsi="Lato" w:cs="Lato"/>
          <w:sz w:val="18"/>
          <w:szCs w:val="18"/>
        </w:rPr>
        <w:t xml:space="preserve"> </w:t>
      </w:r>
      <w:r w:rsidRPr="00047D99">
        <w:rPr>
          <w:rFonts w:ascii="Lato" w:hAnsi="Lato" w:cs="Lato"/>
          <w:sz w:val="18"/>
          <w:szCs w:val="18"/>
        </w:rPr>
        <w:t>W stosunku do dziko występujących zwierząt gatunków objętych ochroną gatunkową mogą być wprowadzone następujące zakazy:</w:t>
      </w:r>
    </w:p>
    <w:p w14:paraId="426750F4" w14:textId="2E684829"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1)</w:t>
      </w:r>
      <w:r>
        <w:rPr>
          <w:rFonts w:ascii="Lato" w:hAnsi="Lato" w:cs="Lato"/>
          <w:sz w:val="18"/>
          <w:szCs w:val="18"/>
        </w:rPr>
        <w:t xml:space="preserve"> </w:t>
      </w:r>
      <w:r w:rsidRPr="00047D99">
        <w:rPr>
          <w:rFonts w:ascii="Lato" w:hAnsi="Lato" w:cs="Lato"/>
          <w:sz w:val="18"/>
          <w:szCs w:val="18"/>
        </w:rPr>
        <w:t>umyślnego zabijania;</w:t>
      </w:r>
    </w:p>
    <w:p w14:paraId="6BEE077D" w14:textId="71A516B2"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2) umyślnego okaleczania lub chwytania;</w:t>
      </w:r>
    </w:p>
    <w:p w14:paraId="5D48091C" w14:textId="6564A7A4"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3) umyślnego niszczenia ich jaj, postaci młodocianych lub form rozwojowych;</w:t>
      </w:r>
    </w:p>
    <w:p w14:paraId="1BD30AE9" w14:textId="25CA8938"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4) transportu;</w:t>
      </w:r>
    </w:p>
    <w:p w14:paraId="2B98C368" w14:textId="65FEF312"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5) chowu lub hodowli;</w:t>
      </w:r>
    </w:p>
    <w:p w14:paraId="2B8502D3" w14:textId="00BFEF8E"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6) zbierania, pozyskiwania, przetrzymywania, posiadania lub preparowania okazów gatunków;</w:t>
      </w:r>
    </w:p>
    <w:p w14:paraId="6EAF8C93" w14:textId="5E55D148"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7) niszczenia siedlisk lub ostoi, będących ich obszarem rozrodu, wychowu młodych, odpoczynku, migracji lub żerowania;</w:t>
      </w:r>
    </w:p>
    <w:p w14:paraId="1D8C0057" w14:textId="1D4AA7ED"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8) niszczenia, usuwania lub uszkadzania gniazd, mrowisk, nor, legowisk, żeremi, tam, tarlisk, zimowisk lub innych schronień;</w:t>
      </w:r>
    </w:p>
    <w:p w14:paraId="5688A799" w14:textId="5418FC33"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9) umyślnego uniemożliwiania dostępu do schronień;</w:t>
      </w:r>
    </w:p>
    <w:p w14:paraId="36F12BBD" w14:textId="5D9006D8"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10) zbywania, oferowania do sprzedaży, wymiany, darowizny lub transportu w celu sprzedaży okazów gatunków;</w:t>
      </w:r>
    </w:p>
    <w:p w14:paraId="5B495893" w14:textId="0A8E260F"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11</w:t>
      </w:r>
      <w:r>
        <w:rPr>
          <w:rFonts w:ascii="Lato" w:hAnsi="Lato" w:cs="Lato"/>
          <w:sz w:val="18"/>
          <w:szCs w:val="18"/>
        </w:rPr>
        <w:t>)</w:t>
      </w:r>
      <w:r w:rsidRPr="00047D99">
        <w:rPr>
          <w:rFonts w:ascii="Lato" w:hAnsi="Lato" w:cs="Lato"/>
          <w:sz w:val="18"/>
          <w:szCs w:val="18"/>
        </w:rPr>
        <w:t xml:space="preserve"> wwożenia z zagranicy lub wywożenia poza granicę państwa okazów gatunków;</w:t>
      </w:r>
    </w:p>
    <w:p w14:paraId="21A42F72" w14:textId="7E362E75"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12</w:t>
      </w:r>
      <w:r>
        <w:rPr>
          <w:rFonts w:ascii="Lato" w:hAnsi="Lato" w:cs="Lato"/>
          <w:sz w:val="18"/>
          <w:szCs w:val="18"/>
        </w:rPr>
        <w:t>)</w:t>
      </w:r>
      <w:r w:rsidRPr="00047D99">
        <w:rPr>
          <w:rFonts w:ascii="Lato" w:hAnsi="Lato" w:cs="Lato"/>
          <w:sz w:val="18"/>
          <w:szCs w:val="18"/>
        </w:rPr>
        <w:t xml:space="preserve"> umyślnego płoszenia lub niepokojenia;</w:t>
      </w:r>
    </w:p>
    <w:p w14:paraId="1204AEBC" w14:textId="7FA148AB"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13) umyślnego płoszenia lub niepokojenia w miejscach noclegu, w okresie lęgowym w miejscach rozrodu lub wychowu młodych lub w miejscach żerowania zgrupowań ptaków migrujących lub zimujących;</w:t>
      </w:r>
    </w:p>
    <w:p w14:paraId="7A1FD1FB" w14:textId="696DC639"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14) fotografowania, filmowania lub obserwacji, mogących powodować ich płoszenie lub niepokojenie;</w:t>
      </w:r>
    </w:p>
    <w:p w14:paraId="4EAA6E92" w14:textId="335A6D85"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15) umyślnego przemieszczania z miejsc regularnego przebywania na inne miejsca;</w:t>
      </w:r>
    </w:p>
    <w:p w14:paraId="5017FCC4" w14:textId="2F2867FA" w:rsidR="00047D99" w:rsidRPr="00047D99" w:rsidRDefault="00047D99" w:rsidP="00047D99">
      <w:pPr>
        <w:ind w:left="271" w:right="130" w:firstLine="0"/>
        <w:rPr>
          <w:rFonts w:ascii="Lato" w:hAnsi="Lato" w:cs="Lato"/>
          <w:sz w:val="18"/>
          <w:szCs w:val="18"/>
        </w:rPr>
      </w:pPr>
      <w:r w:rsidRPr="00047D99">
        <w:rPr>
          <w:rFonts w:ascii="Lato" w:hAnsi="Lato" w:cs="Lato"/>
          <w:sz w:val="18"/>
          <w:szCs w:val="18"/>
        </w:rPr>
        <w:t>16) umyślnego wprowadzania do środowiska przyrodniczego.</w:t>
      </w:r>
    </w:p>
    <w:p w14:paraId="4C25AB56" w14:textId="3B4BD8E0" w:rsidR="00E50057" w:rsidRPr="007C6382" w:rsidRDefault="00E50057" w:rsidP="001478CC">
      <w:pPr>
        <w:pStyle w:val="Nagwek3"/>
        <w:ind w:left="281"/>
        <w:rPr>
          <w:rFonts w:ascii="Lato" w:hAnsi="Lato" w:cs="Lato"/>
        </w:rPr>
      </w:pPr>
    </w:p>
    <w:p w14:paraId="37883432" w14:textId="73951969" w:rsidR="00E50057" w:rsidRPr="007C6382" w:rsidRDefault="00E50057" w:rsidP="001478CC">
      <w:pPr>
        <w:pStyle w:val="Nagwek3"/>
        <w:ind w:left="281"/>
        <w:rPr>
          <w:rFonts w:ascii="Lato" w:hAnsi="Lato" w:cs="Lato"/>
        </w:rPr>
      </w:pPr>
    </w:p>
    <w:p w14:paraId="7F472718" w14:textId="3B869849" w:rsidR="00E50057" w:rsidRPr="001478CC" w:rsidRDefault="00B66976" w:rsidP="00A93174">
      <w:pPr>
        <w:pStyle w:val="Nagwek3"/>
        <w:ind w:left="281"/>
        <w:rPr>
          <w:rFonts w:ascii="Lato" w:hAnsi="Lato" w:cs="Lato"/>
          <w:b w:val="0"/>
          <w:bCs/>
          <w:sz w:val="18"/>
          <w:szCs w:val="18"/>
        </w:rPr>
      </w:pPr>
      <w:r w:rsidRPr="001478CC">
        <w:rPr>
          <w:rFonts w:ascii="Lato" w:hAnsi="Lato" w:cs="Lato"/>
          <w:b w:val="0"/>
          <w:bCs/>
          <w:vertAlign w:val="superscript"/>
        </w:rPr>
        <w:t>iv</w:t>
      </w:r>
      <w:r w:rsidR="001478CC">
        <w:rPr>
          <w:rFonts w:ascii="Lato" w:hAnsi="Lato" w:cs="Lato"/>
          <w:b w:val="0"/>
          <w:bCs/>
          <w:vertAlign w:val="superscript"/>
        </w:rPr>
        <w:t xml:space="preserve"> </w:t>
      </w:r>
      <w:r w:rsidRPr="001478CC">
        <w:rPr>
          <w:rFonts w:ascii="Lato" w:hAnsi="Lato" w:cs="Lato"/>
          <w:b w:val="0"/>
          <w:bCs/>
          <w:sz w:val="18"/>
          <w:szCs w:val="18"/>
        </w:rPr>
        <w:t xml:space="preserve">Art. 56 ust. 6 ustawy o ochronie przyrody </w:t>
      </w:r>
    </w:p>
    <w:p w14:paraId="67B3C81D" w14:textId="623484C0" w:rsidR="00E50057" w:rsidRPr="001478CC" w:rsidRDefault="00B66976" w:rsidP="001478CC">
      <w:pPr>
        <w:pStyle w:val="Nagwek3"/>
        <w:ind w:left="281"/>
        <w:rPr>
          <w:rFonts w:ascii="Lato" w:hAnsi="Lato" w:cs="Lato"/>
          <w:b w:val="0"/>
          <w:bCs/>
          <w:sz w:val="18"/>
          <w:szCs w:val="18"/>
        </w:rPr>
      </w:pPr>
      <w:r w:rsidRPr="001478CC">
        <w:rPr>
          <w:rFonts w:ascii="Lato" w:hAnsi="Lato" w:cs="Lato"/>
          <w:b w:val="0"/>
          <w:bCs/>
          <w:sz w:val="18"/>
          <w:szCs w:val="18"/>
        </w:rPr>
        <w:t xml:space="preserve">Zezwolenia, o których mowa w ust. 1, 2, 2b i 2c ustawy o ochronie przyrody, mogą być wydane na wniosek zawierający odpowiednio: </w:t>
      </w:r>
    </w:p>
    <w:p w14:paraId="7710FF3C" w14:textId="333A9A5C" w:rsidR="00E50057" w:rsidRPr="001478CC" w:rsidRDefault="00B66976" w:rsidP="001478CC">
      <w:pPr>
        <w:pStyle w:val="Nagwek3"/>
        <w:numPr>
          <w:ilvl w:val="0"/>
          <w:numId w:val="19"/>
        </w:numPr>
        <w:rPr>
          <w:rFonts w:ascii="Lato" w:hAnsi="Lato" w:cs="Lato"/>
          <w:b w:val="0"/>
          <w:bCs/>
          <w:sz w:val="18"/>
          <w:szCs w:val="18"/>
        </w:rPr>
      </w:pPr>
      <w:r w:rsidRPr="001478CC">
        <w:rPr>
          <w:rFonts w:ascii="Lato" w:hAnsi="Lato" w:cs="Lato"/>
          <w:b w:val="0"/>
          <w:bCs/>
          <w:sz w:val="18"/>
          <w:szCs w:val="18"/>
        </w:rPr>
        <w:t xml:space="preserve">imię, nazwisko i adres albo nazwę i siedzibę wnioskodawcy; </w:t>
      </w:r>
    </w:p>
    <w:p w14:paraId="621CA6EB" w14:textId="3AD46757" w:rsidR="00E50057" w:rsidRPr="001478CC" w:rsidRDefault="00B66976" w:rsidP="001478CC">
      <w:pPr>
        <w:pStyle w:val="Nagwek3"/>
        <w:numPr>
          <w:ilvl w:val="0"/>
          <w:numId w:val="19"/>
        </w:numPr>
        <w:rPr>
          <w:rFonts w:ascii="Lato" w:hAnsi="Lato" w:cs="Lato"/>
          <w:b w:val="0"/>
          <w:bCs/>
          <w:sz w:val="18"/>
          <w:szCs w:val="18"/>
        </w:rPr>
      </w:pPr>
      <w:r w:rsidRPr="001478CC">
        <w:rPr>
          <w:rFonts w:ascii="Lato" w:hAnsi="Lato" w:cs="Lato"/>
          <w:b w:val="0"/>
          <w:bCs/>
          <w:sz w:val="18"/>
          <w:szCs w:val="18"/>
        </w:rPr>
        <w:t xml:space="preserve">cel wykonania wnioskowanych czynności; </w:t>
      </w:r>
    </w:p>
    <w:p w14:paraId="003C649C" w14:textId="76133AD9" w:rsidR="00E50057" w:rsidRPr="001478CC" w:rsidRDefault="00B66976" w:rsidP="001478CC">
      <w:pPr>
        <w:pStyle w:val="Nagwek3"/>
        <w:numPr>
          <w:ilvl w:val="0"/>
          <w:numId w:val="19"/>
        </w:numPr>
        <w:rPr>
          <w:rFonts w:ascii="Lato" w:hAnsi="Lato" w:cs="Lato"/>
          <w:b w:val="0"/>
          <w:bCs/>
          <w:sz w:val="18"/>
          <w:szCs w:val="18"/>
        </w:rPr>
      </w:pPr>
      <w:r w:rsidRPr="001478CC">
        <w:rPr>
          <w:rFonts w:ascii="Lato" w:hAnsi="Lato" w:cs="Lato"/>
          <w:b w:val="0"/>
          <w:bCs/>
          <w:sz w:val="18"/>
          <w:szCs w:val="18"/>
        </w:rPr>
        <w:t xml:space="preserve">opis czynności, na którą może być wydane zezwolenie; </w:t>
      </w:r>
    </w:p>
    <w:p w14:paraId="27EC62FB" w14:textId="2421E99D" w:rsidR="00E50057" w:rsidRDefault="00B66976" w:rsidP="001478CC">
      <w:pPr>
        <w:pStyle w:val="Nagwek3"/>
        <w:numPr>
          <w:ilvl w:val="0"/>
          <w:numId w:val="19"/>
        </w:numPr>
        <w:rPr>
          <w:rFonts w:ascii="Lato" w:hAnsi="Lato" w:cs="Lato"/>
          <w:b w:val="0"/>
          <w:bCs/>
          <w:sz w:val="18"/>
          <w:szCs w:val="18"/>
        </w:rPr>
      </w:pPr>
      <w:r w:rsidRPr="001478CC">
        <w:rPr>
          <w:rFonts w:ascii="Lato" w:hAnsi="Lato" w:cs="Lato"/>
          <w:b w:val="0"/>
          <w:bCs/>
          <w:sz w:val="18"/>
          <w:szCs w:val="18"/>
        </w:rPr>
        <w:t xml:space="preserve">nazwę gatunku lub gatunków, których będą dotyczyć działania, w języku łacińskim i polskim, jeżeli polska nazwa istnieje; </w:t>
      </w:r>
    </w:p>
    <w:p w14:paraId="0AEFDB8E" w14:textId="276C45C3" w:rsidR="001D4E2C" w:rsidRPr="001478CC" w:rsidRDefault="00B66976" w:rsidP="001478CC">
      <w:pPr>
        <w:pStyle w:val="Akapitzlist"/>
        <w:numPr>
          <w:ilvl w:val="0"/>
          <w:numId w:val="19"/>
        </w:numPr>
      </w:pPr>
      <w:r w:rsidRPr="001478CC">
        <w:rPr>
          <w:rFonts w:ascii="Lato" w:hAnsi="Lato" w:cs="Lato"/>
          <w:bCs/>
          <w:sz w:val="18"/>
          <w:szCs w:val="18"/>
        </w:rPr>
        <w:t xml:space="preserve">liczbę lub ilość osobników, których dotyczy wniosek, o ile jest to możliwe do ustalenia; </w:t>
      </w:r>
    </w:p>
    <w:p w14:paraId="414E43AB" w14:textId="77777777" w:rsidR="001478CC" w:rsidRDefault="00B66976" w:rsidP="001478CC">
      <w:pPr>
        <w:pStyle w:val="Nagwek3"/>
        <w:numPr>
          <w:ilvl w:val="0"/>
          <w:numId w:val="19"/>
        </w:numPr>
        <w:rPr>
          <w:rFonts w:ascii="Lato" w:hAnsi="Lato" w:cs="Lato"/>
          <w:b w:val="0"/>
          <w:bCs/>
          <w:sz w:val="18"/>
          <w:szCs w:val="18"/>
        </w:rPr>
      </w:pPr>
      <w:r w:rsidRPr="001478CC">
        <w:rPr>
          <w:rFonts w:ascii="Lato" w:hAnsi="Lato" w:cs="Lato"/>
          <w:b w:val="0"/>
          <w:bCs/>
          <w:sz w:val="18"/>
          <w:szCs w:val="18"/>
        </w:rPr>
        <w:t xml:space="preserve">wskazanie sposobu, metody i stosowanych urządzeń do chwytania, odławiania lub zabijania zwierząt albo sposobu zbioru roślin i grzybów lub sposobu wykonania innych czynności, na które może być wydane </w:t>
      </w:r>
      <w:r w:rsidR="001478CC">
        <w:rPr>
          <w:rFonts w:ascii="Lato" w:hAnsi="Lato" w:cs="Lato"/>
          <w:b w:val="0"/>
          <w:bCs/>
          <w:sz w:val="18"/>
          <w:szCs w:val="18"/>
        </w:rPr>
        <w:t xml:space="preserve"> </w:t>
      </w:r>
      <w:r w:rsidRPr="001478CC">
        <w:rPr>
          <w:rFonts w:ascii="Lato" w:hAnsi="Lato" w:cs="Lato"/>
          <w:b w:val="0"/>
          <w:bCs/>
          <w:sz w:val="18"/>
          <w:szCs w:val="18"/>
        </w:rPr>
        <w:t xml:space="preserve">zezwolenie, a także miejsca i czasu wykonania czynności oraz wynikających z tego zagrożeń; </w:t>
      </w:r>
    </w:p>
    <w:p w14:paraId="55374671" w14:textId="44A677C9" w:rsidR="00E50057" w:rsidRPr="001478CC" w:rsidRDefault="00B66976" w:rsidP="001478CC">
      <w:pPr>
        <w:pStyle w:val="Nagwek3"/>
        <w:numPr>
          <w:ilvl w:val="0"/>
          <w:numId w:val="19"/>
        </w:numPr>
        <w:rPr>
          <w:rFonts w:ascii="Lato" w:hAnsi="Lato" w:cs="Lato"/>
          <w:b w:val="0"/>
          <w:bCs/>
          <w:sz w:val="18"/>
          <w:szCs w:val="18"/>
        </w:rPr>
      </w:pPr>
      <w:r w:rsidRPr="001478CC">
        <w:rPr>
          <w:rFonts w:ascii="Lato" w:hAnsi="Lato" w:cs="Lato"/>
          <w:b w:val="0"/>
          <w:bCs/>
          <w:sz w:val="18"/>
          <w:szCs w:val="18"/>
        </w:rPr>
        <w:t xml:space="preserve">wskazanie podmiotu, który będzie chwytał lub zabijał zwierzęta. </w:t>
      </w:r>
    </w:p>
    <w:p w14:paraId="44963A09" w14:textId="5FF56E20" w:rsidR="00E50057" w:rsidRPr="001478CC" w:rsidRDefault="00B66976" w:rsidP="001478CC">
      <w:pPr>
        <w:pStyle w:val="Nagwek3"/>
        <w:ind w:left="281"/>
        <w:rPr>
          <w:rFonts w:ascii="Lato" w:hAnsi="Lato" w:cs="Lato"/>
          <w:b w:val="0"/>
          <w:bCs/>
          <w:sz w:val="18"/>
          <w:szCs w:val="18"/>
        </w:rPr>
      </w:pPr>
      <w:r w:rsidRPr="001478CC">
        <w:rPr>
          <w:rFonts w:ascii="Lato" w:hAnsi="Lato" w:cs="Lato"/>
          <w:b w:val="0"/>
          <w:bCs/>
          <w:sz w:val="18"/>
          <w:szCs w:val="18"/>
        </w:rPr>
        <w:t xml:space="preserve"> </w:t>
      </w:r>
    </w:p>
    <w:p w14:paraId="523D5511" w14:textId="5D5D1C6C" w:rsidR="00E50057" w:rsidRPr="001478CC" w:rsidRDefault="00B66976" w:rsidP="001478CC">
      <w:pPr>
        <w:pStyle w:val="Nagwek3"/>
        <w:ind w:left="281"/>
        <w:rPr>
          <w:rFonts w:ascii="Lato" w:hAnsi="Lato" w:cs="Lato"/>
          <w:b w:val="0"/>
          <w:bCs/>
          <w:sz w:val="18"/>
          <w:szCs w:val="18"/>
        </w:rPr>
      </w:pPr>
      <w:r w:rsidRPr="001478CC">
        <w:rPr>
          <w:rFonts w:ascii="Lato" w:hAnsi="Lato" w:cs="Lato"/>
          <w:b w:val="0"/>
          <w:bCs/>
          <w:sz w:val="18"/>
          <w:szCs w:val="18"/>
        </w:rPr>
        <w:t xml:space="preserve">Ww. informacje można przedstawić w formie załącznika do wniosku o wydanie decyzji o warunkach prowadzenia działań. Przykładowy wniosek o wydanie zezwolenia w </w:t>
      </w:r>
      <w:r w:rsidR="001478CC" w:rsidRPr="001478CC">
        <w:rPr>
          <w:rFonts w:ascii="Lato" w:hAnsi="Lato" w:cs="Lato"/>
          <w:b w:val="0"/>
          <w:bCs/>
          <w:sz w:val="18"/>
          <w:szCs w:val="18"/>
        </w:rPr>
        <w:t>trybie</w:t>
      </w:r>
      <w:r w:rsidRPr="001478CC">
        <w:rPr>
          <w:rFonts w:ascii="Lato" w:hAnsi="Lato" w:cs="Lato"/>
          <w:b w:val="0"/>
          <w:bCs/>
          <w:sz w:val="18"/>
          <w:szCs w:val="18"/>
        </w:rPr>
        <w:t xml:space="preserve"> art. 56 ust. 6, w tym zakres wymaganych informacji, wskazany został na BIP RDOŚ w Warszawie w zakładce „</w:t>
      </w:r>
      <w:r w:rsidR="001478CC">
        <w:rPr>
          <w:rFonts w:ascii="Lato" w:hAnsi="Lato" w:cs="Lato"/>
          <w:b w:val="0"/>
          <w:bCs/>
          <w:sz w:val="18"/>
          <w:szCs w:val="18"/>
        </w:rPr>
        <w:t xml:space="preserve">Załatw </w:t>
      </w:r>
      <w:r w:rsidR="6D0502B7" w:rsidRPr="001478CC">
        <w:rPr>
          <w:rFonts w:ascii="Lato" w:hAnsi="Lato" w:cs="Lato"/>
          <w:b w:val="0"/>
          <w:bCs/>
          <w:sz w:val="18"/>
          <w:szCs w:val="18"/>
        </w:rPr>
        <w:t>sprawę</w:t>
      </w:r>
      <w:r w:rsidR="5D9F1103" w:rsidRPr="001478CC">
        <w:rPr>
          <w:rFonts w:ascii="Lato" w:hAnsi="Lato" w:cs="Lato"/>
          <w:b w:val="0"/>
          <w:bCs/>
          <w:sz w:val="18"/>
          <w:szCs w:val="18"/>
        </w:rPr>
        <w:t>/</w:t>
      </w:r>
      <w:r w:rsidR="6D0502B7" w:rsidRPr="001478CC">
        <w:rPr>
          <w:rFonts w:ascii="Lato" w:hAnsi="Lato" w:cs="Lato"/>
          <w:b w:val="0"/>
          <w:bCs/>
          <w:sz w:val="18"/>
          <w:szCs w:val="18"/>
        </w:rPr>
        <w:t>Wnioski</w:t>
      </w:r>
      <w:r w:rsidRPr="001478CC">
        <w:rPr>
          <w:rFonts w:ascii="Lato" w:hAnsi="Lato" w:cs="Lato"/>
          <w:b w:val="0"/>
          <w:bCs/>
          <w:sz w:val="18"/>
          <w:szCs w:val="18"/>
        </w:rPr>
        <w:t>”</w:t>
      </w:r>
      <w:r w:rsidR="001478CC">
        <w:rPr>
          <w:rFonts w:ascii="Lato" w:hAnsi="Lato" w:cs="Lato"/>
          <w:b w:val="0"/>
          <w:bCs/>
          <w:sz w:val="18"/>
          <w:szCs w:val="18"/>
        </w:rPr>
        <w:t>(</w:t>
      </w:r>
      <w:r w:rsidRPr="001478CC">
        <w:rPr>
          <w:rFonts w:ascii="Lato" w:hAnsi="Lato" w:cs="Lato"/>
          <w:b w:val="0"/>
          <w:bCs/>
          <w:sz w:val="18"/>
          <w:szCs w:val="18"/>
        </w:rPr>
        <w:t xml:space="preserve"> </w:t>
      </w:r>
      <w:hyperlink r:id="rId26" w:history="1">
        <w:r w:rsidR="001478CC" w:rsidRPr="00C92BAB">
          <w:rPr>
            <w:rStyle w:val="Hipercze"/>
            <w:rFonts w:ascii="Lato" w:hAnsi="Lato" w:cs="Lato"/>
            <w:b w:val="0"/>
            <w:bCs/>
            <w:sz w:val="18"/>
            <w:szCs w:val="18"/>
          </w:rPr>
          <w:t>https://www.gov.pl/web/rdos-warszawa/sprawy-dotyczace-ochrony-przyrody</w:t>
        </w:r>
      </w:hyperlink>
      <w:r w:rsidR="001478CC">
        <w:rPr>
          <w:rFonts w:ascii="Lato" w:hAnsi="Lato" w:cs="Lato"/>
          <w:b w:val="0"/>
          <w:bCs/>
          <w:sz w:val="18"/>
          <w:szCs w:val="18"/>
        </w:rPr>
        <w:t>)</w:t>
      </w:r>
    </w:p>
    <w:p w14:paraId="407B3028" w14:textId="4CEAFD9F" w:rsidR="00E50057" w:rsidRPr="001478CC" w:rsidRDefault="00E50057" w:rsidP="001478CC">
      <w:pPr>
        <w:pStyle w:val="Nagwek3"/>
        <w:ind w:left="281"/>
        <w:rPr>
          <w:rFonts w:ascii="Lato" w:hAnsi="Lato" w:cs="Lato"/>
          <w:b w:val="0"/>
          <w:bCs/>
          <w:sz w:val="18"/>
          <w:szCs w:val="18"/>
        </w:rPr>
      </w:pPr>
    </w:p>
    <w:sectPr w:rsidR="00E50057" w:rsidRPr="001478CC">
      <w:pgSz w:w="11899" w:h="16841"/>
      <w:pgMar w:top="710" w:right="1283" w:bottom="1445"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8FBB" w14:textId="77777777" w:rsidR="00351FFC" w:rsidRDefault="00351FFC" w:rsidP="00227540">
      <w:pPr>
        <w:spacing w:after="0" w:line="240" w:lineRule="auto"/>
      </w:pPr>
      <w:r>
        <w:separator/>
      </w:r>
    </w:p>
  </w:endnote>
  <w:endnote w:type="continuationSeparator" w:id="0">
    <w:p w14:paraId="491617AD" w14:textId="77777777" w:rsidR="00351FFC" w:rsidRDefault="00351FFC" w:rsidP="0022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9"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2099" w14:textId="77777777" w:rsidR="00351FFC" w:rsidRDefault="00351FFC" w:rsidP="00227540">
      <w:pPr>
        <w:spacing w:after="0" w:line="240" w:lineRule="auto"/>
      </w:pPr>
      <w:r>
        <w:separator/>
      </w:r>
    </w:p>
  </w:footnote>
  <w:footnote w:type="continuationSeparator" w:id="0">
    <w:p w14:paraId="0A55381F" w14:textId="77777777" w:rsidR="00351FFC" w:rsidRDefault="00351FFC" w:rsidP="00227540">
      <w:pPr>
        <w:spacing w:after="0" w:line="240" w:lineRule="auto"/>
      </w:pPr>
      <w:r>
        <w:continuationSeparator/>
      </w:r>
    </w:p>
  </w:footnote>
  <w:footnote w:id="1">
    <w:p w14:paraId="11275578" w14:textId="77777777" w:rsidR="000D721D" w:rsidRDefault="000D721D" w:rsidP="000D721D">
      <w:pPr>
        <w:pStyle w:val="Tekstprzypisudolnego"/>
      </w:pPr>
      <w:r>
        <w:rPr>
          <w:rStyle w:val="Odwoanieprzypisudolnego"/>
        </w:rPr>
        <w:footnoteRef/>
      </w:r>
      <w:r>
        <w:t xml:space="preserve"> </w:t>
      </w:r>
      <w:r w:rsidRPr="00C40C9B">
        <w:rPr>
          <w:rFonts w:ascii="Lato" w:hAnsi="Lato" w:cs="Lato"/>
          <w:sz w:val="18"/>
          <w:szCs w:val="18"/>
        </w:rPr>
        <w:t xml:space="preserve">Adresy urzędu, w tym Wydziałów Spraw Terenowych dostępne są na stronie </w:t>
      </w:r>
      <w:hyperlink r:id="rId1" w:history="1">
        <w:r w:rsidRPr="00573315">
          <w:rPr>
            <w:rStyle w:val="Hipercze"/>
            <w:rFonts w:ascii="Lato" w:hAnsi="Lato" w:cs="Lato"/>
            <w:sz w:val="18"/>
            <w:szCs w:val="18"/>
          </w:rPr>
          <w:t>https://www.gov.pl/web/rdos-warszawa/kontakt</w:t>
        </w:r>
      </w:hyperlink>
      <w:r>
        <w:rPr>
          <w:rFonts w:ascii="Lato" w:hAnsi="Lato" w:cs="Lato"/>
          <w:sz w:val="18"/>
          <w:szCs w:val="18"/>
        </w:rPr>
        <w:t xml:space="preserve"> </w:t>
      </w:r>
    </w:p>
  </w:footnote>
  <w:footnote w:id="2">
    <w:p w14:paraId="135C173B" w14:textId="77777777" w:rsidR="00227540" w:rsidRPr="00010894" w:rsidRDefault="00227540" w:rsidP="00227540">
      <w:pPr>
        <w:pStyle w:val="Tekstprzypisudolnego"/>
        <w:spacing w:line="276" w:lineRule="auto"/>
        <w:rPr>
          <w:rFonts w:ascii="Lato" w:hAnsi="Lato" w:cs="Lato"/>
          <w:sz w:val="18"/>
          <w:szCs w:val="18"/>
        </w:rPr>
      </w:pPr>
      <w:r>
        <w:rPr>
          <w:rStyle w:val="Odwoanieprzypisudolnego"/>
        </w:rPr>
        <w:footnoteRef/>
      </w:r>
      <w:r>
        <w:t xml:space="preserve"> </w:t>
      </w:r>
      <w:r w:rsidRPr="00010894">
        <w:rPr>
          <w:rFonts w:ascii="Lato" w:hAnsi="Lato" w:cs="Lato"/>
          <w:sz w:val="18"/>
          <w:szCs w:val="18"/>
        </w:rPr>
        <w:t xml:space="preserve">Wypełnić w przypadku, gdy korespondencja ma być doręczana na adres do doręczeń elektronicznych. Od 1 stycznia 2026 r. załatwisz sprawy administracyjne przez Internet tylko jeśli masz skrzynkę do e-Doręczeń. </w:t>
      </w:r>
      <w:r w:rsidRPr="00010894">
        <w:rPr>
          <w:rFonts w:ascii="Lato" w:hAnsi="Lato" w:cs="Lato"/>
          <w:sz w:val="18"/>
          <w:szCs w:val="18"/>
        </w:rPr>
        <w:br/>
        <w:t>E-Doręczenia to elektroniczny odpowiednik listu poleconego za potwierdzeniem odbioru. Jeśli chcesz skorzystać z tego systemu, musisz złożyć wniosek o założenie adresu do doręczeń elektronicznych (ADE).</w:t>
      </w:r>
    </w:p>
  </w:footnote>
  <w:footnote w:id="3">
    <w:p w14:paraId="4EF4005C" w14:textId="77777777" w:rsidR="00227540" w:rsidRPr="00010894" w:rsidRDefault="00227540" w:rsidP="00227540">
      <w:pPr>
        <w:pStyle w:val="Tekstprzypisudolnego"/>
        <w:rPr>
          <w:rFonts w:ascii="Lato" w:hAnsi="Lato" w:cs="Lato"/>
          <w:sz w:val="18"/>
          <w:szCs w:val="18"/>
        </w:rPr>
      </w:pPr>
      <w:r w:rsidRPr="00010894">
        <w:rPr>
          <w:rStyle w:val="Odwoanieprzypisudolnego"/>
          <w:rFonts w:ascii="Lato" w:hAnsi="Lato" w:cs="Lato"/>
          <w:sz w:val="18"/>
          <w:szCs w:val="18"/>
        </w:rPr>
        <w:footnoteRef/>
      </w:r>
      <w:r w:rsidRPr="00010894">
        <w:rPr>
          <w:rFonts w:ascii="Lato" w:hAnsi="Lato" w:cs="Lato"/>
          <w:sz w:val="18"/>
          <w:szCs w:val="18"/>
        </w:rPr>
        <w:t xml:space="preserve"> Wypełnić w przypadku, gdy korespondencja ma być doręczana na adres do doręczeń elektronicznych. </w:t>
      </w:r>
      <w:proofErr w:type="spellStart"/>
      <w:r w:rsidRPr="00010894">
        <w:rPr>
          <w:rFonts w:ascii="Lato" w:hAnsi="Lato" w:cs="Lato"/>
          <w:sz w:val="18"/>
          <w:szCs w:val="18"/>
        </w:rPr>
        <w:t>J.w</w:t>
      </w:r>
      <w:proofErr w:type="spellEnd"/>
      <w:r w:rsidRPr="00010894">
        <w:rPr>
          <w:rFonts w:ascii="Lato" w:hAnsi="Lato" w:cs="Lato"/>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7AF"/>
    <w:multiLevelType w:val="hybridMultilevel"/>
    <w:tmpl w:val="FFFFFFFF"/>
    <w:lvl w:ilvl="0" w:tplc="2F40369E">
      <w:start w:val="1"/>
      <w:numFmt w:val="decimal"/>
      <w:lvlText w:val="%1)"/>
      <w:lvlJc w:val="left"/>
      <w:pPr>
        <w:ind w:left="780" w:hanging="360"/>
      </w:pPr>
      <w:rPr>
        <w:rFonts w:cs="Times New Roman"/>
        <w:i w:val="0"/>
        <w:sz w:val="22"/>
        <w:szCs w:val="22"/>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 w15:restartNumberingAfterBreak="0">
    <w:nsid w:val="0C263218"/>
    <w:multiLevelType w:val="hybridMultilevel"/>
    <w:tmpl w:val="F0663C72"/>
    <w:lvl w:ilvl="0" w:tplc="5AEA1D4C">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3CC1E2">
      <w:start w:val="1"/>
      <w:numFmt w:val="bullet"/>
      <w:lvlText w:val=""/>
      <w:lvlJc w:val="left"/>
      <w:pPr>
        <w:ind w:left="9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DA967E">
      <w:start w:val="1"/>
      <w:numFmt w:val="bullet"/>
      <w:lvlText w:val="▪"/>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483716">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409D2">
      <w:start w:val="1"/>
      <w:numFmt w:val="bullet"/>
      <w:lvlText w:val="o"/>
      <w:lvlJc w:val="left"/>
      <w:pPr>
        <w:ind w:left="2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4094F2">
      <w:start w:val="1"/>
      <w:numFmt w:val="bullet"/>
      <w:lvlText w:val="▪"/>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B8957C">
      <w:start w:val="1"/>
      <w:numFmt w:val="bullet"/>
      <w:lvlText w:val="•"/>
      <w:lvlJc w:val="left"/>
      <w:pPr>
        <w:ind w:left="4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EC5682">
      <w:start w:val="1"/>
      <w:numFmt w:val="bullet"/>
      <w:lvlText w:val="o"/>
      <w:lvlJc w:val="left"/>
      <w:pPr>
        <w:ind w:left="5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26B08">
      <w:start w:val="1"/>
      <w:numFmt w:val="bullet"/>
      <w:lvlText w:val="▪"/>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174B2A"/>
    <w:multiLevelType w:val="hybridMultilevel"/>
    <w:tmpl w:val="C384210C"/>
    <w:lvl w:ilvl="0" w:tplc="55D4056E">
      <w:start w:val="3"/>
      <w:numFmt w:val="decimal"/>
      <w:lvlText w:val="%1)"/>
      <w:lvlJc w:val="left"/>
      <w:pPr>
        <w:ind w:left="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A8864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F881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F7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BAE4C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181D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84E6D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B62A0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268DE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BC4F10"/>
    <w:multiLevelType w:val="hybridMultilevel"/>
    <w:tmpl w:val="CDB2BBEA"/>
    <w:lvl w:ilvl="0" w:tplc="A048787C">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E6FB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486B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8ECA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3A7B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F6EA8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2854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E875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3A996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C540DB"/>
    <w:multiLevelType w:val="hybridMultilevel"/>
    <w:tmpl w:val="B9520DB2"/>
    <w:lvl w:ilvl="0" w:tplc="EA240D42">
      <w:start w:val="1"/>
      <w:numFmt w:val="decimal"/>
      <w:lvlText w:val="%1)"/>
      <w:lvlJc w:val="left"/>
      <w:pPr>
        <w:ind w:left="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DA75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EE3B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BA172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EB8A85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B47E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384B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7A83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E64D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901513"/>
    <w:multiLevelType w:val="hybridMultilevel"/>
    <w:tmpl w:val="6D3C3124"/>
    <w:lvl w:ilvl="0" w:tplc="836C6FB8">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E4EDA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8C56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4C2E9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D4D6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A0ED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9E4A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84C7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7CD6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CA5624"/>
    <w:multiLevelType w:val="hybridMultilevel"/>
    <w:tmpl w:val="FFFFFFFF"/>
    <w:lvl w:ilvl="0" w:tplc="04150011">
      <w:start w:val="1"/>
      <w:numFmt w:val="decimal"/>
      <w:lvlText w:val="%1)"/>
      <w:lvlJc w:val="left"/>
      <w:pPr>
        <w:ind w:left="1065" w:hanging="360"/>
      </w:pPr>
      <w:rPr>
        <w:rFonts w:cs="Times New Roman"/>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7" w15:restartNumberingAfterBreak="0">
    <w:nsid w:val="338E0B09"/>
    <w:multiLevelType w:val="hybridMultilevel"/>
    <w:tmpl w:val="FFFFFFFF"/>
    <w:lvl w:ilvl="0" w:tplc="456A87D6">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CC35231"/>
    <w:multiLevelType w:val="hybridMultilevel"/>
    <w:tmpl w:val="EDDCCBFA"/>
    <w:lvl w:ilvl="0" w:tplc="BA7228FA">
      <w:start w:val="6"/>
      <w:numFmt w:val="decimal"/>
      <w:lvlText w:val="%1."/>
      <w:lvlJc w:val="left"/>
      <w:pPr>
        <w:ind w:left="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C066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3C995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C245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9E735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68C6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92D1A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4A77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0241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F2B0EA4"/>
    <w:multiLevelType w:val="hybridMultilevel"/>
    <w:tmpl w:val="A09038DE"/>
    <w:lvl w:ilvl="0" w:tplc="1BEEF458">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A0789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A612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967F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04824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129F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CA123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F828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1E10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1706DB"/>
    <w:multiLevelType w:val="hybridMultilevel"/>
    <w:tmpl w:val="FFFFFFFF"/>
    <w:lvl w:ilvl="0" w:tplc="04150017">
      <w:start w:val="1"/>
      <w:numFmt w:val="lowerLetter"/>
      <w:lvlText w:val="%1)"/>
      <w:lvlJc w:val="left"/>
      <w:pPr>
        <w:ind w:left="360" w:hanging="360"/>
      </w:pPr>
      <w:rPr>
        <w:rFonts w:eastAsia="Times New Roman"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5B3F42DD"/>
    <w:multiLevelType w:val="hybridMultilevel"/>
    <w:tmpl w:val="9078CA20"/>
    <w:lvl w:ilvl="0" w:tplc="D95E6F06">
      <w:start w:val="1"/>
      <w:numFmt w:val="decimal"/>
      <w:lvlText w:val="%1."/>
      <w:lvlJc w:val="left"/>
      <w:pPr>
        <w:ind w:left="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64784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CCB0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40789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0C98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464F3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F830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36BC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30F4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C8B1ABB"/>
    <w:multiLevelType w:val="hybridMultilevel"/>
    <w:tmpl w:val="6CBCF39A"/>
    <w:lvl w:ilvl="0" w:tplc="BE0C49EC">
      <w:start w:val="1"/>
      <w:numFmt w:val="decimal"/>
      <w:lvlText w:val="%1)"/>
      <w:lvlJc w:val="left"/>
      <w:pPr>
        <w:ind w:left="631" w:hanging="360"/>
      </w:pPr>
      <w:rPr>
        <w:rFonts w:hint="default"/>
      </w:rPr>
    </w:lvl>
    <w:lvl w:ilvl="1" w:tplc="04150019" w:tentative="1">
      <w:start w:val="1"/>
      <w:numFmt w:val="lowerLetter"/>
      <w:lvlText w:val="%2."/>
      <w:lvlJc w:val="left"/>
      <w:pPr>
        <w:ind w:left="1351" w:hanging="360"/>
      </w:pPr>
    </w:lvl>
    <w:lvl w:ilvl="2" w:tplc="0415001B" w:tentative="1">
      <w:start w:val="1"/>
      <w:numFmt w:val="lowerRoman"/>
      <w:lvlText w:val="%3."/>
      <w:lvlJc w:val="right"/>
      <w:pPr>
        <w:ind w:left="2071" w:hanging="180"/>
      </w:pPr>
    </w:lvl>
    <w:lvl w:ilvl="3" w:tplc="0415000F" w:tentative="1">
      <w:start w:val="1"/>
      <w:numFmt w:val="decimal"/>
      <w:lvlText w:val="%4."/>
      <w:lvlJc w:val="left"/>
      <w:pPr>
        <w:ind w:left="2791" w:hanging="360"/>
      </w:pPr>
    </w:lvl>
    <w:lvl w:ilvl="4" w:tplc="04150019" w:tentative="1">
      <w:start w:val="1"/>
      <w:numFmt w:val="lowerLetter"/>
      <w:lvlText w:val="%5."/>
      <w:lvlJc w:val="left"/>
      <w:pPr>
        <w:ind w:left="3511" w:hanging="360"/>
      </w:pPr>
    </w:lvl>
    <w:lvl w:ilvl="5" w:tplc="0415001B" w:tentative="1">
      <w:start w:val="1"/>
      <w:numFmt w:val="lowerRoman"/>
      <w:lvlText w:val="%6."/>
      <w:lvlJc w:val="right"/>
      <w:pPr>
        <w:ind w:left="4231" w:hanging="180"/>
      </w:pPr>
    </w:lvl>
    <w:lvl w:ilvl="6" w:tplc="0415000F" w:tentative="1">
      <w:start w:val="1"/>
      <w:numFmt w:val="decimal"/>
      <w:lvlText w:val="%7."/>
      <w:lvlJc w:val="left"/>
      <w:pPr>
        <w:ind w:left="4951" w:hanging="360"/>
      </w:pPr>
    </w:lvl>
    <w:lvl w:ilvl="7" w:tplc="04150019" w:tentative="1">
      <w:start w:val="1"/>
      <w:numFmt w:val="lowerLetter"/>
      <w:lvlText w:val="%8."/>
      <w:lvlJc w:val="left"/>
      <w:pPr>
        <w:ind w:left="5671" w:hanging="360"/>
      </w:pPr>
    </w:lvl>
    <w:lvl w:ilvl="8" w:tplc="0415001B" w:tentative="1">
      <w:start w:val="1"/>
      <w:numFmt w:val="lowerRoman"/>
      <w:lvlText w:val="%9."/>
      <w:lvlJc w:val="right"/>
      <w:pPr>
        <w:ind w:left="6391" w:hanging="180"/>
      </w:pPr>
    </w:lvl>
  </w:abstractNum>
  <w:abstractNum w:abstractNumId="13" w15:restartNumberingAfterBreak="0">
    <w:nsid w:val="62995C4D"/>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4" w15:restartNumberingAfterBreak="0">
    <w:nsid w:val="695C385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EE21B5F"/>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6" w15:restartNumberingAfterBreak="0">
    <w:nsid w:val="735604C1"/>
    <w:multiLevelType w:val="hybridMultilevel"/>
    <w:tmpl w:val="FA4E0570"/>
    <w:lvl w:ilvl="0" w:tplc="10ECA610">
      <w:start w:val="1"/>
      <w:numFmt w:val="decimal"/>
      <w:lvlText w:val="%1)"/>
      <w:lvlJc w:val="left"/>
      <w:pPr>
        <w:ind w:left="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FED6F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F05FC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CC46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FCED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F8CF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C4A0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E8F2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40F80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803609A"/>
    <w:multiLevelType w:val="hybridMultilevel"/>
    <w:tmpl w:val="95A2E4F8"/>
    <w:lvl w:ilvl="0" w:tplc="C3E00E58">
      <w:start w:val="3"/>
      <w:numFmt w:val="decimal"/>
      <w:lvlText w:val="%1."/>
      <w:lvlJc w:val="left"/>
      <w:pPr>
        <w:ind w:left="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B8DB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865B8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7EFD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F25FB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6CD0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C497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8A72A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60FA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C995AA2"/>
    <w:multiLevelType w:val="hybridMultilevel"/>
    <w:tmpl w:val="A5B455CC"/>
    <w:lvl w:ilvl="0" w:tplc="090A3D2C">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623780">
      <w:start w:val="1"/>
      <w:numFmt w:val="bullet"/>
      <w:lvlText w:val=""/>
      <w:lvlJc w:val="left"/>
      <w:pPr>
        <w:ind w:left="6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7A30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F4E24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E6534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D8720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7AF6B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68A76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1E817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75582284">
    <w:abstractNumId w:val="1"/>
  </w:num>
  <w:num w:numId="2" w16cid:durableId="504516519">
    <w:abstractNumId w:val="11"/>
  </w:num>
  <w:num w:numId="3" w16cid:durableId="50813622">
    <w:abstractNumId w:val="5"/>
  </w:num>
  <w:num w:numId="4" w16cid:durableId="1418015868">
    <w:abstractNumId w:val="17"/>
  </w:num>
  <w:num w:numId="5" w16cid:durableId="995113211">
    <w:abstractNumId w:val="4"/>
  </w:num>
  <w:num w:numId="6" w16cid:durableId="1380279631">
    <w:abstractNumId w:val="9"/>
  </w:num>
  <w:num w:numId="7" w16cid:durableId="139931433">
    <w:abstractNumId w:val="8"/>
  </w:num>
  <w:num w:numId="8" w16cid:durableId="1847208592">
    <w:abstractNumId w:val="2"/>
  </w:num>
  <w:num w:numId="9" w16cid:durableId="957026165">
    <w:abstractNumId w:val="3"/>
  </w:num>
  <w:num w:numId="10" w16cid:durableId="2014720173">
    <w:abstractNumId w:val="16"/>
  </w:num>
  <w:num w:numId="11" w16cid:durableId="511603448">
    <w:abstractNumId w:val="18"/>
  </w:num>
  <w:num w:numId="12" w16cid:durableId="738750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5737315">
    <w:abstractNumId w:val="7"/>
  </w:num>
  <w:num w:numId="14" w16cid:durableId="2133942599">
    <w:abstractNumId w:val="15"/>
  </w:num>
  <w:num w:numId="15" w16cid:durableId="1042746583">
    <w:abstractNumId w:val="6"/>
  </w:num>
  <w:num w:numId="16" w16cid:durableId="2081321038">
    <w:abstractNumId w:val="10"/>
  </w:num>
  <w:num w:numId="17" w16cid:durableId="661273694">
    <w:abstractNumId w:val="14"/>
  </w:num>
  <w:num w:numId="18" w16cid:durableId="409278208">
    <w:abstractNumId w:val="13"/>
  </w:num>
  <w:num w:numId="19" w16cid:durableId="187374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7f9Ekwoz7opyCrvId08gTO0OJfB8od71PBCPYyIIp70H25wIdpHN+db0tVNeQ5LS8j/JQFDzx9dK7xfkqTKEZw==" w:salt="NEWIsdfh/TuVX0UrGD54l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57"/>
    <w:rsid w:val="00010894"/>
    <w:rsid w:val="00047D99"/>
    <w:rsid w:val="000608DE"/>
    <w:rsid w:val="000778E6"/>
    <w:rsid w:val="000A50D8"/>
    <w:rsid w:val="000D721D"/>
    <w:rsid w:val="001478CC"/>
    <w:rsid w:val="001A47B3"/>
    <w:rsid w:val="001C6979"/>
    <w:rsid w:val="001D4E2C"/>
    <w:rsid w:val="001F6B60"/>
    <w:rsid w:val="00227540"/>
    <w:rsid w:val="00242E0C"/>
    <w:rsid w:val="002B5CB2"/>
    <w:rsid w:val="00351FFC"/>
    <w:rsid w:val="004754F2"/>
    <w:rsid w:val="0052664E"/>
    <w:rsid w:val="00531B0C"/>
    <w:rsid w:val="005A4007"/>
    <w:rsid w:val="005B5022"/>
    <w:rsid w:val="0061671D"/>
    <w:rsid w:val="006358EE"/>
    <w:rsid w:val="006446EC"/>
    <w:rsid w:val="00687D78"/>
    <w:rsid w:val="007C6382"/>
    <w:rsid w:val="007C6A0B"/>
    <w:rsid w:val="007D5F28"/>
    <w:rsid w:val="00841215"/>
    <w:rsid w:val="008674ED"/>
    <w:rsid w:val="008A5E85"/>
    <w:rsid w:val="008B1093"/>
    <w:rsid w:val="009446BA"/>
    <w:rsid w:val="009F3FC3"/>
    <w:rsid w:val="00A12C6B"/>
    <w:rsid w:val="00A712E3"/>
    <w:rsid w:val="00A93174"/>
    <w:rsid w:val="00A96E9A"/>
    <w:rsid w:val="00AB2105"/>
    <w:rsid w:val="00B62BE3"/>
    <w:rsid w:val="00B66976"/>
    <w:rsid w:val="00B7007F"/>
    <w:rsid w:val="00BB6CDA"/>
    <w:rsid w:val="00CE06E1"/>
    <w:rsid w:val="00D154FD"/>
    <w:rsid w:val="00DB7FB6"/>
    <w:rsid w:val="00E50057"/>
    <w:rsid w:val="00EA6A82"/>
    <w:rsid w:val="00EC6BC1"/>
    <w:rsid w:val="00EE6A43"/>
    <w:rsid w:val="00EF1279"/>
    <w:rsid w:val="00F93607"/>
    <w:rsid w:val="00FE01E5"/>
    <w:rsid w:val="00FE615F"/>
    <w:rsid w:val="011B5E38"/>
    <w:rsid w:val="01555D62"/>
    <w:rsid w:val="073C71BA"/>
    <w:rsid w:val="097A0C9C"/>
    <w:rsid w:val="0BB8EB9D"/>
    <w:rsid w:val="0EF089A1"/>
    <w:rsid w:val="12D79228"/>
    <w:rsid w:val="14951290"/>
    <w:rsid w:val="15C6F3D2"/>
    <w:rsid w:val="1BE8B82F"/>
    <w:rsid w:val="1C61151C"/>
    <w:rsid w:val="2248F3E0"/>
    <w:rsid w:val="285D15DE"/>
    <w:rsid w:val="33F4B3D7"/>
    <w:rsid w:val="35E0A027"/>
    <w:rsid w:val="363B2ECC"/>
    <w:rsid w:val="4397860E"/>
    <w:rsid w:val="450978F3"/>
    <w:rsid w:val="515C1BD9"/>
    <w:rsid w:val="58D8DF06"/>
    <w:rsid w:val="59993F36"/>
    <w:rsid w:val="5D43E71A"/>
    <w:rsid w:val="5D9F1103"/>
    <w:rsid w:val="5F0CB846"/>
    <w:rsid w:val="62099199"/>
    <w:rsid w:val="6486CDD1"/>
    <w:rsid w:val="6C49A70B"/>
    <w:rsid w:val="6D0502B7"/>
    <w:rsid w:val="6EF54856"/>
    <w:rsid w:val="6F0570DD"/>
    <w:rsid w:val="72A57870"/>
    <w:rsid w:val="73F3E74A"/>
    <w:rsid w:val="7491EC06"/>
    <w:rsid w:val="7EFFC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10C2"/>
  <w15:docId w15:val="{E275484C-FD55-4685-A43F-0F2209D1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70" w:lineRule="auto"/>
      <w:ind w:left="296" w:right="134" w:hanging="1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qFormat/>
    <w:pPr>
      <w:keepNext/>
      <w:keepLines/>
      <w:spacing w:after="0" w:line="259" w:lineRule="auto"/>
      <w:ind w:left="154"/>
      <w:jc w:val="center"/>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0" w:line="268" w:lineRule="auto"/>
      <w:ind w:left="6299" w:hanging="10"/>
      <w:jc w:val="center"/>
      <w:outlineLvl w:val="1"/>
    </w:pPr>
    <w:rPr>
      <w:rFonts w:ascii="Times New Roman" w:eastAsia="Times New Roman" w:hAnsi="Times New Roman" w:cs="Times New Roman"/>
      <w:color w:val="000000"/>
      <w:sz w:val="22"/>
    </w:rPr>
  </w:style>
  <w:style w:type="paragraph" w:styleId="Nagwek3">
    <w:name w:val="heading 3"/>
    <w:next w:val="Normalny"/>
    <w:link w:val="Nagwek3Znak"/>
    <w:uiPriority w:val="9"/>
    <w:unhideWhenUsed/>
    <w:qFormat/>
    <w:pPr>
      <w:keepNext/>
      <w:keepLines/>
      <w:spacing w:after="3" w:line="259" w:lineRule="auto"/>
      <w:ind w:left="296" w:hanging="10"/>
      <w:outlineLvl w:val="2"/>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2"/>
    </w:rPr>
  </w:style>
  <w:style w:type="character" w:customStyle="1" w:styleId="Nagwek1Znak">
    <w:name w:val="Nagłówek 1 Znak"/>
    <w:link w:val="Nagwek1"/>
    <w:rPr>
      <w:rFonts w:ascii="Times New Roman" w:eastAsia="Times New Roman" w:hAnsi="Times New Roman" w:cs="Times New Roman"/>
      <w:b/>
      <w:color w:val="000000"/>
      <w:sz w:val="28"/>
    </w:rPr>
  </w:style>
  <w:style w:type="character" w:customStyle="1" w:styleId="Nagwek3Znak">
    <w:name w:val="Nagłówek 3 Znak"/>
    <w:link w:val="Nagwek3"/>
    <w:rPr>
      <w:rFonts w:ascii="Times New Roman" w:eastAsia="Times New Roman" w:hAnsi="Times New Roman" w:cs="Times New Roman"/>
      <w:b/>
      <w:color w:val="000000"/>
      <w:sz w:val="20"/>
    </w:rPr>
  </w:style>
  <w:style w:type="paragraph" w:styleId="Poprawka">
    <w:name w:val="Revision"/>
    <w:hidden/>
    <w:uiPriority w:val="99"/>
    <w:semiHidden/>
    <w:rsid w:val="00EF1279"/>
    <w:pPr>
      <w:spacing w:after="0" w:line="240" w:lineRule="auto"/>
    </w:pPr>
    <w:rPr>
      <w:rFonts w:ascii="Times New Roman" w:eastAsia="Times New Roman" w:hAnsi="Times New Roman" w:cs="Times New Roman"/>
      <w:color w:val="000000"/>
      <w:sz w:val="20"/>
    </w:rPr>
  </w:style>
  <w:style w:type="paragraph" w:styleId="Tekstprzypisudolnego">
    <w:name w:val="footnote text"/>
    <w:basedOn w:val="Normalny"/>
    <w:link w:val="TekstprzypisudolnegoZnak"/>
    <w:uiPriority w:val="99"/>
    <w:semiHidden/>
    <w:unhideWhenUsed/>
    <w:rsid w:val="00227540"/>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227540"/>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227540"/>
    <w:rPr>
      <w:vertAlign w:val="superscript"/>
    </w:rPr>
  </w:style>
  <w:style w:type="paragraph" w:styleId="Akapitzlist">
    <w:name w:val="List Paragraph"/>
    <w:basedOn w:val="Normalny"/>
    <w:uiPriority w:val="34"/>
    <w:qFormat/>
    <w:rsid w:val="00010894"/>
    <w:pPr>
      <w:ind w:left="720"/>
      <w:contextualSpacing/>
    </w:pPr>
  </w:style>
  <w:style w:type="paragraph" w:styleId="Nagwek">
    <w:name w:val="header"/>
    <w:basedOn w:val="Normalny"/>
    <w:link w:val="NagwekZnak"/>
    <w:uiPriority w:val="99"/>
    <w:semiHidden/>
    <w:unhideWhenUsed/>
    <w:rsid w:val="000608D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608DE"/>
    <w:rPr>
      <w:rFonts w:ascii="Times New Roman" w:eastAsia="Times New Roman" w:hAnsi="Times New Roman" w:cs="Times New Roman"/>
      <w:color w:val="000000"/>
      <w:sz w:val="20"/>
    </w:rPr>
  </w:style>
  <w:style w:type="paragraph" w:styleId="Stopka">
    <w:name w:val="footer"/>
    <w:basedOn w:val="Normalny"/>
    <w:link w:val="StopkaZnak"/>
    <w:uiPriority w:val="99"/>
    <w:semiHidden/>
    <w:unhideWhenUsed/>
    <w:rsid w:val="000608D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608DE"/>
    <w:rPr>
      <w:rFonts w:ascii="Times New Roman" w:eastAsia="Times New Roman" w:hAnsi="Times New Roman" w:cs="Times New Roman"/>
      <w:color w:val="000000"/>
      <w:sz w:val="20"/>
    </w:rPr>
  </w:style>
  <w:style w:type="paragraph" w:styleId="Tekstkomentarza">
    <w:name w:val="annotation text"/>
    <w:basedOn w:val="Normalny"/>
    <w:link w:val="TekstkomentarzaZnak"/>
    <w:uiPriority w:val="99"/>
    <w:unhideWhenUsed/>
    <w:rsid w:val="000608DE"/>
    <w:pPr>
      <w:spacing w:line="240" w:lineRule="auto"/>
    </w:pPr>
    <w:rPr>
      <w:szCs w:val="20"/>
    </w:rPr>
  </w:style>
  <w:style w:type="character" w:customStyle="1" w:styleId="TekstkomentarzaZnak">
    <w:name w:val="Tekst komentarza Znak"/>
    <w:basedOn w:val="Domylnaczcionkaakapitu"/>
    <w:link w:val="Tekstkomentarza"/>
    <w:uiPriority w:val="99"/>
    <w:rsid w:val="000608DE"/>
    <w:rPr>
      <w:rFonts w:ascii="Times New Roman" w:eastAsia="Times New Roman" w:hAnsi="Times New Roman" w:cs="Times New Roman"/>
      <w:color w:val="000000"/>
      <w:sz w:val="20"/>
      <w:szCs w:val="20"/>
    </w:rPr>
  </w:style>
  <w:style w:type="character" w:styleId="Odwoaniedokomentarza">
    <w:name w:val="annotation reference"/>
    <w:basedOn w:val="Domylnaczcionkaakapitu"/>
    <w:uiPriority w:val="99"/>
    <w:semiHidden/>
    <w:unhideWhenUsed/>
    <w:rsid w:val="000608DE"/>
    <w:rPr>
      <w:sz w:val="16"/>
      <w:szCs w:val="16"/>
    </w:rPr>
  </w:style>
  <w:style w:type="paragraph" w:styleId="Tematkomentarza">
    <w:name w:val="annotation subject"/>
    <w:basedOn w:val="Tekstkomentarza"/>
    <w:next w:val="Tekstkomentarza"/>
    <w:link w:val="TematkomentarzaZnak"/>
    <w:uiPriority w:val="99"/>
    <w:semiHidden/>
    <w:unhideWhenUsed/>
    <w:rsid w:val="001F6B60"/>
    <w:rPr>
      <w:b/>
      <w:bCs/>
    </w:rPr>
  </w:style>
  <w:style w:type="character" w:customStyle="1" w:styleId="TematkomentarzaZnak">
    <w:name w:val="Temat komentarza Znak"/>
    <w:basedOn w:val="TekstkomentarzaZnak"/>
    <w:link w:val="Tematkomentarza"/>
    <w:uiPriority w:val="99"/>
    <w:semiHidden/>
    <w:rsid w:val="001F6B60"/>
    <w:rPr>
      <w:rFonts w:ascii="Times New Roman" w:eastAsia="Times New Roman" w:hAnsi="Times New Roman" w:cs="Times New Roman"/>
      <w:b/>
      <w:bCs/>
      <w:color w:val="000000"/>
      <w:sz w:val="20"/>
      <w:szCs w:val="20"/>
    </w:rPr>
  </w:style>
  <w:style w:type="character" w:styleId="Hipercze">
    <w:name w:val="Hyperlink"/>
    <w:basedOn w:val="Domylnaczcionkaakapitu"/>
    <w:unhideWhenUsed/>
    <w:rsid w:val="000D721D"/>
    <w:rPr>
      <w:color w:val="467886" w:themeColor="hyperlink"/>
      <w:u w:val="single"/>
    </w:rPr>
  </w:style>
  <w:style w:type="character" w:styleId="Nierozpoznanawzmianka">
    <w:name w:val="Unresolved Mention"/>
    <w:basedOn w:val="Domylnaczcionkaakapitu"/>
    <w:uiPriority w:val="99"/>
    <w:semiHidden/>
    <w:unhideWhenUsed/>
    <w:rsid w:val="00147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warszawa/kontakt" TargetMode="External"/><Relationship Id="rId13" Type="http://schemas.openxmlformats.org/officeDocument/2006/relationships/hyperlink" Target="https://sip.lex.pl/?unitId=art(106)par(3)&amp;cm=DOCUMENT" TargetMode="External"/><Relationship Id="rId18" Type="http://schemas.openxmlformats.org/officeDocument/2006/relationships/hyperlink" Target="https://sip.lex.pl/?unitId=art(106)par(6)&amp;cm=DOCUMENT" TargetMode="External"/><Relationship Id="rId26" Type="http://schemas.openxmlformats.org/officeDocument/2006/relationships/hyperlink" Target="https://www.gov.pl/web/rdos-warszawa/sprawy-dotyczace-ochrony-przyrody" TargetMode="External"/><Relationship Id="rId3" Type="http://schemas.openxmlformats.org/officeDocument/2006/relationships/settings" Target="settings.xml"/><Relationship Id="rId21" Type="http://schemas.openxmlformats.org/officeDocument/2006/relationships/hyperlink" Target="https://sip.lex.pl/?unitId=art(106)par(5)&amp;cm=DOCUMENT" TargetMode="External"/><Relationship Id="rId7" Type="http://schemas.openxmlformats.org/officeDocument/2006/relationships/hyperlink" Target="mailto:kancelaria@warszawa.rdos.gov.pl" TargetMode="External"/><Relationship Id="rId12" Type="http://schemas.openxmlformats.org/officeDocument/2006/relationships/hyperlink" Target="https://sip.lex.pl/?unitId=dz(V)roz(5)&amp;cm=DOCUMENT" TargetMode="External"/><Relationship Id="rId17" Type="http://schemas.openxmlformats.org/officeDocument/2006/relationships/hyperlink" Target="https://sip.lex.pl/?unitId=art(106)par(5)&amp;cm=DOCUMENT" TargetMode="External"/><Relationship Id="rId25" Type="http://schemas.openxmlformats.org/officeDocument/2006/relationships/hyperlink" Target="https://sip.lex.pl/?unitId=art(49)&amp;cm=DOCUMENT" TargetMode="External"/><Relationship Id="rId2" Type="http://schemas.openxmlformats.org/officeDocument/2006/relationships/styles" Target="styles.xml"/><Relationship Id="rId16" Type="http://schemas.openxmlformats.org/officeDocument/2006/relationships/hyperlink" Target="https://sip.lex.pl/?unitId=art(106)par(5)&amp;cm=DOCUMENT" TargetMode="External"/><Relationship Id="rId20" Type="http://schemas.openxmlformats.org/officeDocument/2006/relationships/hyperlink" Target="https://sip.lex.pl/?unitId=art(106)par(3)&amp;cm=DOCU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unitId=art(196)ust(1)&amp;cm=DOCUMENT" TargetMode="External"/><Relationship Id="rId24" Type="http://schemas.openxmlformats.org/officeDocument/2006/relationships/hyperlink" Target="https://sip.lex.pl/?unitId=art(49)&amp;cm=DOCUMENT" TargetMode="External"/><Relationship Id="rId5" Type="http://schemas.openxmlformats.org/officeDocument/2006/relationships/footnotes" Target="footnotes.xml"/><Relationship Id="rId15" Type="http://schemas.openxmlformats.org/officeDocument/2006/relationships/hyperlink" Target="https://sip.lex.pl/?unitId=art(106)par(5)&amp;cm=DOCUMENT" TargetMode="External"/><Relationship Id="rId23" Type="http://schemas.openxmlformats.org/officeDocument/2006/relationships/hyperlink" Target="https://sip.lex.pl/?unitId=art(106)par(6)&amp;cm=DOCUMENT" TargetMode="External"/><Relationship Id="rId28" Type="http://schemas.openxmlformats.org/officeDocument/2006/relationships/theme" Target="theme/theme1.xml"/><Relationship Id="rId10" Type="http://schemas.openxmlformats.org/officeDocument/2006/relationships/hyperlink" Target="https://www.gov.pl/web/rdos-warszawa/podstawy-prawne-dzialania-rdos-w-warszawie" TargetMode="External"/><Relationship Id="rId19" Type="http://schemas.openxmlformats.org/officeDocument/2006/relationships/hyperlink" Target="https://sip.lex.pl/?unitId=art(106)par(6)&amp;cm=DOCUMENT" TargetMode="External"/><Relationship Id="rId4" Type="http://schemas.openxmlformats.org/officeDocument/2006/relationships/webSettings" Target="webSettings.xml"/><Relationship Id="rId9" Type="http://schemas.openxmlformats.org/officeDocument/2006/relationships/hyperlink" Target="mailto:abi@warszawa.rdos.gov.pl" TargetMode="External"/><Relationship Id="rId14" Type="http://schemas.openxmlformats.org/officeDocument/2006/relationships/hyperlink" Target="https://sip.lex.pl/?unitId=art(106)par(3)&amp;cm=DOCUMENT" TargetMode="External"/><Relationship Id="rId22" Type="http://schemas.openxmlformats.org/officeDocument/2006/relationships/hyperlink" Target="https://sip.lex.pl/?unitId=art(106)par(5)&amp;cm=DOCUMEN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dos-warszawa/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2761</Words>
  <Characters>16572</Characters>
  <Application>Microsoft Office Word</Application>
  <DocSecurity>8</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Trojanowska Sylwia</dc:creator>
  <cp:keywords/>
  <cp:lastModifiedBy>Anna Wróblewska</cp:lastModifiedBy>
  <cp:revision>7</cp:revision>
  <dcterms:created xsi:type="dcterms:W3CDTF">2026-05-06T12:39:00Z</dcterms:created>
  <dcterms:modified xsi:type="dcterms:W3CDTF">2026-05-07T07:21:00Z</dcterms:modified>
</cp:coreProperties>
</file>