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346596" w14:textId="77777777" w:rsidR="00E1655B" w:rsidRDefault="00E1655B" w:rsidP="009B4862">
      <w:pPr>
        <w:spacing w:after="0" w:line="240" w:lineRule="auto"/>
        <w:jc w:val="both"/>
        <w:rPr>
          <w:b/>
          <w:sz w:val="20"/>
          <w:szCs w:val="20"/>
        </w:rPr>
      </w:pPr>
    </w:p>
    <w:p w14:paraId="036B6344" w14:textId="77777777" w:rsidR="00E1655B" w:rsidRDefault="00E1655B" w:rsidP="009B4862">
      <w:pPr>
        <w:spacing w:after="0" w:line="240" w:lineRule="auto"/>
        <w:jc w:val="both"/>
        <w:rPr>
          <w:b/>
          <w:sz w:val="20"/>
          <w:szCs w:val="20"/>
        </w:rPr>
      </w:pPr>
    </w:p>
    <w:p w14:paraId="1E19195B" w14:textId="4E5BF08A" w:rsidR="00E1655B" w:rsidRDefault="00B433F8" w:rsidP="009B4862">
      <w:pPr>
        <w:spacing w:after="0" w:line="240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Załącznik nr 7</w:t>
      </w:r>
      <w:r w:rsidR="009A1C39">
        <w:rPr>
          <w:b/>
          <w:sz w:val="20"/>
          <w:szCs w:val="20"/>
        </w:rPr>
        <w:t>f</w:t>
      </w:r>
    </w:p>
    <w:p w14:paraId="45F0B463" w14:textId="77777777" w:rsidR="00E1655B" w:rsidRPr="00517932" w:rsidRDefault="00E1655B" w:rsidP="00E1655B">
      <w:pPr>
        <w:rPr>
          <w:rFonts w:ascii="Calibri" w:hAnsi="Calibri" w:cs="Calibri"/>
          <w:i/>
          <w:iCs/>
          <w:sz w:val="28"/>
          <w:szCs w:val="28"/>
        </w:rPr>
      </w:pPr>
    </w:p>
    <w:p w14:paraId="3E450172" w14:textId="77777777" w:rsidR="00E1655B" w:rsidRPr="00517932" w:rsidRDefault="00E1655B" w:rsidP="00E1655B">
      <w:pPr>
        <w:spacing w:line="360" w:lineRule="auto"/>
        <w:jc w:val="center"/>
        <w:rPr>
          <w:rFonts w:ascii="Calibri" w:hAnsi="Calibri" w:cs="Calibri"/>
          <w:b/>
          <w:bCs/>
          <w:sz w:val="26"/>
          <w:szCs w:val="26"/>
        </w:rPr>
      </w:pPr>
      <w:r>
        <w:rPr>
          <w:rFonts w:ascii="Calibri" w:hAnsi="Calibri" w:cs="Calibri"/>
          <w:b/>
          <w:bCs/>
          <w:sz w:val="26"/>
          <w:szCs w:val="26"/>
        </w:rPr>
        <w:t>Oświadczenie o wyrażeniu zgody</w:t>
      </w:r>
      <w:r>
        <w:rPr>
          <w:rFonts w:ascii="Calibri" w:hAnsi="Calibri" w:cs="Calibri"/>
          <w:b/>
          <w:bCs/>
          <w:sz w:val="26"/>
          <w:szCs w:val="26"/>
        </w:rPr>
        <w:br/>
        <w:t xml:space="preserve"> na utrwalanie i </w:t>
      </w:r>
      <w:r w:rsidRPr="00517932">
        <w:rPr>
          <w:rFonts w:ascii="Calibri" w:hAnsi="Calibri" w:cs="Calibri"/>
          <w:b/>
          <w:bCs/>
          <w:sz w:val="26"/>
          <w:szCs w:val="26"/>
        </w:rPr>
        <w:t>rozpowszechniani</w:t>
      </w:r>
      <w:r>
        <w:rPr>
          <w:rFonts w:ascii="Calibri" w:hAnsi="Calibri" w:cs="Calibri"/>
          <w:b/>
          <w:bCs/>
          <w:sz w:val="26"/>
          <w:szCs w:val="26"/>
        </w:rPr>
        <w:t>e</w:t>
      </w:r>
      <w:r>
        <w:rPr>
          <w:rStyle w:val="Odwoanieprzypisudolnego"/>
          <w:rFonts w:ascii="Calibri" w:hAnsi="Calibri" w:cs="Calibri"/>
          <w:b/>
          <w:bCs/>
          <w:sz w:val="26"/>
          <w:szCs w:val="26"/>
        </w:rPr>
        <w:footnoteReference w:id="1"/>
      </w:r>
      <w:r w:rsidRPr="00517932">
        <w:rPr>
          <w:rFonts w:ascii="Calibri" w:hAnsi="Calibri" w:cs="Calibri"/>
          <w:b/>
          <w:bCs/>
          <w:sz w:val="26"/>
          <w:szCs w:val="26"/>
        </w:rPr>
        <w:t xml:space="preserve"> wizerunku</w:t>
      </w:r>
    </w:p>
    <w:p w14:paraId="78555731" w14:textId="77777777" w:rsidR="00E1655B" w:rsidRPr="007C4D5B" w:rsidRDefault="00E1655B" w:rsidP="00E1655B">
      <w:pPr>
        <w:spacing w:after="0" w:line="360" w:lineRule="auto"/>
        <w:rPr>
          <w:rFonts w:ascii="Tahoma" w:hAnsi="Tahoma" w:cs="Tahoma"/>
          <w:sz w:val="21"/>
          <w:szCs w:val="21"/>
        </w:rPr>
      </w:pPr>
    </w:p>
    <w:p w14:paraId="7CFED866" w14:textId="77777777" w:rsidR="00E1655B" w:rsidRPr="00517932" w:rsidRDefault="00E1655B" w:rsidP="00E1655B">
      <w:pPr>
        <w:pStyle w:val="Tekstprzypisudolnego"/>
        <w:spacing w:line="360" w:lineRule="auto"/>
        <w:rPr>
          <w:rFonts w:ascii="Calibri" w:hAnsi="Calibri" w:cs="Calibri"/>
          <w:sz w:val="22"/>
          <w:szCs w:val="22"/>
        </w:rPr>
      </w:pPr>
    </w:p>
    <w:p w14:paraId="57C0CCF2" w14:textId="0C2CA6E7" w:rsidR="00E1655B" w:rsidRPr="00517932" w:rsidRDefault="00E1655B" w:rsidP="008A7FC7">
      <w:pPr>
        <w:pStyle w:val="Tekstprzypisudolnego"/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517932">
        <w:rPr>
          <w:rFonts w:ascii="Calibri" w:hAnsi="Calibri" w:cs="Calibri"/>
          <w:sz w:val="22"/>
          <w:szCs w:val="22"/>
        </w:rPr>
        <w:t>Ja, ....................................................................................... biorący/a udział w</w:t>
      </w:r>
      <w:r w:rsidR="008A7FC7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8A7FC7">
        <w:rPr>
          <w:rFonts w:ascii="Calibri" w:hAnsi="Calibri" w:cs="Calibri"/>
          <w:sz w:val="22"/>
          <w:szCs w:val="22"/>
        </w:rPr>
        <w:t>Bootcamp</w:t>
      </w:r>
      <w:proofErr w:type="spellEnd"/>
      <w:r w:rsidR="008A7FC7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8A7FC7">
        <w:rPr>
          <w:rFonts w:ascii="Calibri" w:hAnsi="Calibri" w:cs="Calibri"/>
          <w:sz w:val="22"/>
          <w:szCs w:val="22"/>
        </w:rPr>
        <w:t>Warsaw</w:t>
      </w:r>
      <w:proofErr w:type="spellEnd"/>
      <w:r w:rsidR="008A7FC7">
        <w:rPr>
          <w:rFonts w:ascii="Calibri" w:hAnsi="Calibri" w:cs="Calibri"/>
          <w:sz w:val="22"/>
          <w:szCs w:val="22"/>
        </w:rPr>
        <w:t xml:space="preserve"> </w:t>
      </w:r>
      <w:r w:rsidR="008A7FC7">
        <w:rPr>
          <w:rFonts w:ascii="Calibri" w:hAnsi="Calibri" w:cs="Calibri"/>
          <w:sz w:val="22"/>
          <w:szCs w:val="22"/>
        </w:rPr>
        <w:br/>
        <w:t>oraz Demo Day</w:t>
      </w:r>
      <w:r w:rsidR="00DB0581">
        <w:rPr>
          <w:rFonts w:ascii="Calibri" w:hAnsi="Calibri" w:cs="Calibri"/>
          <w:sz w:val="22"/>
          <w:szCs w:val="22"/>
        </w:rPr>
        <w:t>,</w:t>
      </w:r>
      <w:r w:rsidR="008A7FC7">
        <w:rPr>
          <w:rFonts w:ascii="Calibri" w:hAnsi="Calibri" w:cs="Calibri"/>
          <w:sz w:val="22"/>
          <w:szCs w:val="22"/>
        </w:rPr>
        <w:t xml:space="preserve"> które</w:t>
      </w:r>
      <w:r w:rsidR="00DB0581">
        <w:rPr>
          <w:rFonts w:ascii="Calibri" w:hAnsi="Calibri" w:cs="Calibri"/>
          <w:sz w:val="22"/>
          <w:szCs w:val="22"/>
        </w:rPr>
        <w:t xml:space="preserve"> są planowane</w:t>
      </w:r>
      <w:r w:rsidRPr="00517932">
        <w:rPr>
          <w:rFonts w:ascii="Calibri" w:hAnsi="Calibri" w:cs="Calibri"/>
          <w:sz w:val="22"/>
          <w:szCs w:val="22"/>
        </w:rPr>
        <w:t xml:space="preserve"> </w:t>
      </w:r>
      <w:r w:rsidR="008A7FC7">
        <w:rPr>
          <w:rFonts w:ascii="Calibri" w:hAnsi="Calibri" w:cs="Calibri"/>
          <w:sz w:val="22"/>
          <w:szCs w:val="22"/>
        </w:rPr>
        <w:t xml:space="preserve">w dniach </w:t>
      </w:r>
      <w:r w:rsidR="005B3EEA">
        <w:rPr>
          <w:rFonts w:ascii="Calibri" w:hAnsi="Calibri" w:cs="Calibri"/>
          <w:sz w:val="22"/>
          <w:szCs w:val="22"/>
        </w:rPr>
        <w:t>2</w:t>
      </w:r>
      <w:r w:rsidR="005B1C12">
        <w:rPr>
          <w:rFonts w:ascii="Calibri" w:hAnsi="Calibri" w:cs="Calibri"/>
          <w:sz w:val="22"/>
          <w:szCs w:val="22"/>
        </w:rPr>
        <w:t>2</w:t>
      </w:r>
      <w:r w:rsidR="005B3EEA">
        <w:rPr>
          <w:rFonts w:ascii="Calibri" w:hAnsi="Calibri" w:cs="Calibri"/>
          <w:sz w:val="22"/>
          <w:szCs w:val="22"/>
        </w:rPr>
        <w:t>-2</w:t>
      </w:r>
      <w:r w:rsidR="005B1C12">
        <w:rPr>
          <w:rFonts w:ascii="Calibri" w:hAnsi="Calibri" w:cs="Calibri"/>
          <w:sz w:val="22"/>
          <w:szCs w:val="22"/>
        </w:rPr>
        <w:t>5</w:t>
      </w:r>
      <w:r w:rsidR="005B3EEA">
        <w:rPr>
          <w:rFonts w:ascii="Calibri" w:hAnsi="Calibri" w:cs="Calibri"/>
          <w:sz w:val="22"/>
          <w:szCs w:val="22"/>
        </w:rPr>
        <w:t xml:space="preserve"> </w:t>
      </w:r>
      <w:r w:rsidR="00382D7C">
        <w:rPr>
          <w:rFonts w:ascii="Calibri" w:hAnsi="Calibri" w:cs="Calibri"/>
          <w:sz w:val="22"/>
          <w:szCs w:val="22"/>
        </w:rPr>
        <w:t>lutego</w:t>
      </w:r>
      <w:r w:rsidR="008A7FC7">
        <w:rPr>
          <w:rFonts w:ascii="Calibri" w:hAnsi="Calibri" w:cs="Calibri"/>
          <w:sz w:val="22"/>
          <w:szCs w:val="22"/>
        </w:rPr>
        <w:t xml:space="preserve"> 202</w:t>
      </w:r>
      <w:r w:rsidR="00382D7C">
        <w:rPr>
          <w:rFonts w:ascii="Calibri" w:hAnsi="Calibri" w:cs="Calibri"/>
          <w:sz w:val="22"/>
          <w:szCs w:val="22"/>
        </w:rPr>
        <w:t>7</w:t>
      </w:r>
      <w:r w:rsidR="008A7FC7">
        <w:rPr>
          <w:rFonts w:ascii="Calibri" w:hAnsi="Calibri" w:cs="Calibri"/>
          <w:sz w:val="22"/>
          <w:szCs w:val="22"/>
        </w:rPr>
        <w:t xml:space="preserve"> r. w Warszawie</w:t>
      </w:r>
      <w:r w:rsidR="005B3EEA">
        <w:rPr>
          <w:rFonts w:ascii="Calibri" w:hAnsi="Calibri" w:cs="Calibri"/>
          <w:sz w:val="22"/>
          <w:szCs w:val="22"/>
        </w:rPr>
        <w:t xml:space="preserve"> </w:t>
      </w:r>
      <w:r w:rsidRPr="00517932">
        <w:rPr>
          <w:rFonts w:ascii="Calibri" w:hAnsi="Calibri" w:cs="Calibri"/>
          <w:sz w:val="22"/>
          <w:szCs w:val="22"/>
        </w:rPr>
        <w:t>(dalej: „Wydarzenie”), wyrażam</w:t>
      </w:r>
      <w:r w:rsidRPr="00517932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517932">
        <w:rPr>
          <w:rFonts w:ascii="Calibri" w:hAnsi="Calibri" w:cs="Calibri"/>
          <w:sz w:val="22"/>
          <w:szCs w:val="22"/>
        </w:rPr>
        <w:t>zgodę na nieodpłatne</w:t>
      </w:r>
      <w:r>
        <w:rPr>
          <w:rFonts w:ascii="Calibri" w:hAnsi="Calibri" w:cs="Calibri"/>
          <w:sz w:val="22"/>
          <w:szCs w:val="22"/>
        </w:rPr>
        <w:t xml:space="preserve">, wielokrotne </w:t>
      </w:r>
      <w:r w:rsidRPr="00517932">
        <w:rPr>
          <w:rFonts w:ascii="Calibri" w:hAnsi="Calibri" w:cs="Calibri"/>
          <w:sz w:val="22"/>
          <w:szCs w:val="22"/>
        </w:rPr>
        <w:t xml:space="preserve">utrwalanie i rozpowszechnianie przez Narodowe Centrum Badań i Rozwoju (dalej „NCBR”) mojego wizerunku </w:t>
      </w:r>
      <w:r w:rsidR="008A7FC7">
        <w:rPr>
          <w:rFonts w:ascii="Calibri" w:hAnsi="Calibri" w:cs="Calibri"/>
          <w:sz w:val="22"/>
          <w:szCs w:val="22"/>
        </w:rPr>
        <w:t xml:space="preserve">i głosu </w:t>
      </w:r>
      <w:r w:rsidRPr="00517932">
        <w:rPr>
          <w:rFonts w:ascii="Calibri" w:hAnsi="Calibri" w:cs="Calibri"/>
          <w:sz w:val="22"/>
          <w:szCs w:val="22"/>
        </w:rPr>
        <w:t xml:space="preserve">w postaci </w:t>
      </w:r>
      <w:r w:rsidR="008A7FC7">
        <w:rPr>
          <w:rFonts w:ascii="Calibri" w:hAnsi="Calibri" w:cs="Calibri"/>
          <w:sz w:val="22"/>
          <w:szCs w:val="22"/>
        </w:rPr>
        <w:t xml:space="preserve">zdjęć </w:t>
      </w:r>
      <w:r w:rsidR="008A7FC7">
        <w:rPr>
          <w:rFonts w:ascii="Calibri" w:hAnsi="Calibri" w:cs="Calibri"/>
          <w:sz w:val="22"/>
          <w:szCs w:val="22"/>
        </w:rPr>
        <w:br/>
        <w:t xml:space="preserve">i filmów </w:t>
      </w:r>
      <w:r w:rsidRPr="00517932">
        <w:rPr>
          <w:rFonts w:ascii="Calibri" w:hAnsi="Calibri" w:cs="Calibri"/>
          <w:sz w:val="22"/>
          <w:szCs w:val="22"/>
        </w:rPr>
        <w:t>utrwalon</w:t>
      </w:r>
      <w:r w:rsidR="008A7FC7">
        <w:rPr>
          <w:rFonts w:ascii="Calibri" w:hAnsi="Calibri" w:cs="Calibri"/>
          <w:sz w:val="22"/>
          <w:szCs w:val="22"/>
        </w:rPr>
        <w:t>ych</w:t>
      </w:r>
      <w:r w:rsidRPr="00517932">
        <w:rPr>
          <w:rFonts w:ascii="Calibri" w:hAnsi="Calibri" w:cs="Calibri"/>
          <w:sz w:val="22"/>
          <w:szCs w:val="22"/>
        </w:rPr>
        <w:t xml:space="preserve"> w trakcie Wydarzenia.</w:t>
      </w:r>
    </w:p>
    <w:p w14:paraId="1A833E8D" w14:textId="77777777" w:rsidR="00E1655B" w:rsidRPr="00517932" w:rsidRDefault="00E1655B" w:rsidP="008A7FC7">
      <w:pPr>
        <w:spacing w:after="0" w:line="360" w:lineRule="auto"/>
        <w:jc w:val="both"/>
        <w:rPr>
          <w:rFonts w:ascii="Calibri" w:hAnsi="Calibri" w:cs="Calibri"/>
        </w:rPr>
      </w:pPr>
    </w:p>
    <w:p w14:paraId="38036A82" w14:textId="01BD4916" w:rsidR="00E1655B" w:rsidRPr="00517932" w:rsidRDefault="00E1655B" w:rsidP="008A7FC7">
      <w:pPr>
        <w:spacing w:after="0"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Niniejsza</w:t>
      </w:r>
      <w:r w:rsidRPr="00517932">
        <w:rPr>
          <w:rFonts w:ascii="Calibri" w:hAnsi="Calibri" w:cs="Calibri"/>
        </w:rPr>
        <w:t xml:space="preserve"> zgoda obejmuje nieograniczone w czasie i co</w:t>
      </w:r>
      <w:r w:rsidR="008A7FC7">
        <w:rPr>
          <w:rFonts w:ascii="Calibri" w:hAnsi="Calibri" w:cs="Calibri"/>
        </w:rPr>
        <w:t xml:space="preserve"> </w:t>
      </w:r>
      <w:r w:rsidRPr="00517932">
        <w:rPr>
          <w:rFonts w:ascii="Calibri" w:hAnsi="Calibri" w:cs="Calibri"/>
        </w:rPr>
        <w:t>do terytorium nieodpłatne, wielokrotne rozpowszechnianie przez NCBR mojego wizerunku</w:t>
      </w:r>
      <w:r w:rsidR="008A7FC7">
        <w:rPr>
          <w:rFonts w:ascii="Calibri" w:hAnsi="Calibri" w:cs="Calibri"/>
        </w:rPr>
        <w:t xml:space="preserve"> i głosu</w:t>
      </w:r>
      <w:r w:rsidRPr="00517932">
        <w:rPr>
          <w:rFonts w:ascii="Calibri" w:hAnsi="Calibri" w:cs="Calibri"/>
        </w:rPr>
        <w:t xml:space="preserve">, </w:t>
      </w:r>
      <w:r>
        <w:rPr>
          <w:rFonts w:ascii="Calibri" w:hAnsi="Calibri" w:cs="Calibri"/>
        </w:rPr>
        <w:t>utrwalon</w:t>
      </w:r>
      <w:r w:rsidR="008A7FC7">
        <w:rPr>
          <w:rFonts w:ascii="Calibri" w:hAnsi="Calibri" w:cs="Calibri"/>
        </w:rPr>
        <w:t>ych</w:t>
      </w:r>
      <w:r>
        <w:rPr>
          <w:rFonts w:ascii="Calibri" w:hAnsi="Calibri" w:cs="Calibri"/>
        </w:rPr>
        <w:t xml:space="preserve"> w trakcie Wydarzenia, </w:t>
      </w:r>
      <w:r w:rsidRPr="00517932">
        <w:rPr>
          <w:rFonts w:ascii="Calibri" w:hAnsi="Calibri" w:cs="Calibri"/>
        </w:rPr>
        <w:t xml:space="preserve">poprzez: </w:t>
      </w:r>
      <w:r w:rsidR="008A7FC7">
        <w:rPr>
          <w:rFonts w:ascii="Calibri" w:hAnsi="Calibri" w:cs="Calibri"/>
        </w:rPr>
        <w:t>wykorzystanie na stronie internetowej oraz w mediach społecznościowych NCBR</w:t>
      </w:r>
      <w:r w:rsidRPr="00517932">
        <w:rPr>
          <w:rFonts w:ascii="Calibri" w:hAnsi="Calibri" w:cs="Calibri"/>
        </w:rPr>
        <w:t xml:space="preserve"> w</w:t>
      </w:r>
      <w:r w:rsidR="008A7FC7">
        <w:rPr>
          <w:rFonts w:ascii="Calibri" w:hAnsi="Calibri" w:cs="Calibri"/>
        </w:rPr>
        <w:t xml:space="preserve"> </w:t>
      </w:r>
      <w:r w:rsidRPr="00517932">
        <w:rPr>
          <w:rFonts w:ascii="Calibri" w:hAnsi="Calibri" w:cs="Calibri"/>
        </w:rPr>
        <w:t xml:space="preserve">celu </w:t>
      </w:r>
      <w:r w:rsidR="008A7FC7">
        <w:rPr>
          <w:rFonts w:ascii="Calibri" w:hAnsi="Calibri" w:cs="Calibri"/>
        </w:rPr>
        <w:t xml:space="preserve">relacji </w:t>
      </w:r>
      <w:r w:rsidR="008A7FC7">
        <w:rPr>
          <w:rFonts w:ascii="Calibri" w:hAnsi="Calibri" w:cs="Calibri"/>
        </w:rPr>
        <w:br/>
        <w:t>z Wydarzenia oraz promocji dla celów kolejnej edycji Wydarzenia.</w:t>
      </w:r>
      <w:r w:rsidRPr="00517932">
        <w:rPr>
          <w:rFonts w:ascii="Calibri" w:hAnsi="Calibri" w:cs="Calibri"/>
        </w:rPr>
        <w:t xml:space="preserve"> </w:t>
      </w:r>
    </w:p>
    <w:p w14:paraId="7619DB69" w14:textId="77777777" w:rsidR="00E1655B" w:rsidRPr="00517932" w:rsidRDefault="00E1655B" w:rsidP="008A7FC7">
      <w:pPr>
        <w:spacing w:after="0" w:line="360" w:lineRule="auto"/>
        <w:jc w:val="both"/>
        <w:rPr>
          <w:rFonts w:ascii="Calibri" w:hAnsi="Calibri" w:cs="Calibri"/>
        </w:rPr>
      </w:pPr>
    </w:p>
    <w:p w14:paraId="59033158" w14:textId="0F07D6EB" w:rsidR="00E1655B" w:rsidRPr="00517932" w:rsidRDefault="00E1655B" w:rsidP="008A7FC7">
      <w:pPr>
        <w:spacing w:line="360" w:lineRule="auto"/>
        <w:jc w:val="both"/>
        <w:rPr>
          <w:rFonts w:ascii="Calibri" w:hAnsi="Calibri" w:cs="Calibri"/>
        </w:rPr>
      </w:pPr>
      <w:r w:rsidRPr="00517932">
        <w:rPr>
          <w:rFonts w:ascii="Calibri" w:hAnsi="Calibri" w:cs="Calibri"/>
        </w:rPr>
        <w:t>Oświadczam, że zapoznałem/</w:t>
      </w:r>
      <w:proofErr w:type="spellStart"/>
      <w:r w:rsidRPr="00517932">
        <w:rPr>
          <w:rFonts w:ascii="Calibri" w:hAnsi="Calibri" w:cs="Calibri"/>
        </w:rPr>
        <w:t>am</w:t>
      </w:r>
      <w:proofErr w:type="spellEnd"/>
      <w:r w:rsidRPr="00517932">
        <w:rPr>
          <w:rFonts w:ascii="Calibri" w:hAnsi="Calibri" w:cs="Calibri"/>
        </w:rPr>
        <w:t xml:space="preserve"> się z treścią klauzuli informacyjnej dot. przetwarzania danych osobowych  przez NCBR</w:t>
      </w:r>
    </w:p>
    <w:p w14:paraId="6A88F3E1" w14:textId="77777777" w:rsidR="00E1655B" w:rsidRPr="00517932" w:rsidRDefault="00E1655B" w:rsidP="00E1655B">
      <w:pPr>
        <w:ind w:left="5812"/>
        <w:rPr>
          <w:rFonts w:ascii="Calibri" w:hAnsi="Calibri" w:cs="Calibri"/>
        </w:rPr>
      </w:pPr>
      <w:r w:rsidRPr="00517932">
        <w:rPr>
          <w:rFonts w:ascii="Calibri" w:hAnsi="Calibri" w:cs="Calibri"/>
        </w:rPr>
        <w:t>…………………………………………..</w:t>
      </w:r>
    </w:p>
    <w:p w14:paraId="2300E2B2" w14:textId="77777777" w:rsidR="00E1655B" w:rsidRPr="00517932" w:rsidRDefault="00E1655B" w:rsidP="00E1655B">
      <w:pPr>
        <w:ind w:left="5812"/>
        <w:rPr>
          <w:rFonts w:ascii="Calibri" w:hAnsi="Calibri" w:cs="Calibri"/>
          <w:i/>
          <w:iCs/>
        </w:rPr>
      </w:pPr>
      <w:r w:rsidRPr="00517932">
        <w:rPr>
          <w:rFonts w:ascii="Calibri" w:hAnsi="Calibri" w:cs="Calibri"/>
          <w:i/>
          <w:iCs/>
        </w:rPr>
        <w:t xml:space="preserve">Czytelny podpis </w:t>
      </w:r>
    </w:p>
    <w:p w14:paraId="740585FA" w14:textId="77777777" w:rsidR="00E1655B" w:rsidRPr="007C4D5B" w:rsidRDefault="00E1655B" w:rsidP="00E1655B">
      <w:pPr>
        <w:rPr>
          <w:rFonts w:ascii="Tahoma" w:hAnsi="Tahoma" w:cs="Tahoma"/>
          <w:b/>
          <w:bCs/>
          <w:sz w:val="21"/>
          <w:szCs w:val="21"/>
        </w:rPr>
      </w:pPr>
    </w:p>
    <w:p w14:paraId="12F1B452" w14:textId="77777777" w:rsidR="00E1655B" w:rsidRDefault="00E1655B" w:rsidP="00E1655B">
      <w:pPr>
        <w:jc w:val="center"/>
        <w:rPr>
          <w:rFonts w:ascii="Tahoma" w:hAnsi="Tahoma" w:cs="Tahoma"/>
          <w:b/>
          <w:bCs/>
          <w:sz w:val="21"/>
          <w:szCs w:val="21"/>
        </w:rPr>
      </w:pPr>
    </w:p>
    <w:p w14:paraId="5D9F61DD" w14:textId="77777777" w:rsidR="00E1655B" w:rsidRDefault="00E1655B" w:rsidP="00E1655B">
      <w:pPr>
        <w:jc w:val="center"/>
        <w:rPr>
          <w:rFonts w:ascii="Tahoma" w:hAnsi="Tahoma" w:cs="Tahoma"/>
          <w:b/>
          <w:bCs/>
          <w:sz w:val="21"/>
          <w:szCs w:val="21"/>
        </w:rPr>
      </w:pPr>
    </w:p>
    <w:p w14:paraId="467A3E57" w14:textId="77777777" w:rsidR="00E1655B" w:rsidRDefault="00E1655B" w:rsidP="00E1655B">
      <w:pPr>
        <w:jc w:val="center"/>
        <w:rPr>
          <w:rFonts w:ascii="Tahoma" w:hAnsi="Tahoma" w:cs="Tahoma"/>
          <w:b/>
          <w:bCs/>
          <w:sz w:val="21"/>
          <w:szCs w:val="21"/>
        </w:rPr>
      </w:pPr>
    </w:p>
    <w:p w14:paraId="5AB66E63" w14:textId="77777777" w:rsidR="00E1655B" w:rsidRDefault="00E1655B" w:rsidP="00E1655B">
      <w:pPr>
        <w:jc w:val="center"/>
        <w:rPr>
          <w:rFonts w:ascii="Tahoma" w:hAnsi="Tahoma" w:cs="Tahoma"/>
          <w:b/>
          <w:bCs/>
          <w:sz w:val="21"/>
          <w:szCs w:val="21"/>
        </w:rPr>
      </w:pPr>
    </w:p>
    <w:p w14:paraId="23B5C38D" w14:textId="77777777" w:rsidR="00E1655B" w:rsidRDefault="00E1655B" w:rsidP="00E1655B">
      <w:pPr>
        <w:jc w:val="center"/>
        <w:rPr>
          <w:rFonts w:ascii="Tahoma" w:hAnsi="Tahoma" w:cs="Tahoma"/>
          <w:b/>
          <w:bCs/>
          <w:sz w:val="21"/>
          <w:szCs w:val="21"/>
        </w:rPr>
      </w:pPr>
    </w:p>
    <w:p w14:paraId="0F1BCE2B" w14:textId="77777777" w:rsidR="00E1655B" w:rsidRDefault="00E1655B" w:rsidP="00E1655B">
      <w:pPr>
        <w:jc w:val="center"/>
        <w:rPr>
          <w:rFonts w:ascii="Tahoma" w:hAnsi="Tahoma" w:cs="Tahoma"/>
          <w:b/>
          <w:bCs/>
          <w:sz w:val="21"/>
          <w:szCs w:val="21"/>
        </w:rPr>
      </w:pPr>
    </w:p>
    <w:p w14:paraId="38C10836" w14:textId="77777777" w:rsidR="00E1655B" w:rsidRDefault="00E1655B" w:rsidP="00E1655B">
      <w:pPr>
        <w:jc w:val="center"/>
        <w:rPr>
          <w:rFonts w:ascii="Tahoma" w:hAnsi="Tahoma" w:cs="Tahoma"/>
          <w:b/>
          <w:bCs/>
          <w:sz w:val="21"/>
          <w:szCs w:val="21"/>
        </w:rPr>
      </w:pPr>
    </w:p>
    <w:p w14:paraId="18E37E93" w14:textId="5ACB25A6" w:rsidR="00E1655B" w:rsidRPr="007C4D5B" w:rsidRDefault="00E1655B" w:rsidP="00E1655B">
      <w:pPr>
        <w:jc w:val="center"/>
        <w:rPr>
          <w:rFonts w:ascii="Tahoma" w:hAnsi="Tahoma" w:cs="Tahoma"/>
          <w:b/>
          <w:bCs/>
          <w:sz w:val="21"/>
          <w:szCs w:val="21"/>
        </w:rPr>
      </w:pPr>
      <w:r w:rsidRPr="007C4D5B">
        <w:rPr>
          <w:rFonts w:ascii="Tahoma" w:hAnsi="Tahoma" w:cs="Tahoma"/>
          <w:b/>
          <w:bCs/>
          <w:sz w:val="21"/>
          <w:szCs w:val="21"/>
        </w:rPr>
        <w:lastRenderedPageBreak/>
        <w:t xml:space="preserve">Klauzula informacyjna dot. przetwarzania danych osobowych </w:t>
      </w:r>
      <w:r>
        <w:rPr>
          <w:rFonts w:ascii="Tahoma" w:hAnsi="Tahoma" w:cs="Tahoma"/>
          <w:b/>
          <w:bCs/>
          <w:sz w:val="21"/>
          <w:szCs w:val="21"/>
        </w:rPr>
        <w:br/>
        <w:t>w postaci głosu i wizerunku przez NCBR</w:t>
      </w:r>
    </w:p>
    <w:p w14:paraId="6A7B96AE" w14:textId="77777777" w:rsidR="00E1655B" w:rsidRPr="007C4D5B" w:rsidRDefault="00E1655B" w:rsidP="00E1655B">
      <w:pPr>
        <w:rPr>
          <w:rFonts w:ascii="Tahoma" w:hAnsi="Tahoma" w:cs="Tahoma"/>
          <w:sz w:val="21"/>
          <w:szCs w:val="21"/>
        </w:rPr>
      </w:pPr>
      <w:r w:rsidRPr="007C4D5B">
        <w:rPr>
          <w:rFonts w:ascii="Tahoma" w:hAnsi="Tahoma" w:cs="Tahoma"/>
          <w:sz w:val="21"/>
          <w:szCs w:val="21"/>
        </w:rPr>
        <w:t xml:space="preserve">Realizując obowiązek informacyjny w związku z wymaganiami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 z </w:t>
      </w:r>
      <w:proofErr w:type="spellStart"/>
      <w:r w:rsidRPr="007C4D5B">
        <w:rPr>
          <w:rFonts w:ascii="Tahoma" w:hAnsi="Tahoma" w:cs="Tahoma"/>
          <w:sz w:val="21"/>
          <w:szCs w:val="21"/>
        </w:rPr>
        <w:t>późn</w:t>
      </w:r>
      <w:proofErr w:type="spellEnd"/>
      <w:r w:rsidRPr="007C4D5B">
        <w:rPr>
          <w:rFonts w:ascii="Tahoma" w:hAnsi="Tahoma" w:cs="Tahoma"/>
          <w:sz w:val="21"/>
          <w:szCs w:val="21"/>
        </w:rPr>
        <w:t>. zm.), w skrócie RODO informujemy, że:</w:t>
      </w:r>
    </w:p>
    <w:p w14:paraId="225083C7" w14:textId="77777777" w:rsidR="00E1655B" w:rsidRPr="007C4D5B" w:rsidRDefault="00E1655B" w:rsidP="00E1655B">
      <w:pPr>
        <w:pStyle w:val="Akapitzlist"/>
        <w:numPr>
          <w:ilvl w:val="0"/>
          <w:numId w:val="33"/>
        </w:numPr>
        <w:spacing w:after="120" w:line="240" w:lineRule="auto"/>
        <w:ind w:left="284" w:hanging="284"/>
        <w:jc w:val="both"/>
        <w:rPr>
          <w:rFonts w:ascii="Tahoma" w:hAnsi="Tahoma" w:cs="Tahoma"/>
          <w:sz w:val="21"/>
          <w:szCs w:val="21"/>
        </w:rPr>
      </w:pPr>
      <w:r w:rsidRPr="007C4D5B">
        <w:rPr>
          <w:rFonts w:ascii="Tahoma" w:hAnsi="Tahoma" w:cs="Tahoma"/>
          <w:sz w:val="21"/>
          <w:szCs w:val="21"/>
        </w:rPr>
        <w:t>Administratorem Pana/Pani danych osobowych jest Narodowe Centrum Badań i Rozwoju (dalej: „NCBR”).</w:t>
      </w:r>
    </w:p>
    <w:p w14:paraId="05DC38B9" w14:textId="77777777" w:rsidR="00E1655B" w:rsidRPr="007C4D5B" w:rsidRDefault="00E1655B" w:rsidP="00E1655B">
      <w:pPr>
        <w:pStyle w:val="Akapitzlist"/>
        <w:numPr>
          <w:ilvl w:val="0"/>
          <w:numId w:val="33"/>
        </w:numPr>
        <w:spacing w:after="120" w:line="240" w:lineRule="auto"/>
        <w:ind w:left="284" w:hanging="284"/>
        <w:jc w:val="both"/>
        <w:rPr>
          <w:rFonts w:ascii="Tahoma" w:hAnsi="Tahoma" w:cs="Tahoma"/>
          <w:sz w:val="21"/>
          <w:szCs w:val="21"/>
        </w:rPr>
      </w:pPr>
      <w:r w:rsidRPr="007C4D5B">
        <w:rPr>
          <w:rFonts w:ascii="Tahoma" w:hAnsi="Tahoma" w:cs="Tahoma"/>
          <w:sz w:val="21"/>
          <w:szCs w:val="21"/>
        </w:rPr>
        <w:t>Z administratorem danych może Pan/Pani skontaktować się w następujący sposób:</w:t>
      </w:r>
    </w:p>
    <w:p w14:paraId="6C78B2FF" w14:textId="77777777" w:rsidR="00E1655B" w:rsidRPr="007C4D5B" w:rsidRDefault="00E1655B" w:rsidP="00E1655B">
      <w:pPr>
        <w:pStyle w:val="Akapitzlist"/>
        <w:numPr>
          <w:ilvl w:val="0"/>
          <w:numId w:val="34"/>
        </w:numPr>
        <w:spacing w:after="120" w:line="240" w:lineRule="auto"/>
        <w:ind w:left="567" w:hanging="283"/>
        <w:jc w:val="both"/>
        <w:rPr>
          <w:rFonts w:ascii="Tahoma" w:hAnsi="Tahoma" w:cs="Tahoma"/>
          <w:sz w:val="21"/>
          <w:szCs w:val="21"/>
        </w:rPr>
      </w:pPr>
      <w:r w:rsidRPr="007C4D5B">
        <w:rPr>
          <w:rFonts w:ascii="Tahoma" w:hAnsi="Tahoma" w:cs="Tahoma"/>
          <w:sz w:val="21"/>
          <w:szCs w:val="21"/>
        </w:rPr>
        <w:t xml:space="preserve">listownie na adres siedziby administratora: Narodowe Centrum Badań i Rozwoju, </w:t>
      </w:r>
      <w:r w:rsidRPr="007C4D5B">
        <w:rPr>
          <w:rFonts w:ascii="Tahoma" w:hAnsi="Tahoma" w:cs="Tahoma"/>
          <w:sz w:val="21"/>
          <w:szCs w:val="21"/>
        </w:rPr>
        <w:br/>
        <w:t>ul. Chmielna 69, 00-801 Warszawa;</w:t>
      </w:r>
    </w:p>
    <w:p w14:paraId="6D77DDC4" w14:textId="62B23841" w:rsidR="00E1655B" w:rsidRPr="007C4D5B" w:rsidRDefault="00E1655B" w:rsidP="00E1655B">
      <w:pPr>
        <w:pStyle w:val="Akapitzlist"/>
        <w:numPr>
          <w:ilvl w:val="0"/>
          <w:numId w:val="34"/>
        </w:numPr>
        <w:spacing w:after="120" w:line="240" w:lineRule="auto"/>
        <w:ind w:left="567" w:hanging="283"/>
        <w:jc w:val="both"/>
        <w:rPr>
          <w:rFonts w:ascii="Tahoma" w:hAnsi="Tahoma" w:cs="Tahoma"/>
          <w:sz w:val="21"/>
          <w:szCs w:val="21"/>
        </w:rPr>
      </w:pPr>
      <w:r w:rsidRPr="007C4D5B">
        <w:rPr>
          <w:rFonts w:ascii="Tahoma" w:hAnsi="Tahoma" w:cs="Tahoma"/>
          <w:sz w:val="21"/>
          <w:szCs w:val="21"/>
        </w:rPr>
        <w:t>telefonicznie pod numerem: 22 39 07 40</w:t>
      </w:r>
      <w:r w:rsidR="00F208F0">
        <w:rPr>
          <w:rFonts w:ascii="Tahoma" w:hAnsi="Tahoma" w:cs="Tahoma"/>
          <w:sz w:val="21"/>
          <w:szCs w:val="21"/>
        </w:rPr>
        <w:t>1</w:t>
      </w:r>
      <w:r w:rsidRPr="007C4D5B">
        <w:rPr>
          <w:rFonts w:ascii="Tahoma" w:hAnsi="Tahoma" w:cs="Tahoma"/>
          <w:sz w:val="21"/>
          <w:szCs w:val="21"/>
        </w:rPr>
        <w:t>;</w:t>
      </w:r>
    </w:p>
    <w:p w14:paraId="2A838F3B" w14:textId="77777777" w:rsidR="00E1655B" w:rsidRPr="007C4D5B" w:rsidRDefault="00E1655B" w:rsidP="00E1655B">
      <w:pPr>
        <w:pStyle w:val="Akapitzlist"/>
        <w:numPr>
          <w:ilvl w:val="0"/>
          <w:numId w:val="34"/>
        </w:numPr>
        <w:spacing w:after="120" w:line="240" w:lineRule="auto"/>
        <w:ind w:left="567" w:hanging="283"/>
        <w:jc w:val="both"/>
        <w:rPr>
          <w:rFonts w:ascii="Tahoma" w:hAnsi="Tahoma" w:cs="Tahoma"/>
          <w:sz w:val="21"/>
          <w:szCs w:val="21"/>
        </w:rPr>
      </w:pPr>
      <w:r w:rsidRPr="007C4D5B">
        <w:rPr>
          <w:rFonts w:ascii="Tahoma" w:hAnsi="Tahoma" w:cs="Tahoma"/>
          <w:sz w:val="21"/>
          <w:szCs w:val="21"/>
        </w:rPr>
        <w:t>za pośrednictwem poczty elektronicznej: kancelaria@ncbr.gov.pl;</w:t>
      </w:r>
    </w:p>
    <w:p w14:paraId="141A9AFC" w14:textId="77777777" w:rsidR="00E1655B" w:rsidRPr="007C4D5B" w:rsidRDefault="00E1655B" w:rsidP="00E1655B">
      <w:pPr>
        <w:pStyle w:val="Akapitzlist"/>
        <w:numPr>
          <w:ilvl w:val="0"/>
          <w:numId w:val="34"/>
        </w:numPr>
        <w:spacing w:after="120" w:line="240" w:lineRule="auto"/>
        <w:ind w:left="567" w:hanging="283"/>
        <w:jc w:val="both"/>
        <w:rPr>
          <w:rFonts w:ascii="Tahoma" w:hAnsi="Tahoma" w:cs="Tahoma"/>
          <w:sz w:val="21"/>
          <w:szCs w:val="21"/>
        </w:rPr>
      </w:pPr>
      <w:r w:rsidRPr="007C4D5B">
        <w:rPr>
          <w:rFonts w:ascii="Tahoma" w:hAnsi="Tahoma" w:cs="Tahoma"/>
          <w:sz w:val="21"/>
          <w:szCs w:val="21"/>
        </w:rPr>
        <w:t xml:space="preserve">przez elektroniczną skrytkę podawczą </w:t>
      </w:r>
      <w:proofErr w:type="spellStart"/>
      <w:r w:rsidRPr="007C4D5B">
        <w:rPr>
          <w:rFonts w:ascii="Tahoma" w:hAnsi="Tahoma" w:cs="Tahoma"/>
          <w:sz w:val="21"/>
          <w:szCs w:val="21"/>
        </w:rPr>
        <w:t>ePUAP</w:t>
      </w:r>
      <w:proofErr w:type="spellEnd"/>
      <w:r w:rsidRPr="007C4D5B">
        <w:rPr>
          <w:rFonts w:ascii="Tahoma" w:hAnsi="Tahoma" w:cs="Tahoma"/>
          <w:sz w:val="21"/>
          <w:szCs w:val="21"/>
        </w:rPr>
        <w:t xml:space="preserve"> na adres skrytki: /</w:t>
      </w:r>
      <w:proofErr w:type="spellStart"/>
      <w:r w:rsidRPr="007C4D5B">
        <w:rPr>
          <w:rFonts w:ascii="Tahoma" w:hAnsi="Tahoma" w:cs="Tahoma"/>
          <w:sz w:val="21"/>
          <w:szCs w:val="21"/>
        </w:rPr>
        <w:t>NCBiR</w:t>
      </w:r>
      <w:proofErr w:type="spellEnd"/>
      <w:r w:rsidRPr="007C4D5B">
        <w:rPr>
          <w:rFonts w:ascii="Tahoma" w:hAnsi="Tahoma" w:cs="Tahoma"/>
          <w:sz w:val="21"/>
          <w:szCs w:val="21"/>
        </w:rPr>
        <w:t>/</w:t>
      </w:r>
      <w:proofErr w:type="spellStart"/>
      <w:r w:rsidRPr="007C4D5B">
        <w:rPr>
          <w:rFonts w:ascii="Tahoma" w:hAnsi="Tahoma" w:cs="Tahoma"/>
          <w:sz w:val="21"/>
          <w:szCs w:val="21"/>
        </w:rPr>
        <w:t>SkrytkaESP</w:t>
      </w:r>
      <w:proofErr w:type="spellEnd"/>
    </w:p>
    <w:p w14:paraId="5BB87323" w14:textId="77777777" w:rsidR="00E1655B" w:rsidRPr="007C4D5B" w:rsidRDefault="00E1655B" w:rsidP="00E1655B">
      <w:pPr>
        <w:pStyle w:val="Akapitzlist"/>
        <w:numPr>
          <w:ilvl w:val="0"/>
          <w:numId w:val="33"/>
        </w:numPr>
        <w:spacing w:after="120" w:line="240" w:lineRule="auto"/>
        <w:ind w:left="284" w:hanging="284"/>
        <w:jc w:val="both"/>
        <w:rPr>
          <w:rFonts w:ascii="Tahoma" w:hAnsi="Tahoma" w:cs="Tahoma"/>
          <w:sz w:val="21"/>
          <w:szCs w:val="21"/>
        </w:rPr>
      </w:pPr>
      <w:r w:rsidRPr="007C4D5B">
        <w:rPr>
          <w:rFonts w:ascii="Tahoma" w:hAnsi="Tahoma" w:cs="Tahoma"/>
          <w:sz w:val="21"/>
          <w:szCs w:val="21"/>
        </w:rPr>
        <w:t xml:space="preserve">Administrator wyznaczył inspektora ochrony danych, z którym może się Pan/Pani skontaktować </w:t>
      </w:r>
      <w:r w:rsidRPr="007C4D5B">
        <w:rPr>
          <w:rFonts w:ascii="Tahoma" w:hAnsi="Tahoma" w:cs="Tahoma"/>
          <w:sz w:val="21"/>
          <w:szCs w:val="21"/>
        </w:rPr>
        <w:br/>
        <w:t xml:space="preserve">w następujący sposób: </w:t>
      </w:r>
    </w:p>
    <w:p w14:paraId="4E25EB64" w14:textId="77777777" w:rsidR="00E1655B" w:rsidRPr="007C4D5B" w:rsidRDefault="00E1655B" w:rsidP="00E1655B">
      <w:pPr>
        <w:pStyle w:val="Akapitzlist"/>
        <w:numPr>
          <w:ilvl w:val="0"/>
          <w:numId w:val="35"/>
        </w:numPr>
        <w:spacing w:after="120" w:line="240" w:lineRule="auto"/>
        <w:ind w:left="567" w:hanging="283"/>
        <w:jc w:val="both"/>
        <w:rPr>
          <w:rFonts w:ascii="Tahoma" w:hAnsi="Tahoma" w:cs="Tahoma"/>
          <w:sz w:val="21"/>
          <w:szCs w:val="21"/>
        </w:rPr>
      </w:pPr>
      <w:r w:rsidRPr="007C4D5B">
        <w:rPr>
          <w:rFonts w:ascii="Tahoma" w:hAnsi="Tahoma" w:cs="Tahoma"/>
          <w:sz w:val="21"/>
          <w:szCs w:val="21"/>
        </w:rPr>
        <w:t>za pośrednictwem poczty elektronicznej: iod@ncbr.gov.pl;</w:t>
      </w:r>
    </w:p>
    <w:p w14:paraId="1FC447D4" w14:textId="77777777" w:rsidR="00E1655B" w:rsidRPr="007C4D5B" w:rsidRDefault="00E1655B" w:rsidP="00E1655B">
      <w:pPr>
        <w:pStyle w:val="Akapitzlist"/>
        <w:numPr>
          <w:ilvl w:val="0"/>
          <w:numId w:val="35"/>
        </w:numPr>
        <w:spacing w:after="120" w:line="240" w:lineRule="auto"/>
        <w:ind w:left="567" w:hanging="283"/>
        <w:jc w:val="both"/>
        <w:rPr>
          <w:rFonts w:ascii="Tahoma" w:hAnsi="Tahoma" w:cs="Tahoma"/>
          <w:sz w:val="21"/>
          <w:szCs w:val="21"/>
        </w:rPr>
      </w:pPr>
      <w:r w:rsidRPr="007C4D5B">
        <w:rPr>
          <w:rFonts w:ascii="Tahoma" w:hAnsi="Tahoma" w:cs="Tahoma"/>
          <w:sz w:val="21"/>
          <w:szCs w:val="21"/>
        </w:rPr>
        <w:t xml:space="preserve">listownie na adres siedziby administratora: Narodowe Centrum Badań i Rozwoju, </w:t>
      </w:r>
      <w:r w:rsidRPr="007C4D5B">
        <w:rPr>
          <w:rFonts w:ascii="Tahoma" w:hAnsi="Tahoma" w:cs="Tahoma"/>
          <w:sz w:val="21"/>
          <w:szCs w:val="21"/>
        </w:rPr>
        <w:br/>
        <w:t>ul. Chmielna 69, 00-801 Warszawa.</w:t>
      </w:r>
    </w:p>
    <w:p w14:paraId="48044417" w14:textId="77777777" w:rsidR="00E1655B" w:rsidRPr="007C4D5B" w:rsidRDefault="00E1655B" w:rsidP="00E1655B">
      <w:pPr>
        <w:pStyle w:val="Akapitzlist"/>
        <w:ind w:left="284"/>
        <w:rPr>
          <w:rFonts w:ascii="Tahoma" w:hAnsi="Tahoma" w:cs="Tahoma"/>
          <w:sz w:val="21"/>
          <w:szCs w:val="21"/>
        </w:rPr>
      </w:pPr>
      <w:r w:rsidRPr="007C4D5B">
        <w:rPr>
          <w:rFonts w:ascii="Tahoma" w:hAnsi="Tahoma" w:cs="Tahoma"/>
          <w:sz w:val="21"/>
          <w:szCs w:val="21"/>
        </w:rPr>
        <w:t>Z inspektorem ochrony danych może Pan/Pani kontaktować się we wszystkich sprawach związanych z przetwarzaniem danych osobowych w NCBR oraz z wykonywaniem praw przysługujących Panu/Pani na mocy RODO.</w:t>
      </w:r>
    </w:p>
    <w:p w14:paraId="48212394" w14:textId="1CC625CF" w:rsidR="00E1655B" w:rsidRPr="008A7FC7" w:rsidRDefault="00E1655B" w:rsidP="008A7FC7">
      <w:pPr>
        <w:pStyle w:val="Akapitzlist"/>
        <w:numPr>
          <w:ilvl w:val="0"/>
          <w:numId w:val="33"/>
        </w:numPr>
        <w:spacing w:after="120" w:line="240" w:lineRule="auto"/>
        <w:ind w:left="284" w:hanging="284"/>
        <w:jc w:val="both"/>
        <w:rPr>
          <w:rFonts w:ascii="Tahoma" w:eastAsia="Arial Unicode MS" w:hAnsi="Tahoma" w:cs="Tahoma"/>
          <w:sz w:val="21"/>
          <w:szCs w:val="21"/>
        </w:rPr>
      </w:pPr>
      <w:r w:rsidRPr="00E1655B">
        <w:rPr>
          <w:rFonts w:ascii="Tahoma" w:hAnsi="Tahoma" w:cs="Tahoma"/>
          <w:sz w:val="21"/>
          <w:szCs w:val="21"/>
        </w:rPr>
        <w:t>Pana/Pani dane osobowe w postaci głosu i wizerunku przetwarzane będą</w:t>
      </w:r>
      <w:r w:rsidRPr="00E1655B">
        <w:rPr>
          <w:rFonts w:ascii="Tahoma" w:eastAsia="Arial Unicode MS" w:hAnsi="Tahoma" w:cs="Tahoma"/>
          <w:sz w:val="21"/>
          <w:szCs w:val="21"/>
        </w:rPr>
        <w:t xml:space="preserve"> w związku z Pana/Pani udziałem </w:t>
      </w:r>
      <w:r>
        <w:rPr>
          <w:rFonts w:ascii="Tahoma" w:eastAsia="Arial Unicode MS" w:hAnsi="Tahoma" w:cs="Tahoma"/>
          <w:sz w:val="21"/>
          <w:szCs w:val="21"/>
        </w:rPr>
        <w:t xml:space="preserve">w wydarzeniach </w:t>
      </w:r>
      <w:r w:rsidRPr="00E1655B">
        <w:rPr>
          <w:rFonts w:ascii="Tahoma" w:eastAsia="Arial Unicode MS" w:hAnsi="Tahoma" w:cs="Tahoma"/>
          <w:sz w:val="21"/>
          <w:szCs w:val="21"/>
        </w:rPr>
        <w:t>pt. „</w:t>
      </w:r>
      <w:proofErr w:type="spellStart"/>
      <w:r w:rsidRPr="00E1655B">
        <w:rPr>
          <w:rFonts w:ascii="Tahoma" w:eastAsia="Arial Unicode MS" w:hAnsi="Tahoma" w:cs="Tahoma"/>
          <w:sz w:val="21"/>
          <w:szCs w:val="21"/>
        </w:rPr>
        <w:t>Bootcamp</w:t>
      </w:r>
      <w:proofErr w:type="spellEnd"/>
      <w:r w:rsidRPr="00E1655B">
        <w:rPr>
          <w:rFonts w:ascii="Tahoma" w:eastAsia="Arial Unicode MS" w:hAnsi="Tahoma" w:cs="Tahoma"/>
          <w:sz w:val="21"/>
          <w:szCs w:val="21"/>
        </w:rPr>
        <w:t xml:space="preserve"> </w:t>
      </w:r>
      <w:proofErr w:type="spellStart"/>
      <w:r w:rsidRPr="00E1655B">
        <w:rPr>
          <w:rFonts w:ascii="Tahoma" w:eastAsia="Arial Unicode MS" w:hAnsi="Tahoma" w:cs="Tahoma"/>
          <w:sz w:val="21"/>
          <w:szCs w:val="21"/>
        </w:rPr>
        <w:t>Warsaw</w:t>
      </w:r>
      <w:proofErr w:type="spellEnd"/>
      <w:r w:rsidRPr="00E1655B">
        <w:rPr>
          <w:rFonts w:ascii="Tahoma" w:eastAsia="Arial Unicode MS" w:hAnsi="Tahoma" w:cs="Tahoma"/>
          <w:sz w:val="21"/>
          <w:szCs w:val="21"/>
        </w:rPr>
        <w:t>” i „Demo Day” w ramach NCBR-</w:t>
      </w:r>
      <w:r w:rsidR="005B3EEA">
        <w:rPr>
          <w:rFonts w:ascii="Tahoma" w:eastAsia="Arial Unicode MS" w:hAnsi="Tahoma" w:cs="Tahoma"/>
          <w:sz w:val="21"/>
          <w:szCs w:val="21"/>
        </w:rPr>
        <w:t>USA</w:t>
      </w:r>
      <w:r w:rsidR="00DB0581">
        <w:rPr>
          <w:rFonts w:ascii="Tahoma" w:eastAsia="Arial Unicode MS" w:hAnsi="Tahoma" w:cs="Tahoma"/>
          <w:sz w:val="21"/>
          <w:szCs w:val="21"/>
        </w:rPr>
        <w:t>:</w:t>
      </w:r>
      <w:r w:rsidR="005B3EEA" w:rsidRPr="00E1655B">
        <w:rPr>
          <w:rFonts w:ascii="Tahoma" w:eastAsia="Arial Unicode MS" w:hAnsi="Tahoma" w:cs="Tahoma"/>
          <w:sz w:val="21"/>
          <w:szCs w:val="21"/>
        </w:rPr>
        <w:t xml:space="preserve"> </w:t>
      </w:r>
      <w:r w:rsidRPr="00E1655B">
        <w:rPr>
          <w:rFonts w:ascii="Tahoma" w:eastAsia="Arial Unicode MS" w:hAnsi="Tahoma" w:cs="Tahoma"/>
          <w:sz w:val="21"/>
          <w:szCs w:val="21"/>
        </w:rPr>
        <w:t xml:space="preserve">NCBR – </w:t>
      </w:r>
      <w:r w:rsidR="005B3EEA">
        <w:rPr>
          <w:rFonts w:ascii="Tahoma" w:eastAsia="Arial Unicode MS" w:hAnsi="Tahoma" w:cs="Tahoma"/>
          <w:sz w:val="21"/>
          <w:szCs w:val="21"/>
        </w:rPr>
        <w:t>USA</w:t>
      </w:r>
      <w:r w:rsidRPr="00E1655B">
        <w:rPr>
          <w:rFonts w:ascii="Tahoma" w:eastAsia="Arial Unicode MS" w:hAnsi="Tahoma" w:cs="Tahoma"/>
          <w:sz w:val="21"/>
          <w:szCs w:val="21"/>
        </w:rPr>
        <w:t xml:space="preserve"> Acceleration Program edycja 202</w:t>
      </w:r>
      <w:r w:rsidR="00382D7C">
        <w:rPr>
          <w:rFonts w:ascii="Tahoma" w:eastAsia="Arial Unicode MS" w:hAnsi="Tahoma" w:cs="Tahoma"/>
          <w:sz w:val="21"/>
          <w:szCs w:val="21"/>
        </w:rPr>
        <w:t>7</w:t>
      </w:r>
      <w:r w:rsidRPr="00E1655B">
        <w:rPr>
          <w:rFonts w:ascii="Tahoma" w:eastAsia="Arial Unicode MS" w:hAnsi="Tahoma" w:cs="Tahoma"/>
          <w:sz w:val="21"/>
          <w:szCs w:val="21"/>
        </w:rPr>
        <w:t xml:space="preserve"> r.</w:t>
      </w:r>
      <w:r w:rsidR="00CD5F61">
        <w:rPr>
          <w:rFonts w:ascii="Tahoma" w:eastAsia="Arial Unicode MS" w:hAnsi="Tahoma" w:cs="Tahoma"/>
          <w:sz w:val="21"/>
          <w:szCs w:val="21"/>
        </w:rPr>
        <w:t xml:space="preserve"> I tura</w:t>
      </w:r>
      <w:r w:rsidRPr="00E1655B">
        <w:rPr>
          <w:rFonts w:ascii="Tahoma" w:eastAsia="Arial Unicode MS" w:hAnsi="Tahoma" w:cs="Tahoma"/>
          <w:sz w:val="21"/>
          <w:szCs w:val="21"/>
        </w:rPr>
        <w:t xml:space="preserve">, które </w:t>
      </w:r>
      <w:r w:rsidR="00DB0581">
        <w:rPr>
          <w:rFonts w:ascii="Tahoma" w:eastAsia="Arial Unicode MS" w:hAnsi="Tahoma" w:cs="Tahoma"/>
          <w:sz w:val="21"/>
          <w:szCs w:val="21"/>
        </w:rPr>
        <w:t>są planowane</w:t>
      </w:r>
      <w:r w:rsidRPr="00E1655B">
        <w:rPr>
          <w:rFonts w:ascii="Tahoma" w:eastAsia="Arial Unicode MS" w:hAnsi="Tahoma" w:cs="Tahoma"/>
          <w:sz w:val="21"/>
          <w:szCs w:val="21"/>
        </w:rPr>
        <w:t xml:space="preserve"> w dniach </w:t>
      </w:r>
      <w:r w:rsidR="005B3EEA">
        <w:rPr>
          <w:rFonts w:ascii="Tahoma" w:eastAsia="Arial Unicode MS" w:hAnsi="Tahoma" w:cs="Tahoma"/>
          <w:sz w:val="21"/>
          <w:szCs w:val="21"/>
        </w:rPr>
        <w:t>2</w:t>
      </w:r>
      <w:r w:rsidR="00B270EA">
        <w:rPr>
          <w:rFonts w:ascii="Tahoma" w:eastAsia="Arial Unicode MS" w:hAnsi="Tahoma" w:cs="Tahoma"/>
          <w:sz w:val="21"/>
          <w:szCs w:val="21"/>
        </w:rPr>
        <w:t>2</w:t>
      </w:r>
      <w:r w:rsidR="005B3EEA">
        <w:rPr>
          <w:rFonts w:ascii="Tahoma" w:eastAsia="Arial Unicode MS" w:hAnsi="Tahoma" w:cs="Tahoma"/>
          <w:sz w:val="21"/>
          <w:szCs w:val="21"/>
        </w:rPr>
        <w:t>-2</w:t>
      </w:r>
      <w:r w:rsidR="00B270EA">
        <w:rPr>
          <w:rFonts w:ascii="Tahoma" w:eastAsia="Arial Unicode MS" w:hAnsi="Tahoma" w:cs="Tahoma"/>
          <w:sz w:val="21"/>
          <w:szCs w:val="21"/>
        </w:rPr>
        <w:t>5</w:t>
      </w:r>
      <w:r w:rsidR="005B3EEA">
        <w:rPr>
          <w:rFonts w:ascii="Tahoma" w:eastAsia="Arial Unicode MS" w:hAnsi="Tahoma" w:cs="Tahoma"/>
          <w:sz w:val="21"/>
          <w:szCs w:val="21"/>
        </w:rPr>
        <w:t xml:space="preserve"> </w:t>
      </w:r>
      <w:r w:rsidR="00382D7C">
        <w:rPr>
          <w:rFonts w:ascii="Tahoma" w:eastAsia="Arial Unicode MS" w:hAnsi="Tahoma" w:cs="Tahoma"/>
          <w:sz w:val="21"/>
          <w:szCs w:val="21"/>
        </w:rPr>
        <w:t>lutego</w:t>
      </w:r>
      <w:r w:rsidR="005B3EEA">
        <w:rPr>
          <w:rFonts w:ascii="Tahoma" w:eastAsia="Arial Unicode MS" w:hAnsi="Tahoma" w:cs="Tahoma"/>
          <w:sz w:val="21"/>
          <w:szCs w:val="21"/>
        </w:rPr>
        <w:t xml:space="preserve"> 202</w:t>
      </w:r>
      <w:r w:rsidR="00382D7C">
        <w:rPr>
          <w:rFonts w:ascii="Tahoma" w:eastAsia="Arial Unicode MS" w:hAnsi="Tahoma" w:cs="Tahoma"/>
          <w:sz w:val="21"/>
          <w:szCs w:val="21"/>
        </w:rPr>
        <w:t>7</w:t>
      </w:r>
      <w:r w:rsidRPr="00E1655B">
        <w:rPr>
          <w:rFonts w:ascii="Tahoma" w:eastAsia="Arial Unicode MS" w:hAnsi="Tahoma" w:cs="Tahoma"/>
          <w:sz w:val="21"/>
          <w:szCs w:val="21"/>
        </w:rPr>
        <w:t xml:space="preserve"> r.</w:t>
      </w:r>
      <w:r w:rsidR="005B3EEA">
        <w:rPr>
          <w:rFonts w:ascii="Tahoma" w:eastAsia="Arial Unicode MS" w:hAnsi="Tahoma" w:cs="Tahoma"/>
          <w:sz w:val="21"/>
          <w:szCs w:val="21"/>
        </w:rPr>
        <w:t xml:space="preserve"> </w:t>
      </w:r>
      <w:r w:rsidRPr="00E1655B">
        <w:rPr>
          <w:rFonts w:ascii="Tahoma" w:eastAsia="Arial Unicode MS" w:hAnsi="Tahoma" w:cs="Tahoma"/>
          <w:sz w:val="21"/>
          <w:szCs w:val="21"/>
        </w:rPr>
        <w:t>w Warszawie</w:t>
      </w:r>
      <w:r>
        <w:rPr>
          <w:rFonts w:ascii="Tahoma" w:eastAsia="Arial Unicode MS" w:hAnsi="Tahoma" w:cs="Tahoma"/>
          <w:sz w:val="21"/>
          <w:szCs w:val="21"/>
        </w:rPr>
        <w:t xml:space="preserve">. Powyższe dane </w:t>
      </w:r>
      <w:r w:rsidR="009966E9">
        <w:rPr>
          <w:rFonts w:ascii="Tahoma" w:eastAsia="Arial Unicode MS" w:hAnsi="Tahoma" w:cs="Tahoma"/>
          <w:sz w:val="21"/>
          <w:szCs w:val="21"/>
        </w:rPr>
        <w:t xml:space="preserve">osobowe </w:t>
      </w:r>
      <w:r w:rsidR="009966E9" w:rsidRPr="00E1655B">
        <w:rPr>
          <w:rFonts w:ascii="Tahoma" w:eastAsia="Arial Unicode MS" w:hAnsi="Tahoma" w:cs="Tahoma"/>
          <w:sz w:val="21"/>
          <w:szCs w:val="21"/>
        </w:rPr>
        <w:t>przetwarzane</w:t>
      </w:r>
      <w:r>
        <w:rPr>
          <w:rFonts w:ascii="Tahoma" w:eastAsia="Arial Unicode MS" w:hAnsi="Tahoma" w:cs="Tahoma"/>
          <w:sz w:val="21"/>
          <w:szCs w:val="21"/>
        </w:rPr>
        <w:t xml:space="preserve"> będą</w:t>
      </w:r>
      <w:r w:rsidRPr="00E1655B">
        <w:rPr>
          <w:rFonts w:ascii="Tahoma" w:eastAsia="Arial Unicode MS" w:hAnsi="Tahoma" w:cs="Tahoma"/>
          <w:sz w:val="21"/>
          <w:szCs w:val="21"/>
        </w:rPr>
        <w:t xml:space="preserve"> w celu realizacji </w:t>
      </w:r>
      <w:r w:rsidR="00382D7C">
        <w:rPr>
          <w:rFonts w:ascii="Tahoma" w:eastAsia="Arial Unicode MS" w:hAnsi="Tahoma" w:cs="Tahoma"/>
          <w:sz w:val="21"/>
          <w:szCs w:val="21"/>
        </w:rPr>
        <w:br/>
      </w:r>
      <w:r w:rsidRPr="008A7FC7">
        <w:rPr>
          <w:rFonts w:ascii="Tahoma" w:eastAsia="Arial Unicode MS" w:hAnsi="Tahoma" w:cs="Tahoma"/>
          <w:sz w:val="21"/>
          <w:szCs w:val="21"/>
        </w:rPr>
        <w:t>tego działania akceleracyjnego</w:t>
      </w:r>
      <w:r>
        <w:rPr>
          <w:rFonts w:ascii="Tahoma" w:eastAsia="Arial Unicode MS" w:hAnsi="Tahoma" w:cs="Tahoma"/>
          <w:sz w:val="21"/>
          <w:szCs w:val="21"/>
        </w:rPr>
        <w:t xml:space="preserve"> oraz jego promocji.</w:t>
      </w:r>
    </w:p>
    <w:p w14:paraId="66B50969" w14:textId="78A53AFB" w:rsidR="00E1655B" w:rsidRPr="00901C12" w:rsidRDefault="00E1655B" w:rsidP="008A7FC7">
      <w:pPr>
        <w:pStyle w:val="Akapitzlist"/>
        <w:spacing w:after="120" w:line="240" w:lineRule="auto"/>
        <w:ind w:left="284"/>
        <w:jc w:val="both"/>
        <w:rPr>
          <w:rFonts w:ascii="Tahoma" w:hAnsi="Tahoma" w:cs="Tahoma"/>
          <w:sz w:val="21"/>
          <w:szCs w:val="21"/>
        </w:rPr>
      </w:pPr>
      <w:r w:rsidRPr="00901C12">
        <w:rPr>
          <w:rFonts w:ascii="Tahoma" w:hAnsi="Tahoma" w:cs="Tahoma"/>
          <w:sz w:val="21"/>
          <w:szCs w:val="21"/>
        </w:rPr>
        <w:t xml:space="preserve">Podstawą prawną przetwarzania danych jest art. 6 ust. 1 lit. a RODO, w </w:t>
      </w:r>
      <w:r w:rsidR="009966E9" w:rsidRPr="00901C12">
        <w:rPr>
          <w:rFonts w:ascii="Tahoma" w:hAnsi="Tahoma" w:cs="Tahoma"/>
          <w:sz w:val="21"/>
          <w:szCs w:val="21"/>
        </w:rPr>
        <w:t>związku z</w:t>
      </w:r>
      <w:r w:rsidRPr="00901C12">
        <w:rPr>
          <w:rFonts w:ascii="Tahoma" w:hAnsi="Tahoma" w:cs="Tahoma"/>
          <w:sz w:val="21"/>
          <w:szCs w:val="21"/>
        </w:rPr>
        <w:t xml:space="preserve"> art. 81 </w:t>
      </w:r>
      <w:r w:rsidR="00382D7C">
        <w:rPr>
          <w:rFonts w:ascii="Tahoma" w:hAnsi="Tahoma" w:cs="Tahoma"/>
          <w:sz w:val="21"/>
          <w:szCs w:val="21"/>
        </w:rPr>
        <w:br/>
      </w:r>
      <w:r w:rsidRPr="00901C12">
        <w:rPr>
          <w:rFonts w:ascii="Tahoma" w:hAnsi="Tahoma" w:cs="Tahoma"/>
          <w:sz w:val="21"/>
          <w:szCs w:val="21"/>
        </w:rPr>
        <w:t>ust. 1</w:t>
      </w:r>
      <w:r>
        <w:rPr>
          <w:rFonts w:ascii="Tahoma" w:hAnsi="Tahoma" w:cs="Tahoma"/>
          <w:sz w:val="21"/>
          <w:szCs w:val="21"/>
        </w:rPr>
        <w:t xml:space="preserve"> </w:t>
      </w:r>
      <w:r w:rsidRPr="00901C12">
        <w:rPr>
          <w:rFonts w:ascii="Tahoma" w:hAnsi="Tahoma" w:cs="Tahoma"/>
          <w:sz w:val="21"/>
          <w:szCs w:val="21"/>
        </w:rPr>
        <w:t>ustawy z dnia 4 lutego 1994 r. o prawie autorskim i prawach pokrewnych.</w:t>
      </w:r>
    </w:p>
    <w:p w14:paraId="4A36DFEE" w14:textId="2FB2B8E2" w:rsidR="00E1655B" w:rsidRPr="007C4D5B" w:rsidRDefault="00E1655B" w:rsidP="00E1655B">
      <w:pPr>
        <w:pStyle w:val="Akapitzlist"/>
        <w:numPr>
          <w:ilvl w:val="0"/>
          <w:numId w:val="33"/>
        </w:numPr>
        <w:spacing w:after="120" w:line="240" w:lineRule="auto"/>
        <w:ind w:left="284" w:hanging="284"/>
        <w:jc w:val="both"/>
        <w:rPr>
          <w:rStyle w:val="normaltextrun"/>
          <w:rFonts w:ascii="Tahoma" w:hAnsi="Tahoma" w:cs="Tahoma"/>
          <w:sz w:val="21"/>
          <w:szCs w:val="21"/>
        </w:rPr>
      </w:pPr>
      <w:r w:rsidRPr="007C4D5B">
        <w:rPr>
          <w:rFonts w:ascii="Tahoma" w:hAnsi="Tahoma" w:cs="Tahoma"/>
          <w:sz w:val="21"/>
          <w:szCs w:val="21"/>
        </w:rPr>
        <w:t xml:space="preserve">Odbiorcami, do których mogą być przekazywane Pana/Pani dane osobowe są podmioty uprawnione do ich przetwarzania na podstawie prawa lub na podstawie umowy zawartej </w:t>
      </w:r>
      <w:r w:rsidR="009966E9">
        <w:rPr>
          <w:rFonts w:ascii="Tahoma" w:hAnsi="Tahoma" w:cs="Tahoma"/>
          <w:sz w:val="21"/>
          <w:szCs w:val="21"/>
        </w:rPr>
        <w:br/>
      </w:r>
      <w:r w:rsidRPr="007C4D5B">
        <w:rPr>
          <w:rFonts w:ascii="Tahoma" w:hAnsi="Tahoma" w:cs="Tahoma"/>
          <w:sz w:val="21"/>
          <w:szCs w:val="21"/>
        </w:rPr>
        <w:t>z Administratorem, w szczególności podmioty wspierające Administratora w wypełnianiu uprawnień i obowiązków oraz świadczeniu usług, m.in. NCBR+ Sp. z o.o.</w:t>
      </w:r>
    </w:p>
    <w:p w14:paraId="36397EAF" w14:textId="3E1534A8" w:rsidR="00E1655B" w:rsidRPr="007C4D5B" w:rsidRDefault="00E1655B" w:rsidP="00E1655B">
      <w:pPr>
        <w:pStyle w:val="Akapitzlist"/>
        <w:ind w:left="284"/>
        <w:rPr>
          <w:rFonts w:ascii="Tahoma" w:hAnsi="Tahoma" w:cs="Tahoma"/>
          <w:sz w:val="21"/>
          <w:szCs w:val="21"/>
        </w:rPr>
      </w:pPr>
      <w:r w:rsidRPr="007C4D5B">
        <w:rPr>
          <w:rFonts w:ascii="Tahoma" w:hAnsi="Tahoma" w:cs="Tahoma"/>
          <w:sz w:val="21"/>
          <w:szCs w:val="21"/>
          <w:lang w:eastAsia="pl-PL"/>
        </w:rPr>
        <w:t>Ponadto Pana/Pani dane osobowe opublikowane zostaną</w:t>
      </w:r>
      <w:r w:rsidRPr="007C4D5B">
        <w:rPr>
          <w:rFonts w:ascii="Tahoma" w:hAnsi="Tahoma" w:cs="Tahoma"/>
          <w:sz w:val="21"/>
          <w:szCs w:val="21"/>
        </w:rPr>
        <w:t xml:space="preserve"> na stronie internetowej, w mediach społecznościowych, newsletterze, kanale YouTube</w:t>
      </w:r>
      <w:r w:rsidR="008A7FC7">
        <w:rPr>
          <w:rFonts w:ascii="Tahoma" w:hAnsi="Tahoma" w:cs="Tahoma"/>
          <w:sz w:val="21"/>
          <w:szCs w:val="21"/>
        </w:rPr>
        <w:t>, X, Facebook, LinkedIn</w:t>
      </w:r>
      <w:r w:rsidRPr="007C4D5B">
        <w:rPr>
          <w:rFonts w:ascii="Tahoma" w:hAnsi="Tahoma" w:cs="Tahoma"/>
          <w:sz w:val="21"/>
          <w:szCs w:val="21"/>
        </w:rPr>
        <w:t xml:space="preserve"> NCBR.</w:t>
      </w:r>
    </w:p>
    <w:p w14:paraId="56BDD584" w14:textId="77777777" w:rsidR="00E1655B" w:rsidRDefault="00E1655B" w:rsidP="00E1655B">
      <w:pPr>
        <w:pStyle w:val="Akapitzlist"/>
        <w:numPr>
          <w:ilvl w:val="0"/>
          <w:numId w:val="33"/>
        </w:numPr>
        <w:spacing w:after="120" w:line="240" w:lineRule="auto"/>
        <w:ind w:left="284" w:hanging="284"/>
        <w:jc w:val="both"/>
        <w:rPr>
          <w:rFonts w:ascii="Tahoma" w:hAnsi="Tahoma" w:cs="Tahoma"/>
          <w:sz w:val="21"/>
          <w:szCs w:val="21"/>
        </w:rPr>
      </w:pPr>
      <w:r w:rsidRPr="007C4D5B">
        <w:rPr>
          <w:rFonts w:ascii="Tahoma" w:hAnsi="Tahoma" w:cs="Tahoma"/>
          <w:sz w:val="21"/>
          <w:szCs w:val="21"/>
        </w:rPr>
        <w:t xml:space="preserve">Pani/Pana dane osobowe będą przetwarzane do momentu cofnięcia udzielonej zgody. </w:t>
      </w:r>
    </w:p>
    <w:p w14:paraId="4BB50FE7" w14:textId="13D6C877" w:rsidR="00E1655B" w:rsidRPr="007C4D5B" w:rsidRDefault="00E1655B" w:rsidP="00E1655B">
      <w:pPr>
        <w:pStyle w:val="Akapitzlist"/>
        <w:numPr>
          <w:ilvl w:val="0"/>
          <w:numId w:val="33"/>
        </w:numPr>
        <w:spacing w:after="120" w:line="240" w:lineRule="auto"/>
        <w:ind w:left="284" w:hanging="284"/>
        <w:jc w:val="both"/>
        <w:rPr>
          <w:rFonts w:ascii="Tahoma" w:hAnsi="Tahoma" w:cs="Tahoma"/>
          <w:sz w:val="21"/>
          <w:szCs w:val="21"/>
        </w:rPr>
      </w:pPr>
      <w:r w:rsidRPr="007C4D5B">
        <w:rPr>
          <w:rFonts w:ascii="Tahoma" w:hAnsi="Tahoma" w:cs="Tahoma"/>
          <w:sz w:val="21"/>
          <w:szCs w:val="21"/>
        </w:rPr>
        <w:t xml:space="preserve">Na zasadach określonych przepisami RODO przysługuje Panu/Pani prawo żądania </w:t>
      </w:r>
      <w:r w:rsidR="00DB0581">
        <w:rPr>
          <w:rFonts w:ascii="Tahoma" w:hAnsi="Tahoma" w:cs="Tahoma"/>
          <w:sz w:val="21"/>
          <w:szCs w:val="21"/>
        </w:rPr>
        <w:br/>
      </w:r>
      <w:r w:rsidRPr="007C4D5B">
        <w:rPr>
          <w:rFonts w:ascii="Tahoma" w:hAnsi="Tahoma" w:cs="Tahoma"/>
          <w:sz w:val="21"/>
          <w:szCs w:val="21"/>
        </w:rPr>
        <w:t>od Administratora:</w:t>
      </w:r>
    </w:p>
    <w:p w14:paraId="7C3000C8" w14:textId="77777777" w:rsidR="00E1655B" w:rsidRPr="007C4D5B" w:rsidRDefault="00E1655B" w:rsidP="00E1655B">
      <w:pPr>
        <w:pStyle w:val="Akapitzlist"/>
        <w:numPr>
          <w:ilvl w:val="0"/>
          <w:numId w:val="36"/>
        </w:numPr>
        <w:spacing w:after="120" w:line="240" w:lineRule="auto"/>
        <w:ind w:left="567" w:hanging="284"/>
        <w:jc w:val="both"/>
        <w:rPr>
          <w:rFonts w:ascii="Tahoma" w:hAnsi="Tahoma" w:cs="Tahoma"/>
          <w:sz w:val="21"/>
          <w:szCs w:val="21"/>
        </w:rPr>
      </w:pPr>
      <w:r w:rsidRPr="007C4D5B">
        <w:rPr>
          <w:rFonts w:ascii="Tahoma" w:hAnsi="Tahoma" w:cs="Tahoma"/>
          <w:sz w:val="21"/>
          <w:szCs w:val="21"/>
        </w:rPr>
        <w:t xml:space="preserve">dostępu do treści swoich danych osobowych; </w:t>
      </w:r>
    </w:p>
    <w:p w14:paraId="589B0020" w14:textId="77777777" w:rsidR="00E1655B" w:rsidRPr="007C4D5B" w:rsidRDefault="00E1655B" w:rsidP="00E1655B">
      <w:pPr>
        <w:pStyle w:val="Akapitzlist"/>
        <w:numPr>
          <w:ilvl w:val="0"/>
          <w:numId w:val="36"/>
        </w:numPr>
        <w:spacing w:after="120" w:line="240" w:lineRule="auto"/>
        <w:ind w:left="567" w:hanging="284"/>
        <w:jc w:val="both"/>
        <w:rPr>
          <w:rFonts w:ascii="Tahoma" w:hAnsi="Tahoma" w:cs="Tahoma"/>
          <w:sz w:val="21"/>
          <w:szCs w:val="21"/>
        </w:rPr>
      </w:pPr>
      <w:r w:rsidRPr="007C4D5B">
        <w:rPr>
          <w:rFonts w:ascii="Tahoma" w:hAnsi="Tahoma" w:cs="Tahoma"/>
          <w:sz w:val="21"/>
          <w:szCs w:val="21"/>
        </w:rPr>
        <w:t>sprostowania (poprawiania) swoich danych osobowych;</w:t>
      </w:r>
    </w:p>
    <w:p w14:paraId="4D60B50C" w14:textId="77777777" w:rsidR="00E1655B" w:rsidRPr="007C4D5B" w:rsidRDefault="00E1655B" w:rsidP="00E1655B">
      <w:pPr>
        <w:pStyle w:val="Akapitzlist"/>
        <w:numPr>
          <w:ilvl w:val="0"/>
          <w:numId w:val="36"/>
        </w:numPr>
        <w:spacing w:after="0" w:line="240" w:lineRule="auto"/>
        <w:ind w:left="567" w:hanging="284"/>
        <w:jc w:val="both"/>
        <w:rPr>
          <w:rFonts w:ascii="Tahoma" w:hAnsi="Tahoma" w:cs="Tahoma"/>
          <w:sz w:val="21"/>
          <w:szCs w:val="21"/>
        </w:rPr>
      </w:pPr>
      <w:r w:rsidRPr="007C4D5B">
        <w:rPr>
          <w:rFonts w:ascii="Tahoma" w:hAnsi="Tahoma" w:cs="Tahoma"/>
          <w:sz w:val="21"/>
          <w:szCs w:val="21"/>
        </w:rPr>
        <w:t>usunięcia swoich danych osobowych lub ograniczenia ich przetwarzania;</w:t>
      </w:r>
    </w:p>
    <w:p w14:paraId="120E7D01" w14:textId="31D5453D" w:rsidR="00E1655B" w:rsidRPr="007C4D5B" w:rsidRDefault="00E1655B" w:rsidP="00E1655B">
      <w:pPr>
        <w:spacing w:after="0"/>
        <w:ind w:left="283"/>
        <w:rPr>
          <w:rFonts w:ascii="Tahoma" w:hAnsi="Tahoma" w:cs="Tahoma"/>
          <w:sz w:val="21"/>
          <w:szCs w:val="21"/>
        </w:rPr>
      </w:pPr>
      <w:r w:rsidRPr="007C4D5B">
        <w:rPr>
          <w:rFonts w:ascii="Tahoma" w:hAnsi="Tahoma" w:cs="Tahoma"/>
          <w:sz w:val="21"/>
          <w:szCs w:val="21"/>
        </w:rPr>
        <w:t xml:space="preserve">W związku z faktem, że postawą prawną przetwarzania Pana/Pani danych osobowych jest zgoda, zawsze ma Pan/Pani prawo nie wyrazić zgody, a w przypadku jej wcześniejszego wyrażenia, do cofnięcia zgody. Wycofanie zgody nie ma wpływu na przetwarzanie danych </w:t>
      </w:r>
      <w:r w:rsidR="00DB0581">
        <w:rPr>
          <w:rFonts w:ascii="Tahoma" w:hAnsi="Tahoma" w:cs="Tahoma"/>
          <w:sz w:val="21"/>
          <w:szCs w:val="21"/>
        </w:rPr>
        <w:br/>
      </w:r>
      <w:r w:rsidRPr="007C4D5B">
        <w:rPr>
          <w:rFonts w:ascii="Tahoma" w:hAnsi="Tahoma" w:cs="Tahoma"/>
          <w:sz w:val="21"/>
          <w:szCs w:val="21"/>
        </w:rPr>
        <w:t xml:space="preserve">do momentu jej wycofania. </w:t>
      </w:r>
    </w:p>
    <w:p w14:paraId="50DE5B91" w14:textId="2FAD7540" w:rsidR="00E1655B" w:rsidRPr="007C4D5B" w:rsidRDefault="00E1655B" w:rsidP="00E1655B">
      <w:pPr>
        <w:pStyle w:val="Akapitzlist"/>
        <w:numPr>
          <w:ilvl w:val="0"/>
          <w:numId w:val="33"/>
        </w:numPr>
        <w:spacing w:after="0" w:line="240" w:lineRule="auto"/>
        <w:ind w:left="284" w:hanging="284"/>
        <w:jc w:val="both"/>
        <w:rPr>
          <w:rFonts w:ascii="Tahoma" w:hAnsi="Tahoma" w:cs="Tahoma"/>
          <w:sz w:val="21"/>
          <w:szCs w:val="21"/>
        </w:rPr>
      </w:pPr>
      <w:r w:rsidRPr="007C4D5B">
        <w:rPr>
          <w:rFonts w:ascii="Tahoma" w:hAnsi="Tahoma" w:cs="Tahoma"/>
          <w:sz w:val="21"/>
          <w:szCs w:val="21"/>
        </w:rPr>
        <w:t xml:space="preserve">Gdy uzna Pan/Pani, że przetwarzanie Pana/Pani danych osobowych narusza przepisy </w:t>
      </w:r>
      <w:r w:rsidRPr="007C4D5B">
        <w:rPr>
          <w:rFonts w:ascii="Tahoma" w:hAnsi="Tahoma" w:cs="Tahoma"/>
          <w:sz w:val="21"/>
          <w:szCs w:val="21"/>
        </w:rPr>
        <w:br/>
        <w:t>o ochronie danych osobowych przysługuje Panu/Pani prawo wniesienia skargi do organu nadzorczego, którym jest Prezes Urzędu Ochrony Danych Osobowych (Prezes Urzędu Ochrony Danych Osobowych, 00-</w:t>
      </w:r>
      <w:r w:rsidR="00F208F0">
        <w:rPr>
          <w:rFonts w:ascii="Tahoma" w:hAnsi="Tahoma" w:cs="Tahoma"/>
          <w:sz w:val="21"/>
          <w:szCs w:val="21"/>
        </w:rPr>
        <w:t>014</w:t>
      </w:r>
      <w:r w:rsidRPr="007C4D5B">
        <w:rPr>
          <w:rFonts w:ascii="Tahoma" w:hAnsi="Tahoma" w:cs="Tahoma"/>
          <w:sz w:val="21"/>
          <w:szCs w:val="21"/>
        </w:rPr>
        <w:t xml:space="preserve"> Warszawa, ul. </w:t>
      </w:r>
      <w:r w:rsidR="00F208F0">
        <w:rPr>
          <w:rFonts w:ascii="Tahoma" w:hAnsi="Tahoma" w:cs="Tahoma"/>
          <w:sz w:val="21"/>
          <w:szCs w:val="21"/>
        </w:rPr>
        <w:t>Moniuszki 1a</w:t>
      </w:r>
      <w:r w:rsidRPr="007C4D5B">
        <w:rPr>
          <w:rFonts w:ascii="Tahoma" w:hAnsi="Tahoma" w:cs="Tahoma"/>
          <w:sz w:val="21"/>
          <w:szCs w:val="21"/>
        </w:rPr>
        <w:t>, tel. 22 531 03 00).</w:t>
      </w:r>
    </w:p>
    <w:p w14:paraId="7D6B9919" w14:textId="5DCDFDFD" w:rsidR="00E1655B" w:rsidRPr="007C4D5B" w:rsidRDefault="00E1655B" w:rsidP="00E1655B">
      <w:pPr>
        <w:pStyle w:val="Akapitzlist"/>
        <w:numPr>
          <w:ilvl w:val="0"/>
          <w:numId w:val="33"/>
        </w:numPr>
        <w:suppressAutoHyphens/>
        <w:spacing w:after="0" w:line="240" w:lineRule="auto"/>
        <w:ind w:left="284" w:hanging="284"/>
        <w:jc w:val="both"/>
        <w:rPr>
          <w:rFonts w:ascii="Tahoma" w:eastAsia="Arial Unicode MS" w:hAnsi="Tahoma" w:cs="Tahoma"/>
          <w:sz w:val="21"/>
          <w:szCs w:val="21"/>
        </w:rPr>
      </w:pPr>
      <w:r w:rsidRPr="007C4D5B">
        <w:rPr>
          <w:rFonts w:ascii="Tahoma" w:hAnsi="Tahoma" w:cs="Tahoma"/>
          <w:sz w:val="21"/>
          <w:szCs w:val="21"/>
        </w:rPr>
        <w:t xml:space="preserve">Podanie danych osobowych jest dobrowolne, lecz niezbędne, aby przetwarzać je w związku </w:t>
      </w:r>
      <w:r w:rsidR="00DB0581">
        <w:rPr>
          <w:rFonts w:ascii="Tahoma" w:hAnsi="Tahoma" w:cs="Tahoma"/>
          <w:sz w:val="21"/>
          <w:szCs w:val="21"/>
        </w:rPr>
        <w:br/>
      </w:r>
      <w:r w:rsidRPr="007C4D5B">
        <w:rPr>
          <w:rFonts w:ascii="Tahoma" w:hAnsi="Tahoma" w:cs="Tahoma"/>
          <w:sz w:val="21"/>
          <w:szCs w:val="21"/>
        </w:rPr>
        <w:t>z udzieloną zgodą na wykorzystanie Pana/Pani danych osobowych w materiałach informacyjno-promocyjnych wydarzenia.</w:t>
      </w:r>
    </w:p>
    <w:sectPr w:rsidR="00E1655B" w:rsidRPr="007C4D5B" w:rsidSect="009B4862">
      <w:footerReference w:type="even" r:id="rId8"/>
      <w:footerReference w:type="default" r:id="rId9"/>
      <w:footerReference w:type="first" r:id="rId10"/>
      <w:pgSz w:w="11906" w:h="16838"/>
      <w:pgMar w:top="142" w:right="1417" w:bottom="1843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14C6BC" w14:textId="77777777" w:rsidR="006016DF" w:rsidRDefault="006016DF">
      <w:pPr>
        <w:spacing w:after="0" w:line="240" w:lineRule="auto"/>
      </w:pPr>
      <w:r>
        <w:separator/>
      </w:r>
    </w:p>
  </w:endnote>
  <w:endnote w:type="continuationSeparator" w:id="0">
    <w:p w14:paraId="28787828" w14:textId="77777777" w:rsidR="006016DF" w:rsidRDefault="006016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7586BD" w14:textId="6998E062" w:rsidR="00111BBD" w:rsidRDefault="00111BBD">
    <w:pPr>
      <w:pStyle w:val="Stopka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8E4F8E1" wp14:editId="2B3770E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534160" cy="333375"/>
              <wp:effectExtent l="0" t="0" r="8890" b="0"/>
              <wp:wrapNone/>
              <wp:docPr id="1880969169" name="Pole tekstowe 3" descr="K1-Informacja Opublikowana (Public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34160" cy="3333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4919CA7" w14:textId="713388D5" w:rsidR="00111BBD" w:rsidRPr="00111BBD" w:rsidRDefault="00111BBD" w:rsidP="00111BBD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111BBD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K1-Informacja Opublikowana (Public)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E4F8E1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alt="K1-Informacja Opublikowana (Public)" style="position:absolute;margin-left:0;margin-top:0;width:120.8pt;height:26.2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" filled="f" stroked="f">
              <v:textbox style="mso-fit-shape-to-text:t" inset="0,0,0,15pt">
                <w:txbxContent>
                  <w:p w14:paraId="54919CA7" w14:textId="713388D5" w:rsidR="00111BBD" w:rsidRPr="00111BBD" w:rsidRDefault="00111BBD" w:rsidP="00111BBD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111BBD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K1-Informacja Opublikowana (Public)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4C30CF" w14:textId="630F6A06" w:rsidR="00333B02" w:rsidRDefault="00111BBD">
    <w:pPr>
      <w:pStyle w:val="Stopka"/>
      <w:jc w:val="cen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61634A2F" wp14:editId="7CD9038E">
              <wp:simplePos x="901700" y="1052195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534160" cy="333375"/>
              <wp:effectExtent l="0" t="0" r="8890" b="0"/>
              <wp:wrapNone/>
              <wp:docPr id="1462267893" name="Pole tekstowe 4" descr="K1-Informacja Opublikowana (Public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34160" cy="3333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64E93CC" w14:textId="1F88EB01" w:rsidR="00111BBD" w:rsidRPr="00111BBD" w:rsidRDefault="00111BBD" w:rsidP="00111BBD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111BBD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K1-Informacja Opublikowana (Public)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1634A2F" id="_x0000_t202" coordsize="21600,21600" o:spt="202" path="m,l,21600r21600,l21600,xe">
              <v:stroke joinstyle="miter"/>
              <v:path gradientshapeok="t" o:connecttype="rect"/>
            </v:shapetype>
            <v:shape id="Pole tekstowe 4" o:spid="_x0000_s1027" type="#_x0000_t202" alt="K1-Informacja Opublikowana (Public)" style="position:absolute;left:0;text-align:left;margin-left:0;margin-top:0;width:120.8pt;height:26.2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" filled="f" stroked="f">
              <v:textbox style="mso-fit-shape-to-text:t" inset="0,0,0,15pt">
                <w:txbxContent>
                  <w:p w14:paraId="564E93CC" w14:textId="1F88EB01" w:rsidR="00111BBD" w:rsidRPr="00111BBD" w:rsidRDefault="00111BBD" w:rsidP="00111BBD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111BBD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K1-Informacja Opublikowana (Public)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-697704331"/>
        <w:docPartObj>
          <w:docPartGallery w:val="Page Numbers (Bottom of Page)"/>
          <w:docPartUnique/>
        </w:docPartObj>
      </w:sdtPr>
      <w:sdtContent>
        <w:r w:rsidR="00333B02">
          <w:fldChar w:fldCharType="begin"/>
        </w:r>
        <w:r w:rsidR="00333B02">
          <w:instrText>PAGE   \* MERGEFORMAT</w:instrText>
        </w:r>
        <w:r w:rsidR="00333B02">
          <w:fldChar w:fldCharType="separate"/>
        </w:r>
        <w:r w:rsidR="00F1005C">
          <w:rPr>
            <w:noProof/>
          </w:rPr>
          <w:t>1</w:t>
        </w:r>
        <w:r w:rsidR="00333B02"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525F39" w14:textId="1236A733" w:rsidR="00111BBD" w:rsidRDefault="00111BBD">
    <w:pPr>
      <w:pStyle w:val="Stopka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5B90433" wp14:editId="425DCC2D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534160" cy="333375"/>
              <wp:effectExtent l="0" t="0" r="8890" b="0"/>
              <wp:wrapNone/>
              <wp:docPr id="210883059" name="Pole tekstowe 2" descr="K1-Informacja Opublikowana (Public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34160" cy="3333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27543E8" w14:textId="47BB15DD" w:rsidR="00111BBD" w:rsidRPr="00111BBD" w:rsidRDefault="00111BBD" w:rsidP="00111BBD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111BBD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K1-Informacja Opublikowana (Public)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5B90433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8" type="#_x0000_t202" alt="K1-Informacja Opublikowana (Public)" style="position:absolute;margin-left:0;margin-top:0;width:120.8pt;height:26.2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" filled="f" stroked="f">
              <v:textbox style="mso-fit-shape-to-text:t" inset="0,0,0,15pt">
                <w:txbxContent>
                  <w:p w14:paraId="627543E8" w14:textId="47BB15DD" w:rsidR="00111BBD" w:rsidRPr="00111BBD" w:rsidRDefault="00111BBD" w:rsidP="00111BBD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111BBD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K1-Informacja Opublikowana (Public)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C12077" w14:textId="77777777" w:rsidR="006016DF" w:rsidRDefault="006016DF">
      <w:pPr>
        <w:spacing w:after="0" w:line="240" w:lineRule="auto"/>
      </w:pPr>
      <w:r>
        <w:separator/>
      </w:r>
    </w:p>
  </w:footnote>
  <w:footnote w:type="continuationSeparator" w:id="0">
    <w:p w14:paraId="088B4190" w14:textId="77777777" w:rsidR="006016DF" w:rsidRDefault="006016DF">
      <w:pPr>
        <w:spacing w:after="0" w:line="240" w:lineRule="auto"/>
      </w:pPr>
      <w:r>
        <w:continuationSeparator/>
      </w:r>
    </w:p>
  </w:footnote>
  <w:footnote w:id="1">
    <w:p w14:paraId="0C5E5CD3" w14:textId="77777777" w:rsidR="00E1655B" w:rsidRDefault="00E1655B" w:rsidP="00E1655B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517932">
        <w:rPr>
          <w:rFonts w:ascii="Calibri" w:hAnsi="Calibri" w:cs="Calibri"/>
          <w:sz w:val="22"/>
          <w:szCs w:val="22"/>
        </w:rPr>
        <w:t xml:space="preserve">na podstawie art. 81 ust. 1 ustawy z dnia 4 lutego 1994 r. o prawie autorskim i prawach pokrewnych </w:t>
      </w:r>
      <w:r>
        <w:rPr>
          <w:rFonts w:ascii="Calibri" w:hAnsi="Calibri" w:cs="Calibri"/>
          <w:sz w:val="22"/>
          <w:szCs w:val="22"/>
        </w:rPr>
        <w:br/>
      </w:r>
      <w:r w:rsidRPr="00517932">
        <w:rPr>
          <w:rFonts w:ascii="Calibri" w:hAnsi="Calibri" w:cs="Calibri"/>
          <w:sz w:val="22"/>
          <w:szCs w:val="22"/>
        </w:rPr>
        <w:t>(tj. Dz. U. z 2022 r. poz. 2509 ze zm.)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E530A"/>
    <w:multiLevelType w:val="hybridMultilevel"/>
    <w:tmpl w:val="A594C568"/>
    <w:lvl w:ilvl="0" w:tplc="B3928D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A294B430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FF1569"/>
    <w:multiLevelType w:val="hybridMultilevel"/>
    <w:tmpl w:val="17DEF31E"/>
    <w:lvl w:ilvl="0" w:tplc="F4920AC4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9E47A7"/>
    <w:multiLevelType w:val="hybridMultilevel"/>
    <w:tmpl w:val="2D20953A"/>
    <w:lvl w:ilvl="0" w:tplc="43C66A7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C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DC5269"/>
    <w:multiLevelType w:val="hybridMultilevel"/>
    <w:tmpl w:val="A594C568"/>
    <w:lvl w:ilvl="0" w:tplc="B3928D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A294B430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0B3F73"/>
    <w:multiLevelType w:val="hybridMultilevel"/>
    <w:tmpl w:val="17DEF31E"/>
    <w:lvl w:ilvl="0" w:tplc="F4920AC4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626DCB"/>
    <w:multiLevelType w:val="hybridMultilevel"/>
    <w:tmpl w:val="70140D08"/>
    <w:lvl w:ilvl="0" w:tplc="FA7612C2">
      <w:start w:val="1"/>
      <w:numFmt w:val="decimal"/>
      <w:lvlText w:val="%1)"/>
      <w:lvlJc w:val="left"/>
      <w:pPr>
        <w:ind w:left="1440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95925CF"/>
    <w:multiLevelType w:val="hybridMultilevel"/>
    <w:tmpl w:val="17DEF31E"/>
    <w:lvl w:ilvl="0" w:tplc="F4920AC4">
      <w:start w:val="1"/>
      <w:numFmt w:val="decimal"/>
      <w:lvlText w:val="%1."/>
      <w:lvlJc w:val="left"/>
      <w:pPr>
        <w:ind w:left="720" w:hanging="720"/>
      </w:pPr>
      <w:rPr>
        <w:rFonts w:hint="default"/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A9B5F7B"/>
    <w:multiLevelType w:val="hybridMultilevel"/>
    <w:tmpl w:val="52BEA6B4"/>
    <w:lvl w:ilvl="0" w:tplc="F3B4CA9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BC5167F"/>
    <w:multiLevelType w:val="hybridMultilevel"/>
    <w:tmpl w:val="F02A14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241966"/>
    <w:multiLevelType w:val="hybridMultilevel"/>
    <w:tmpl w:val="70140D08"/>
    <w:lvl w:ilvl="0" w:tplc="FA7612C2">
      <w:start w:val="1"/>
      <w:numFmt w:val="decimal"/>
      <w:lvlText w:val="%1)"/>
      <w:lvlJc w:val="left"/>
      <w:pPr>
        <w:ind w:left="1440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D9763B2"/>
    <w:multiLevelType w:val="hybridMultilevel"/>
    <w:tmpl w:val="34F647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EE454E"/>
    <w:multiLevelType w:val="hybridMultilevel"/>
    <w:tmpl w:val="17DEF31E"/>
    <w:lvl w:ilvl="0" w:tplc="F4920AC4">
      <w:start w:val="1"/>
      <w:numFmt w:val="decimal"/>
      <w:lvlText w:val="%1."/>
      <w:lvlJc w:val="left"/>
      <w:pPr>
        <w:ind w:left="720" w:hanging="720"/>
      </w:pPr>
      <w:rPr>
        <w:rFonts w:hint="default"/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FEE30E2"/>
    <w:multiLevelType w:val="hybridMultilevel"/>
    <w:tmpl w:val="38E88D4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9BA05E7"/>
    <w:multiLevelType w:val="hybridMultilevel"/>
    <w:tmpl w:val="43940FF4"/>
    <w:lvl w:ilvl="0" w:tplc="818AEC04">
      <w:start w:val="1"/>
      <w:numFmt w:val="decimal"/>
      <w:lvlText w:val="%1)"/>
      <w:lvlJc w:val="left"/>
      <w:pPr>
        <w:ind w:left="1069" w:hanging="360"/>
      </w:pPr>
      <w:rPr>
        <w:rFonts w:asciiTheme="minorHAnsi" w:eastAsia="Calibri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2A0F3E64"/>
    <w:multiLevelType w:val="hybridMultilevel"/>
    <w:tmpl w:val="8F0A00A8"/>
    <w:lvl w:ilvl="0" w:tplc="AFFAB582">
      <w:start w:val="1"/>
      <w:numFmt w:val="decimal"/>
      <w:lvlText w:val="%1)"/>
      <w:lvlJc w:val="left"/>
      <w:pPr>
        <w:ind w:left="1440" w:hanging="360"/>
      </w:pPr>
      <w:rPr>
        <w:rFonts w:asciiTheme="minorHAnsi" w:eastAsia="Calibri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B410B0C"/>
    <w:multiLevelType w:val="hybridMultilevel"/>
    <w:tmpl w:val="1202399C"/>
    <w:lvl w:ilvl="0" w:tplc="9996B562">
      <w:start w:val="1"/>
      <w:numFmt w:val="decimal"/>
      <w:lvlText w:val="%1)"/>
      <w:lvlJc w:val="left"/>
      <w:pPr>
        <w:ind w:left="1440" w:hanging="360"/>
      </w:pPr>
      <w:rPr>
        <w:rFonts w:asciiTheme="minorHAnsi" w:eastAsia="Calibri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1A00ABA"/>
    <w:multiLevelType w:val="hybridMultilevel"/>
    <w:tmpl w:val="7F1CCD2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34793148"/>
    <w:multiLevelType w:val="hybridMultilevel"/>
    <w:tmpl w:val="6DBC4BF8"/>
    <w:lvl w:ilvl="0" w:tplc="DA966F8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8F1A57"/>
    <w:multiLevelType w:val="hybridMultilevel"/>
    <w:tmpl w:val="34F647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8D1EF1"/>
    <w:multiLevelType w:val="hybridMultilevel"/>
    <w:tmpl w:val="BCC69B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DB7EE9"/>
    <w:multiLevelType w:val="hybridMultilevel"/>
    <w:tmpl w:val="04B4C75E"/>
    <w:lvl w:ilvl="0" w:tplc="F4920AC4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412CA8"/>
    <w:multiLevelType w:val="hybridMultilevel"/>
    <w:tmpl w:val="4C8C0FB4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8872E6B"/>
    <w:multiLevelType w:val="hybridMultilevel"/>
    <w:tmpl w:val="E98C2BA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C34A7F"/>
    <w:multiLevelType w:val="hybridMultilevel"/>
    <w:tmpl w:val="FFC6FF60"/>
    <w:lvl w:ilvl="0" w:tplc="FA7612C2">
      <w:start w:val="1"/>
      <w:numFmt w:val="decimal"/>
      <w:lvlText w:val="%1)"/>
      <w:lvlJc w:val="left"/>
      <w:pPr>
        <w:ind w:left="1440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C301771"/>
    <w:multiLevelType w:val="hybridMultilevel"/>
    <w:tmpl w:val="B656AEC2"/>
    <w:lvl w:ilvl="0" w:tplc="EB3885D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16036D"/>
    <w:multiLevelType w:val="hybridMultilevel"/>
    <w:tmpl w:val="17DEF31E"/>
    <w:lvl w:ilvl="0" w:tplc="F4920AC4">
      <w:start w:val="1"/>
      <w:numFmt w:val="decimal"/>
      <w:lvlText w:val="%1."/>
      <w:lvlJc w:val="left"/>
      <w:pPr>
        <w:ind w:left="720" w:hanging="720"/>
      </w:pPr>
      <w:rPr>
        <w:rFonts w:hint="default"/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F510D25"/>
    <w:multiLevelType w:val="hybridMultilevel"/>
    <w:tmpl w:val="1802702A"/>
    <w:lvl w:ilvl="0" w:tplc="9CCA66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1D2748"/>
    <w:multiLevelType w:val="hybridMultilevel"/>
    <w:tmpl w:val="A790E6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551E28"/>
    <w:multiLevelType w:val="hybridMultilevel"/>
    <w:tmpl w:val="85DA9E3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DB326E"/>
    <w:multiLevelType w:val="hybridMultilevel"/>
    <w:tmpl w:val="34F647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DF36F2"/>
    <w:multiLevelType w:val="hybridMultilevel"/>
    <w:tmpl w:val="F02A14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8D2FB0"/>
    <w:multiLevelType w:val="hybridMultilevel"/>
    <w:tmpl w:val="43940FF4"/>
    <w:lvl w:ilvl="0" w:tplc="818AEC04">
      <w:start w:val="1"/>
      <w:numFmt w:val="decimal"/>
      <w:lvlText w:val="%1)"/>
      <w:lvlJc w:val="left"/>
      <w:pPr>
        <w:ind w:left="1069" w:hanging="360"/>
      </w:pPr>
      <w:rPr>
        <w:rFonts w:asciiTheme="minorHAnsi" w:eastAsia="Calibri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6EA33D61"/>
    <w:multiLevelType w:val="hybridMultilevel"/>
    <w:tmpl w:val="3AC2773E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C8C6A86"/>
    <w:multiLevelType w:val="hybridMultilevel"/>
    <w:tmpl w:val="17DEF31E"/>
    <w:lvl w:ilvl="0" w:tplc="F4920AC4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DD952FA"/>
    <w:multiLevelType w:val="hybridMultilevel"/>
    <w:tmpl w:val="7A72EA72"/>
    <w:lvl w:ilvl="0" w:tplc="DE203654">
      <w:start w:val="1"/>
      <w:numFmt w:val="decimal"/>
      <w:lvlText w:val="%1)"/>
      <w:lvlJc w:val="left"/>
      <w:pPr>
        <w:ind w:left="720" w:hanging="360"/>
      </w:pPr>
      <w:rPr>
        <w:b w:val="0"/>
        <w:i w:val="0"/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832774"/>
    <w:multiLevelType w:val="hybridMultilevel"/>
    <w:tmpl w:val="7D0EE678"/>
    <w:lvl w:ilvl="0" w:tplc="6EDA4418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  <w:color w:val="auto"/>
      </w:rPr>
    </w:lvl>
    <w:lvl w:ilvl="1" w:tplc="454AA5D0">
      <w:start w:val="1"/>
      <w:numFmt w:val="decimal"/>
      <w:lvlText w:val="%2)"/>
      <w:lvlJc w:val="left"/>
      <w:pPr>
        <w:ind w:left="1440" w:hanging="360"/>
      </w:pPr>
      <w:rPr>
        <w:rFonts w:asciiTheme="minorHAnsi" w:eastAsia="Calibri" w:hAnsiTheme="minorHAnsi" w:cstheme="minorHAns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9548399">
    <w:abstractNumId w:val="24"/>
  </w:num>
  <w:num w:numId="2" w16cid:durableId="1840391245">
    <w:abstractNumId w:val="3"/>
  </w:num>
  <w:num w:numId="3" w16cid:durableId="1858810575">
    <w:abstractNumId w:val="2"/>
  </w:num>
  <w:num w:numId="4" w16cid:durableId="1507745816">
    <w:abstractNumId w:val="1"/>
  </w:num>
  <w:num w:numId="5" w16cid:durableId="1686202698">
    <w:abstractNumId w:val="23"/>
  </w:num>
  <w:num w:numId="6" w16cid:durableId="911769587">
    <w:abstractNumId w:val="35"/>
  </w:num>
  <w:num w:numId="7" w16cid:durableId="1240209756">
    <w:abstractNumId w:val="10"/>
  </w:num>
  <w:num w:numId="8" w16cid:durableId="1228878390">
    <w:abstractNumId w:val="12"/>
  </w:num>
  <w:num w:numId="9" w16cid:durableId="777259001">
    <w:abstractNumId w:val="27"/>
  </w:num>
  <w:num w:numId="10" w16cid:durableId="81595529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52295414">
    <w:abstractNumId w:val="29"/>
  </w:num>
  <w:num w:numId="12" w16cid:durableId="1802191880">
    <w:abstractNumId w:val="26"/>
  </w:num>
  <w:num w:numId="13" w16cid:durableId="1309900112">
    <w:abstractNumId w:val="18"/>
  </w:num>
  <w:num w:numId="14" w16cid:durableId="780807222">
    <w:abstractNumId w:val="8"/>
  </w:num>
  <w:num w:numId="15" w16cid:durableId="780681854">
    <w:abstractNumId w:val="30"/>
  </w:num>
  <w:num w:numId="16" w16cid:durableId="1729718720">
    <w:abstractNumId w:val="0"/>
  </w:num>
  <w:num w:numId="17" w16cid:durableId="1740783289">
    <w:abstractNumId w:val="20"/>
  </w:num>
  <w:num w:numId="18" w16cid:durableId="781917617">
    <w:abstractNumId w:val="9"/>
  </w:num>
  <w:num w:numId="19" w16cid:durableId="1306424273">
    <w:abstractNumId w:val="5"/>
  </w:num>
  <w:num w:numId="20" w16cid:durableId="666900944">
    <w:abstractNumId w:val="14"/>
  </w:num>
  <w:num w:numId="21" w16cid:durableId="1994287790">
    <w:abstractNumId w:val="15"/>
  </w:num>
  <w:num w:numId="22" w16cid:durableId="695422075">
    <w:abstractNumId w:val="31"/>
  </w:num>
  <w:num w:numId="23" w16cid:durableId="2049068018">
    <w:abstractNumId w:val="7"/>
  </w:num>
  <w:num w:numId="24" w16cid:durableId="2001541105">
    <w:abstractNumId w:val="33"/>
  </w:num>
  <w:num w:numId="25" w16cid:durableId="1169297788">
    <w:abstractNumId w:val="4"/>
  </w:num>
  <w:num w:numId="26" w16cid:durableId="1371147619">
    <w:abstractNumId w:val="13"/>
  </w:num>
  <w:num w:numId="27" w16cid:durableId="947739371">
    <w:abstractNumId w:val="25"/>
  </w:num>
  <w:num w:numId="28" w16cid:durableId="518812075">
    <w:abstractNumId w:val="11"/>
  </w:num>
  <w:num w:numId="29" w16cid:durableId="841551383">
    <w:abstractNumId w:val="6"/>
  </w:num>
  <w:num w:numId="30" w16cid:durableId="543634942">
    <w:abstractNumId w:val="34"/>
  </w:num>
  <w:num w:numId="31" w16cid:durableId="1423647309">
    <w:abstractNumId w:val="28"/>
  </w:num>
  <w:num w:numId="32" w16cid:durableId="459617517">
    <w:abstractNumId w:val="16"/>
  </w:num>
  <w:num w:numId="33" w16cid:durableId="441539807">
    <w:abstractNumId w:val="19"/>
  </w:num>
  <w:num w:numId="34" w16cid:durableId="329720376">
    <w:abstractNumId w:val="22"/>
  </w:num>
  <w:num w:numId="35" w16cid:durableId="1986812055">
    <w:abstractNumId w:val="21"/>
  </w:num>
  <w:num w:numId="36" w16cid:durableId="1799643884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E66"/>
    <w:rsid w:val="00005ADD"/>
    <w:rsid w:val="00014096"/>
    <w:rsid w:val="00022FB4"/>
    <w:rsid w:val="00081B27"/>
    <w:rsid w:val="00085479"/>
    <w:rsid w:val="000C46BC"/>
    <w:rsid w:val="000E5C2D"/>
    <w:rsid w:val="00111BBD"/>
    <w:rsid w:val="00127AEA"/>
    <w:rsid w:val="00133333"/>
    <w:rsid w:val="00133D03"/>
    <w:rsid w:val="00135E86"/>
    <w:rsid w:val="00142E62"/>
    <w:rsid w:val="00143B4A"/>
    <w:rsid w:val="0016193E"/>
    <w:rsid w:val="001E0760"/>
    <w:rsid w:val="0023110B"/>
    <w:rsid w:val="0023475A"/>
    <w:rsid w:val="00235397"/>
    <w:rsid w:val="00252420"/>
    <w:rsid w:val="00255024"/>
    <w:rsid w:val="00267235"/>
    <w:rsid w:val="00267DC9"/>
    <w:rsid w:val="002752CC"/>
    <w:rsid w:val="00284ED3"/>
    <w:rsid w:val="002A1379"/>
    <w:rsid w:val="002B0535"/>
    <w:rsid w:val="002C3F1E"/>
    <w:rsid w:val="002C663A"/>
    <w:rsid w:val="002E6DF7"/>
    <w:rsid w:val="00302DBA"/>
    <w:rsid w:val="00333B02"/>
    <w:rsid w:val="00375895"/>
    <w:rsid w:val="00382D7C"/>
    <w:rsid w:val="0038353E"/>
    <w:rsid w:val="003911FB"/>
    <w:rsid w:val="003B4FA1"/>
    <w:rsid w:val="003B5BFC"/>
    <w:rsid w:val="003E0FD5"/>
    <w:rsid w:val="003E4858"/>
    <w:rsid w:val="003F0C13"/>
    <w:rsid w:val="003F1858"/>
    <w:rsid w:val="00405875"/>
    <w:rsid w:val="00406AC4"/>
    <w:rsid w:val="00417281"/>
    <w:rsid w:val="00457E87"/>
    <w:rsid w:val="0049450D"/>
    <w:rsid w:val="004A0F24"/>
    <w:rsid w:val="00532D43"/>
    <w:rsid w:val="00554BA0"/>
    <w:rsid w:val="005567AB"/>
    <w:rsid w:val="005853EF"/>
    <w:rsid w:val="005A1DFC"/>
    <w:rsid w:val="005B1C12"/>
    <w:rsid w:val="005B3EEA"/>
    <w:rsid w:val="005C0DA6"/>
    <w:rsid w:val="005C1485"/>
    <w:rsid w:val="005C4191"/>
    <w:rsid w:val="006016DF"/>
    <w:rsid w:val="0060675B"/>
    <w:rsid w:val="006331C2"/>
    <w:rsid w:val="0063562A"/>
    <w:rsid w:val="00654258"/>
    <w:rsid w:val="00660618"/>
    <w:rsid w:val="006630E4"/>
    <w:rsid w:val="0066617B"/>
    <w:rsid w:val="00681A21"/>
    <w:rsid w:val="0068239C"/>
    <w:rsid w:val="006B2B7C"/>
    <w:rsid w:val="006C14EF"/>
    <w:rsid w:val="00702F97"/>
    <w:rsid w:val="007220D5"/>
    <w:rsid w:val="0073780D"/>
    <w:rsid w:val="00750F2C"/>
    <w:rsid w:val="007909A0"/>
    <w:rsid w:val="00793564"/>
    <w:rsid w:val="007B596D"/>
    <w:rsid w:val="007C657B"/>
    <w:rsid w:val="007C7385"/>
    <w:rsid w:val="007D3E12"/>
    <w:rsid w:val="00803F19"/>
    <w:rsid w:val="00866984"/>
    <w:rsid w:val="0088731F"/>
    <w:rsid w:val="00892679"/>
    <w:rsid w:val="00893563"/>
    <w:rsid w:val="00893C9B"/>
    <w:rsid w:val="008A7FC7"/>
    <w:rsid w:val="008C090C"/>
    <w:rsid w:val="008C11D6"/>
    <w:rsid w:val="008E2881"/>
    <w:rsid w:val="008E4E14"/>
    <w:rsid w:val="00904F39"/>
    <w:rsid w:val="00907B4D"/>
    <w:rsid w:val="00916AF7"/>
    <w:rsid w:val="00935A26"/>
    <w:rsid w:val="00935CD9"/>
    <w:rsid w:val="00946017"/>
    <w:rsid w:val="00951014"/>
    <w:rsid w:val="009656CB"/>
    <w:rsid w:val="009966E9"/>
    <w:rsid w:val="009A1C39"/>
    <w:rsid w:val="009B4862"/>
    <w:rsid w:val="009D0F95"/>
    <w:rsid w:val="009D6941"/>
    <w:rsid w:val="009E7ACF"/>
    <w:rsid w:val="009F4112"/>
    <w:rsid w:val="00A072A8"/>
    <w:rsid w:val="00A512CC"/>
    <w:rsid w:val="00A5162C"/>
    <w:rsid w:val="00A644DE"/>
    <w:rsid w:val="00A645F6"/>
    <w:rsid w:val="00A70CA4"/>
    <w:rsid w:val="00AA527F"/>
    <w:rsid w:val="00AB1315"/>
    <w:rsid w:val="00AB7642"/>
    <w:rsid w:val="00B270EA"/>
    <w:rsid w:val="00B27DC9"/>
    <w:rsid w:val="00B433F8"/>
    <w:rsid w:val="00B47E66"/>
    <w:rsid w:val="00B8183F"/>
    <w:rsid w:val="00B969A9"/>
    <w:rsid w:val="00BD28B2"/>
    <w:rsid w:val="00BF54BA"/>
    <w:rsid w:val="00BF5E53"/>
    <w:rsid w:val="00BF77E0"/>
    <w:rsid w:val="00C40DDB"/>
    <w:rsid w:val="00C42B9D"/>
    <w:rsid w:val="00C457FE"/>
    <w:rsid w:val="00C74A5C"/>
    <w:rsid w:val="00CB3CB2"/>
    <w:rsid w:val="00CD5934"/>
    <w:rsid w:val="00CD5F61"/>
    <w:rsid w:val="00D17CA4"/>
    <w:rsid w:val="00D456BC"/>
    <w:rsid w:val="00DB0581"/>
    <w:rsid w:val="00DB6178"/>
    <w:rsid w:val="00DC7A9B"/>
    <w:rsid w:val="00DD1E13"/>
    <w:rsid w:val="00DE39FB"/>
    <w:rsid w:val="00E11202"/>
    <w:rsid w:val="00E1655B"/>
    <w:rsid w:val="00E251A9"/>
    <w:rsid w:val="00E6536C"/>
    <w:rsid w:val="00E66D8F"/>
    <w:rsid w:val="00ED4A93"/>
    <w:rsid w:val="00F026A9"/>
    <w:rsid w:val="00F1005C"/>
    <w:rsid w:val="00F126A0"/>
    <w:rsid w:val="00F205F4"/>
    <w:rsid w:val="00F208F0"/>
    <w:rsid w:val="00F67E1E"/>
    <w:rsid w:val="00FA6DD7"/>
    <w:rsid w:val="00FB6F4E"/>
    <w:rsid w:val="00FF3A2D"/>
    <w:rsid w:val="00FF3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5BC427"/>
  <w15:docId w15:val="{EF653FC8-90FE-4673-86E3-CE270D855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E5BB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B02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B02F6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D037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037D1"/>
  </w:style>
  <w:style w:type="paragraph" w:styleId="Stopka">
    <w:name w:val="footer"/>
    <w:basedOn w:val="Normalny"/>
    <w:link w:val="StopkaZnak"/>
    <w:uiPriority w:val="99"/>
    <w:unhideWhenUsed/>
    <w:rsid w:val="00D037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037D1"/>
  </w:style>
  <w:style w:type="character" w:styleId="Hipercze">
    <w:name w:val="Hyperlink"/>
    <w:basedOn w:val="Domylnaczcionkaakapitu"/>
    <w:uiPriority w:val="99"/>
    <w:unhideWhenUsed/>
    <w:rsid w:val="00B47E66"/>
    <w:rPr>
      <w:color w:val="0000FF" w:themeColor="hyperlink"/>
      <w:u w:val="single"/>
    </w:rPr>
  </w:style>
  <w:style w:type="paragraph" w:styleId="Akapitzlist">
    <w:name w:val="List Paragraph"/>
    <w:aliases w:val="Liste à puces retrait droite,lp1,Preambuła,Tytuły,Wykres,L1,Numerowanie"/>
    <w:basedOn w:val="Normalny"/>
    <w:link w:val="AkapitzlistZnak"/>
    <w:uiPriority w:val="34"/>
    <w:qFormat/>
    <w:rsid w:val="00B47E66"/>
    <w:pPr>
      <w:ind w:left="720"/>
      <w:contextualSpacing/>
    </w:pPr>
  </w:style>
  <w:style w:type="table" w:styleId="Tabela-Siatka">
    <w:name w:val="Table Grid"/>
    <w:basedOn w:val="Standardowy"/>
    <w:uiPriority w:val="59"/>
    <w:rsid w:val="00B47E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wydatnienie">
    <w:name w:val="Emphasis"/>
    <w:basedOn w:val="Domylnaczcionkaakapitu"/>
    <w:uiPriority w:val="20"/>
    <w:qFormat/>
    <w:rsid w:val="00B47E66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E6DF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E6DF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E6DF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E6DF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E6DF7"/>
    <w:rPr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7D3E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8E288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8E288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E2881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3333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3333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33333"/>
    <w:rPr>
      <w:vertAlign w:val="superscript"/>
    </w:rPr>
  </w:style>
  <w:style w:type="paragraph" w:styleId="Poprawka">
    <w:name w:val="Revision"/>
    <w:hidden/>
    <w:uiPriority w:val="99"/>
    <w:semiHidden/>
    <w:rsid w:val="00803F19"/>
    <w:pPr>
      <w:spacing w:after="0" w:line="240" w:lineRule="auto"/>
    </w:pPr>
  </w:style>
  <w:style w:type="character" w:customStyle="1" w:styleId="AkapitzlistZnak">
    <w:name w:val="Akapit z listą Znak"/>
    <w:aliases w:val="Liste à puces retrait droite Znak,lp1 Znak,Preambuła Znak,Tytuły Znak,Wykres Znak,L1 Znak,Numerowanie Znak"/>
    <w:basedOn w:val="Domylnaczcionkaakapitu"/>
    <w:link w:val="Akapitzlist"/>
    <w:uiPriority w:val="34"/>
    <w:qFormat/>
    <w:rsid w:val="003911FB"/>
  </w:style>
  <w:style w:type="character" w:customStyle="1" w:styleId="normaltextrun">
    <w:name w:val="normaltextrun"/>
    <w:basedOn w:val="Domylnaczcionkaakapitu"/>
    <w:rsid w:val="00E165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51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46715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46224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64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273593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82799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29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5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80656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80333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10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74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83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7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01596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4525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07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4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10844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85272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24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59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824562">
              <w:marLeft w:val="0"/>
              <w:marRight w:val="0"/>
              <w:marTop w:val="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50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B34BF8-26DA-45DD-B9CF-1424631166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678</Words>
  <Characters>4074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Anna_Kiraga</dc:creator>
  <cp:lastModifiedBy>Andrzej Wajs</cp:lastModifiedBy>
  <cp:revision>2</cp:revision>
  <cp:lastPrinted>2023-09-18T13:52:00Z</cp:lastPrinted>
  <dcterms:created xsi:type="dcterms:W3CDTF">2026-08-31T04:39:00Z</dcterms:created>
  <dcterms:modified xsi:type="dcterms:W3CDTF">2026-08-31T04:39:00Z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c91d1f3,701d4fd1,57286ff5</vt:lpwstr>
  </property>
  <property fmtid="{D5CDD505-2E9C-101B-9397-08002B2CF9AE}" pid="3" name="ClassificationContentMarkingFooterFontProps">
    <vt:lpwstr>#000000,8,Calibri</vt:lpwstr>
  </property>
  <property fmtid="{D5CDD505-2E9C-101B-9397-08002B2CF9AE}" pid="4" name="ClassificationContentMarkingFooterText">
    <vt:lpwstr>K1-Informacja Opublikowana (Public)</vt:lpwstr>
  </property>
  <property fmtid="{D5CDD505-2E9C-101B-9397-08002B2CF9AE}" pid="5" name="MSIP_Label_46723740-be9a-4fd0-bd11-8f09a2f8d61a_Enabled">
    <vt:lpwstr>true</vt:lpwstr>
  </property>
  <property fmtid="{D5CDD505-2E9C-101B-9397-08002B2CF9AE}" pid="6" name="MSIP_Label_46723740-be9a-4fd0-bd11-8f09a2f8d61a_SetDate">
    <vt:lpwstr>2025-09-05T09:53:32Z</vt:lpwstr>
  </property>
  <property fmtid="{D5CDD505-2E9C-101B-9397-08002B2CF9AE}" pid="7" name="MSIP_Label_46723740-be9a-4fd0-bd11-8f09a2f8d61a_Method">
    <vt:lpwstr>Privileged</vt:lpwstr>
  </property>
  <property fmtid="{D5CDD505-2E9C-101B-9397-08002B2CF9AE}" pid="8" name="MSIP_Label_46723740-be9a-4fd0-bd11-8f09a2f8d61a_Name">
    <vt:lpwstr>K1-Informacja Opublikowana</vt:lpwstr>
  </property>
  <property fmtid="{D5CDD505-2E9C-101B-9397-08002B2CF9AE}" pid="9" name="MSIP_Label_46723740-be9a-4fd0-bd11-8f09a2f8d61a_SiteId">
    <vt:lpwstr>114511be-be5b-44a7-b2ab-a51e832dea9d</vt:lpwstr>
  </property>
  <property fmtid="{D5CDD505-2E9C-101B-9397-08002B2CF9AE}" pid="10" name="MSIP_Label_46723740-be9a-4fd0-bd11-8f09a2f8d61a_ActionId">
    <vt:lpwstr>2cf1218d-32fc-408c-84fb-306faa9ee730</vt:lpwstr>
  </property>
  <property fmtid="{D5CDD505-2E9C-101B-9397-08002B2CF9AE}" pid="11" name="MSIP_Label_46723740-be9a-4fd0-bd11-8f09a2f8d61a_ContentBits">
    <vt:lpwstr>2</vt:lpwstr>
  </property>
  <property fmtid="{D5CDD505-2E9C-101B-9397-08002B2CF9AE}" pid="12" name="MSIP_Label_46723740-be9a-4fd0-bd11-8f09a2f8d61a_Tag">
    <vt:lpwstr>10, 0, 1, 1</vt:lpwstr>
  </property>
</Properties>
</file>