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9668C" w14:textId="3F88B125" w:rsidR="001377FB" w:rsidRPr="00EB2A1A" w:rsidRDefault="001377FB" w:rsidP="00541C8C">
      <w:pPr>
        <w:pStyle w:val="Standard"/>
        <w:jc w:val="right"/>
        <w:rPr>
          <w:rFonts w:asciiTheme="minorHAnsi" w:hAnsiTheme="minorHAnsi" w:cstheme="minorHAnsi"/>
        </w:rPr>
      </w:pPr>
      <w:bookmarkStart w:id="0" w:name="_Hlk517866093"/>
      <w:r w:rsidRPr="00EB2A1A">
        <w:rPr>
          <w:rFonts w:asciiTheme="minorHAnsi" w:hAnsiTheme="minorHAnsi" w:cstheme="minorHAnsi"/>
        </w:rPr>
        <w:t xml:space="preserve">                                                                              </w:t>
      </w:r>
      <w:r w:rsidRPr="00EB2A1A">
        <w:rPr>
          <w:rFonts w:asciiTheme="minorHAnsi" w:hAnsiTheme="minorHAnsi" w:cstheme="minorHAnsi"/>
          <w:i/>
        </w:rPr>
        <w:t xml:space="preserve">Załącznik nr </w:t>
      </w:r>
      <w:r w:rsidR="00A134AF">
        <w:rPr>
          <w:rFonts w:asciiTheme="minorHAnsi" w:hAnsiTheme="minorHAnsi" w:cstheme="minorHAnsi"/>
          <w:i/>
        </w:rPr>
        <w:t>3</w:t>
      </w:r>
      <w:r w:rsidRPr="00EB2A1A">
        <w:rPr>
          <w:rFonts w:asciiTheme="minorHAnsi" w:hAnsiTheme="minorHAnsi" w:cstheme="minorHAnsi"/>
          <w:i/>
        </w:rPr>
        <w:t xml:space="preserve"> do </w:t>
      </w:r>
      <w:r w:rsidR="009A7D9F">
        <w:rPr>
          <w:rFonts w:asciiTheme="minorHAnsi" w:hAnsiTheme="minorHAnsi" w:cstheme="minorHAnsi"/>
          <w:i/>
        </w:rPr>
        <w:t>ogłoszenia</w:t>
      </w:r>
    </w:p>
    <w:p w14:paraId="13AFE267" w14:textId="77777777" w:rsidR="001377FB" w:rsidRPr="00EB2A1A" w:rsidRDefault="001377FB" w:rsidP="00EB2A1A">
      <w:pPr>
        <w:spacing w:after="0"/>
        <w:rPr>
          <w:rFonts w:cstheme="minorHAnsi"/>
          <w:b/>
          <w:sz w:val="24"/>
          <w:szCs w:val="24"/>
        </w:rPr>
      </w:pPr>
    </w:p>
    <w:p w14:paraId="5D8D4AAE" w14:textId="77777777" w:rsidR="001377FB" w:rsidRPr="00EB2A1A" w:rsidRDefault="001377FB" w:rsidP="00EB2A1A">
      <w:pPr>
        <w:spacing w:after="0"/>
        <w:rPr>
          <w:rFonts w:cstheme="minorHAnsi"/>
          <w:b/>
          <w:sz w:val="24"/>
          <w:szCs w:val="24"/>
        </w:rPr>
      </w:pPr>
    </w:p>
    <w:p w14:paraId="1076D712" w14:textId="77777777" w:rsidR="00865F21" w:rsidRPr="00EB2A1A" w:rsidRDefault="00865F21" w:rsidP="00EB2A1A">
      <w:pPr>
        <w:spacing w:after="0"/>
        <w:rPr>
          <w:rFonts w:cstheme="minorHAnsi"/>
          <w:b/>
          <w:sz w:val="24"/>
          <w:szCs w:val="24"/>
        </w:rPr>
      </w:pPr>
      <w:r w:rsidRPr="00EB2A1A">
        <w:rPr>
          <w:rFonts w:cstheme="minorHAnsi"/>
          <w:b/>
          <w:sz w:val="24"/>
          <w:szCs w:val="24"/>
        </w:rPr>
        <w:t>KLAUZULA INFORMACYJNA O PRZETWARZANIU DANYCH OSOBOWYCH</w:t>
      </w:r>
    </w:p>
    <w:p w14:paraId="3A25898F" w14:textId="77777777" w:rsidR="00865F21" w:rsidRPr="00EB2A1A" w:rsidRDefault="00865F21" w:rsidP="00EB2A1A">
      <w:pPr>
        <w:spacing w:after="0"/>
        <w:rPr>
          <w:rFonts w:cstheme="minorHAnsi"/>
          <w:sz w:val="24"/>
          <w:szCs w:val="24"/>
        </w:rPr>
      </w:pPr>
    </w:p>
    <w:p w14:paraId="4D1AF962" w14:textId="77777777" w:rsidR="001445CC" w:rsidRPr="00EB2A1A" w:rsidRDefault="006E7529" w:rsidP="00EB2A1A">
      <w:pPr>
        <w:spacing w:after="0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="00722272" w:rsidRPr="00EB2A1A">
        <w:rPr>
          <w:rFonts w:cstheme="minorHAnsi"/>
          <w:sz w:val="24"/>
          <w:szCs w:val="24"/>
        </w:rPr>
        <w:t xml:space="preserve">uprzejmie </w:t>
      </w:r>
      <w:r w:rsidRPr="00EB2A1A">
        <w:rPr>
          <w:rFonts w:cstheme="minorHAnsi"/>
          <w:sz w:val="24"/>
          <w:szCs w:val="24"/>
        </w:rPr>
        <w:t>informuj</w:t>
      </w:r>
      <w:r w:rsidR="00722272" w:rsidRPr="00EB2A1A">
        <w:rPr>
          <w:rFonts w:cstheme="minorHAnsi"/>
          <w:sz w:val="24"/>
          <w:szCs w:val="24"/>
        </w:rPr>
        <w:t>emy:</w:t>
      </w:r>
    </w:p>
    <w:p w14:paraId="1EDDF48D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Administratorem Danych Osobowych zbieranych i przetwarzanych w ramach wykonywania zadań publicznych w Wojewódzkim Inspektoracie Ochrony Roślin i Nasiennictwa w Lublinie (ul. Diamentowa 6, 20-447 Lublin) jest Lubelski Wojewódzki Inspektor Ochrony Roślin i Nasiennictwa. </w:t>
      </w:r>
    </w:p>
    <w:p w14:paraId="43FB97CB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</w:t>
      </w:r>
      <w:r w:rsidR="00324F0D" w:rsidRPr="00EB2A1A">
        <w:rPr>
          <w:rFonts w:cstheme="minorHAnsi"/>
          <w:sz w:val="24"/>
          <w:szCs w:val="24"/>
        </w:rPr>
        <w:t>Inspektorem Ochrony Danych za pośrednictwem korespondencji e-mail kierowanej na adres:</w:t>
      </w:r>
      <w:r w:rsidR="00536F77" w:rsidRPr="00EB2A1A">
        <w:rPr>
          <w:rFonts w:cstheme="minorHAnsi"/>
          <w:sz w:val="24"/>
          <w:szCs w:val="24"/>
        </w:rPr>
        <w:t xml:space="preserve"> </w:t>
      </w:r>
      <w:hyperlink r:id="rId5" w:history="1">
        <w:r w:rsidR="00536F77" w:rsidRPr="00EB2A1A">
          <w:rPr>
            <w:rStyle w:val="Hipercze"/>
            <w:rFonts w:cstheme="minorHAnsi"/>
            <w:sz w:val="24"/>
            <w:szCs w:val="24"/>
          </w:rPr>
          <w:t>odo-lublin@piorin.gov.pl</w:t>
        </w:r>
      </w:hyperlink>
      <w:r w:rsidR="00324F0D" w:rsidRPr="00EB2A1A">
        <w:rPr>
          <w:rFonts w:cstheme="minorHAnsi"/>
          <w:sz w:val="24"/>
          <w:szCs w:val="24"/>
        </w:rPr>
        <w:t xml:space="preserve">. </w:t>
      </w:r>
      <w:r w:rsidRPr="00EB2A1A">
        <w:rPr>
          <w:rFonts w:cstheme="minorHAnsi"/>
          <w:sz w:val="24"/>
          <w:szCs w:val="24"/>
        </w:rPr>
        <w:t xml:space="preserve">Zbierane dane osobowe są przetwarzane w celu realizacji zadań publicznych wynikających z przepisów prawa. Przetwarzanie tych danych jest niezbędne do prawidłowego </w:t>
      </w:r>
      <w:r w:rsidR="00560E35" w:rsidRPr="00EB2A1A">
        <w:rPr>
          <w:rFonts w:cstheme="minorHAnsi"/>
          <w:sz w:val="24"/>
          <w:szCs w:val="24"/>
        </w:rPr>
        <w:br/>
      </w:r>
      <w:r w:rsidRPr="00EB2A1A">
        <w:rPr>
          <w:rFonts w:cstheme="minorHAnsi"/>
          <w:sz w:val="24"/>
          <w:szCs w:val="24"/>
        </w:rPr>
        <w:t>i sprawnego przebiegu zadań publicznych realizowanych przez WIORIN.</w:t>
      </w:r>
    </w:p>
    <w:p w14:paraId="25FB2708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Informuj</w:t>
      </w:r>
      <w:r w:rsidR="00722272" w:rsidRPr="00EB2A1A">
        <w:rPr>
          <w:rFonts w:cstheme="minorHAnsi"/>
          <w:sz w:val="24"/>
          <w:szCs w:val="24"/>
        </w:rPr>
        <w:t>emy</w:t>
      </w:r>
      <w:r w:rsidRPr="00EB2A1A">
        <w:rPr>
          <w:rFonts w:cstheme="minorHAnsi"/>
          <w:sz w:val="24"/>
          <w:szCs w:val="24"/>
        </w:rPr>
        <w:t xml:space="preserve">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2F15210B" w14:textId="184F04AE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 ustawą z dnia 14 lipca 1983 r. o narodowym zasobie archiwalnym i archiwach (tekst jedn. Dz. U. z 2018 r. poz. 217) i rozporządzenia Prezesa Rady Ministrów z dnia 18 stycznia 2011 r. w sprawie instrukcji kancelaryjnej, jednolitych rzeczowych wykazów akt oraz instrukcji w sprawie organizacji i zakresu działania archiwów zakładowych (Dz. U. z 2011 r. Nr 14 poz. 67 z późn. zm.).</w:t>
      </w:r>
    </w:p>
    <w:p w14:paraId="58A1733E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44CEFFF8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543E9CE4" w14:textId="114F694C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Wojewódzki Inspektorat Ochrony Roślin i Nasiennictwa w Lublinie nie stosuje profilowania </w:t>
      </w:r>
      <w:r w:rsidR="00A67828"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 </w:t>
      </w: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i zautomatyzowanego podejmowania decyzji przy przetwarzaniu danych osobowych.</w:t>
      </w:r>
    </w:p>
    <w:p w14:paraId="0115C1D4" w14:textId="77777777" w:rsidR="00205A60" w:rsidRPr="00EB2A1A" w:rsidRDefault="00205A60" w:rsidP="00EB2A1A">
      <w:pPr>
        <w:ind w:left="284" w:hanging="284"/>
        <w:rPr>
          <w:rFonts w:cstheme="minorHAnsi"/>
          <w:sz w:val="24"/>
          <w:szCs w:val="24"/>
        </w:rPr>
      </w:pPr>
    </w:p>
    <w:p w14:paraId="3AB9A42E" w14:textId="2E875184" w:rsidR="00516958" w:rsidRPr="00EB2A1A" w:rsidRDefault="00516958" w:rsidP="00EB2A1A">
      <w:pPr>
        <w:spacing w:after="0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lastRenderedPageBreak/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uprzejmie informujemy:</w:t>
      </w:r>
    </w:p>
    <w:p w14:paraId="7EDC3B18" w14:textId="77777777" w:rsidR="00516958" w:rsidRPr="00EB2A1A" w:rsidRDefault="00516958" w:rsidP="00EB2A1A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Administratorem Danych Osobowych zbieranych i przetwarzanych w ramach wykonywania zadań publicznych w Wojewódzkim Inspektoracie Ochrony Roślin i Nasiennictwa w Lublinie (ul. Diamentowa 6, 20-447 Lublin) jest Lubelski Wojewódzki Inspektor Ochrony Roślin i Nasiennictwa. </w:t>
      </w:r>
    </w:p>
    <w:p w14:paraId="61D410D6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Administratorem Danych Osobowych za pośrednictwem korespondencji e-mail kierowanej na adres: </w:t>
      </w:r>
      <w:hyperlink r:id="rId6" w:history="1">
        <w:r w:rsidRPr="00EB2A1A">
          <w:rPr>
            <w:rStyle w:val="Hipercze"/>
            <w:rFonts w:cstheme="minorHAnsi"/>
            <w:sz w:val="24"/>
            <w:szCs w:val="24"/>
          </w:rPr>
          <w:t>wi-lublin@piorin.gov.pl</w:t>
        </w:r>
      </w:hyperlink>
      <w:r w:rsidRPr="00EB2A1A">
        <w:rPr>
          <w:rStyle w:val="Hipercze"/>
          <w:rFonts w:cstheme="minorHAnsi"/>
          <w:sz w:val="24"/>
          <w:szCs w:val="24"/>
        </w:rPr>
        <w:t>.</w:t>
      </w:r>
      <w:r w:rsidRPr="00EB2A1A">
        <w:rPr>
          <w:rFonts w:cstheme="minorHAnsi"/>
          <w:sz w:val="24"/>
          <w:szCs w:val="24"/>
        </w:rPr>
        <w:t xml:space="preserve"> Zbierane dane osobowe są przetwarzane w celu realizacji zadań publicznych wynikających z przepisów prawa. Przetwarzanie tych danych jest niezbędne do prawidłowego </w:t>
      </w:r>
      <w:r w:rsidRPr="00EB2A1A">
        <w:rPr>
          <w:rFonts w:cstheme="minorHAnsi"/>
          <w:sz w:val="24"/>
          <w:szCs w:val="24"/>
        </w:rPr>
        <w:br/>
        <w:t>i sprawnego przebiegu zadań publicznych realizowanych przez WIORIN.</w:t>
      </w:r>
    </w:p>
    <w:p w14:paraId="1F96CB2B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Informujemy,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76FCF9E6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Pani/Pana dane osobowe będą przetwarzane przez okres niezbędny do zrealizowania zadania lub zadań </w:t>
      </w:r>
      <w:r w:rsidRPr="00EB2A1A">
        <w:rPr>
          <w:rFonts w:cstheme="minorHAnsi"/>
          <w:sz w:val="24"/>
          <w:szCs w:val="24"/>
        </w:rPr>
        <w:br/>
        <w:t>w związku z którymi zostały zebrane. Po zakończeniu realizacji tych zadań dane osobowe będą przetwarzane wyłącznie w celach archiwalnych zgodnie z ustawą z dnia 14 lipca 1983 r. o narodowym zasobie archiwalnym i archiwach (tekst jedn. Dz. U. z 2018 r. poz. 217) i rozporządzenia Prezesa Rady Ministrów z dnia 18 stycznia 2011 r. w sprawie instrukcji kancelaryjnej, jednolitych rzeczowych wykazów akt oraz instrukcji w sprawie organizacji i zakresu działania archiwów zakładowych (Dz. U. z 2011 r. Nr 14 poz. 67 z późn. zm.).</w:t>
      </w:r>
    </w:p>
    <w:p w14:paraId="620BDF1E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7C7B77C2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27AE42F7" w14:textId="730B3DD1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Wojewódzki Inspektorat Ochrony Roślin i Nasiennictwa w Lublinie nie stosuje profilowania  i zautomatyzowanego podejmowania decyzji przy przetwarzaniu danych osobowych.</w:t>
      </w:r>
    </w:p>
    <w:bookmarkEnd w:id="0"/>
    <w:p w14:paraId="5E3DF711" w14:textId="77777777" w:rsidR="000765D5" w:rsidRDefault="000765D5" w:rsidP="007C642A">
      <w:pPr>
        <w:jc w:val="both"/>
      </w:pPr>
    </w:p>
    <w:p w14:paraId="0A3C206B" w14:textId="77777777" w:rsidR="00D36DF7" w:rsidRDefault="00D36DF7" w:rsidP="00205A60">
      <w:pPr>
        <w:ind w:left="284" w:hanging="284"/>
        <w:jc w:val="both"/>
      </w:pPr>
    </w:p>
    <w:sectPr w:rsidR="00D36DF7" w:rsidSect="00D30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C230D"/>
    <w:multiLevelType w:val="hybridMultilevel"/>
    <w:tmpl w:val="F618B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BE0"/>
    <w:multiLevelType w:val="hybridMultilevel"/>
    <w:tmpl w:val="C53AEEEE"/>
    <w:lvl w:ilvl="0" w:tplc="55FE4D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36978516">
    <w:abstractNumId w:val="0"/>
  </w:num>
  <w:num w:numId="2" w16cid:durableId="1061756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529"/>
    <w:rsid w:val="000045A4"/>
    <w:rsid w:val="000444BD"/>
    <w:rsid w:val="000765D5"/>
    <w:rsid w:val="000F668A"/>
    <w:rsid w:val="0011044E"/>
    <w:rsid w:val="001377FB"/>
    <w:rsid w:val="001439F3"/>
    <w:rsid w:val="001445CC"/>
    <w:rsid w:val="001536E5"/>
    <w:rsid w:val="001647D3"/>
    <w:rsid w:val="001D11E6"/>
    <w:rsid w:val="001E784B"/>
    <w:rsid w:val="00205A60"/>
    <w:rsid w:val="00324F0D"/>
    <w:rsid w:val="00327E23"/>
    <w:rsid w:val="003712E5"/>
    <w:rsid w:val="003B4C9B"/>
    <w:rsid w:val="003C604D"/>
    <w:rsid w:val="00473D29"/>
    <w:rsid w:val="00482779"/>
    <w:rsid w:val="004E5F91"/>
    <w:rsid w:val="00500A34"/>
    <w:rsid w:val="00503953"/>
    <w:rsid w:val="00516065"/>
    <w:rsid w:val="00516958"/>
    <w:rsid w:val="00536F77"/>
    <w:rsid w:val="00541C8C"/>
    <w:rsid w:val="00560E35"/>
    <w:rsid w:val="005951E9"/>
    <w:rsid w:val="0059670A"/>
    <w:rsid w:val="005D12D9"/>
    <w:rsid w:val="00670B40"/>
    <w:rsid w:val="00675CB2"/>
    <w:rsid w:val="006A0161"/>
    <w:rsid w:val="006E7529"/>
    <w:rsid w:val="00703BE6"/>
    <w:rsid w:val="00722272"/>
    <w:rsid w:val="007432CC"/>
    <w:rsid w:val="007A648E"/>
    <w:rsid w:val="007B1C30"/>
    <w:rsid w:val="007C642A"/>
    <w:rsid w:val="007E09DD"/>
    <w:rsid w:val="00814331"/>
    <w:rsid w:val="00815F25"/>
    <w:rsid w:val="008454E8"/>
    <w:rsid w:val="00865F21"/>
    <w:rsid w:val="008A43A6"/>
    <w:rsid w:val="008E331E"/>
    <w:rsid w:val="0090493E"/>
    <w:rsid w:val="0090521B"/>
    <w:rsid w:val="009455AB"/>
    <w:rsid w:val="009A7D9F"/>
    <w:rsid w:val="00A134AF"/>
    <w:rsid w:val="00A67828"/>
    <w:rsid w:val="00B232DE"/>
    <w:rsid w:val="00B365A9"/>
    <w:rsid w:val="00B5333D"/>
    <w:rsid w:val="00B64AF5"/>
    <w:rsid w:val="00BC4004"/>
    <w:rsid w:val="00BE40B5"/>
    <w:rsid w:val="00C41116"/>
    <w:rsid w:val="00C45E2E"/>
    <w:rsid w:val="00C4658A"/>
    <w:rsid w:val="00CA749E"/>
    <w:rsid w:val="00D1444C"/>
    <w:rsid w:val="00D30291"/>
    <w:rsid w:val="00D36DF7"/>
    <w:rsid w:val="00DA2065"/>
    <w:rsid w:val="00DB4F70"/>
    <w:rsid w:val="00EA75B0"/>
    <w:rsid w:val="00EB2A1A"/>
    <w:rsid w:val="00EB51A1"/>
    <w:rsid w:val="00EE33BD"/>
    <w:rsid w:val="00F43C47"/>
    <w:rsid w:val="00FB37B2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1DE5"/>
  <w15:docId w15:val="{03E7FB97-EAE1-460F-A2EC-A2F31083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5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45C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445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27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F0D"/>
    <w:rPr>
      <w:color w:val="605E5C"/>
      <w:shd w:val="clear" w:color="auto" w:fill="E1DFDD"/>
    </w:rPr>
  </w:style>
  <w:style w:type="paragraph" w:customStyle="1" w:styleId="Standard">
    <w:name w:val="Standard"/>
    <w:rsid w:val="001377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-lublin@piorin.gov.pl" TargetMode="External"/><Relationship Id="rId5" Type="http://schemas.openxmlformats.org/officeDocument/2006/relationships/hyperlink" Target="mailto:odo-lublin@piori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839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askoczylas</cp:lastModifiedBy>
  <cp:revision>28</cp:revision>
  <cp:lastPrinted>2023-04-17T09:55:00Z</cp:lastPrinted>
  <dcterms:created xsi:type="dcterms:W3CDTF">2018-11-20T10:31:00Z</dcterms:created>
  <dcterms:modified xsi:type="dcterms:W3CDTF">2024-11-28T10:17:00Z</dcterms:modified>
</cp:coreProperties>
</file>