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6EE9" w14:textId="77777777" w:rsidR="004472C5" w:rsidRPr="003763A8" w:rsidRDefault="004472C5" w:rsidP="00CA7A5A">
      <w:pPr>
        <w:spacing w:line="317" w:lineRule="exact"/>
        <w:jc w:val="center"/>
        <w:rPr>
          <w:rFonts w:ascii="Times New Roman" w:hAnsi="Times New Roman" w:cs="Times New Roman"/>
          <w:b/>
          <w:szCs w:val="26"/>
        </w:rPr>
      </w:pPr>
    </w:p>
    <w:p w14:paraId="5B5A3D0F" w14:textId="77777777" w:rsidR="004472C5" w:rsidRPr="003763A8" w:rsidRDefault="004472C5" w:rsidP="00CA7A5A">
      <w:pPr>
        <w:spacing w:line="317" w:lineRule="exact"/>
        <w:jc w:val="center"/>
        <w:rPr>
          <w:rFonts w:ascii="Times New Roman" w:hAnsi="Times New Roman" w:cs="Times New Roman"/>
          <w:b/>
          <w:szCs w:val="26"/>
        </w:rPr>
      </w:pPr>
    </w:p>
    <w:p w14:paraId="0A2CB70C" w14:textId="77777777" w:rsidR="004472C5" w:rsidRPr="003763A8" w:rsidRDefault="004472C5" w:rsidP="00CA7A5A">
      <w:pPr>
        <w:spacing w:line="317" w:lineRule="exact"/>
        <w:jc w:val="center"/>
        <w:rPr>
          <w:rFonts w:ascii="Times New Roman" w:hAnsi="Times New Roman" w:cs="Times New Roman"/>
          <w:b/>
          <w:szCs w:val="26"/>
        </w:rPr>
      </w:pPr>
    </w:p>
    <w:p w14:paraId="21F73918" w14:textId="77777777" w:rsidR="004472C5" w:rsidRPr="003763A8" w:rsidRDefault="004472C5" w:rsidP="00CA7A5A">
      <w:pPr>
        <w:spacing w:line="317" w:lineRule="exact"/>
        <w:jc w:val="center"/>
        <w:rPr>
          <w:rFonts w:ascii="Times New Roman" w:hAnsi="Times New Roman" w:cs="Times New Roman"/>
          <w:b/>
          <w:szCs w:val="26"/>
        </w:rPr>
      </w:pPr>
    </w:p>
    <w:p w14:paraId="1524CE0F" w14:textId="77777777" w:rsidR="004472C5" w:rsidRPr="003763A8" w:rsidRDefault="004472C5" w:rsidP="00CA7A5A">
      <w:pPr>
        <w:spacing w:line="317" w:lineRule="exact"/>
        <w:jc w:val="center"/>
        <w:rPr>
          <w:rFonts w:ascii="Times New Roman" w:hAnsi="Times New Roman" w:cs="Times New Roman"/>
          <w:b/>
          <w:szCs w:val="26"/>
        </w:rPr>
      </w:pPr>
    </w:p>
    <w:p w14:paraId="21F2E1D6" w14:textId="77777777" w:rsidR="004472C5" w:rsidRPr="003763A8" w:rsidRDefault="004472C5" w:rsidP="00CA7A5A">
      <w:pPr>
        <w:spacing w:line="317" w:lineRule="exact"/>
        <w:jc w:val="center"/>
        <w:rPr>
          <w:rFonts w:ascii="Times New Roman" w:hAnsi="Times New Roman" w:cs="Times New Roman"/>
          <w:b/>
          <w:szCs w:val="26"/>
        </w:rPr>
      </w:pPr>
    </w:p>
    <w:p w14:paraId="7AE9FC06" w14:textId="77777777" w:rsidR="004472C5" w:rsidRPr="003763A8" w:rsidRDefault="004472C5" w:rsidP="00CA7A5A">
      <w:pPr>
        <w:spacing w:line="317" w:lineRule="exact"/>
        <w:jc w:val="center"/>
        <w:rPr>
          <w:rFonts w:ascii="Times New Roman" w:hAnsi="Times New Roman" w:cs="Times New Roman"/>
          <w:b/>
          <w:szCs w:val="26"/>
        </w:rPr>
      </w:pPr>
    </w:p>
    <w:p w14:paraId="42EF7848" w14:textId="77777777" w:rsidR="004472C5" w:rsidRPr="003763A8" w:rsidRDefault="004472C5" w:rsidP="00CA7A5A">
      <w:pPr>
        <w:spacing w:line="317" w:lineRule="exact"/>
        <w:jc w:val="center"/>
        <w:rPr>
          <w:rFonts w:ascii="Times New Roman" w:hAnsi="Times New Roman" w:cs="Times New Roman"/>
          <w:b/>
          <w:szCs w:val="26"/>
        </w:rPr>
      </w:pPr>
    </w:p>
    <w:p w14:paraId="5619FCFF" w14:textId="77777777" w:rsidR="004472C5" w:rsidRPr="003763A8" w:rsidRDefault="004472C5" w:rsidP="00CA7A5A">
      <w:pPr>
        <w:spacing w:line="317" w:lineRule="exact"/>
        <w:jc w:val="center"/>
        <w:rPr>
          <w:rFonts w:ascii="Times New Roman" w:hAnsi="Times New Roman" w:cs="Times New Roman"/>
          <w:b/>
          <w:szCs w:val="26"/>
        </w:rPr>
      </w:pPr>
    </w:p>
    <w:p w14:paraId="62A09666" w14:textId="77777777" w:rsidR="004472C5" w:rsidRPr="003763A8" w:rsidRDefault="004472C5" w:rsidP="00CA7A5A">
      <w:pPr>
        <w:spacing w:line="317" w:lineRule="exact"/>
        <w:jc w:val="center"/>
        <w:rPr>
          <w:rFonts w:ascii="Times New Roman" w:hAnsi="Times New Roman" w:cs="Times New Roman"/>
          <w:b/>
          <w:szCs w:val="26"/>
        </w:rPr>
      </w:pPr>
    </w:p>
    <w:p w14:paraId="0CE7E49B" w14:textId="77777777" w:rsidR="004472C5" w:rsidRPr="003763A8" w:rsidRDefault="004472C5" w:rsidP="00CA7A5A">
      <w:pPr>
        <w:spacing w:line="317" w:lineRule="exact"/>
        <w:jc w:val="center"/>
        <w:rPr>
          <w:rFonts w:ascii="Times New Roman" w:hAnsi="Times New Roman" w:cs="Times New Roman"/>
          <w:b/>
          <w:szCs w:val="26"/>
        </w:rPr>
      </w:pPr>
    </w:p>
    <w:p w14:paraId="3CF19785" w14:textId="77777777" w:rsidR="004472C5" w:rsidRPr="003763A8" w:rsidRDefault="004472C5" w:rsidP="00CA7A5A">
      <w:pPr>
        <w:spacing w:line="317" w:lineRule="exact"/>
        <w:jc w:val="center"/>
        <w:rPr>
          <w:rFonts w:ascii="Times New Roman" w:hAnsi="Times New Roman" w:cs="Times New Roman"/>
          <w:b/>
          <w:sz w:val="32"/>
          <w:szCs w:val="32"/>
        </w:rPr>
      </w:pPr>
    </w:p>
    <w:p w14:paraId="166B4C88" w14:textId="3739BC17" w:rsidR="00EE56B0" w:rsidRPr="003763A8" w:rsidRDefault="00EE56B0" w:rsidP="00CA7A5A">
      <w:pPr>
        <w:spacing w:line="317" w:lineRule="exact"/>
        <w:jc w:val="center"/>
        <w:rPr>
          <w:rFonts w:ascii="Times New Roman" w:hAnsi="Times New Roman" w:cs="Times New Roman"/>
          <w:b/>
          <w:sz w:val="32"/>
          <w:szCs w:val="32"/>
        </w:rPr>
      </w:pPr>
      <w:r w:rsidRPr="003763A8">
        <w:rPr>
          <w:rFonts w:ascii="Times New Roman" w:hAnsi="Times New Roman" w:cs="Times New Roman"/>
          <w:b/>
          <w:sz w:val="32"/>
          <w:szCs w:val="32"/>
        </w:rPr>
        <w:t>OPIS PRZEDMIOTU ZAMÓWIENIA</w:t>
      </w:r>
    </w:p>
    <w:p w14:paraId="2D63B814" w14:textId="77777777" w:rsidR="00EE56B0" w:rsidRPr="003763A8" w:rsidRDefault="00EE56B0" w:rsidP="00EE56B0">
      <w:pPr>
        <w:rPr>
          <w:rFonts w:ascii="Times New Roman" w:hAnsi="Times New Roman" w:cs="Times New Roman"/>
          <w:sz w:val="32"/>
          <w:szCs w:val="32"/>
          <w:lang w:eastAsia="zh-CN"/>
        </w:rPr>
      </w:pPr>
    </w:p>
    <w:p w14:paraId="6599935B" w14:textId="77777777" w:rsidR="00EE56B0" w:rsidRPr="003763A8" w:rsidRDefault="00EE56B0" w:rsidP="003763A8">
      <w:pPr>
        <w:rPr>
          <w:lang w:eastAsia="zh-CN"/>
        </w:rPr>
      </w:pPr>
    </w:p>
    <w:p w14:paraId="4FB6FDD2" w14:textId="270B7B15" w:rsidR="00EE56B0" w:rsidRPr="003763A8" w:rsidRDefault="00EE56B0" w:rsidP="00EE56B0">
      <w:pPr>
        <w:jc w:val="center"/>
        <w:rPr>
          <w:rFonts w:ascii="Times New Roman" w:hAnsi="Times New Roman" w:cs="Times New Roman"/>
          <w:sz w:val="32"/>
          <w:szCs w:val="32"/>
          <w:lang w:eastAsia="zh-CN"/>
        </w:rPr>
      </w:pPr>
      <w:r w:rsidRPr="003763A8">
        <w:rPr>
          <w:rFonts w:ascii="Times New Roman" w:hAnsi="Times New Roman" w:cs="Times New Roman"/>
          <w:sz w:val="32"/>
          <w:szCs w:val="32"/>
          <w:lang w:eastAsia="zh-CN"/>
        </w:rPr>
        <w:t xml:space="preserve">Świadczenie usług </w:t>
      </w:r>
      <w:r w:rsidR="00BF4934">
        <w:rPr>
          <w:rFonts w:ascii="Times New Roman" w:hAnsi="Times New Roman" w:cs="Times New Roman"/>
          <w:sz w:val="32"/>
          <w:szCs w:val="32"/>
          <w:lang w:eastAsia="zh-CN"/>
        </w:rPr>
        <w:t>Serwisu</w:t>
      </w:r>
      <w:r w:rsidRPr="003763A8">
        <w:rPr>
          <w:rFonts w:ascii="Times New Roman" w:hAnsi="Times New Roman" w:cs="Times New Roman"/>
          <w:sz w:val="32"/>
          <w:szCs w:val="32"/>
          <w:lang w:eastAsia="zh-CN"/>
        </w:rPr>
        <w:t xml:space="preserve"> na posiadan</w:t>
      </w:r>
      <w:r w:rsidR="00BF4934">
        <w:rPr>
          <w:rFonts w:ascii="Times New Roman" w:hAnsi="Times New Roman" w:cs="Times New Roman"/>
          <w:sz w:val="32"/>
          <w:szCs w:val="32"/>
          <w:lang w:eastAsia="zh-CN"/>
        </w:rPr>
        <w:t>y</w:t>
      </w:r>
      <w:r w:rsidRPr="003763A8">
        <w:rPr>
          <w:rFonts w:ascii="Times New Roman" w:hAnsi="Times New Roman" w:cs="Times New Roman"/>
          <w:sz w:val="32"/>
          <w:szCs w:val="32"/>
          <w:lang w:eastAsia="zh-CN"/>
        </w:rPr>
        <w:t xml:space="preserve"> przez Zamawiającego </w:t>
      </w:r>
      <w:r w:rsidR="003763A8">
        <w:rPr>
          <w:rFonts w:ascii="Times New Roman" w:hAnsi="Times New Roman" w:cs="Times New Roman"/>
          <w:sz w:val="32"/>
          <w:szCs w:val="32"/>
          <w:lang w:eastAsia="zh-CN"/>
        </w:rPr>
        <w:t>Sprzęt</w:t>
      </w:r>
      <w:r w:rsidRPr="003763A8">
        <w:rPr>
          <w:rFonts w:ascii="Times New Roman" w:hAnsi="Times New Roman" w:cs="Times New Roman"/>
          <w:sz w:val="32"/>
          <w:szCs w:val="32"/>
          <w:lang w:eastAsia="zh-CN"/>
        </w:rPr>
        <w:t xml:space="preserve"> wraz ze świadczeniem usług wsparcia eksperckiego</w:t>
      </w:r>
    </w:p>
    <w:p w14:paraId="078C4871" w14:textId="77777777" w:rsidR="00CA7A5A" w:rsidRPr="003763A8" w:rsidRDefault="00CA7A5A" w:rsidP="00EE56B0">
      <w:pPr>
        <w:jc w:val="center"/>
        <w:rPr>
          <w:rFonts w:ascii="Times New Roman" w:hAnsi="Times New Roman" w:cs="Times New Roman"/>
          <w:szCs w:val="26"/>
          <w:lang w:eastAsia="zh-CN"/>
        </w:rPr>
      </w:pPr>
    </w:p>
    <w:p w14:paraId="0F4F1077" w14:textId="3E69A004" w:rsidR="004472C5" w:rsidRPr="003763A8" w:rsidRDefault="004472C5">
      <w:pPr>
        <w:rPr>
          <w:rFonts w:ascii="Times New Roman" w:hAnsi="Times New Roman" w:cs="Times New Roman"/>
          <w:szCs w:val="26"/>
          <w:lang w:eastAsia="zh-CN"/>
        </w:rPr>
      </w:pPr>
      <w:r w:rsidRPr="003763A8">
        <w:rPr>
          <w:rFonts w:ascii="Times New Roman" w:hAnsi="Times New Roman" w:cs="Times New Roman"/>
          <w:szCs w:val="26"/>
          <w:lang w:eastAsia="zh-CN"/>
        </w:rPr>
        <w:br w:type="page"/>
      </w:r>
    </w:p>
    <w:p w14:paraId="0AB56304" w14:textId="3B0BC265" w:rsidR="003763A8" w:rsidRPr="003763A8" w:rsidRDefault="00EE56B0"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lastRenderedPageBreak/>
        <w:t>Przedmiot zamówienia</w:t>
      </w:r>
    </w:p>
    <w:p w14:paraId="7C81B0DF" w14:textId="64CE2AE0" w:rsidR="00631501" w:rsidRPr="00620D96" w:rsidRDefault="003763A8" w:rsidP="003763A8">
      <w:pPr>
        <w:pStyle w:val="Akapitzlist"/>
        <w:spacing w:before="240"/>
        <w:ind w:left="284"/>
        <w:jc w:val="both"/>
        <w:rPr>
          <w:rFonts w:ascii="Times New Roman" w:hAnsi="Times New Roman" w:cs="Times New Roman"/>
          <w:bCs/>
          <w:sz w:val="24"/>
          <w:szCs w:val="24"/>
          <w:lang w:eastAsia="zh-CN"/>
        </w:rPr>
      </w:pPr>
      <w:r w:rsidRPr="00620D96">
        <w:rPr>
          <w:rFonts w:ascii="Times New Roman" w:hAnsi="Times New Roman" w:cs="Times New Roman"/>
          <w:bCs/>
          <w:sz w:val="24"/>
          <w:szCs w:val="24"/>
          <w:lang w:eastAsia="zh-CN"/>
        </w:rPr>
        <w:t>Przedmiotem zamówienia</w:t>
      </w:r>
      <w:r w:rsidR="00EE56B0" w:rsidRPr="00620D96">
        <w:rPr>
          <w:rFonts w:ascii="Times New Roman" w:hAnsi="Times New Roman" w:cs="Times New Roman"/>
          <w:bCs/>
          <w:sz w:val="24"/>
          <w:szCs w:val="24"/>
          <w:lang w:eastAsia="zh-CN"/>
        </w:rPr>
        <w:t xml:space="preserve"> jest </w:t>
      </w:r>
      <w:r w:rsidRPr="00620D96">
        <w:rPr>
          <w:rFonts w:ascii="Times New Roman" w:hAnsi="Times New Roman" w:cs="Times New Roman"/>
          <w:bCs/>
          <w:sz w:val="24"/>
          <w:szCs w:val="24"/>
          <w:lang w:eastAsia="zh-CN"/>
        </w:rPr>
        <w:t>ś</w:t>
      </w:r>
      <w:r w:rsidR="00EE56B0" w:rsidRPr="00620D96">
        <w:rPr>
          <w:rFonts w:ascii="Times New Roman" w:hAnsi="Times New Roman" w:cs="Times New Roman"/>
          <w:bCs/>
          <w:sz w:val="24"/>
          <w:szCs w:val="24"/>
          <w:lang w:eastAsia="zh-CN"/>
        </w:rPr>
        <w:t xml:space="preserve">wiadczenie usług </w:t>
      </w:r>
      <w:r w:rsidR="00BF4934">
        <w:rPr>
          <w:rFonts w:ascii="Times New Roman" w:hAnsi="Times New Roman" w:cs="Times New Roman"/>
          <w:bCs/>
          <w:sz w:val="24"/>
          <w:szCs w:val="24"/>
          <w:lang w:eastAsia="zh-CN"/>
        </w:rPr>
        <w:t>S</w:t>
      </w:r>
      <w:r w:rsidR="00EE56B0" w:rsidRPr="00620D96">
        <w:rPr>
          <w:rFonts w:ascii="Times New Roman" w:hAnsi="Times New Roman" w:cs="Times New Roman"/>
          <w:bCs/>
          <w:sz w:val="24"/>
          <w:szCs w:val="24"/>
          <w:lang w:eastAsia="zh-CN"/>
        </w:rPr>
        <w:t xml:space="preserve">erwisu </w:t>
      </w:r>
      <w:r w:rsidR="001E48C5" w:rsidRPr="00620D96">
        <w:rPr>
          <w:rFonts w:ascii="Times New Roman" w:hAnsi="Times New Roman" w:cs="Times New Roman"/>
          <w:bCs/>
          <w:sz w:val="24"/>
          <w:szCs w:val="24"/>
          <w:lang w:eastAsia="zh-CN"/>
        </w:rPr>
        <w:t>w okresie</w:t>
      </w:r>
      <w:r w:rsidR="00BE36FD" w:rsidRPr="00620D96">
        <w:rPr>
          <w:rFonts w:ascii="Times New Roman" w:hAnsi="Times New Roman" w:cs="Times New Roman"/>
          <w:bCs/>
          <w:sz w:val="24"/>
          <w:szCs w:val="24"/>
          <w:lang w:eastAsia="zh-CN"/>
        </w:rPr>
        <w:t xml:space="preserve"> 36 miesięcy od dnia podpisania umowy </w:t>
      </w:r>
      <w:r w:rsidR="00EE56B0" w:rsidRPr="00620D96">
        <w:rPr>
          <w:rFonts w:ascii="Times New Roman" w:hAnsi="Times New Roman" w:cs="Times New Roman"/>
          <w:bCs/>
          <w:sz w:val="24"/>
          <w:szCs w:val="24"/>
          <w:lang w:eastAsia="zh-CN"/>
        </w:rPr>
        <w:t>na posiadan</w:t>
      </w:r>
      <w:r w:rsidRPr="00620D96">
        <w:rPr>
          <w:rFonts w:ascii="Times New Roman" w:hAnsi="Times New Roman" w:cs="Times New Roman"/>
          <w:bCs/>
          <w:sz w:val="24"/>
          <w:szCs w:val="24"/>
          <w:lang w:eastAsia="zh-CN"/>
        </w:rPr>
        <w:t>y</w:t>
      </w:r>
      <w:r w:rsidR="00EE56B0" w:rsidRPr="00620D96">
        <w:rPr>
          <w:rFonts w:ascii="Times New Roman" w:hAnsi="Times New Roman" w:cs="Times New Roman"/>
          <w:bCs/>
          <w:sz w:val="24"/>
          <w:szCs w:val="24"/>
          <w:lang w:eastAsia="zh-CN"/>
        </w:rPr>
        <w:t xml:space="preserve"> przez Zamawiającego </w:t>
      </w:r>
      <w:r w:rsidRPr="00620D96">
        <w:rPr>
          <w:rFonts w:ascii="Times New Roman" w:hAnsi="Times New Roman" w:cs="Times New Roman"/>
          <w:bCs/>
          <w:sz w:val="24"/>
          <w:szCs w:val="24"/>
          <w:lang w:eastAsia="zh-CN"/>
        </w:rPr>
        <w:t>Sprzęt</w:t>
      </w:r>
      <w:r w:rsidR="000C0A06" w:rsidRPr="00620D96">
        <w:rPr>
          <w:rFonts w:ascii="Times New Roman" w:hAnsi="Times New Roman" w:cs="Times New Roman"/>
          <w:bCs/>
          <w:sz w:val="24"/>
          <w:szCs w:val="24"/>
          <w:lang w:eastAsia="zh-CN"/>
        </w:rPr>
        <w:t>, określony w pkt 3</w:t>
      </w:r>
      <w:r w:rsidR="00EE56B0" w:rsidRPr="00620D96">
        <w:rPr>
          <w:rFonts w:ascii="Times New Roman" w:hAnsi="Times New Roman" w:cs="Times New Roman"/>
          <w:bCs/>
          <w:sz w:val="24"/>
          <w:szCs w:val="24"/>
          <w:lang w:eastAsia="zh-CN"/>
        </w:rPr>
        <w:t xml:space="preserve"> wraz ze świadczeniem usług wsparcia eksperckiego.</w:t>
      </w:r>
      <w:r w:rsidR="0078700E" w:rsidRPr="00620D96">
        <w:rPr>
          <w:rFonts w:ascii="Times New Roman" w:hAnsi="Times New Roman" w:cs="Times New Roman"/>
          <w:bCs/>
          <w:sz w:val="24"/>
          <w:szCs w:val="24"/>
          <w:lang w:eastAsia="zh-CN"/>
        </w:rPr>
        <w:t xml:space="preserve"> </w:t>
      </w:r>
    </w:p>
    <w:p w14:paraId="585F8B99" w14:textId="647763C7" w:rsidR="00EE56B0" w:rsidRDefault="003763A8"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Definicje</w:t>
      </w:r>
    </w:p>
    <w:p w14:paraId="1537C68D" w14:textId="7C033099" w:rsidR="0074053C" w:rsidRPr="00620D96" w:rsidRDefault="00620D96" w:rsidP="00620D96">
      <w:pPr>
        <w:spacing w:before="240"/>
        <w:ind w:firstLine="360"/>
        <w:rPr>
          <w:rFonts w:ascii="Times New Roman" w:hAnsi="Times New Roman" w:cs="Times New Roman"/>
          <w:sz w:val="24"/>
          <w:szCs w:val="24"/>
          <w:lang w:eastAsia="zh-CN"/>
        </w:rPr>
      </w:pPr>
      <w:r w:rsidRPr="00620D96">
        <w:rPr>
          <w:rFonts w:ascii="Times New Roman" w:hAnsi="Times New Roman" w:cs="Times New Roman"/>
          <w:sz w:val="24"/>
          <w:szCs w:val="24"/>
          <w:lang w:eastAsia="zh-CN"/>
        </w:rPr>
        <w:t>Ilekroć w OPZ lub Umowie jest mowa o:</w:t>
      </w:r>
    </w:p>
    <w:p w14:paraId="4070C35F" w14:textId="6E5B5B78"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Sprzęcie</w:t>
      </w:r>
      <w:r w:rsidRPr="00620D96">
        <w:rPr>
          <w:rFonts w:ascii="Times New Roman" w:hAnsi="Times New Roman" w:cs="Times New Roman"/>
          <w:sz w:val="24"/>
          <w:szCs w:val="24"/>
          <w:lang w:eastAsia="zh-CN"/>
        </w:rPr>
        <w:t xml:space="preserve"> – należy przez to rozumieć wszystkie urządzenia objęte usługą serwisu gwarancyjnego na podstawie Umowy, wskazane w wykazie urządzeń </w:t>
      </w:r>
      <w:r w:rsidR="00763543">
        <w:rPr>
          <w:rFonts w:ascii="Times New Roman" w:hAnsi="Times New Roman" w:cs="Times New Roman"/>
          <w:sz w:val="24"/>
          <w:szCs w:val="24"/>
          <w:lang w:eastAsia="zh-CN"/>
        </w:rPr>
        <w:t>w pkt 3 niniejszego OPZ</w:t>
      </w:r>
      <w:r w:rsidRPr="00620D96">
        <w:rPr>
          <w:rFonts w:ascii="Times New Roman" w:hAnsi="Times New Roman" w:cs="Times New Roman"/>
          <w:sz w:val="24"/>
          <w:szCs w:val="24"/>
          <w:lang w:eastAsia="zh-CN"/>
        </w:rPr>
        <w:t xml:space="preserve"> wraz z ich elementami składowymi, modułami, podzespołami, wyposażeniem niezbędnym do ich prawidłowego działania oraz, w przypadkach wynikających z dokumentacji producenta, komponentami współpracującymi niezbędnymi do realizacji funkcji danego urządzenia.</w:t>
      </w:r>
    </w:p>
    <w:p w14:paraId="4103D932" w14:textId="77777777"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Oprogramowaniu</w:t>
      </w:r>
      <w:r w:rsidRPr="00620D96">
        <w:rPr>
          <w:rFonts w:ascii="Times New Roman" w:hAnsi="Times New Roman" w:cs="Times New Roman"/>
          <w:sz w:val="24"/>
          <w:szCs w:val="24"/>
          <w:lang w:eastAsia="zh-CN"/>
        </w:rPr>
        <w:t xml:space="preserve"> – należy przez to rozumieć, odpowiednio do rodzaju Sprzętu, wszelkie składniki programowe niezbędne do jego prawidłowego funkcjonowania, zarządzania, monitorowania, diagnostyki, utrzymania, aktualizacji lub korzystania z funkcji producenta, w szczególności firmware, mikrokod, systemy wewnętrzne urządzeń, sterowniki, poprawki, patche, pakiety serwisowe, narzędzia diagnostyczne, narzędzia administracyjne, oprogramowanie zarządzające i monitorujące oraz inne składniki programowe udostępniane przez producenta dla danego Sprzętu.</w:t>
      </w:r>
    </w:p>
    <w:p w14:paraId="4BB02A28" w14:textId="1E43C4A5"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Serwisie</w:t>
      </w:r>
      <w:r w:rsidRPr="00620D96">
        <w:rPr>
          <w:rFonts w:ascii="Times New Roman" w:hAnsi="Times New Roman" w:cs="Times New Roman"/>
          <w:sz w:val="24"/>
          <w:szCs w:val="24"/>
          <w:lang w:eastAsia="zh-CN"/>
        </w:rPr>
        <w:t xml:space="preserve"> – należy przez to rozumieć usługę serwisu </w:t>
      </w:r>
      <w:r w:rsidR="00796788">
        <w:rPr>
          <w:rFonts w:ascii="Times New Roman" w:hAnsi="Times New Roman" w:cs="Times New Roman"/>
          <w:sz w:val="24"/>
          <w:szCs w:val="24"/>
          <w:lang w:eastAsia="zh-CN"/>
        </w:rPr>
        <w:t>gwa</w:t>
      </w:r>
      <w:r w:rsidRPr="00620D96">
        <w:rPr>
          <w:rFonts w:ascii="Times New Roman" w:hAnsi="Times New Roman" w:cs="Times New Roman"/>
          <w:sz w:val="24"/>
          <w:szCs w:val="24"/>
          <w:lang w:eastAsia="zh-CN"/>
        </w:rPr>
        <w:t>rancyjnego świadczoną</w:t>
      </w:r>
      <w:r w:rsidR="000E181A">
        <w:rPr>
          <w:rFonts w:ascii="Times New Roman" w:hAnsi="Times New Roman" w:cs="Times New Roman"/>
          <w:sz w:val="24"/>
          <w:szCs w:val="24"/>
          <w:lang w:eastAsia="zh-CN"/>
        </w:rPr>
        <w:t xml:space="preserve"> w ramach przedmiotowej Umowy</w:t>
      </w:r>
      <w:r w:rsidRPr="00620D96">
        <w:rPr>
          <w:rFonts w:ascii="Times New Roman" w:hAnsi="Times New Roman" w:cs="Times New Roman"/>
          <w:sz w:val="24"/>
          <w:szCs w:val="24"/>
          <w:lang w:eastAsia="zh-CN"/>
        </w:rPr>
        <w:t xml:space="preserve"> dla Sprzętu w modelu serwisu producenta albo w modelu back-to-back, tj. w oparciu o aktywny kontrakt serwisowy producenta, zapewniający Zamawiającemu uprawnienia co najmniej odpowiadające standardowemu wsparciu producenta dla danego rodzaju Sprzętu, obejmujące co najmniej diagnostykę, obsługę zgłoszeń, naprawę, wymianę części, dostęp do portali producenta, dostęp do Oprogramowania oraz eskalację do producenta.</w:t>
      </w:r>
    </w:p>
    <w:p w14:paraId="404E15F3" w14:textId="77777777"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Wsparciu producenta</w:t>
      </w:r>
      <w:r w:rsidRPr="00620D96">
        <w:rPr>
          <w:rFonts w:ascii="Times New Roman" w:hAnsi="Times New Roman" w:cs="Times New Roman"/>
          <w:sz w:val="24"/>
          <w:szCs w:val="24"/>
          <w:lang w:eastAsia="zh-CN"/>
        </w:rPr>
        <w:t xml:space="preserve"> – należy przez to rozumieć wsparcie świadczone bezpośrednio przez producenta Sprzętu albo przez podmiot autoryzowany przez producenta, realizowane w oparciu o uprawnienia wynikające z aktywnego kontraktu producenta, zapewniające co najmniej dostęp do narzędzi, procedur, części zamiennych, Oprogramowania, dokumentacji oraz ścieżek eskalacyjnych producenta.</w:t>
      </w:r>
    </w:p>
    <w:p w14:paraId="0EACE7D1" w14:textId="77777777"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Wsparciu eksperckim</w:t>
      </w:r>
      <w:r w:rsidRPr="00620D96">
        <w:rPr>
          <w:rFonts w:ascii="Times New Roman" w:hAnsi="Times New Roman" w:cs="Times New Roman"/>
          <w:sz w:val="24"/>
          <w:szCs w:val="24"/>
          <w:lang w:eastAsia="zh-CN"/>
        </w:rPr>
        <w:t xml:space="preserve"> – należy przez to rozumieć usługę odrębną od Serwisu, świadczoną na zlecenie Zamawiającego, obejmującą planowane prace techniczne, konsultacyjne, konfiguracyjne, analityczne, optymalizacyjne, projektowe, wdrożeniowe lub odtworzeniowe dotyczące Sprzętu lub Oprogramowania, niewchodzące do podstawowego zakresu Serwisu.</w:t>
      </w:r>
    </w:p>
    <w:p w14:paraId="0991002C" w14:textId="7FBDA9E8" w:rsidR="000E181A" w:rsidRPr="000E181A" w:rsidRDefault="000E181A" w:rsidP="00620D96">
      <w:pPr>
        <w:pStyle w:val="Akapitzlist"/>
        <w:numPr>
          <w:ilvl w:val="0"/>
          <w:numId w:val="5"/>
        </w:numPr>
        <w:spacing w:line="276" w:lineRule="auto"/>
        <w:jc w:val="both"/>
        <w:rPr>
          <w:rFonts w:ascii="Times New Roman" w:hAnsi="Times New Roman" w:cs="Times New Roman"/>
          <w:sz w:val="24"/>
          <w:szCs w:val="24"/>
          <w:lang w:eastAsia="zh-CN"/>
        </w:rPr>
      </w:pPr>
      <w:r w:rsidRPr="000E181A">
        <w:rPr>
          <w:rFonts w:ascii="Times New Roman" w:hAnsi="Times New Roman" w:cs="Times New Roman"/>
          <w:b/>
          <w:bCs/>
          <w:sz w:val="24"/>
          <w:szCs w:val="24"/>
          <w:lang w:eastAsia="zh-CN"/>
        </w:rPr>
        <w:t>Zdarzeniu Serwisowym</w:t>
      </w:r>
      <w:r>
        <w:rPr>
          <w:rFonts w:ascii="Times New Roman" w:hAnsi="Times New Roman" w:cs="Times New Roman"/>
          <w:sz w:val="24"/>
          <w:szCs w:val="24"/>
          <w:lang w:eastAsia="zh-CN"/>
        </w:rPr>
        <w:t xml:space="preserve"> </w:t>
      </w:r>
      <w:r w:rsidRPr="00620D96">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sidRPr="000E181A">
        <w:rPr>
          <w:rFonts w:ascii="Times New Roman" w:hAnsi="Times New Roman" w:cs="Times New Roman"/>
          <w:sz w:val="24"/>
          <w:szCs w:val="24"/>
          <w:lang w:eastAsia="zh-CN"/>
        </w:rPr>
        <w:t>należy przez to rozumieć każde zdarzenie dotyczące Sprzętu lub Oprogramowania objęt</w:t>
      </w:r>
      <w:r>
        <w:rPr>
          <w:rFonts w:ascii="Times New Roman" w:hAnsi="Times New Roman" w:cs="Times New Roman"/>
          <w:sz w:val="24"/>
          <w:szCs w:val="24"/>
          <w:lang w:eastAsia="zh-CN"/>
        </w:rPr>
        <w:t>ych</w:t>
      </w:r>
      <w:r w:rsidRPr="000E181A">
        <w:rPr>
          <w:rFonts w:ascii="Times New Roman" w:hAnsi="Times New Roman" w:cs="Times New Roman"/>
          <w:sz w:val="24"/>
          <w:szCs w:val="24"/>
          <w:lang w:eastAsia="zh-CN"/>
        </w:rPr>
        <w:t xml:space="preserve"> Serwisem, wymagające podjęcia czynności diagnostycznych, naprawczych, odtworzeniowych albo innych czynności przewidzianych Umową, kwalifikowane jako Awaria krytyczna, Usterka istotna albo Usterka nieistotna.</w:t>
      </w:r>
    </w:p>
    <w:p w14:paraId="1A45FCEB" w14:textId="45602170"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lastRenderedPageBreak/>
        <w:t>Awarii krytycznej</w:t>
      </w:r>
      <w:r w:rsidRPr="00620D96">
        <w:rPr>
          <w:rFonts w:ascii="Times New Roman" w:hAnsi="Times New Roman" w:cs="Times New Roman"/>
          <w:sz w:val="24"/>
          <w:szCs w:val="24"/>
          <w:lang w:eastAsia="zh-CN"/>
        </w:rPr>
        <w:t xml:space="preserve"> – </w:t>
      </w:r>
      <w:r w:rsidR="000E181A" w:rsidRPr="000E181A">
        <w:rPr>
          <w:rFonts w:ascii="Times New Roman" w:hAnsi="Times New Roman" w:cs="Times New Roman"/>
          <w:sz w:val="24"/>
          <w:szCs w:val="24"/>
          <w:lang w:eastAsia="zh-CN"/>
        </w:rPr>
        <w:t>należy przez to rozumieć zdarzenie dotyczące Sprzętu lub Oprogramowania, które powoduje całkowity brak działania Sprzętu, brak możliwości korzystania z jego podstawowych funkcji albo taki spadek funkcjonalności, który uniemożliwia eksploatację Sprzętu</w:t>
      </w:r>
      <w:r w:rsidR="000E181A">
        <w:rPr>
          <w:rFonts w:ascii="Times New Roman" w:hAnsi="Times New Roman" w:cs="Times New Roman"/>
          <w:sz w:val="24"/>
          <w:szCs w:val="24"/>
          <w:lang w:eastAsia="zh-CN"/>
        </w:rPr>
        <w:t xml:space="preserve"> lub Oprogramowania</w:t>
      </w:r>
      <w:r w:rsidR="000E181A" w:rsidRPr="000E181A">
        <w:rPr>
          <w:rFonts w:ascii="Times New Roman" w:hAnsi="Times New Roman" w:cs="Times New Roman"/>
          <w:sz w:val="24"/>
          <w:szCs w:val="24"/>
          <w:lang w:eastAsia="zh-CN"/>
        </w:rPr>
        <w:t xml:space="preserve"> zgodnie z jego przeznaczeniem, przy braku skutecznego Obejścia</w:t>
      </w:r>
      <w:r w:rsidR="000E181A">
        <w:rPr>
          <w:rFonts w:ascii="Times New Roman" w:hAnsi="Times New Roman" w:cs="Times New Roman"/>
          <w:sz w:val="24"/>
          <w:szCs w:val="24"/>
          <w:lang w:eastAsia="zh-CN"/>
        </w:rPr>
        <w:t>.</w:t>
      </w:r>
    </w:p>
    <w:p w14:paraId="0A047B7F" w14:textId="4374D1C1"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Usterce istotnej</w:t>
      </w:r>
      <w:r w:rsidRPr="00620D96">
        <w:rPr>
          <w:rFonts w:ascii="Times New Roman" w:hAnsi="Times New Roman" w:cs="Times New Roman"/>
          <w:sz w:val="24"/>
          <w:szCs w:val="24"/>
          <w:lang w:eastAsia="zh-CN"/>
        </w:rPr>
        <w:t xml:space="preserve"> – </w:t>
      </w:r>
      <w:r w:rsidR="000E181A" w:rsidRPr="000E181A">
        <w:rPr>
          <w:rFonts w:ascii="Times New Roman" w:hAnsi="Times New Roman" w:cs="Times New Roman"/>
          <w:sz w:val="24"/>
          <w:szCs w:val="24"/>
          <w:lang w:eastAsia="zh-CN"/>
        </w:rPr>
        <w:t>należy przez to rozumieć zdarzenie dotyczące Sprzętu lub Oprogramowania, które powoduje częściową utratę funkcjonalności, ograniczenie dostępności albo obniżenie wydajności Sprzętu</w:t>
      </w:r>
      <w:r w:rsidR="000E181A">
        <w:rPr>
          <w:rFonts w:ascii="Times New Roman" w:hAnsi="Times New Roman" w:cs="Times New Roman"/>
          <w:sz w:val="24"/>
          <w:szCs w:val="24"/>
          <w:lang w:eastAsia="zh-CN"/>
        </w:rPr>
        <w:t xml:space="preserve"> lub Oprogramowania</w:t>
      </w:r>
      <w:r w:rsidR="000E181A" w:rsidRPr="000E181A">
        <w:rPr>
          <w:rFonts w:ascii="Times New Roman" w:hAnsi="Times New Roman" w:cs="Times New Roman"/>
          <w:sz w:val="24"/>
          <w:szCs w:val="24"/>
          <w:lang w:eastAsia="zh-CN"/>
        </w:rPr>
        <w:t>, lecz nie uniemożliwia całkowicie jego eksploatacji zgodnie z przeznaczeniem, w szczególności gdy możliwe jest dalsze korzystanie ze Sprzętu w ograniczonym zakresie albo przy zastosowaniu Obejścia.</w:t>
      </w:r>
    </w:p>
    <w:p w14:paraId="69026C7C" w14:textId="3205A491"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Usterce nieistotnej</w:t>
      </w:r>
      <w:r w:rsidRPr="00620D96">
        <w:rPr>
          <w:rFonts w:ascii="Times New Roman" w:hAnsi="Times New Roman" w:cs="Times New Roman"/>
          <w:sz w:val="24"/>
          <w:szCs w:val="24"/>
          <w:lang w:eastAsia="zh-CN"/>
        </w:rPr>
        <w:t xml:space="preserve"> – </w:t>
      </w:r>
      <w:r w:rsidR="000E181A" w:rsidRPr="000E181A">
        <w:rPr>
          <w:rFonts w:ascii="Times New Roman" w:hAnsi="Times New Roman" w:cs="Times New Roman"/>
          <w:sz w:val="24"/>
          <w:szCs w:val="24"/>
          <w:lang w:eastAsia="zh-CN"/>
        </w:rPr>
        <w:t xml:space="preserve">należy przez to rozumieć zdarzenie dotyczące Sprzętu lub Oprogramowania, które nie powoduje istotnego ograniczenia bieżącej eksploatacji Sprzętu </w:t>
      </w:r>
      <w:r w:rsidR="000E181A">
        <w:rPr>
          <w:rFonts w:ascii="Times New Roman" w:hAnsi="Times New Roman" w:cs="Times New Roman"/>
          <w:sz w:val="24"/>
          <w:szCs w:val="24"/>
          <w:lang w:eastAsia="zh-CN"/>
        </w:rPr>
        <w:t xml:space="preserve">lub Oprogramowania </w:t>
      </w:r>
      <w:r w:rsidR="000E181A" w:rsidRPr="000E181A">
        <w:rPr>
          <w:rFonts w:ascii="Times New Roman" w:hAnsi="Times New Roman" w:cs="Times New Roman"/>
          <w:sz w:val="24"/>
          <w:szCs w:val="24"/>
          <w:lang w:eastAsia="zh-CN"/>
        </w:rPr>
        <w:t>zgodnie z jego przeznaczeniem, w szczególności dotyczące funkcji pomocniczych</w:t>
      </w:r>
      <w:r w:rsidR="00861E4A">
        <w:rPr>
          <w:rFonts w:ascii="Times New Roman" w:hAnsi="Times New Roman" w:cs="Times New Roman"/>
          <w:sz w:val="24"/>
          <w:szCs w:val="24"/>
          <w:lang w:eastAsia="zh-CN"/>
        </w:rPr>
        <w:t xml:space="preserve"> </w:t>
      </w:r>
      <w:r w:rsidR="000E181A" w:rsidRPr="000E181A">
        <w:rPr>
          <w:rFonts w:ascii="Times New Roman" w:hAnsi="Times New Roman" w:cs="Times New Roman"/>
          <w:sz w:val="24"/>
          <w:szCs w:val="24"/>
          <w:lang w:eastAsia="zh-CN"/>
        </w:rPr>
        <w:t>albo nieprawidłowości niewpływających istotnie na ciągłość działania Sprzętu</w:t>
      </w:r>
      <w:r w:rsidR="00861E4A">
        <w:rPr>
          <w:rFonts w:ascii="Times New Roman" w:hAnsi="Times New Roman" w:cs="Times New Roman"/>
          <w:sz w:val="24"/>
          <w:szCs w:val="24"/>
          <w:lang w:eastAsia="zh-CN"/>
        </w:rPr>
        <w:t xml:space="preserve"> lub Oprogramowania</w:t>
      </w:r>
      <w:r w:rsidRPr="00620D96">
        <w:rPr>
          <w:rFonts w:ascii="Times New Roman" w:hAnsi="Times New Roman" w:cs="Times New Roman"/>
          <w:sz w:val="24"/>
          <w:szCs w:val="24"/>
          <w:lang w:eastAsia="zh-CN"/>
        </w:rPr>
        <w:t>.</w:t>
      </w:r>
    </w:p>
    <w:p w14:paraId="1D08B77A" w14:textId="30F323C6"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Obejściu</w:t>
      </w:r>
      <w:r w:rsidRPr="00620D96">
        <w:rPr>
          <w:rFonts w:ascii="Times New Roman" w:hAnsi="Times New Roman" w:cs="Times New Roman"/>
          <w:sz w:val="24"/>
          <w:szCs w:val="24"/>
          <w:lang w:eastAsia="zh-CN"/>
        </w:rPr>
        <w:t xml:space="preserve"> – należy przez to rozumieć tymczasowy sposób postępowania pozwalający na częściowe albo pełne przywrócenie możliwości użytkowania Sprzętu </w:t>
      </w:r>
      <w:r w:rsidR="00861E4A">
        <w:rPr>
          <w:rFonts w:ascii="Times New Roman" w:hAnsi="Times New Roman" w:cs="Times New Roman"/>
          <w:sz w:val="24"/>
          <w:szCs w:val="24"/>
          <w:lang w:eastAsia="zh-CN"/>
        </w:rPr>
        <w:t xml:space="preserve">lub Oprogramowania </w:t>
      </w:r>
      <w:r w:rsidRPr="00620D96">
        <w:rPr>
          <w:rFonts w:ascii="Times New Roman" w:hAnsi="Times New Roman" w:cs="Times New Roman"/>
          <w:sz w:val="24"/>
          <w:szCs w:val="24"/>
          <w:lang w:eastAsia="zh-CN"/>
        </w:rPr>
        <w:t>do czasu wykonania naprawy docelowej.</w:t>
      </w:r>
    </w:p>
    <w:p w14:paraId="3AF1568C" w14:textId="56241416" w:rsidR="002D70F4" w:rsidRPr="002D70F4" w:rsidRDefault="002D70F4"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Przyjęciu zgłoszenia</w:t>
      </w:r>
      <w:r w:rsidRPr="002D70F4">
        <w:rPr>
          <w:rFonts w:ascii="Times New Roman" w:hAnsi="Times New Roman" w:cs="Times New Roman"/>
          <w:sz w:val="24"/>
          <w:szCs w:val="24"/>
          <w:lang w:eastAsia="zh-CN"/>
        </w:rPr>
        <w:t xml:space="preserve"> – należy przez to rozumieć moment przekazania przez Zamawiającego zgłoszenia dotyczącego </w:t>
      </w:r>
      <w:r w:rsidR="000E181A">
        <w:rPr>
          <w:rFonts w:ascii="Times New Roman" w:hAnsi="Times New Roman" w:cs="Times New Roman"/>
          <w:sz w:val="24"/>
          <w:szCs w:val="24"/>
          <w:lang w:eastAsia="zh-CN"/>
        </w:rPr>
        <w:t>Zdarzenia Serwisowego</w:t>
      </w:r>
      <w:r w:rsidRPr="002D70F4">
        <w:rPr>
          <w:rFonts w:ascii="Times New Roman" w:hAnsi="Times New Roman" w:cs="Times New Roman"/>
          <w:sz w:val="24"/>
          <w:szCs w:val="24"/>
          <w:lang w:eastAsia="zh-CN"/>
        </w:rPr>
        <w:t xml:space="preserve"> za pośrednictwem uzgodnionego kanału komunikacji, w szczególności portalu serwisowego, poczty elektronicznej albo telefonu.</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Za moment przyjęcia zgłoszenia uznaje się chwilę jego doręczenia do Wykonawcy, potwierdzoną automatycznym komunikatem systemowym, potwierdzeniem personelu Wykonawcy albo innym obiektywnym dowodem skutecznego przekazania zgłoszenia przez Zamawiającego.</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Brak nadania numeru zgłoszenia, opóźnienie w jego rejestracji po stronie Wykonawcy, konieczność jego klasyfikacji, weryfikacji albo uzupełnienia danych nie wstrzymują rozpoczęcia biegu terminów SLA, o ile zgłoszenie zawiera co najmniej dane pozwalające na identyfikację Sprzętu albo miejsca jego instalacji oraz opis objawów problemu.</w:t>
      </w:r>
    </w:p>
    <w:p w14:paraId="57921612" w14:textId="0539B756" w:rsidR="002D70F4" w:rsidRPr="002D70F4" w:rsidRDefault="002D70F4"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Czasie reakcji</w:t>
      </w:r>
      <w:r w:rsidRPr="002D70F4">
        <w:rPr>
          <w:rFonts w:ascii="Times New Roman" w:hAnsi="Times New Roman" w:cs="Times New Roman"/>
          <w:sz w:val="24"/>
          <w:szCs w:val="24"/>
          <w:lang w:eastAsia="zh-CN"/>
        </w:rPr>
        <w:t xml:space="preserve"> – należy przez to rozumieć czas liczony od chwili przyjęcia zgłoszenia do chwili podjęcia przez Wykonawcę pierwszych udokumentowanych czynności diagnostycznych, kontaktu z Zamawiającym i nadania sprawie dalszego biegu serwisowego.</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Wewnętrzne procedury Wykonawcy, w szczególności rejestracja zgłoszenia w systemie, nadanie numeru sprawy, przekazanie zgłoszenia do innej linii wsparcia, jego klasyfikacja albo weryfikacja formalna, nie wpływają na moment rozpoczęcia biegu Czasu reakcji.</w:t>
      </w:r>
    </w:p>
    <w:p w14:paraId="1A6588E2" w14:textId="1B3385C0" w:rsidR="002D70F4" w:rsidRPr="002D70F4" w:rsidRDefault="002D70F4" w:rsidP="002D70F4">
      <w:pPr>
        <w:pStyle w:val="Akapitzlist"/>
        <w:numPr>
          <w:ilvl w:val="0"/>
          <w:numId w:val="5"/>
        </w:numPr>
        <w:spacing w:line="276" w:lineRule="auto"/>
        <w:jc w:val="both"/>
        <w:rPr>
          <w:rFonts w:ascii="Times New Roman" w:hAnsi="Times New Roman" w:cs="Times New Roman"/>
          <w:sz w:val="24"/>
          <w:szCs w:val="24"/>
          <w:lang w:eastAsia="zh-CN"/>
        </w:rPr>
      </w:pPr>
      <w:r w:rsidRPr="002D70F4">
        <w:rPr>
          <w:rFonts w:ascii="Times New Roman" w:hAnsi="Times New Roman" w:cs="Times New Roman"/>
          <w:b/>
          <w:bCs/>
          <w:sz w:val="24"/>
          <w:szCs w:val="24"/>
          <w:lang w:eastAsia="zh-CN"/>
        </w:rPr>
        <w:t>Czasie usunięcia Awarii lub przywrócenia funkcjonalności</w:t>
      </w:r>
      <w:r w:rsidRPr="002D70F4">
        <w:rPr>
          <w:rFonts w:ascii="Times New Roman" w:hAnsi="Times New Roman" w:cs="Times New Roman"/>
          <w:sz w:val="24"/>
          <w:szCs w:val="24"/>
          <w:lang w:eastAsia="zh-CN"/>
        </w:rPr>
        <w:t xml:space="preserve"> – należy przez to rozumieć czas liczony od chwili przyjęcia zgłoszenia do chwili usunięcia przyczyny problemu albo zapewnienia rozwiązania zastępczego umożliwiającego dalszą eksploatację Sprzętu zgodnie z jego przeznaczeniem i wymaganym poziomem funkcjonalnym.</w:t>
      </w:r>
      <w:r>
        <w:rPr>
          <w:rFonts w:ascii="Times New Roman" w:hAnsi="Times New Roman" w:cs="Times New Roman"/>
          <w:sz w:val="24"/>
          <w:szCs w:val="24"/>
          <w:lang w:eastAsia="zh-CN"/>
        </w:rPr>
        <w:t xml:space="preserve"> </w:t>
      </w:r>
      <w:r w:rsidRPr="002D70F4">
        <w:rPr>
          <w:rFonts w:ascii="Times New Roman" w:hAnsi="Times New Roman" w:cs="Times New Roman"/>
          <w:sz w:val="24"/>
          <w:szCs w:val="24"/>
          <w:lang w:eastAsia="zh-CN"/>
        </w:rPr>
        <w:t xml:space="preserve">Za zakończenie biegu Czasu usunięcia Awarii lub przywrócenia funkcjonalności nie uznaje się samego rozpoczęcia prac serwisowych, przyjazdu serwisu, dostarczenia części zamiennej ani czasowego ograniczenia skutków problemu, </w:t>
      </w:r>
      <w:r w:rsidRPr="002D70F4">
        <w:rPr>
          <w:rFonts w:ascii="Times New Roman" w:hAnsi="Times New Roman" w:cs="Times New Roman"/>
          <w:sz w:val="24"/>
          <w:szCs w:val="24"/>
          <w:lang w:eastAsia="zh-CN"/>
        </w:rPr>
        <w:lastRenderedPageBreak/>
        <w:t xml:space="preserve">jeżeli Sprzęt </w:t>
      </w:r>
      <w:r w:rsidR="008410C4">
        <w:rPr>
          <w:rFonts w:ascii="Times New Roman" w:hAnsi="Times New Roman" w:cs="Times New Roman"/>
          <w:sz w:val="24"/>
          <w:szCs w:val="24"/>
          <w:lang w:eastAsia="zh-CN"/>
        </w:rPr>
        <w:t xml:space="preserve">lub Oprogramowanie </w:t>
      </w:r>
      <w:r w:rsidRPr="002D70F4">
        <w:rPr>
          <w:rFonts w:ascii="Times New Roman" w:hAnsi="Times New Roman" w:cs="Times New Roman"/>
          <w:sz w:val="24"/>
          <w:szCs w:val="24"/>
          <w:lang w:eastAsia="zh-CN"/>
        </w:rPr>
        <w:t>nie odzyskał</w:t>
      </w:r>
      <w:r w:rsidR="008410C4">
        <w:rPr>
          <w:rFonts w:ascii="Times New Roman" w:hAnsi="Times New Roman" w:cs="Times New Roman"/>
          <w:sz w:val="24"/>
          <w:szCs w:val="24"/>
          <w:lang w:eastAsia="zh-CN"/>
        </w:rPr>
        <w:t>o</w:t>
      </w:r>
      <w:r w:rsidRPr="002D70F4">
        <w:rPr>
          <w:rFonts w:ascii="Times New Roman" w:hAnsi="Times New Roman" w:cs="Times New Roman"/>
          <w:sz w:val="24"/>
          <w:szCs w:val="24"/>
          <w:lang w:eastAsia="zh-CN"/>
        </w:rPr>
        <w:t xml:space="preserve"> możliwości użytkowania zgodnie z przeznaczeniem albo nie zapewniono skutecznego Obejścia lub Rozwiązania zastępczego.</w:t>
      </w:r>
    </w:p>
    <w:p w14:paraId="03F190E9" w14:textId="0EB200A3" w:rsidR="000E181A" w:rsidRPr="000E181A" w:rsidRDefault="000E181A" w:rsidP="00620D96">
      <w:pPr>
        <w:pStyle w:val="Akapitzlist"/>
        <w:numPr>
          <w:ilvl w:val="0"/>
          <w:numId w:val="5"/>
        </w:numPr>
        <w:spacing w:line="276" w:lineRule="auto"/>
        <w:jc w:val="both"/>
        <w:rPr>
          <w:rFonts w:ascii="Times New Roman" w:hAnsi="Times New Roman" w:cs="Times New Roman"/>
          <w:sz w:val="24"/>
          <w:szCs w:val="24"/>
          <w:lang w:eastAsia="zh-CN"/>
        </w:rPr>
      </w:pPr>
      <w:r w:rsidRPr="000E181A">
        <w:rPr>
          <w:rFonts w:ascii="Times New Roman" w:hAnsi="Times New Roman" w:cs="Times New Roman"/>
          <w:b/>
          <w:bCs/>
          <w:sz w:val="24"/>
          <w:szCs w:val="24"/>
          <w:lang w:eastAsia="zh-CN"/>
        </w:rPr>
        <w:t>Rozwiązaniu zastępczym</w:t>
      </w:r>
      <w:r w:rsidRPr="000E181A">
        <w:rPr>
          <w:rFonts w:ascii="Times New Roman" w:hAnsi="Times New Roman" w:cs="Times New Roman"/>
          <w:sz w:val="24"/>
          <w:szCs w:val="24"/>
          <w:lang w:eastAsia="zh-CN"/>
        </w:rPr>
        <w:t xml:space="preserve"> – należy przez to rozumieć tymczasowe lub docelowe rozwiązanie zapewniające możliwość dalszej eksploatacji Sprzętu</w:t>
      </w:r>
      <w:r w:rsidR="008410C4">
        <w:rPr>
          <w:rFonts w:ascii="Times New Roman" w:hAnsi="Times New Roman" w:cs="Times New Roman"/>
          <w:sz w:val="24"/>
          <w:szCs w:val="24"/>
          <w:lang w:eastAsia="zh-CN"/>
        </w:rPr>
        <w:t xml:space="preserve"> lub Oprogramowania</w:t>
      </w:r>
      <w:r w:rsidRPr="000E181A">
        <w:rPr>
          <w:rFonts w:ascii="Times New Roman" w:hAnsi="Times New Roman" w:cs="Times New Roman"/>
          <w:sz w:val="24"/>
          <w:szCs w:val="24"/>
          <w:lang w:eastAsia="zh-CN"/>
        </w:rPr>
        <w:t xml:space="preserve"> zgodnie z jego przeznaczeniem i wymaganym poziomem funkcjonalnym, w szczególności przez użycie urządzenia zastępczego, wymianę komponentu albo zastosowanie innego środka technicznego zapewniającego ciągłość działania</w:t>
      </w:r>
      <w:r>
        <w:rPr>
          <w:rFonts w:ascii="Times New Roman" w:hAnsi="Times New Roman" w:cs="Times New Roman"/>
          <w:sz w:val="24"/>
          <w:szCs w:val="24"/>
          <w:lang w:eastAsia="zh-CN"/>
        </w:rPr>
        <w:t xml:space="preserve"> Sprzętu</w:t>
      </w:r>
      <w:r w:rsidR="008410C4">
        <w:rPr>
          <w:rFonts w:ascii="Times New Roman" w:hAnsi="Times New Roman" w:cs="Times New Roman"/>
          <w:sz w:val="24"/>
          <w:szCs w:val="24"/>
          <w:lang w:eastAsia="zh-CN"/>
        </w:rPr>
        <w:t xml:space="preserve"> lub Oprogramowania</w:t>
      </w:r>
      <w:r w:rsidRPr="000E181A">
        <w:rPr>
          <w:rFonts w:ascii="Times New Roman" w:hAnsi="Times New Roman" w:cs="Times New Roman"/>
          <w:sz w:val="24"/>
          <w:szCs w:val="24"/>
          <w:lang w:eastAsia="zh-CN"/>
        </w:rPr>
        <w:t>.</w:t>
      </w:r>
    </w:p>
    <w:p w14:paraId="54078C2C" w14:textId="7913B41C"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Dniach roboczych / godzinach roboczych</w:t>
      </w:r>
      <w:r w:rsidRPr="00620D96">
        <w:rPr>
          <w:rFonts w:ascii="Times New Roman" w:hAnsi="Times New Roman" w:cs="Times New Roman"/>
          <w:sz w:val="24"/>
          <w:szCs w:val="24"/>
          <w:lang w:eastAsia="zh-CN"/>
        </w:rPr>
        <w:t xml:space="preserve"> – należy przez to rozumieć dni od poniedziałku do piątku, z wyłączeniem dni ustawowo wolnych od pracy, w godzinach od 8:00 do 17:00.</w:t>
      </w:r>
    </w:p>
    <w:p w14:paraId="40995CE2" w14:textId="50DF6D1C"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SLA 8/5/NBD</w:t>
      </w:r>
      <w:r w:rsidRPr="00620D96">
        <w:rPr>
          <w:rFonts w:ascii="Times New Roman" w:hAnsi="Times New Roman" w:cs="Times New Roman"/>
          <w:sz w:val="24"/>
          <w:szCs w:val="24"/>
          <w:lang w:eastAsia="zh-CN"/>
        </w:rPr>
        <w:t xml:space="preserve"> – należy przez to rozumieć świadczenie Serwisu w dni robocze, w godzinach roboczych, z realizacją wymaganych czynności serwisowych najpóźniej w następnym dniu roboczym po skutecznym przyjęciu zgłoszenia, zgodnie z zasadami określonymi w OPZ i Umowie.</w:t>
      </w:r>
      <w:r w:rsidR="000E181A">
        <w:rPr>
          <w:rFonts w:ascii="Times New Roman" w:hAnsi="Times New Roman" w:cs="Times New Roman"/>
          <w:sz w:val="24"/>
          <w:szCs w:val="24"/>
          <w:lang w:eastAsia="zh-CN"/>
        </w:rPr>
        <w:t xml:space="preserve"> Z</w:t>
      </w:r>
      <w:r w:rsidR="000E181A" w:rsidRPr="00620D96">
        <w:rPr>
          <w:rFonts w:ascii="Times New Roman" w:hAnsi="Times New Roman" w:cs="Times New Roman"/>
          <w:sz w:val="24"/>
          <w:szCs w:val="24"/>
          <w:lang w:eastAsia="zh-CN"/>
        </w:rPr>
        <w:t xml:space="preserve">głoszenia przyjęte </w:t>
      </w:r>
      <w:r w:rsidR="000E181A">
        <w:rPr>
          <w:rFonts w:ascii="Times New Roman" w:hAnsi="Times New Roman" w:cs="Times New Roman"/>
          <w:sz w:val="24"/>
          <w:szCs w:val="24"/>
          <w:lang w:eastAsia="zh-CN"/>
        </w:rPr>
        <w:t>po</w:t>
      </w:r>
      <w:r w:rsidR="000E181A" w:rsidRPr="00620D96">
        <w:rPr>
          <w:rFonts w:ascii="Times New Roman" w:hAnsi="Times New Roman" w:cs="Times New Roman"/>
          <w:sz w:val="24"/>
          <w:szCs w:val="24"/>
          <w:lang w:eastAsia="zh-CN"/>
        </w:rPr>
        <w:t xml:space="preserve"> godzinie </w:t>
      </w:r>
      <w:r w:rsidR="000E181A">
        <w:rPr>
          <w:rFonts w:ascii="Times New Roman" w:hAnsi="Times New Roman" w:cs="Times New Roman"/>
          <w:sz w:val="24"/>
          <w:szCs w:val="24"/>
          <w:lang w:eastAsia="zh-CN"/>
        </w:rPr>
        <w:t xml:space="preserve">16:00 </w:t>
      </w:r>
      <w:r w:rsidR="000E181A" w:rsidRPr="00620D96">
        <w:rPr>
          <w:rFonts w:ascii="Times New Roman" w:hAnsi="Times New Roman" w:cs="Times New Roman"/>
          <w:sz w:val="24"/>
          <w:szCs w:val="24"/>
          <w:lang w:eastAsia="zh-CN"/>
        </w:rPr>
        <w:t>w dniu roboczym</w:t>
      </w:r>
      <w:r w:rsidR="000E181A" w:rsidRPr="00620D96">
        <w:rPr>
          <w:rFonts w:ascii="Times New Roman" w:hAnsi="Times New Roman" w:cs="Times New Roman"/>
          <w:sz w:val="24"/>
          <w:szCs w:val="24"/>
          <w:lang w:eastAsia="zh-CN"/>
        </w:rPr>
        <w:t xml:space="preserve"> </w:t>
      </w:r>
      <w:r w:rsidR="000E181A" w:rsidRPr="00620D96">
        <w:rPr>
          <w:rFonts w:ascii="Times New Roman" w:hAnsi="Times New Roman" w:cs="Times New Roman"/>
          <w:sz w:val="24"/>
          <w:szCs w:val="24"/>
          <w:lang w:eastAsia="zh-CN"/>
        </w:rPr>
        <w:t>uznaje się, dla potrzeb obliczania terminów SLA NBD, za przyjęte w następnym dniu roboczym o godzinie 8:00.</w:t>
      </w:r>
    </w:p>
    <w:p w14:paraId="0D31899E" w14:textId="04DEF4B9" w:rsidR="0074053C" w:rsidRPr="00620D96" w:rsidRDefault="0074053C" w:rsidP="00620D96">
      <w:pPr>
        <w:pStyle w:val="Akapitzlist"/>
        <w:numPr>
          <w:ilvl w:val="0"/>
          <w:numId w:val="5"/>
        </w:numPr>
        <w:spacing w:line="276" w:lineRule="auto"/>
        <w:jc w:val="both"/>
        <w:rPr>
          <w:rFonts w:ascii="Times New Roman" w:hAnsi="Times New Roman" w:cs="Times New Roman"/>
          <w:sz w:val="24"/>
          <w:szCs w:val="24"/>
          <w:lang w:eastAsia="zh-CN"/>
        </w:rPr>
      </w:pPr>
      <w:r w:rsidRPr="00620D96">
        <w:rPr>
          <w:rFonts w:ascii="Times New Roman" w:hAnsi="Times New Roman" w:cs="Times New Roman"/>
          <w:b/>
          <w:bCs/>
          <w:sz w:val="24"/>
          <w:szCs w:val="24"/>
          <w:lang w:eastAsia="zh-CN"/>
        </w:rPr>
        <w:t>EOL / EOS / EOSL</w:t>
      </w:r>
      <w:r w:rsidRPr="00620D96">
        <w:rPr>
          <w:rFonts w:ascii="Times New Roman" w:hAnsi="Times New Roman" w:cs="Times New Roman"/>
          <w:sz w:val="24"/>
          <w:szCs w:val="24"/>
          <w:lang w:eastAsia="zh-CN"/>
        </w:rPr>
        <w:t xml:space="preserve"> – należy przez to rozumieć odpowiednio koniec cyklu życia produktu, koniec sprzedaży, koniec wsparcia producenta lub inne równoważne zdarzenie skutkujące ograniczeniem albo brakiem możliwości dalszego objęcia danego Sprzętu</w:t>
      </w:r>
      <w:r w:rsidR="008410C4">
        <w:rPr>
          <w:rFonts w:ascii="Times New Roman" w:hAnsi="Times New Roman" w:cs="Times New Roman"/>
          <w:sz w:val="24"/>
          <w:szCs w:val="24"/>
          <w:lang w:eastAsia="zh-CN"/>
        </w:rPr>
        <w:t xml:space="preserve"> lub Oprogramowania </w:t>
      </w:r>
      <w:r w:rsidRPr="00620D96">
        <w:rPr>
          <w:rFonts w:ascii="Times New Roman" w:hAnsi="Times New Roman" w:cs="Times New Roman"/>
          <w:sz w:val="24"/>
          <w:szCs w:val="24"/>
          <w:lang w:eastAsia="zh-CN"/>
        </w:rPr>
        <w:t>wsparciem producenta w wymaganym zakresie.</w:t>
      </w:r>
    </w:p>
    <w:p w14:paraId="1A9D28F5" w14:textId="1E30FAEC" w:rsidR="003763A8" w:rsidRPr="003763A8" w:rsidRDefault="003763A8"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Wykaz Sprzętu podlegającego usłudze serwisu gwarancyjnego</w:t>
      </w:r>
    </w:p>
    <w:tbl>
      <w:tblPr>
        <w:tblStyle w:val="Tabela-Siatka"/>
        <w:tblW w:w="5000" w:type="pct"/>
        <w:tblLayout w:type="fixed"/>
        <w:tblLook w:val="04A0" w:firstRow="1" w:lastRow="0" w:firstColumn="1" w:lastColumn="0" w:noHBand="0" w:noVBand="1"/>
      </w:tblPr>
      <w:tblGrid>
        <w:gridCol w:w="499"/>
        <w:gridCol w:w="1339"/>
        <w:gridCol w:w="1559"/>
        <w:gridCol w:w="1417"/>
        <w:gridCol w:w="1417"/>
        <w:gridCol w:w="1278"/>
        <w:gridCol w:w="1553"/>
      </w:tblGrid>
      <w:tr w:rsidR="003763A8" w:rsidRPr="003763A8" w14:paraId="73E527CF" w14:textId="77777777" w:rsidTr="003763A8">
        <w:trPr>
          <w:trHeight w:val="645"/>
        </w:trPr>
        <w:tc>
          <w:tcPr>
            <w:tcW w:w="275" w:type="pct"/>
          </w:tcPr>
          <w:p w14:paraId="251A5079"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LP</w:t>
            </w:r>
          </w:p>
        </w:tc>
        <w:tc>
          <w:tcPr>
            <w:tcW w:w="739" w:type="pct"/>
          </w:tcPr>
          <w:p w14:paraId="4CB80AAB"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Nazwa urządzenia</w:t>
            </w:r>
          </w:p>
        </w:tc>
        <w:tc>
          <w:tcPr>
            <w:tcW w:w="860" w:type="pct"/>
          </w:tcPr>
          <w:p w14:paraId="4B7E30CA"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Numer seryjny/produktu</w:t>
            </w:r>
          </w:p>
        </w:tc>
        <w:tc>
          <w:tcPr>
            <w:tcW w:w="782" w:type="pct"/>
          </w:tcPr>
          <w:p w14:paraId="43229A16"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PN</w:t>
            </w:r>
          </w:p>
        </w:tc>
        <w:tc>
          <w:tcPr>
            <w:tcW w:w="782" w:type="pct"/>
          </w:tcPr>
          <w:p w14:paraId="217E1CA1"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Numer kontraktu</w:t>
            </w:r>
          </w:p>
        </w:tc>
        <w:tc>
          <w:tcPr>
            <w:tcW w:w="705" w:type="pct"/>
          </w:tcPr>
          <w:p w14:paraId="7E1D0FC5"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Koniec obecnego wsparcia</w:t>
            </w:r>
          </w:p>
        </w:tc>
        <w:tc>
          <w:tcPr>
            <w:tcW w:w="857" w:type="pct"/>
          </w:tcPr>
          <w:p w14:paraId="3BF2FD1D" w14:textId="77777777" w:rsidR="00C4563F" w:rsidRPr="003763A8" w:rsidRDefault="00C4563F" w:rsidP="00130F1B">
            <w:pPr>
              <w:jc w:val="center"/>
              <w:rPr>
                <w:rFonts w:ascii="Times New Roman" w:hAnsi="Times New Roman" w:cs="Times New Roman"/>
                <w:b/>
                <w:bCs/>
              </w:rPr>
            </w:pPr>
            <w:r w:rsidRPr="003763A8">
              <w:rPr>
                <w:rFonts w:ascii="Times New Roman" w:hAnsi="Times New Roman" w:cs="Times New Roman"/>
                <w:b/>
                <w:bCs/>
              </w:rPr>
              <w:t>Wymagane licencje</w:t>
            </w:r>
          </w:p>
        </w:tc>
      </w:tr>
      <w:tr w:rsidR="003763A8" w:rsidRPr="003763A8" w14:paraId="22E44979" w14:textId="77777777" w:rsidTr="003763A8">
        <w:tc>
          <w:tcPr>
            <w:tcW w:w="275" w:type="pct"/>
          </w:tcPr>
          <w:p w14:paraId="39352E14"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4AA5C622"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Unity XT 680</w:t>
            </w:r>
          </w:p>
        </w:tc>
        <w:tc>
          <w:tcPr>
            <w:tcW w:w="860" w:type="pct"/>
            <w:vAlign w:val="center"/>
          </w:tcPr>
          <w:p w14:paraId="54AEEF53"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CRK00212900253</w:t>
            </w:r>
          </w:p>
        </w:tc>
        <w:tc>
          <w:tcPr>
            <w:tcW w:w="782" w:type="pct"/>
          </w:tcPr>
          <w:p w14:paraId="56202F59"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2BC54E43"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4B582D84"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28.08.2024</w:t>
            </w:r>
          </w:p>
        </w:tc>
        <w:tc>
          <w:tcPr>
            <w:tcW w:w="857" w:type="pct"/>
          </w:tcPr>
          <w:p w14:paraId="10D6FE3E" w14:textId="77777777" w:rsidR="00C4563F" w:rsidRPr="003763A8" w:rsidRDefault="00C4563F" w:rsidP="00D02F19">
            <w:pPr>
              <w:rPr>
                <w:rFonts w:ascii="Times New Roman" w:hAnsi="Times New Roman" w:cs="Times New Roman"/>
              </w:rPr>
            </w:pPr>
            <w:hyperlink r:id="rId10"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2E071A4A" w14:textId="77777777" w:rsidTr="003763A8">
        <w:tc>
          <w:tcPr>
            <w:tcW w:w="275" w:type="pct"/>
          </w:tcPr>
          <w:p w14:paraId="2AE35C3C"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56856E67"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Unity 400</w:t>
            </w:r>
          </w:p>
        </w:tc>
        <w:tc>
          <w:tcPr>
            <w:tcW w:w="860" w:type="pct"/>
            <w:vAlign w:val="center"/>
          </w:tcPr>
          <w:p w14:paraId="57E93CB5"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CKM00191901900</w:t>
            </w:r>
          </w:p>
        </w:tc>
        <w:tc>
          <w:tcPr>
            <w:tcW w:w="782" w:type="pct"/>
          </w:tcPr>
          <w:p w14:paraId="29CADD0C"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668EE169"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126A6100"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01.08.2026</w:t>
            </w:r>
          </w:p>
        </w:tc>
        <w:tc>
          <w:tcPr>
            <w:tcW w:w="857" w:type="pct"/>
          </w:tcPr>
          <w:p w14:paraId="1617E70A" w14:textId="77777777" w:rsidR="00C4563F" w:rsidRPr="003763A8" w:rsidRDefault="00C4563F" w:rsidP="00D02F19">
            <w:pPr>
              <w:rPr>
                <w:rFonts w:ascii="Times New Roman" w:hAnsi="Times New Roman" w:cs="Times New Roman"/>
              </w:rPr>
            </w:pPr>
          </w:p>
        </w:tc>
      </w:tr>
      <w:tr w:rsidR="003763A8" w:rsidRPr="003763A8" w14:paraId="58E2EC1A" w14:textId="77777777" w:rsidTr="003763A8">
        <w:tc>
          <w:tcPr>
            <w:tcW w:w="275" w:type="pct"/>
          </w:tcPr>
          <w:p w14:paraId="61885070"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4B6B7CE"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HPE D3710</w:t>
            </w:r>
          </w:p>
        </w:tc>
        <w:tc>
          <w:tcPr>
            <w:tcW w:w="860" w:type="pct"/>
            <w:vAlign w:val="center"/>
          </w:tcPr>
          <w:p w14:paraId="30B63FBD"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CZ224907LX</w:t>
            </w:r>
          </w:p>
        </w:tc>
        <w:tc>
          <w:tcPr>
            <w:tcW w:w="782" w:type="pct"/>
            <w:vAlign w:val="center"/>
          </w:tcPr>
          <w:p w14:paraId="5AB810B2"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Q1J10A</w:t>
            </w:r>
          </w:p>
        </w:tc>
        <w:tc>
          <w:tcPr>
            <w:tcW w:w="782" w:type="pct"/>
            <w:vAlign w:val="center"/>
          </w:tcPr>
          <w:p w14:paraId="6265711A"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brak</w:t>
            </w:r>
          </w:p>
        </w:tc>
        <w:tc>
          <w:tcPr>
            <w:tcW w:w="705" w:type="pct"/>
            <w:vAlign w:val="center"/>
          </w:tcPr>
          <w:p w14:paraId="68B0D69F"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07.01.2026</w:t>
            </w:r>
          </w:p>
        </w:tc>
        <w:tc>
          <w:tcPr>
            <w:tcW w:w="857" w:type="pct"/>
          </w:tcPr>
          <w:p w14:paraId="63268C5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n/a</w:t>
            </w:r>
          </w:p>
        </w:tc>
      </w:tr>
      <w:tr w:rsidR="003763A8" w:rsidRPr="003763A8" w14:paraId="639F8AAF" w14:textId="77777777" w:rsidTr="003763A8">
        <w:tc>
          <w:tcPr>
            <w:tcW w:w="275" w:type="pct"/>
          </w:tcPr>
          <w:p w14:paraId="14887D03"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08CCC1AE"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ECS Appliance Hardware Gen3 EX500</w:t>
            </w:r>
          </w:p>
        </w:tc>
        <w:tc>
          <w:tcPr>
            <w:tcW w:w="860" w:type="pct"/>
            <w:vAlign w:val="center"/>
          </w:tcPr>
          <w:p w14:paraId="322EE0B1"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CKM00202800768</w:t>
            </w:r>
          </w:p>
        </w:tc>
        <w:tc>
          <w:tcPr>
            <w:tcW w:w="782" w:type="pct"/>
          </w:tcPr>
          <w:p w14:paraId="4B6EADC8"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700DB66F"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591CA5ED"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13.10.2026</w:t>
            </w:r>
          </w:p>
        </w:tc>
        <w:tc>
          <w:tcPr>
            <w:tcW w:w="857" w:type="pct"/>
          </w:tcPr>
          <w:p w14:paraId="3B165AA0" w14:textId="77777777" w:rsidR="00C4563F" w:rsidRPr="003763A8" w:rsidRDefault="00C4563F" w:rsidP="00D02F19">
            <w:pPr>
              <w:rPr>
                <w:rFonts w:ascii="Times New Roman" w:hAnsi="Times New Roman" w:cs="Times New Roman"/>
              </w:rPr>
            </w:pPr>
            <w:hyperlink r:id="rId11"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1781B83C" w14:textId="77777777" w:rsidTr="003763A8">
        <w:tc>
          <w:tcPr>
            <w:tcW w:w="275" w:type="pct"/>
          </w:tcPr>
          <w:p w14:paraId="7A983E40"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7508E3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286C0E9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CZJ020027Z</w:t>
            </w:r>
          </w:p>
        </w:tc>
        <w:tc>
          <w:tcPr>
            <w:tcW w:w="782" w:type="pct"/>
            <w:vAlign w:val="center"/>
          </w:tcPr>
          <w:p w14:paraId="5478D5C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867959-B21</w:t>
            </w:r>
          </w:p>
        </w:tc>
        <w:tc>
          <w:tcPr>
            <w:tcW w:w="782" w:type="pct"/>
            <w:vAlign w:val="center"/>
          </w:tcPr>
          <w:p w14:paraId="3AAE171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4011433933</w:t>
            </w:r>
          </w:p>
        </w:tc>
        <w:tc>
          <w:tcPr>
            <w:tcW w:w="705" w:type="pct"/>
            <w:vAlign w:val="center"/>
          </w:tcPr>
          <w:p w14:paraId="43B8F1D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14.10.2026</w:t>
            </w:r>
          </w:p>
        </w:tc>
        <w:tc>
          <w:tcPr>
            <w:tcW w:w="857" w:type="pct"/>
          </w:tcPr>
          <w:p w14:paraId="2921FA0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DEDF393" w14:textId="77777777" w:rsidTr="003763A8">
        <w:tc>
          <w:tcPr>
            <w:tcW w:w="275" w:type="pct"/>
          </w:tcPr>
          <w:p w14:paraId="6685998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2DEFC51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626995F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CZJ0200282</w:t>
            </w:r>
          </w:p>
        </w:tc>
        <w:tc>
          <w:tcPr>
            <w:tcW w:w="782" w:type="pct"/>
            <w:vAlign w:val="center"/>
          </w:tcPr>
          <w:p w14:paraId="07AB19E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867959-B21</w:t>
            </w:r>
          </w:p>
        </w:tc>
        <w:tc>
          <w:tcPr>
            <w:tcW w:w="782" w:type="pct"/>
            <w:vAlign w:val="center"/>
          </w:tcPr>
          <w:p w14:paraId="4A0E298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4011433933</w:t>
            </w:r>
          </w:p>
        </w:tc>
        <w:tc>
          <w:tcPr>
            <w:tcW w:w="705" w:type="pct"/>
            <w:vAlign w:val="center"/>
          </w:tcPr>
          <w:p w14:paraId="1C5B319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14.10.2026</w:t>
            </w:r>
          </w:p>
        </w:tc>
        <w:tc>
          <w:tcPr>
            <w:tcW w:w="857" w:type="pct"/>
          </w:tcPr>
          <w:p w14:paraId="718A9E75"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116723FF" w14:textId="77777777" w:rsidTr="003763A8">
        <w:tc>
          <w:tcPr>
            <w:tcW w:w="275" w:type="pct"/>
          </w:tcPr>
          <w:p w14:paraId="5CA63F0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6FE28A2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60DC1C7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CZJ0200046</w:t>
            </w:r>
          </w:p>
        </w:tc>
        <w:tc>
          <w:tcPr>
            <w:tcW w:w="782" w:type="pct"/>
            <w:vAlign w:val="center"/>
          </w:tcPr>
          <w:p w14:paraId="773DEB8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1D80BCF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6EDED29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754273F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4343C03C" w14:textId="77777777" w:rsidTr="003763A8">
        <w:tc>
          <w:tcPr>
            <w:tcW w:w="275" w:type="pct"/>
          </w:tcPr>
          <w:p w14:paraId="3CDCA4B6"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74D8506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299112F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CZJ0200047</w:t>
            </w:r>
          </w:p>
        </w:tc>
        <w:tc>
          <w:tcPr>
            <w:tcW w:w="782" w:type="pct"/>
            <w:vAlign w:val="center"/>
          </w:tcPr>
          <w:p w14:paraId="3D91C40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1C1A3E2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35CE159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3E1EEBA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6D37FB9" w14:textId="77777777" w:rsidTr="003763A8">
        <w:tc>
          <w:tcPr>
            <w:tcW w:w="275" w:type="pct"/>
          </w:tcPr>
          <w:p w14:paraId="193291B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263457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756DC9C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CZJ0200048</w:t>
            </w:r>
          </w:p>
        </w:tc>
        <w:tc>
          <w:tcPr>
            <w:tcW w:w="782" w:type="pct"/>
            <w:vAlign w:val="center"/>
          </w:tcPr>
          <w:p w14:paraId="0FE239A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74C9654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6D3FFAF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A8B8E00"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2E45ED72" w14:textId="77777777" w:rsidTr="003763A8">
        <w:tc>
          <w:tcPr>
            <w:tcW w:w="275" w:type="pct"/>
          </w:tcPr>
          <w:p w14:paraId="5AD7C15C"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515CDC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3084787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CZJ020004B</w:t>
            </w:r>
          </w:p>
        </w:tc>
        <w:tc>
          <w:tcPr>
            <w:tcW w:w="782" w:type="pct"/>
            <w:vAlign w:val="center"/>
          </w:tcPr>
          <w:p w14:paraId="650DCB3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5D39C4F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0C46E6B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170ECFC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05AC0716" w14:textId="77777777" w:rsidTr="003763A8">
        <w:tc>
          <w:tcPr>
            <w:tcW w:w="275" w:type="pct"/>
          </w:tcPr>
          <w:p w14:paraId="4BB2F452"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AD2FDF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1B66D6F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CZJ0180818</w:t>
            </w:r>
          </w:p>
        </w:tc>
        <w:tc>
          <w:tcPr>
            <w:tcW w:w="782" w:type="pct"/>
            <w:vAlign w:val="center"/>
          </w:tcPr>
          <w:p w14:paraId="53506A9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867959-B21</w:t>
            </w:r>
          </w:p>
        </w:tc>
        <w:tc>
          <w:tcPr>
            <w:tcW w:w="782" w:type="pct"/>
            <w:vAlign w:val="center"/>
          </w:tcPr>
          <w:p w14:paraId="4F16D01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3938FD8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5A623C3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DB9B78A" w14:textId="77777777" w:rsidTr="003763A8">
        <w:tc>
          <w:tcPr>
            <w:tcW w:w="275" w:type="pct"/>
          </w:tcPr>
          <w:p w14:paraId="33987DF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2E6CC95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1E755E3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CZJ0180819</w:t>
            </w:r>
          </w:p>
        </w:tc>
        <w:tc>
          <w:tcPr>
            <w:tcW w:w="782" w:type="pct"/>
            <w:vAlign w:val="center"/>
          </w:tcPr>
          <w:p w14:paraId="17ACE3C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867959-B21</w:t>
            </w:r>
          </w:p>
        </w:tc>
        <w:tc>
          <w:tcPr>
            <w:tcW w:w="782" w:type="pct"/>
            <w:vAlign w:val="center"/>
          </w:tcPr>
          <w:p w14:paraId="5EAB748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72A1549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323671D5"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 xml:space="preserve">HPE Integrated Lights-Out (iLO) Advanced, HPE OneView </w:t>
            </w:r>
            <w:r w:rsidRPr="003763A8">
              <w:rPr>
                <w:rFonts w:ascii="Times New Roman" w:hAnsi="Times New Roman" w:cs="Times New Roman"/>
              </w:rPr>
              <w:lastRenderedPageBreak/>
              <w:t>Advanced w/o iLO</w:t>
            </w:r>
          </w:p>
        </w:tc>
      </w:tr>
      <w:tr w:rsidR="003763A8" w:rsidRPr="003763A8" w14:paraId="0F5DF420" w14:textId="77777777" w:rsidTr="003763A8">
        <w:tc>
          <w:tcPr>
            <w:tcW w:w="275" w:type="pct"/>
          </w:tcPr>
          <w:p w14:paraId="08C32E0F"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07ECAD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DL560 Gen10</w:t>
            </w:r>
          </w:p>
        </w:tc>
        <w:tc>
          <w:tcPr>
            <w:tcW w:w="860" w:type="pct"/>
            <w:vAlign w:val="center"/>
          </w:tcPr>
          <w:p w14:paraId="5B3848A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CZ20230F6L</w:t>
            </w:r>
          </w:p>
        </w:tc>
        <w:tc>
          <w:tcPr>
            <w:tcW w:w="782" w:type="pct"/>
            <w:vAlign w:val="center"/>
          </w:tcPr>
          <w:p w14:paraId="1947675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841730-B21</w:t>
            </w:r>
          </w:p>
        </w:tc>
        <w:tc>
          <w:tcPr>
            <w:tcW w:w="782" w:type="pct"/>
            <w:vAlign w:val="center"/>
          </w:tcPr>
          <w:p w14:paraId="63542B1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2F057A2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002B11F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87BF898" w14:textId="77777777" w:rsidTr="003763A8">
        <w:tc>
          <w:tcPr>
            <w:tcW w:w="275" w:type="pct"/>
          </w:tcPr>
          <w:p w14:paraId="226B219B"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3677F8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DL560 Gen10</w:t>
            </w:r>
          </w:p>
        </w:tc>
        <w:tc>
          <w:tcPr>
            <w:tcW w:w="860" w:type="pct"/>
            <w:vAlign w:val="center"/>
          </w:tcPr>
          <w:p w14:paraId="24955DE5"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CZ20230F6K</w:t>
            </w:r>
          </w:p>
        </w:tc>
        <w:tc>
          <w:tcPr>
            <w:tcW w:w="782" w:type="pct"/>
            <w:vAlign w:val="center"/>
          </w:tcPr>
          <w:p w14:paraId="113FD35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841730-B21</w:t>
            </w:r>
          </w:p>
        </w:tc>
        <w:tc>
          <w:tcPr>
            <w:tcW w:w="782" w:type="pct"/>
            <w:vAlign w:val="center"/>
          </w:tcPr>
          <w:p w14:paraId="589AF10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4B1D81E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60C7F4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4F8BCD7D" w14:textId="77777777" w:rsidTr="003763A8">
        <w:tc>
          <w:tcPr>
            <w:tcW w:w="275" w:type="pct"/>
          </w:tcPr>
          <w:p w14:paraId="76FCE0B1"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25C22C0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251FE10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CZ20200BHR</w:t>
            </w:r>
          </w:p>
        </w:tc>
        <w:tc>
          <w:tcPr>
            <w:tcW w:w="782" w:type="pct"/>
            <w:vAlign w:val="center"/>
          </w:tcPr>
          <w:p w14:paraId="5308DD9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162A33C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6C1193D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79626A0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568EE87B" w14:textId="77777777" w:rsidTr="003763A8">
        <w:tc>
          <w:tcPr>
            <w:tcW w:w="275" w:type="pct"/>
          </w:tcPr>
          <w:p w14:paraId="415720FB"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1748D58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6035035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CZ20200BHS</w:t>
            </w:r>
          </w:p>
        </w:tc>
        <w:tc>
          <w:tcPr>
            <w:tcW w:w="782" w:type="pct"/>
            <w:vAlign w:val="center"/>
          </w:tcPr>
          <w:p w14:paraId="6CCE3C9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3EF7E6E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476197E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060DB2B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310AF167" w14:textId="77777777" w:rsidTr="003763A8">
        <w:tc>
          <w:tcPr>
            <w:tcW w:w="275" w:type="pct"/>
          </w:tcPr>
          <w:p w14:paraId="43799F22"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1969CC5"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0A08D5C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CZJ0200281</w:t>
            </w:r>
          </w:p>
        </w:tc>
        <w:tc>
          <w:tcPr>
            <w:tcW w:w="782" w:type="pct"/>
            <w:vAlign w:val="center"/>
          </w:tcPr>
          <w:p w14:paraId="0FFD430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867959-B21</w:t>
            </w:r>
          </w:p>
        </w:tc>
        <w:tc>
          <w:tcPr>
            <w:tcW w:w="782" w:type="pct"/>
            <w:vAlign w:val="center"/>
          </w:tcPr>
          <w:p w14:paraId="02022B5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4011433933</w:t>
            </w:r>
          </w:p>
        </w:tc>
        <w:tc>
          <w:tcPr>
            <w:tcW w:w="705" w:type="pct"/>
            <w:vAlign w:val="center"/>
          </w:tcPr>
          <w:p w14:paraId="28449F9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14.10.2026</w:t>
            </w:r>
          </w:p>
        </w:tc>
        <w:tc>
          <w:tcPr>
            <w:tcW w:w="857" w:type="pct"/>
          </w:tcPr>
          <w:p w14:paraId="6BAB989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B99FEBD" w14:textId="77777777" w:rsidTr="003763A8">
        <w:tc>
          <w:tcPr>
            <w:tcW w:w="275" w:type="pct"/>
          </w:tcPr>
          <w:p w14:paraId="0BDBD25D"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18EFE6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55C1B05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CZJ0200280</w:t>
            </w:r>
          </w:p>
        </w:tc>
        <w:tc>
          <w:tcPr>
            <w:tcW w:w="782" w:type="pct"/>
            <w:vAlign w:val="center"/>
          </w:tcPr>
          <w:p w14:paraId="0297096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867959-B21</w:t>
            </w:r>
          </w:p>
        </w:tc>
        <w:tc>
          <w:tcPr>
            <w:tcW w:w="782" w:type="pct"/>
            <w:vAlign w:val="center"/>
          </w:tcPr>
          <w:p w14:paraId="775030F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5A738CA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1DE815D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79C201F" w14:textId="77777777" w:rsidTr="003763A8">
        <w:tc>
          <w:tcPr>
            <w:tcW w:w="275" w:type="pct"/>
          </w:tcPr>
          <w:p w14:paraId="0DCE969E"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681EE3B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0413194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CZJ020027Y</w:t>
            </w:r>
          </w:p>
        </w:tc>
        <w:tc>
          <w:tcPr>
            <w:tcW w:w="782" w:type="pct"/>
            <w:vAlign w:val="center"/>
          </w:tcPr>
          <w:p w14:paraId="6BBCC5C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867959-B21</w:t>
            </w:r>
          </w:p>
        </w:tc>
        <w:tc>
          <w:tcPr>
            <w:tcW w:w="782" w:type="pct"/>
            <w:vAlign w:val="center"/>
          </w:tcPr>
          <w:p w14:paraId="43FC441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3FCD66F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5F51E6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 xml:space="preserve">HPE Integrated Lights-Out (iLO) Advanced, </w:t>
            </w:r>
            <w:r w:rsidRPr="003763A8">
              <w:rPr>
                <w:rFonts w:ascii="Times New Roman" w:hAnsi="Times New Roman" w:cs="Times New Roman"/>
              </w:rPr>
              <w:lastRenderedPageBreak/>
              <w:t>HPE OneView Advanced w/o iLO</w:t>
            </w:r>
          </w:p>
        </w:tc>
      </w:tr>
      <w:tr w:rsidR="003763A8" w:rsidRPr="003763A8" w14:paraId="5C6C0006" w14:textId="77777777" w:rsidTr="003763A8">
        <w:tc>
          <w:tcPr>
            <w:tcW w:w="275" w:type="pct"/>
          </w:tcPr>
          <w:p w14:paraId="6B8922C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52546F0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0C3360E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CZJ0200049</w:t>
            </w:r>
          </w:p>
        </w:tc>
        <w:tc>
          <w:tcPr>
            <w:tcW w:w="782" w:type="pct"/>
            <w:vAlign w:val="center"/>
          </w:tcPr>
          <w:p w14:paraId="2A19CBE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3AAFF6B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0B97D0B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5A2F1CAD"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7750814F" w14:textId="77777777" w:rsidTr="003763A8">
        <w:tc>
          <w:tcPr>
            <w:tcW w:w="275" w:type="pct"/>
          </w:tcPr>
          <w:p w14:paraId="3649C497"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C023D2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4CF0001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CZJ0200045</w:t>
            </w:r>
          </w:p>
        </w:tc>
        <w:tc>
          <w:tcPr>
            <w:tcW w:w="782" w:type="pct"/>
            <w:vAlign w:val="center"/>
          </w:tcPr>
          <w:p w14:paraId="2E3F674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516A56E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7795A22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27AAD20"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64C9CBC" w14:textId="77777777" w:rsidTr="003763A8">
        <w:tc>
          <w:tcPr>
            <w:tcW w:w="275" w:type="pct"/>
          </w:tcPr>
          <w:p w14:paraId="667DA7FC"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5AF593A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1A2D670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CZJ020004C</w:t>
            </w:r>
          </w:p>
        </w:tc>
        <w:tc>
          <w:tcPr>
            <w:tcW w:w="782" w:type="pct"/>
            <w:vAlign w:val="center"/>
          </w:tcPr>
          <w:p w14:paraId="5AD61B5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62E46B8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6FFD91A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6DC9805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34EF697" w14:textId="77777777" w:rsidTr="003763A8">
        <w:tc>
          <w:tcPr>
            <w:tcW w:w="275" w:type="pct"/>
          </w:tcPr>
          <w:p w14:paraId="2425B523"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5E0ECCF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78DA966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CZJ0200040</w:t>
            </w:r>
          </w:p>
        </w:tc>
        <w:tc>
          <w:tcPr>
            <w:tcW w:w="782" w:type="pct"/>
            <w:vAlign w:val="center"/>
          </w:tcPr>
          <w:p w14:paraId="74C8790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49D807B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7FADC3C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83CE5F6"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596589D5" w14:textId="77777777" w:rsidTr="003763A8">
        <w:tc>
          <w:tcPr>
            <w:tcW w:w="275" w:type="pct"/>
          </w:tcPr>
          <w:p w14:paraId="6756F21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50C539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04EEBBD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CZJ0200041</w:t>
            </w:r>
          </w:p>
        </w:tc>
        <w:tc>
          <w:tcPr>
            <w:tcW w:w="782" w:type="pct"/>
            <w:vAlign w:val="center"/>
          </w:tcPr>
          <w:p w14:paraId="55A8081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2A4BE31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3C5345F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61B0DEF0"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7C62F9BB" w14:textId="77777777" w:rsidTr="003763A8">
        <w:tc>
          <w:tcPr>
            <w:tcW w:w="275" w:type="pct"/>
          </w:tcPr>
          <w:p w14:paraId="276598C1"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4BDA9A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7B21761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CZJ0200042</w:t>
            </w:r>
          </w:p>
        </w:tc>
        <w:tc>
          <w:tcPr>
            <w:tcW w:w="782" w:type="pct"/>
            <w:vAlign w:val="center"/>
          </w:tcPr>
          <w:p w14:paraId="4DBCC3D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5DB328B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3D2EB5A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43FA823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59E9571F" w14:textId="77777777" w:rsidTr="003763A8">
        <w:tc>
          <w:tcPr>
            <w:tcW w:w="275" w:type="pct"/>
          </w:tcPr>
          <w:p w14:paraId="7C137523"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B27DB0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w:t>
            </w:r>
          </w:p>
        </w:tc>
        <w:tc>
          <w:tcPr>
            <w:tcW w:w="860" w:type="pct"/>
            <w:vAlign w:val="center"/>
          </w:tcPr>
          <w:p w14:paraId="030B34D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CZJ0200044</w:t>
            </w:r>
          </w:p>
        </w:tc>
        <w:tc>
          <w:tcPr>
            <w:tcW w:w="782" w:type="pct"/>
            <w:vAlign w:val="center"/>
          </w:tcPr>
          <w:p w14:paraId="5FF657D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0894E77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5380A39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091085C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 xml:space="preserve">HPE Integrated Lights-Out (iLO) </w:t>
            </w:r>
            <w:r w:rsidRPr="003763A8">
              <w:rPr>
                <w:rFonts w:ascii="Times New Roman" w:hAnsi="Times New Roman" w:cs="Times New Roman"/>
              </w:rPr>
              <w:lastRenderedPageBreak/>
              <w:t>Advanced, HPE OneView Advanced w/o iLO</w:t>
            </w:r>
          </w:p>
        </w:tc>
      </w:tr>
      <w:tr w:rsidR="003763A8" w:rsidRPr="003763A8" w14:paraId="714E653E" w14:textId="77777777" w:rsidTr="003763A8">
        <w:tc>
          <w:tcPr>
            <w:tcW w:w="275" w:type="pct"/>
          </w:tcPr>
          <w:p w14:paraId="67C017B3"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518700C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4336079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CZJ0200043</w:t>
            </w:r>
          </w:p>
        </w:tc>
        <w:tc>
          <w:tcPr>
            <w:tcW w:w="782" w:type="pct"/>
            <w:vAlign w:val="center"/>
          </w:tcPr>
          <w:p w14:paraId="0ACF281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4842DA1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47B4AFD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79CAB9F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1498735B" w14:textId="77777777" w:rsidTr="003763A8">
        <w:tc>
          <w:tcPr>
            <w:tcW w:w="275" w:type="pct"/>
          </w:tcPr>
          <w:p w14:paraId="678EF43B"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133806B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DL360 Gen10</w:t>
            </w:r>
          </w:p>
        </w:tc>
        <w:tc>
          <w:tcPr>
            <w:tcW w:w="860" w:type="pct"/>
            <w:vAlign w:val="center"/>
          </w:tcPr>
          <w:p w14:paraId="67668BF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CZJ020003Z</w:t>
            </w:r>
          </w:p>
        </w:tc>
        <w:tc>
          <w:tcPr>
            <w:tcW w:w="782" w:type="pct"/>
            <w:vAlign w:val="center"/>
          </w:tcPr>
          <w:p w14:paraId="6415969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P19766-B21</w:t>
            </w:r>
          </w:p>
        </w:tc>
        <w:tc>
          <w:tcPr>
            <w:tcW w:w="782" w:type="pct"/>
            <w:vAlign w:val="center"/>
          </w:tcPr>
          <w:p w14:paraId="2B3F20B5"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2FD6914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55901C3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1847E5DA" w14:textId="77777777" w:rsidTr="003763A8">
        <w:tc>
          <w:tcPr>
            <w:tcW w:w="275" w:type="pct"/>
          </w:tcPr>
          <w:p w14:paraId="378E3510"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28C36F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DL380 Gen10</w:t>
            </w:r>
          </w:p>
        </w:tc>
        <w:tc>
          <w:tcPr>
            <w:tcW w:w="860" w:type="pct"/>
            <w:vAlign w:val="center"/>
          </w:tcPr>
          <w:p w14:paraId="1824B46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CZ20220HF3</w:t>
            </w:r>
          </w:p>
        </w:tc>
        <w:tc>
          <w:tcPr>
            <w:tcW w:w="782" w:type="pct"/>
            <w:vAlign w:val="center"/>
          </w:tcPr>
          <w:p w14:paraId="5329F975"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868703-B21</w:t>
            </w:r>
          </w:p>
        </w:tc>
        <w:tc>
          <w:tcPr>
            <w:tcW w:w="782" w:type="pct"/>
            <w:vAlign w:val="center"/>
          </w:tcPr>
          <w:p w14:paraId="0C53EB2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0A6FFA8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04E9CC1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00E28CA6" w14:textId="77777777" w:rsidTr="003763A8">
        <w:tc>
          <w:tcPr>
            <w:tcW w:w="275" w:type="pct"/>
          </w:tcPr>
          <w:p w14:paraId="19499EF6"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686F535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DL380 Gen10</w:t>
            </w:r>
          </w:p>
        </w:tc>
        <w:tc>
          <w:tcPr>
            <w:tcW w:w="860" w:type="pct"/>
            <w:vAlign w:val="center"/>
          </w:tcPr>
          <w:p w14:paraId="11DC6D6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CZ20220HF4</w:t>
            </w:r>
          </w:p>
        </w:tc>
        <w:tc>
          <w:tcPr>
            <w:tcW w:w="782" w:type="pct"/>
            <w:vAlign w:val="center"/>
          </w:tcPr>
          <w:p w14:paraId="505D982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868703-B21</w:t>
            </w:r>
          </w:p>
        </w:tc>
        <w:tc>
          <w:tcPr>
            <w:tcW w:w="782" w:type="pct"/>
            <w:vAlign w:val="center"/>
          </w:tcPr>
          <w:p w14:paraId="31A2EF8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4011433933</w:t>
            </w:r>
          </w:p>
        </w:tc>
        <w:tc>
          <w:tcPr>
            <w:tcW w:w="705" w:type="pct"/>
            <w:vAlign w:val="center"/>
          </w:tcPr>
          <w:p w14:paraId="52CCD6D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14.10.2026</w:t>
            </w:r>
          </w:p>
        </w:tc>
        <w:tc>
          <w:tcPr>
            <w:tcW w:w="857" w:type="pct"/>
          </w:tcPr>
          <w:p w14:paraId="175A5E5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2F6CD1DB" w14:textId="77777777" w:rsidTr="003763A8">
        <w:tc>
          <w:tcPr>
            <w:tcW w:w="275" w:type="pct"/>
          </w:tcPr>
          <w:p w14:paraId="0E3A69A4" w14:textId="77777777" w:rsidR="00C4563F" w:rsidRPr="003763A8" w:rsidRDefault="00C4563F" w:rsidP="0007281A">
            <w:pPr>
              <w:pStyle w:val="Akapitzlist"/>
              <w:numPr>
                <w:ilvl w:val="0"/>
                <w:numId w:val="1"/>
              </w:numPr>
              <w:ind w:left="283"/>
              <w:rPr>
                <w:rFonts w:ascii="Times New Roman" w:hAnsi="Times New Roman" w:cs="Times New Roman"/>
              </w:rPr>
            </w:pPr>
          </w:p>
        </w:tc>
        <w:tc>
          <w:tcPr>
            <w:tcW w:w="739" w:type="pct"/>
            <w:vAlign w:val="bottom"/>
          </w:tcPr>
          <w:p w14:paraId="21E71960" w14:textId="77777777" w:rsidR="00C4563F" w:rsidRPr="003763A8" w:rsidRDefault="00C4563F" w:rsidP="0007281A">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39C53624" w14:textId="77777777" w:rsidR="00C4563F" w:rsidRPr="003763A8" w:rsidRDefault="00C4563F" w:rsidP="0007281A">
            <w:pPr>
              <w:rPr>
                <w:rFonts w:ascii="Times New Roman" w:hAnsi="Times New Roman" w:cs="Times New Roman"/>
                <w:color w:val="000000"/>
              </w:rPr>
            </w:pPr>
            <w:r w:rsidRPr="003763A8">
              <w:rPr>
                <w:rFonts w:ascii="Times New Roman" w:hAnsi="Times New Roman" w:cs="Times New Roman"/>
                <w:color w:val="000000"/>
              </w:rPr>
              <w:t>CN00130232</w:t>
            </w:r>
          </w:p>
        </w:tc>
        <w:tc>
          <w:tcPr>
            <w:tcW w:w="782" w:type="pct"/>
            <w:vAlign w:val="bottom"/>
          </w:tcPr>
          <w:p w14:paraId="5DBADABE" w14:textId="77777777" w:rsidR="00C4563F" w:rsidRPr="003763A8" w:rsidRDefault="00C4563F" w:rsidP="0007281A">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646698CB" w14:textId="77777777" w:rsidR="00C4563F" w:rsidRPr="003763A8" w:rsidRDefault="00C4563F" w:rsidP="0007281A">
            <w:pPr>
              <w:rPr>
                <w:rFonts w:ascii="Times New Roman" w:hAnsi="Times New Roman" w:cs="Times New Roman"/>
                <w:color w:val="000000"/>
              </w:rPr>
            </w:pPr>
          </w:p>
        </w:tc>
        <w:tc>
          <w:tcPr>
            <w:tcW w:w="705" w:type="pct"/>
            <w:vAlign w:val="bottom"/>
          </w:tcPr>
          <w:p w14:paraId="4F00818E" w14:textId="77777777" w:rsidR="00C4563F" w:rsidRPr="003763A8" w:rsidRDefault="00C4563F" w:rsidP="0007281A">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61770E4F" w14:textId="77777777" w:rsidR="00C4563F" w:rsidRPr="003763A8" w:rsidRDefault="00C4563F" w:rsidP="0007281A">
            <w:pPr>
              <w:rPr>
                <w:rFonts w:ascii="Times New Roman" w:hAnsi="Times New Roman" w:cs="Times New Roman"/>
              </w:rPr>
            </w:pPr>
          </w:p>
        </w:tc>
      </w:tr>
      <w:tr w:rsidR="003763A8" w:rsidRPr="003763A8" w14:paraId="3C30D1FF" w14:textId="77777777" w:rsidTr="003763A8">
        <w:tc>
          <w:tcPr>
            <w:tcW w:w="275" w:type="pct"/>
          </w:tcPr>
          <w:p w14:paraId="7CBB7A46"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4C2A3AEA"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0B22F415"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CN00130242</w:t>
            </w:r>
          </w:p>
        </w:tc>
        <w:tc>
          <w:tcPr>
            <w:tcW w:w="782" w:type="pct"/>
            <w:vAlign w:val="bottom"/>
          </w:tcPr>
          <w:p w14:paraId="56FA91A2"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65B1E30B" w14:textId="77777777" w:rsidR="00C4563F" w:rsidRPr="003763A8" w:rsidRDefault="00C4563F" w:rsidP="0060616E">
            <w:pPr>
              <w:rPr>
                <w:rFonts w:ascii="Times New Roman" w:hAnsi="Times New Roman" w:cs="Times New Roman"/>
                <w:color w:val="000000"/>
              </w:rPr>
            </w:pPr>
          </w:p>
        </w:tc>
        <w:tc>
          <w:tcPr>
            <w:tcW w:w="705" w:type="pct"/>
            <w:vAlign w:val="bottom"/>
          </w:tcPr>
          <w:p w14:paraId="74600C1D"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23BD9CB0" w14:textId="77777777" w:rsidR="00C4563F" w:rsidRPr="003763A8" w:rsidRDefault="00C4563F" w:rsidP="0060616E">
            <w:pPr>
              <w:rPr>
                <w:rFonts w:ascii="Times New Roman" w:hAnsi="Times New Roman" w:cs="Times New Roman"/>
              </w:rPr>
            </w:pPr>
          </w:p>
        </w:tc>
      </w:tr>
      <w:tr w:rsidR="003763A8" w:rsidRPr="003763A8" w14:paraId="238ED156" w14:textId="77777777" w:rsidTr="003763A8">
        <w:tc>
          <w:tcPr>
            <w:tcW w:w="275" w:type="pct"/>
          </w:tcPr>
          <w:p w14:paraId="37F4F71C"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06F77AF6"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5F34DDBF"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CN00130244</w:t>
            </w:r>
          </w:p>
        </w:tc>
        <w:tc>
          <w:tcPr>
            <w:tcW w:w="782" w:type="pct"/>
            <w:vAlign w:val="bottom"/>
          </w:tcPr>
          <w:p w14:paraId="0A2BD2F0"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4E47FFE7" w14:textId="77777777" w:rsidR="00C4563F" w:rsidRPr="003763A8" w:rsidRDefault="00C4563F" w:rsidP="0060616E">
            <w:pPr>
              <w:rPr>
                <w:rFonts w:ascii="Times New Roman" w:hAnsi="Times New Roman" w:cs="Times New Roman"/>
                <w:color w:val="000000"/>
              </w:rPr>
            </w:pPr>
          </w:p>
        </w:tc>
        <w:tc>
          <w:tcPr>
            <w:tcW w:w="705" w:type="pct"/>
            <w:vAlign w:val="bottom"/>
          </w:tcPr>
          <w:p w14:paraId="3B311C08"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660D33F3" w14:textId="77777777" w:rsidR="00C4563F" w:rsidRPr="003763A8" w:rsidRDefault="00C4563F" w:rsidP="0060616E">
            <w:pPr>
              <w:rPr>
                <w:rFonts w:ascii="Times New Roman" w:hAnsi="Times New Roman" w:cs="Times New Roman"/>
              </w:rPr>
            </w:pPr>
          </w:p>
        </w:tc>
      </w:tr>
      <w:tr w:rsidR="003763A8" w:rsidRPr="003763A8" w14:paraId="3FC05AE8" w14:textId="77777777" w:rsidTr="003763A8">
        <w:tc>
          <w:tcPr>
            <w:tcW w:w="275" w:type="pct"/>
          </w:tcPr>
          <w:p w14:paraId="3901A4D6"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7A1EA403"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048707D2"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CN00130258</w:t>
            </w:r>
          </w:p>
        </w:tc>
        <w:tc>
          <w:tcPr>
            <w:tcW w:w="782" w:type="pct"/>
            <w:vAlign w:val="bottom"/>
          </w:tcPr>
          <w:p w14:paraId="4B43B92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00234ABE" w14:textId="77777777" w:rsidR="00C4563F" w:rsidRPr="003763A8" w:rsidRDefault="00C4563F" w:rsidP="0060616E">
            <w:pPr>
              <w:rPr>
                <w:rFonts w:ascii="Times New Roman" w:hAnsi="Times New Roman" w:cs="Times New Roman"/>
                <w:color w:val="000000"/>
              </w:rPr>
            </w:pPr>
          </w:p>
        </w:tc>
        <w:tc>
          <w:tcPr>
            <w:tcW w:w="705" w:type="pct"/>
            <w:vAlign w:val="bottom"/>
          </w:tcPr>
          <w:p w14:paraId="64F6FD44"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725EF3EA" w14:textId="77777777" w:rsidR="00C4563F" w:rsidRPr="003763A8" w:rsidRDefault="00C4563F" w:rsidP="0060616E">
            <w:pPr>
              <w:rPr>
                <w:rFonts w:ascii="Times New Roman" w:hAnsi="Times New Roman" w:cs="Times New Roman"/>
              </w:rPr>
            </w:pPr>
          </w:p>
        </w:tc>
      </w:tr>
      <w:tr w:rsidR="003763A8" w:rsidRPr="003763A8" w14:paraId="22F39641" w14:textId="77777777" w:rsidTr="003763A8">
        <w:tc>
          <w:tcPr>
            <w:tcW w:w="275" w:type="pct"/>
          </w:tcPr>
          <w:p w14:paraId="516C5CB5"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7B5CD5D7"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3384A645"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CN00130259</w:t>
            </w:r>
          </w:p>
        </w:tc>
        <w:tc>
          <w:tcPr>
            <w:tcW w:w="782" w:type="pct"/>
            <w:vAlign w:val="bottom"/>
          </w:tcPr>
          <w:p w14:paraId="02EB8700"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20A6CDFD" w14:textId="77777777" w:rsidR="00C4563F" w:rsidRPr="003763A8" w:rsidRDefault="00C4563F" w:rsidP="0060616E">
            <w:pPr>
              <w:rPr>
                <w:rFonts w:ascii="Times New Roman" w:hAnsi="Times New Roman" w:cs="Times New Roman"/>
                <w:color w:val="000000"/>
              </w:rPr>
            </w:pPr>
          </w:p>
        </w:tc>
        <w:tc>
          <w:tcPr>
            <w:tcW w:w="705" w:type="pct"/>
            <w:vAlign w:val="bottom"/>
          </w:tcPr>
          <w:p w14:paraId="3A39253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3D55E309" w14:textId="77777777" w:rsidR="00C4563F" w:rsidRPr="003763A8" w:rsidRDefault="00C4563F" w:rsidP="0060616E">
            <w:pPr>
              <w:rPr>
                <w:rFonts w:ascii="Times New Roman" w:hAnsi="Times New Roman" w:cs="Times New Roman"/>
              </w:rPr>
            </w:pPr>
          </w:p>
        </w:tc>
      </w:tr>
      <w:tr w:rsidR="003763A8" w:rsidRPr="003763A8" w14:paraId="195A486C" w14:textId="77777777" w:rsidTr="003763A8">
        <w:tc>
          <w:tcPr>
            <w:tcW w:w="275" w:type="pct"/>
          </w:tcPr>
          <w:p w14:paraId="75D8081D"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7CEA6869"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47B482D9"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CN00130271</w:t>
            </w:r>
          </w:p>
        </w:tc>
        <w:tc>
          <w:tcPr>
            <w:tcW w:w="782" w:type="pct"/>
            <w:vAlign w:val="bottom"/>
          </w:tcPr>
          <w:p w14:paraId="730C9EA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462FC5CF" w14:textId="77777777" w:rsidR="00C4563F" w:rsidRPr="003763A8" w:rsidRDefault="00C4563F" w:rsidP="0060616E">
            <w:pPr>
              <w:rPr>
                <w:rFonts w:ascii="Times New Roman" w:hAnsi="Times New Roman" w:cs="Times New Roman"/>
                <w:color w:val="000000"/>
              </w:rPr>
            </w:pPr>
          </w:p>
        </w:tc>
        <w:tc>
          <w:tcPr>
            <w:tcW w:w="705" w:type="pct"/>
            <w:vAlign w:val="bottom"/>
          </w:tcPr>
          <w:p w14:paraId="31C47F53"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5A5566EC" w14:textId="77777777" w:rsidR="00C4563F" w:rsidRPr="003763A8" w:rsidRDefault="00C4563F" w:rsidP="0060616E">
            <w:pPr>
              <w:rPr>
                <w:rFonts w:ascii="Times New Roman" w:hAnsi="Times New Roman" w:cs="Times New Roman"/>
              </w:rPr>
            </w:pPr>
          </w:p>
        </w:tc>
      </w:tr>
      <w:tr w:rsidR="003763A8" w:rsidRPr="003763A8" w14:paraId="4FF95969" w14:textId="77777777" w:rsidTr="003763A8">
        <w:tc>
          <w:tcPr>
            <w:tcW w:w="275" w:type="pct"/>
          </w:tcPr>
          <w:p w14:paraId="37992529"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14C8572E"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64C538BB"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CN00130261</w:t>
            </w:r>
          </w:p>
        </w:tc>
        <w:tc>
          <w:tcPr>
            <w:tcW w:w="782" w:type="pct"/>
            <w:vAlign w:val="bottom"/>
          </w:tcPr>
          <w:p w14:paraId="7D1E4089"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0C9EC979" w14:textId="77777777" w:rsidR="00C4563F" w:rsidRPr="003763A8" w:rsidRDefault="00C4563F" w:rsidP="0060616E">
            <w:pPr>
              <w:rPr>
                <w:rFonts w:ascii="Times New Roman" w:hAnsi="Times New Roman" w:cs="Times New Roman"/>
                <w:color w:val="000000"/>
              </w:rPr>
            </w:pPr>
          </w:p>
        </w:tc>
        <w:tc>
          <w:tcPr>
            <w:tcW w:w="705" w:type="pct"/>
            <w:vAlign w:val="bottom"/>
          </w:tcPr>
          <w:p w14:paraId="42A3EA9E"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256C8A10" w14:textId="77777777" w:rsidR="00C4563F" w:rsidRPr="003763A8" w:rsidRDefault="00C4563F" w:rsidP="0060616E">
            <w:pPr>
              <w:rPr>
                <w:rFonts w:ascii="Times New Roman" w:hAnsi="Times New Roman" w:cs="Times New Roman"/>
              </w:rPr>
            </w:pPr>
          </w:p>
        </w:tc>
      </w:tr>
      <w:tr w:rsidR="003763A8" w:rsidRPr="003763A8" w14:paraId="13A5D4BD" w14:textId="77777777" w:rsidTr="003763A8">
        <w:tc>
          <w:tcPr>
            <w:tcW w:w="275" w:type="pct"/>
          </w:tcPr>
          <w:p w14:paraId="2BE7E391"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2031258F"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187AAE9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CN00130274</w:t>
            </w:r>
          </w:p>
        </w:tc>
        <w:tc>
          <w:tcPr>
            <w:tcW w:w="782" w:type="pct"/>
            <w:vAlign w:val="bottom"/>
          </w:tcPr>
          <w:p w14:paraId="358900A5"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63EA8458" w14:textId="77777777" w:rsidR="00C4563F" w:rsidRPr="003763A8" w:rsidRDefault="00C4563F" w:rsidP="0060616E">
            <w:pPr>
              <w:rPr>
                <w:rFonts w:ascii="Times New Roman" w:hAnsi="Times New Roman" w:cs="Times New Roman"/>
                <w:color w:val="000000"/>
              </w:rPr>
            </w:pPr>
          </w:p>
        </w:tc>
        <w:tc>
          <w:tcPr>
            <w:tcW w:w="705" w:type="pct"/>
            <w:vAlign w:val="bottom"/>
          </w:tcPr>
          <w:p w14:paraId="36E40BF8"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65AC076D" w14:textId="77777777" w:rsidR="00C4563F" w:rsidRPr="003763A8" w:rsidRDefault="00C4563F" w:rsidP="0060616E">
            <w:pPr>
              <w:rPr>
                <w:rFonts w:ascii="Times New Roman" w:hAnsi="Times New Roman" w:cs="Times New Roman"/>
              </w:rPr>
            </w:pPr>
          </w:p>
        </w:tc>
      </w:tr>
      <w:tr w:rsidR="003763A8" w:rsidRPr="003763A8" w14:paraId="21368870" w14:textId="77777777" w:rsidTr="003763A8">
        <w:tc>
          <w:tcPr>
            <w:tcW w:w="275" w:type="pct"/>
          </w:tcPr>
          <w:p w14:paraId="5BDF1EF7"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220356F6"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752BDEA6"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CN00130273</w:t>
            </w:r>
          </w:p>
        </w:tc>
        <w:tc>
          <w:tcPr>
            <w:tcW w:w="782" w:type="pct"/>
            <w:vAlign w:val="bottom"/>
          </w:tcPr>
          <w:p w14:paraId="2F098ADB"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1C20B37A" w14:textId="77777777" w:rsidR="00C4563F" w:rsidRPr="003763A8" w:rsidRDefault="00C4563F" w:rsidP="0060616E">
            <w:pPr>
              <w:rPr>
                <w:rFonts w:ascii="Times New Roman" w:hAnsi="Times New Roman" w:cs="Times New Roman"/>
                <w:color w:val="000000"/>
              </w:rPr>
            </w:pPr>
          </w:p>
        </w:tc>
        <w:tc>
          <w:tcPr>
            <w:tcW w:w="705" w:type="pct"/>
            <w:vAlign w:val="bottom"/>
          </w:tcPr>
          <w:p w14:paraId="2D92007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552901CA" w14:textId="77777777" w:rsidR="00C4563F" w:rsidRPr="003763A8" w:rsidRDefault="00C4563F" w:rsidP="0060616E">
            <w:pPr>
              <w:rPr>
                <w:rFonts w:ascii="Times New Roman" w:hAnsi="Times New Roman" w:cs="Times New Roman"/>
              </w:rPr>
            </w:pPr>
          </w:p>
        </w:tc>
      </w:tr>
      <w:tr w:rsidR="003763A8" w:rsidRPr="003763A8" w14:paraId="46A11D14" w14:textId="77777777" w:rsidTr="003763A8">
        <w:tc>
          <w:tcPr>
            <w:tcW w:w="275" w:type="pct"/>
          </w:tcPr>
          <w:p w14:paraId="441CF34D"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35DC41C4"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5DD3C961"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CN00130280</w:t>
            </w:r>
          </w:p>
        </w:tc>
        <w:tc>
          <w:tcPr>
            <w:tcW w:w="782" w:type="pct"/>
            <w:vAlign w:val="bottom"/>
          </w:tcPr>
          <w:p w14:paraId="20E16B87"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02E6D2FE" w14:textId="77777777" w:rsidR="00C4563F" w:rsidRPr="003763A8" w:rsidRDefault="00C4563F" w:rsidP="0060616E">
            <w:pPr>
              <w:rPr>
                <w:rFonts w:ascii="Times New Roman" w:hAnsi="Times New Roman" w:cs="Times New Roman"/>
                <w:color w:val="000000"/>
              </w:rPr>
            </w:pPr>
          </w:p>
        </w:tc>
        <w:tc>
          <w:tcPr>
            <w:tcW w:w="705" w:type="pct"/>
            <w:vAlign w:val="bottom"/>
          </w:tcPr>
          <w:p w14:paraId="6C390F8C"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64164D52" w14:textId="77777777" w:rsidR="00C4563F" w:rsidRPr="003763A8" w:rsidRDefault="00C4563F" w:rsidP="0060616E">
            <w:pPr>
              <w:rPr>
                <w:rFonts w:ascii="Times New Roman" w:hAnsi="Times New Roman" w:cs="Times New Roman"/>
              </w:rPr>
            </w:pPr>
          </w:p>
        </w:tc>
      </w:tr>
      <w:tr w:rsidR="003763A8" w:rsidRPr="003763A8" w14:paraId="379AB224" w14:textId="77777777" w:rsidTr="003763A8">
        <w:tc>
          <w:tcPr>
            <w:tcW w:w="275" w:type="pct"/>
          </w:tcPr>
          <w:p w14:paraId="2DE55D63"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4E2D73F6"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40C6815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CN00130434</w:t>
            </w:r>
          </w:p>
        </w:tc>
        <w:tc>
          <w:tcPr>
            <w:tcW w:w="782" w:type="pct"/>
            <w:vAlign w:val="bottom"/>
          </w:tcPr>
          <w:p w14:paraId="1A5D437F"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06F324E6" w14:textId="77777777" w:rsidR="00C4563F" w:rsidRPr="003763A8" w:rsidRDefault="00C4563F" w:rsidP="0060616E">
            <w:pPr>
              <w:rPr>
                <w:rFonts w:ascii="Times New Roman" w:hAnsi="Times New Roman" w:cs="Times New Roman"/>
                <w:color w:val="000000"/>
              </w:rPr>
            </w:pPr>
          </w:p>
        </w:tc>
        <w:tc>
          <w:tcPr>
            <w:tcW w:w="705" w:type="pct"/>
            <w:vAlign w:val="bottom"/>
          </w:tcPr>
          <w:p w14:paraId="38DB4327"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4EAC0077" w14:textId="77777777" w:rsidR="00C4563F" w:rsidRPr="003763A8" w:rsidRDefault="00C4563F" w:rsidP="0060616E">
            <w:pPr>
              <w:rPr>
                <w:rFonts w:ascii="Times New Roman" w:hAnsi="Times New Roman" w:cs="Times New Roman"/>
              </w:rPr>
            </w:pPr>
          </w:p>
        </w:tc>
      </w:tr>
      <w:tr w:rsidR="003763A8" w:rsidRPr="003763A8" w14:paraId="435E9029" w14:textId="77777777" w:rsidTr="003763A8">
        <w:tc>
          <w:tcPr>
            <w:tcW w:w="275" w:type="pct"/>
          </w:tcPr>
          <w:p w14:paraId="44B0F1E9" w14:textId="77777777" w:rsidR="00C4563F" w:rsidRPr="003763A8" w:rsidRDefault="00C4563F" w:rsidP="0060616E">
            <w:pPr>
              <w:pStyle w:val="Akapitzlist"/>
              <w:numPr>
                <w:ilvl w:val="0"/>
                <w:numId w:val="1"/>
              </w:numPr>
              <w:ind w:left="283"/>
              <w:rPr>
                <w:rFonts w:ascii="Times New Roman" w:hAnsi="Times New Roman" w:cs="Times New Roman"/>
              </w:rPr>
            </w:pPr>
          </w:p>
        </w:tc>
        <w:tc>
          <w:tcPr>
            <w:tcW w:w="739" w:type="pct"/>
            <w:vAlign w:val="bottom"/>
          </w:tcPr>
          <w:p w14:paraId="70078F43" w14:textId="77777777" w:rsidR="00C4563F" w:rsidRPr="003763A8" w:rsidRDefault="00C4563F" w:rsidP="0060616E">
            <w:pPr>
              <w:rPr>
                <w:rFonts w:ascii="Times New Roman" w:hAnsi="Times New Roman" w:cs="Times New Roman"/>
                <w:color w:val="000000"/>
                <w:highlight w:val="yellow"/>
              </w:rPr>
            </w:pPr>
            <w:r w:rsidRPr="003763A8">
              <w:rPr>
                <w:rFonts w:ascii="Times New Roman" w:hAnsi="Times New Roman" w:cs="Times New Roman"/>
                <w:color w:val="000000"/>
              </w:rPr>
              <w:t>HPE G2 Basic 7.3kVA/60309 3-Wire 32A/230V Outlets (36) C13 (6) C19/Vertical INTL PDU</w:t>
            </w:r>
          </w:p>
        </w:tc>
        <w:tc>
          <w:tcPr>
            <w:tcW w:w="860" w:type="pct"/>
            <w:vAlign w:val="bottom"/>
          </w:tcPr>
          <w:p w14:paraId="6D0FF885"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CN00130279</w:t>
            </w:r>
          </w:p>
        </w:tc>
        <w:tc>
          <w:tcPr>
            <w:tcW w:w="782" w:type="pct"/>
            <w:vAlign w:val="bottom"/>
          </w:tcPr>
          <w:p w14:paraId="18BDF7D6"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PL-P3205-02</w:t>
            </w:r>
          </w:p>
        </w:tc>
        <w:tc>
          <w:tcPr>
            <w:tcW w:w="782" w:type="pct"/>
            <w:vAlign w:val="center"/>
          </w:tcPr>
          <w:p w14:paraId="4AD98769" w14:textId="77777777" w:rsidR="00C4563F" w:rsidRPr="003763A8" w:rsidRDefault="00C4563F" w:rsidP="0060616E">
            <w:pPr>
              <w:rPr>
                <w:rFonts w:ascii="Times New Roman" w:hAnsi="Times New Roman" w:cs="Times New Roman"/>
                <w:color w:val="000000"/>
              </w:rPr>
            </w:pPr>
          </w:p>
        </w:tc>
        <w:tc>
          <w:tcPr>
            <w:tcW w:w="705" w:type="pct"/>
            <w:vAlign w:val="bottom"/>
          </w:tcPr>
          <w:p w14:paraId="162CA99A" w14:textId="77777777" w:rsidR="00C4563F" w:rsidRPr="003763A8" w:rsidRDefault="00C4563F" w:rsidP="0060616E">
            <w:pPr>
              <w:rPr>
                <w:rFonts w:ascii="Times New Roman" w:hAnsi="Times New Roman" w:cs="Times New Roman"/>
                <w:color w:val="000000"/>
              </w:rPr>
            </w:pPr>
            <w:r w:rsidRPr="003763A8">
              <w:rPr>
                <w:rFonts w:ascii="Times New Roman" w:hAnsi="Times New Roman" w:cs="Times New Roman"/>
                <w:color w:val="000000"/>
              </w:rPr>
              <w:t>14.10.2026</w:t>
            </w:r>
          </w:p>
        </w:tc>
        <w:tc>
          <w:tcPr>
            <w:tcW w:w="857" w:type="pct"/>
          </w:tcPr>
          <w:p w14:paraId="4A734659" w14:textId="77777777" w:rsidR="00C4563F" w:rsidRPr="003763A8" w:rsidRDefault="00C4563F" w:rsidP="0060616E">
            <w:pPr>
              <w:rPr>
                <w:rFonts w:ascii="Times New Roman" w:hAnsi="Times New Roman" w:cs="Times New Roman"/>
              </w:rPr>
            </w:pPr>
          </w:p>
        </w:tc>
      </w:tr>
      <w:tr w:rsidR="003763A8" w:rsidRPr="003763A8" w14:paraId="4C03CB8E" w14:textId="77777777" w:rsidTr="003763A8">
        <w:tc>
          <w:tcPr>
            <w:tcW w:w="275" w:type="pct"/>
          </w:tcPr>
          <w:p w14:paraId="1DCD47D8" w14:textId="77777777" w:rsidR="00C4563F" w:rsidRPr="003763A8" w:rsidRDefault="00C4563F" w:rsidP="004C6388">
            <w:pPr>
              <w:pStyle w:val="Akapitzlist"/>
              <w:numPr>
                <w:ilvl w:val="0"/>
                <w:numId w:val="1"/>
              </w:numPr>
              <w:ind w:left="283"/>
              <w:rPr>
                <w:rFonts w:ascii="Times New Roman" w:hAnsi="Times New Roman" w:cs="Times New Roman"/>
              </w:rPr>
            </w:pPr>
          </w:p>
        </w:tc>
        <w:tc>
          <w:tcPr>
            <w:tcW w:w="739" w:type="pct"/>
          </w:tcPr>
          <w:p w14:paraId="181E1C8C"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Elproma NTS-5000 + antena GPS + ogranicznik przepięć</w:t>
            </w:r>
          </w:p>
        </w:tc>
        <w:tc>
          <w:tcPr>
            <w:tcW w:w="860" w:type="pct"/>
            <w:vAlign w:val="bottom"/>
          </w:tcPr>
          <w:p w14:paraId="5639D29E"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15368875</w:t>
            </w:r>
          </w:p>
        </w:tc>
        <w:tc>
          <w:tcPr>
            <w:tcW w:w="782" w:type="pct"/>
          </w:tcPr>
          <w:p w14:paraId="0351D43D"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82" w:type="pct"/>
          </w:tcPr>
          <w:p w14:paraId="7547DDA8"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05" w:type="pct"/>
          </w:tcPr>
          <w:p w14:paraId="610F6A65"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14.10.2026</w:t>
            </w:r>
          </w:p>
        </w:tc>
        <w:tc>
          <w:tcPr>
            <w:tcW w:w="857" w:type="pct"/>
          </w:tcPr>
          <w:p w14:paraId="277198E8" w14:textId="77777777" w:rsidR="00C4563F" w:rsidRPr="003763A8" w:rsidRDefault="00C4563F" w:rsidP="004C6388">
            <w:pPr>
              <w:rPr>
                <w:rFonts w:ascii="Times New Roman" w:hAnsi="Times New Roman" w:cs="Times New Roman"/>
              </w:rPr>
            </w:pPr>
          </w:p>
        </w:tc>
      </w:tr>
      <w:tr w:rsidR="003763A8" w:rsidRPr="003763A8" w14:paraId="53ACC50E" w14:textId="77777777" w:rsidTr="003763A8">
        <w:tc>
          <w:tcPr>
            <w:tcW w:w="275" w:type="pct"/>
          </w:tcPr>
          <w:p w14:paraId="48A4E72B" w14:textId="77777777" w:rsidR="00C4563F" w:rsidRPr="003763A8" w:rsidRDefault="00C4563F" w:rsidP="004C6388">
            <w:pPr>
              <w:pStyle w:val="Akapitzlist"/>
              <w:numPr>
                <w:ilvl w:val="0"/>
                <w:numId w:val="1"/>
              </w:numPr>
              <w:ind w:left="283"/>
              <w:rPr>
                <w:rFonts w:ascii="Times New Roman" w:hAnsi="Times New Roman" w:cs="Times New Roman"/>
              </w:rPr>
            </w:pPr>
          </w:p>
        </w:tc>
        <w:tc>
          <w:tcPr>
            <w:tcW w:w="739" w:type="pct"/>
          </w:tcPr>
          <w:p w14:paraId="700D759D"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Elproma NTS-5000 + antena GPS + ogranicznik przepięć</w:t>
            </w:r>
          </w:p>
        </w:tc>
        <w:tc>
          <w:tcPr>
            <w:tcW w:w="860" w:type="pct"/>
            <w:vAlign w:val="bottom"/>
          </w:tcPr>
          <w:p w14:paraId="4F65F80D"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15513208</w:t>
            </w:r>
          </w:p>
        </w:tc>
        <w:tc>
          <w:tcPr>
            <w:tcW w:w="782" w:type="pct"/>
          </w:tcPr>
          <w:p w14:paraId="15E9F9D8"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82" w:type="pct"/>
          </w:tcPr>
          <w:p w14:paraId="4C229541"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05" w:type="pct"/>
          </w:tcPr>
          <w:p w14:paraId="65C4CAE2"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14.10.2026</w:t>
            </w:r>
          </w:p>
        </w:tc>
        <w:tc>
          <w:tcPr>
            <w:tcW w:w="857" w:type="pct"/>
          </w:tcPr>
          <w:p w14:paraId="49A82BFF" w14:textId="77777777" w:rsidR="00C4563F" w:rsidRPr="003763A8" w:rsidRDefault="00C4563F" w:rsidP="004C6388">
            <w:pPr>
              <w:rPr>
                <w:rFonts w:ascii="Times New Roman" w:hAnsi="Times New Roman" w:cs="Times New Roman"/>
              </w:rPr>
            </w:pPr>
          </w:p>
        </w:tc>
      </w:tr>
      <w:tr w:rsidR="003763A8" w:rsidRPr="003763A8" w14:paraId="4291B186" w14:textId="77777777" w:rsidTr="003763A8">
        <w:tc>
          <w:tcPr>
            <w:tcW w:w="275" w:type="pct"/>
          </w:tcPr>
          <w:p w14:paraId="261087C0" w14:textId="77777777" w:rsidR="00C4563F" w:rsidRPr="003763A8" w:rsidRDefault="00C4563F" w:rsidP="004C6388">
            <w:pPr>
              <w:pStyle w:val="Akapitzlist"/>
              <w:numPr>
                <w:ilvl w:val="0"/>
                <w:numId w:val="1"/>
              </w:numPr>
              <w:ind w:left="283"/>
              <w:rPr>
                <w:rFonts w:ascii="Times New Roman" w:hAnsi="Times New Roman" w:cs="Times New Roman"/>
              </w:rPr>
            </w:pPr>
          </w:p>
        </w:tc>
        <w:tc>
          <w:tcPr>
            <w:tcW w:w="739" w:type="pct"/>
          </w:tcPr>
          <w:p w14:paraId="710C3361"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Elproma NTS-5000 + antena GPS + ogranicznik przepięć</w:t>
            </w:r>
          </w:p>
        </w:tc>
        <w:tc>
          <w:tcPr>
            <w:tcW w:w="860" w:type="pct"/>
            <w:vAlign w:val="bottom"/>
          </w:tcPr>
          <w:p w14:paraId="7C1BF191"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15444184</w:t>
            </w:r>
          </w:p>
        </w:tc>
        <w:tc>
          <w:tcPr>
            <w:tcW w:w="782" w:type="pct"/>
          </w:tcPr>
          <w:p w14:paraId="570F4614"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82" w:type="pct"/>
          </w:tcPr>
          <w:p w14:paraId="00005798"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05" w:type="pct"/>
          </w:tcPr>
          <w:p w14:paraId="282D0C08"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14.10.2026</w:t>
            </w:r>
          </w:p>
        </w:tc>
        <w:tc>
          <w:tcPr>
            <w:tcW w:w="857" w:type="pct"/>
          </w:tcPr>
          <w:p w14:paraId="63335005" w14:textId="77777777" w:rsidR="00C4563F" w:rsidRPr="003763A8" w:rsidRDefault="00C4563F" w:rsidP="004C6388">
            <w:pPr>
              <w:rPr>
                <w:rFonts w:ascii="Times New Roman" w:hAnsi="Times New Roman" w:cs="Times New Roman"/>
              </w:rPr>
            </w:pPr>
          </w:p>
        </w:tc>
      </w:tr>
      <w:tr w:rsidR="003763A8" w:rsidRPr="003763A8" w14:paraId="5158C9A0" w14:textId="77777777" w:rsidTr="003763A8">
        <w:tc>
          <w:tcPr>
            <w:tcW w:w="275" w:type="pct"/>
          </w:tcPr>
          <w:p w14:paraId="6A54361F" w14:textId="77777777" w:rsidR="00C4563F" w:rsidRPr="003763A8" w:rsidRDefault="00C4563F" w:rsidP="004C6388">
            <w:pPr>
              <w:pStyle w:val="Akapitzlist"/>
              <w:numPr>
                <w:ilvl w:val="0"/>
                <w:numId w:val="1"/>
              </w:numPr>
              <w:ind w:left="283"/>
              <w:rPr>
                <w:rFonts w:ascii="Times New Roman" w:hAnsi="Times New Roman" w:cs="Times New Roman"/>
              </w:rPr>
            </w:pPr>
          </w:p>
        </w:tc>
        <w:tc>
          <w:tcPr>
            <w:tcW w:w="739" w:type="pct"/>
          </w:tcPr>
          <w:p w14:paraId="7F55B12B"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Elproma NTS-5000 + antena GPS + ogranicznik przepięć</w:t>
            </w:r>
          </w:p>
        </w:tc>
        <w:tc>
          <w:tcPr>
            <w:tcW w:w="860" w:type="pct"/>
            <w:vAlign w:val="bottom"/>
          </w:tcPr>
          <w:p w14:paraId="157ABE9A"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15391122</w:t>
            </w:r>
          </w:p>
        </w:tc>
        <w:tc>
          <w:tcPr>
            <w:tcW w:w="782" w:type="pct"/>
          </w:tcPr>
          <w:p w14:paraId="20EED6B7"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82" w:type="pct"/>
          </w:tcPr>
          <w:p w14:paraId="05AFE9E0" w14:textId="77777777" w:rsidR="00C4563F" w:rsidRPr="003763A8" w:rsidRDefault="00C4563F" w:rsidP="004C6388">
            <w:pPr>
              <w:jc w:val="center"/>
              <w:rPr>
                <w:rFonts w:ascii="Times New Roman" w:hAnsi="Times New Roman" w:cs="Times New Roman"/>
              </w:rPr>
            </w:pPr>
            <w:r w:rsidRPr="003763A8">
              <w:rPr>
                <w:rFonts w:ascii="Times New Roman" w:hAnsi="Times New Roman" w:cs="Times New Roman"/>
              </w:rPr>
              <w:t>-</w:t>
            </w:r>
          </w:p>
        </w:tc>
        <w:tc>
          <w:tcPr>
            <w:tcW w:w="705" w:type="pct"/>
          </w:tcPr>
          <w:p w14:paraId="48ABDD1D" w14:textId="77777777" w:rsidR="00C4563F" w:rsidRPr="003763A8" w:rsidRDefault="00C4563F" w:rsidP="004C6388">
            <w:pPr>
              <w:rPr>
                <w:rFonts w:ascii="Times New Roman" w:hAnsi="Times New Roman" w:cs="Times New Roman"/>
              </w:rPr>
            </w:pPr>
            <w:r w:rsidRPr="003763A8">
              <w:rPr>
                <w:rFonts w:ascii="Times New Roman" w:hAnsi="Times New Roman" w:cs="Times New Roman"/>
              </w:rPr>
              <w:t>14.10.2026</w:t>
            </w:r>
          </w:p>
        </w:tc>
        <w:tc>
          <w:tcPr>
            <w:tcW w:w="857" w:type="pct"/>
          </w:tcPr>
          <w:p w14:paraId="044E77DB" w14:textId="77777777" w:rsidR="00C4563F" w:rsidRPr="003763A8" w:rsidRDefault="00C4563F" w:rsidP="004C6388">
            <w:pPr>
              <w:rPr>
                <w:rFonts w:ascii="Times New Roman" w:hAnsi="Times New Roman" w:cs="Times New Roman"/>
              </w:rPr>
            </w:pPr>
          </w:p>
        </w:tc>
      </w:tr>
      <w:tr w:rsidR="003763A8" w:rsidRPr="003763A8" w14:paraId="551B4E54" w14:textId="77777777" w:rsidTr="003763A8">
        <w:tc>
          <w:tcPr>
            <w:tcW w:w="275" w:type="pct"/>
          </w:tcPr>
          <w:p w14:paraId="563BDA63"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1C831DBC"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Unity XT 680</w:t>
            </w:r>
          </w:p>
        </w:tc>
        <w:tc>
          <w:tcPr>
            <w:tcW w:w="860" w:type="pct"/>
            <w:vAlign w:val="center"/>
          </w:tcPr>
          <w:p w14:paraId="6D186446"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CKM01205005343</w:t>
            </w:r>
          </w:p>
        </w:tc>
        <w:tc>
          <w:tcPr>
            <w:tcW w:w="782" w:type="pct"/>
          </w:tcPr>
          <w:p w14:paraId="5BCBCD5C"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34922D0C"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66D6EB0A"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30.11.2026</w:t>
            </w:r>
          </w:p>
        </w:tc>
        <w:tc>
          <w:tcPr>
            <w:tcW w:w="857" w:type="pct"/>
          </w:tcPr>
          <w:p w14:paraId="5E03DBFD" w14:textId="77777777" w:rsidR="00C4563F" w:rsidRPr="003763A8" w:rsidRDefault="00C4563F" w:rsidP="00D02F19">
            <w:pPr>
              <w:rPr>
                <w:rFonts w:ascii="Times New Roman" w:hAnsi="Times New Roman" w:cs="Times New Roman"/>
              </w:rPr>
            </w:pPr>
            <w:hyperlink r:id="rId12"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102F9C61" w14:textId="77777777" w:rsidTr="003763A8">
        <w:tc>
          <w:tcPr>
            <w:tcW w:w="275" w:type="pct"/>
          </w:tcPr>
          <w:p w14:paraId="1398C90E" w14:textId="77777777" w:rsidR="00C4563F" w:rsidRPr="003763A8" w:rsidRDefault="00C4563F" w:rsidP="003D720A">
            <w:pPr>
              <w:pStyle w:val="Akapitzlist"/>
              <w:numPr>
                <w:ilvl w:val="0"/>
                <w:numId w:val="1"/>
              </w:numPr>
              <w:ind w:left="283"/>
              <w:rPr>
                <w:rFonts w:ascii="Times New Roman" w:hAnsi="Times New Roman" w:cs="Times New Roman"/>
              </w:rPr>
            </w:pPr>
          </w:p>
        </w:tc>
        <w:tc>
          <w:tcPr>
            <w:tcW w:w="739" w:type="pct"/>
            <w:vAlign w:val="center"/>
          </w:tcPr>
          <w:p w14:paraId="4A055D63"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DELL PowerEdge R940</w:t>
            </w:r>
          </w:p>
        </w:tc>
        <w:tc>
          <w:tcPr>
            <w:tcW w:w="860" w:type="pct"/>
            <w:vAlign w:val="center"/>
          </w:tcPr>
          <w:p w14:paraId="4ADC7AAD"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C96RD93</w:t>
            </w:r>
          </w:p>
        </w:tc>
        <w:tc>
          <w:tcPr>
            <w:tcW w:w="782" w:type="pct"/>
            <w:vAlign w:val="center"/>
          </w:tcPr>
          <w:p w14:paraId="075B2547"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w:t>
            </w:r>
          </w:p>
        </w:tc>
        <w:tc>
          <w:tcPr>
            <w:tcW w:w="782" w:type="pct"/>
            <w:vAlign w:val="center"/>
          </w:tcPr>
          <w:p w14:paraId="4EB1D3E2"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w:t>
            </w:r>
          </w:p>
        </w:tc>
        <w:tc>
          <w:tcPr>
            <w:tcW w:w="705" w:type="pct"/>
            <w:vAlign w:val="center"/>
          </w:tcPr>
          <w:p w14:paraId="171A5CB2"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17.12.2026</w:t>
            </w:r>
          </w:p>
        </w:tc>
        <w:tc>
          <w:tcPr>
            <w:tcW w:w="857" w:type="pct"/>
          </w:tcPr>
          <w:p w14:paraId="6962D91A" w14:textId="77777777" w:rsidR="00C4563F" w:rsidRPr="003763A8" w:rsidRDefault="00C4563F" w:rsidP="003D720A">
            <w:pPr>
              <w:rPr>
                <w:rFonts w:ascii="Times New Roman" w:hAnsi="Times New Roman" w:cs="Times New Roman"/>
              </w:rPr>
            </w:pPr>
            <w:hyperlink r:id="rId13" w:history="1">
              <w:r w:rsidRPr="003763A8">
                <w:rPr>
                  <w:rFonts w:ascii="Times New Roman" w:hAnsi="Times New Roman" w:cs="Times New Roman"/>
                  <w:color w:val="000000"/>
                </w:rPr>
                <w:t>ProSupport</w:t>
              </w:r>
            </w:hyperlink>
            <w:r w:rsidRPr="003763A8">
              <w:rPr>
                <w:rFonts w:ascii="Times New Roman" w:hAnsi="Times New Roman" w:cs="Times New Roman"/>
                <w:color w:val="000000"/>
              </w:rPr>
              <w:t> </w:t>
            </w:r>
          </w:p>
        </w:tc>
      </w:tr>
      <w:tr w:rsidR="003763A8" w:rsidRPr="003763A8" w14:paraId="4D0257AA" w14:textId="77777777" w:rsidTr="003763A8">
        <w:tc>
          <w:tcPr>
            <w:tcW w:w="275" w:type="pct"/>
          </w:tcPr>
          <w:p w14:paraId="0D8EF83A" w14:textId="77777777" w:rsidR="00C4563F" w:rsidRPr="003763A8" w:rsidRDefault="00C4563F" w:rsidP="003D720A">
            <w:pPr>
              <w:pStyle w:val="Akapitzlist"/>
              <w:numPr>
                <w:ilvl w:val="0"/>
                <w:numId w:val="1"/>
              </w:numPr>
              <w:ind w:left="283"/>
              <w:rPr>
                <w:rFonts w:ascii="Times New Roman" w:hAnsi="Times New Roman" w:cs="Times New Roman"/>
              </w:rPr>
            </w:pPr>
          </w:p>
        </w:tc>
        <w:tc>
          <w:tcPr>
            <w:tcW w:w="739" w:type="pct"/>
            <w:vAlign w:val="center"/>
          </w:tcPr>
          <w:p w14:paraId="5B50FEEC"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DELL PowerEdge R940</w:t>
            </w:r>
          </w:p>
        </w:tc>
        <w:tc>
          <w:tcPr>
            <w:tcW w:w="860" w:type="pct"/>
            <w:vAlign w:val="center"/>
          </w:tcPr>
          <w:p w14:paraId="4D509926"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D96RD93</w:t>
            </w:r>
          </w:p>
        </w:tc>
        <w:tc>
          <w:tcPr>
            <w:tcW w:w="782" w:type="pct"/>
            <w:vAlign w:val="center"/>
          </w:tcPr>
          <w:p w14:paraId="2810127C"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w:t>
            </w:r>
          </w:p>
        </w:tc>
        <w:tc>
          <w:tcPr>
            <w:tcW w:w="782" w:type="pct"/>
            <w:vAlign w:val="center"/>
          </w:tcPr>
          <w:p w14:paraId="0BA1E40F"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w:t>
            </w:r>
          </w:p>
        </w:tc>
        <w:tc>
          <w:tcPr>
            <w:tcW w:w="705" w:type="pct"/>
            <w:vAlign w:val="center"/>
          </w:tcPr>
          <w:p w14:paraId="5CB6D216" w14:textId="77777777" w:rsidR="00C4563F" w:rsidRPr="003763A8" w:rsidRDefault="00C4563F" w:rsidP="003D720A">
            <w:pPr>
              <w:rPr>
                <w:rFonts w:ascii="Times New Roman" w:hAnsi="Times New Roman" w:cs="Times New Roman"/>
                <w:color w:val="000000"/>
              </w:rPr>
            </w:pPr>
            <w:r w:rsidRPr="003763A8">
              <w:rPr>
                <w:rFonts w:ascii="Times New Roman" w:hAnsi="Times New Roman" w:cs="Times New Roman"/>
                <w:color w:val="000000"/>
              </w:rPr>
              <w:t>17.12.2026</w:t>
            </w:r>
          </w:p>
        </w:tc>
        <w:tc>
          <w:tcPr>
            <w:tcW w:w="857" w:type="pct"/>
          </w:tcPr>
          <w:p w14:paraId="6CA6907F" w14:textId="77777777" w:rsidR="00C4563F" w:rsidRPr="003763A8" w:rsidRDefault="00C4563F" w:rsidP="003D720A">
            <w:pPr>
              <w:rPr>
                <w:rFonts w:ascii="Times New Roman" w:hAnsi="Times New Roman" w:cs="Times New Roman"/>
              </w:rPr>
            </w:pPr>
            <w:hyperlink r:id="rId14" w:history="1">
              <w:r w:rsidRPr="003763A8">
                <w:rPr>
                  <w:rFonts w:ascii="Times New Roman" w:hAnsi="Times New Roman" w:cs="Times New Roman"/>
                  <w:color w:val="000000"/>
                </w:rPr>
                <w:t>ProSupport</w:t>
              </w:r>
            </w:hyperlink>
            <w:r w:rsidRPr="003763A8">
              <w:rPr>
                <w:rFonts w:ascii="Times New Roman" w:hAnsi="Times New Roman" w:cs="Times New Roman"/>
                <w:color w:val="000000"/>
              </w:rPr>
              <w:t> </w:t>
            </w:r>
          </w:p>
        </w:tc>
      </w:tr>
      <w:tr w:rsidR="003763A8" w:rsidRPr="003763A8" w14:paraId="4E24ED43" w14:textId="77777777" w:rsidTr="003763A8">
        <w:tc>
          <w:tcPr>
            <w:tcW w:w="275" w:type="pct"/>
          </w:tcPr>
          <w:p w14:paraId="6DE9F497"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1A203C8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61BFC9E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CZ20500L82</w:t>
            </w:r>
          </w:p>
        </w:tc>
        <w:tc>
          <w:tcPr>
            <w:tcW w:w="782" w:type="pct"/>
            <w:vAlign w:val="center"/>
          </w:tcPr>
          <w:p w14:paraId="15B1BD9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5EC2604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4011433874</w:t>
            </w:r>
          </w:p>
        </w:tc>
        <w:tc>
          <w:tcPr>
            <w:tcW w:w="705" w:type="pct"/>
            <w:vAlign w:val="center"/>
          </w:tcPr>
          <w:p w14:paraId="61F4869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25.12.2026</w:t>
            </w:r>
          </w:p>
        </w:tc>
        <w:tc>
          <w:tcPr>
            <w:tcW w:w="857" w:type="pct"/>
          </w:tcPr>
          <w:p w14:paraId="7CDD3AC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8FC2B6C" w14:textId="77777777" w:rsidTr="003763A8">
        <w:tc>
          <w:tcPr>
            <w:tcW w:w="275" w:type="pct"/>
          </w:tcPr>
          <w:p w14:paraId="79AEFEAD"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34A214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4DEC2A9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CZ20500L84</w:t>
            </w:r>
          </w:p>
        </w:tc>
        <w:tc>
          <w:tcPr>
            <w:tcW w:w="782" w:type="pct"/>
            <w:vAlign w:val="center"/>
          </w:tcPr>
          <w:p w14:paraId="7829BAD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73F2BE5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4011433874</w:t>
            </w:r>
          </w:p>
        </w:tc>
        <w:tc>
          <w:tcPr>
            <w:tcW w:w="705" w:type="pct"/>
            <w:vAlign w:val="center"/>
          </w:tcPr>
          <w:p w14:paraId="427D452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25.12.2026</w:t>
            </w:r>
          </w:p>
        </w:tc>
        <w:tc>
          <w:tcPr>
            <w:tcW w:w="857" w:type="pct"/>
          </w:tcPr>
          <w:p w14:paraId="5AD2EDDD"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3E29BD2E" w14:textId="77777777" w:rsidTr="003763A8">
        <w:tc>
          <w:tcPr>
            <w:tcW w:w="275" w:type="pct"/>
          </w:tcPr>
          <w:p w14:paraId="2D1ABCE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B89746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3343EBB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CZ20500L83</w:t>
            </w:r>
          </w:p>
        </w:tc>
        <w:tc>
          <w:tcPr>
            <w:tcW w:w="782" w:type="pct"/>
            <w:vAlign w:val="center"/>
          </w:tcPr>
          <w:p w14:paraId="4FB7745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4BF7472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4011433874</w:t>
            </w:r>
          </w:p>
        </w:tc>
        <w:tc>
          <w:tcPr>
            <w:tcW w:w="705" w:type="pct"/>
            <w:vAlign w:val="center"/>
          </w:tcPr>
          <w:p w14:paraId="6870C42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25.12.2026</w:t>
            </w:r>
          </w:p>
        </w:tc>
        <w:tc>
          <w:tcPr>
            <w:tcW w:w="857" w:type="pct"/>
          </w:tcPr>
          <w:p w14:paraId="4922267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F3A35BC" w14:textId="77777777" w:rsidTr="003763A8">
        <w:tc>
          <w:tcPr>
            <w:tcW w:w="275" w:type="pct"/>
          </w:tcPr>
          <w:p w14:paraId="624B586A" w14:textId="77777777" w:rsidR="00C4563F" w:rsidRPr="003763A8" w:rsidRDefault="00C4563F" w:rsidP="00B56D12">
            <w:pPr>
              <w:pStyle w:val="Akapitzlist"/>
              <w:numPr>
                <w:ilvl w:val="0"/>
                <w:numId w:val="1"/>
              </w:numPr>
              <w:ind w:left="283"/>
              <w:rPr>
                <w:rFonts w:ascii="Times New Roman" w:hAnsi="Times New Roman" w:cs="Times New Roman"/>
              </w:rPr>
            </w:pPr>
          </w:p>
        </w:tc>
        <w:tc>
          <w:tcPr>
            <w:tcW w:w="739" w:type="pct"/>
            <w:vAlign w:val="center"/>
          </w:tcPr>
          <w:p w14:paraId="2E1F65AB"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Dell EMC ECS Appliance Hardware Gen3 EX500</w:t>
            </w:r>
          </w:p>
        </w:tc>
        <w:tc>
          <w:tcPr>
            <w:tcW w:w="860" w:type="pct"/>
            <w:vAlign w:val="center"/>
          </w:tcPr>
          <w:p w14:paraId="058C2079"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CKM00202700041</w:t>
            </w:r>
          </w:p>
        </w:tc>
        <w:tc>
          <w:tcPr>
            <w:tcW w:w="782" w:type="pct"/>
          </w:tcPr>
          <w:p w14:paraId="6BC68324" w14:textId="77777777" w:rsidR="00C4563F" w:rsidRPr="003763A8" w:rsidRDefault="00C4563F" w:rsidP="00B56D12">
            <w:pPr>
              <w:rPr>
                <w:rFonts w:ascii="Times New Roman" w:hAnsi="Times New Roman" w:cs="Times New Roman"/>
              </w:rPr>
            </w:pPr>
          </w:p>
        </w:tc>
        <w:tc>
          <w:tcPr>
            <w:tcW w:w="782" w:type="pct"/>
          </w:tcPr>
          <w:p w14:paraId="39A1FD55" w14:textId="77777777" w:rsidR="00C4563F" w:rsidRPr="003763A8" w:rsidRDefault="00C4563F" w:rsidP="00B56D12">
            <w:pPr>
              <w:rPr>
                <w:rFonts w:ascii="Times New Roman" w:hAnsi="Times New Roman" w:cs="Times New Roman"/>
              </w:rPr>
            </w:pPr>
          </w:p>
        </w:tc>
        <w:tc>
          <w:tcPr>
            <w:tcW w:w="705" w:type="pct"/>
          </w:tcPr>
          <w:p w14:paraId="16806618"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01.12.2027</w:t>
            </w:r>
          </w:p>
        </w:tc>
        <w:tc>
          <w:tcPr>
            <w:tcW w:w="857" w:type="pct"/>
          </w:tcPr>
          <w:p w14:paraId="56D973BE" w14:textId="77777777" w:rsidR="00C4563F" w:rsidRPr="003763A8" w:rsidRDefault="00C4563F" w:rsidP="00B56D12">
            <w:pPr>
              <w:rPr>
                <w:rFonts w:ascii="Times New Roman" w:hAnsi="Times New Roman" w:cs="Times New Roman"/>
              </w:rPr>
            </w:pPr>
            <w:hyperlink r:id="rId15"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53E2122D" w14:textId="77777777" w:rsidTr="003763A8">
        <w:tc>
          <w:tcPr>
            <w:tcW w:w="275" w:type="pct"/>
          </w:tcPr>
          <w:p w14:paraId="272C54DA"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5E95B016"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ECS Appliance Hardware Gen3 EX500</w:t>
            </w:r>
          </w:p>
        </w:tc>
        <w:tc>
          <w:tcPr>
            <w:tcW w:w="860" w:type="pct"/>
            <w:vAlign w:val="center"/>
          </w:tcPr>
          <w:p w14:paraId="2F91202C"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CKM01210305694</w:t>
            </w:r>
          </w:p>
        </w:tc>
        <w:tc>
          <w:tcPr>
            <w:tcW w:w="782" w:type="pct"/>
          </w:tcPr>
          <w:p w14:paraId="6D8C0C34"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30BD0706"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5EC34CD1"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01.12.2027</w:t>
            </w:r>
          </w:p>
        </w:tc>
        <w:tc>
          <w:tcPr>
            <w:tcW w:w="857" w:type="pct"/>
          </w:tcPr>
          <w:p w14:paraId="0566CD63" w14:textId="77777777" w:rsidR="00C4563F" w:rsidRPr="003763A8" w:rsidRDefault="00C4563F" w:rsidP="00D02F19">
            <w:pPr>
              <w:rPr>
                <w:rFonts w:ascii="Times New Roman" w:hAnsi="Times New Roman" w:cs="Times New Roman"/>
              </w:rPr>
            </w:pPr>
            <w:hyperlink r:id="rId16"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57D559B0" w14:textId="77777777" w:rsidTr="003763A8">
        <w:tc>
          <w:tcPr>
            <w:tcW w:w="275" w:type="pct"/>
          </w:tcPr>
          <w:p w14:paraId="22E01F91"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0F3C5A64"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Unity XT 680</w:t>
            </w:r>
          </w:p>
        </w:tc>
        <w:tc>
          <w:tcPr>
            <w:tcW w:w="860" w:type="pct"/>
            <w:vAlign w:val="center"/>
          </w:tcPr>
          <w:p w14:paraId="19646F72"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CKM00202800939</w:t>
            </w:r>
          </w:p>
        </w:tc>
        <w:tc>
          <w:tcPr>
            <w:tcW w:w="782" w:type="pct"/>
          </w:tcPr>
          <w:p w14:paraId="3D1415F9"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469BB5B7"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5E971987"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01.12.2027</w:t>
            </w:r>
          </w:p>
        </w:tc>
        <w:tc>
          <w:tcPr>
            <w:tcW w:w="857" w:type="pct"/>
          </w:tcPr>
          <w:p w14:paraId="65BB2708" w14:textId="77777777" w:rsidR="00C4563F" w:rsidRPr="003763A8" w:rsidRDefault="00C4563F" w:rsidP="00D02F19">
            <w:pPr>
              <w:rPr>
                <w:rFonts w:ascii="Times New Roman" w:hAnsi="Times New Roman" w:cs="Times New Roman"/>
              </w:rPr>
            </w:pPr>
            <w:hyperlink r:id="rId17"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59BCA82B" w14:textId="77777777" w:rsidTr="003763A8">
        <w:tc>
          <w:tcPr>
            <w:tcW w:w="275" w:type="pct"/>
          </w:tcPr>
          <w:p w14:paraId="2EDE917A" w14:textId="77777777" w:rsidR="00C4563F" w:rsidRPr="003763A8" w:rsidRDefault="00C4563F" w:rsidP="00413C2B">
            <w:pPr>
              <w:pStyle w:val="Akapitzlist"/>
              <w:numPr>
                <w:ilvl w:val="0"/>
                <w:numId w:val="1"/>
              </w:numPr>
              <w:ind w:left="283"/>
              <w:rPr>
                <w:rFonts w:ascii="Times New Roman" w:hAnsi="Times New Roman" w:cs="Times New Roman"/>
              </w:rPr>
            </w:pPr>
          </w:p>
        </w:tc>
        <w:tc>
          <w:tcPr>
            <w:tcW w:w="739" w:type="pct"/>
            <w:vAlign w:val="center"/>
          </w:tcPr>
          <w:p w14:paraId="5D5B762F"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Dell EMC Unity XT 680</w:t>
            </w:r>
          </w:p>
        </w:tc>
        <w:tc>
          <w:tcPr>
            <w:tcW w:w="860" w:type="pct"/>
            <w:vAlign w:val="center"/>
          </w:tcPr>
          <w:p w14:paraId="18D1C4CA"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CKM00202800940</w:t>
            </w:r>
          </w:p>
        </w:tc>
        <w:tc>
          <w:tcPr>
            <w:tcW w:w="782" w:type="pct"/>
          </w:tcPr>
          <w:p w14:paraId="42773972"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82" w:type="pct"/>
          </w:tcPr>
          <w:p w14:paraId="72E3AFDD"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05" w:type="pct"/>
          </w:tcPr>
          <w:p w14:paraId="23DEAF3E"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01.12.2027</w:t>
            </w:r>
          </w:p>
        </w:tc>
        <w:tc>
          <w:tcPr>
            <w:tcW w:w="857" w:type="pct"/>
          </w:tcPr>
          <w:p w14:paraId="30F59E0A" w14:textId="77777777" w:rsidR="00C4563F" w:rsidRPr="003763A8" w:rsidRDefault="00C4563F" w:rsidP="00413C2B">
            <w:pPr>
              <w:rPr>
                <w:rFonts w:ascii="Times New Roman" w:hAnsi="Times New Roman" w:cs="Times New Roman"/>
              </w:rPr>
            </w:pPr>
            <w:hyperlink r:id="rId18"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237216B0" w14:textId="77777777" w:rsidTr="003763A8">
        <w:tc>
          <w:tcPr>
            <w:tcW w:w="275" w:type="pct"/>
          </w:tcPr>
          <w:p w14:paraId="358C5EDA" w14:textId="77777777" w:rsidR="00C4563F" w:rsidRPr="003763A8" w:rsidRDefault="00C4563F" w:rsidP="00413C2B">
            <w:pPr>
              <w:pStyle w:val="Akapitzlist"/>
              <w:numPr>
                <w:ilvl w:val="0"/>
                <w:numId w:val="1"/>
              </w:numPr>
              <w:ind w:left="283"/>
              <w:rPr>
                <w:rFonts w:ascii="Times New Roman" w:hAnsi="Times New Roman" w:cs="Times New Roman"/>
              </w:rPr>
            </w:pPr>
          </w:p>
        </w:tc>
        <w:tc>
          <w:tcPr>
            <w:tcW w:w="739" w:type="pct"/>
            <w:vAlign w:val="center"/>
          </w:tcPr>
          <w:p w14:paraId="077911E8"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Dell EMC Unity XT 380</w:t>
            </w:r>
          </w:p>
        </w:tc>
        <w:tc>
          <w:tcPr>
            <w:tcW w:w="860" w:type="pct"/>
            <w:vAlign w:val="center"/>
          </w:tcPr>
          <w:p w14:paraId="4AB0ABBA"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CKM00202800842</w:t>
            </w:r>
          </w:p>
        </w:tc>
        <w:tc>
          <w:tcPr>
            <w:tcW w:w="782" w:type="pct"/>
          </w:tcPr>
          <w:p w14:paraId="76B8CC1E"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82" w:type="pct"/>
          </w:tcPr>
          <w:p w14:paraId="2A7B9B07"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05" w:type="pct"/>
          </w:tcPr>
          <w:p w14:paraId="62F72665"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01.12.2027</w:t>
            </w:r>
          </w:p>
        </w:tc>
        <w:tc>
          <w:tcPr>
            <w:tcW w:w="857" w:type="pct"/>
          </w:tcPr>
          <w:p w14:paraId="3E88DC24" w14:textId="77777777" w:rsidR="00C4563F" w:rsidRPr="003763A8" w:rsidRDefault="00C4563F" w:rsidP="00413C2B">
            <w:pPr>
              <w:rPr>
                <w:rFonts w:ascii="Times New Roman" w:hAnsi="Times New Roman" w:cs="Times New Roman"/>
              </w:rPr>
            </w:pPr>
            <w:hyperlink r:id="rId19"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4AF4E95D" w14:textId="77777777" w:rsidTr="003763A8">
        <w:tc>
          <w:tcPr>
            <w:tcW w:w="275" w:type="pct"/>
          </w:tcPr>
          <w:p w14:paraId="6ADD2DF5" w14:textId="77777777" w:rsidR="00C4563F" w:rsidRPr="003763A8" w:rsidRDefault="00C4563F" w:rsidP="00413C2B">
            <w:pPr>
              <w:pStyle w:val="Akapitzlist"/>
              <w:numPr>
                <w:ilvl w:val="0"/>
                <w:numId w:val="1"/>
              </w:numPr>
              <w:ind w:left="283"/>
              <w:rPr>
                <w:rFonts w:ascii="Times New Roman" w:hAnsi="Times New Roman" w:cs="Times New Roman"/>
              </w:rPr>
            </w:pPr>
          </w:p>
        </w:tc>
        <w:tc>
          <w:tcPr>
            <w:tcW w:w="739" w:type="pct"/>
            <w:vAlign w:val="center"/>
          </w:tcPr>
          <w:p w14:paraId="22241385"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Dell EMC Unity XT 380</w:t>
            </w:r>
          </w:p>
        </w:tc>
        <w:tc>
          <w:tcPr>
            <w:tcW w:w="860" w:type="pct"/>
            <w:vAlign w:val="center"/>
          </w:tcPr>
          <w:p w14:paraId="5D0D9FCB"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CKM00202800762</w:t>
            </w:r>
          </w:p>
        </w:tc>
        <w:tc>
          <w:tcPr>
            <w:tcW w:w="782" w:type="pct"/>
          </w:tcPr>
          <w:p w14:paraId="6EB81DB6"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82" w:type="pct"/>
          </w:tcPr>
          <w:p w14:paraId="2858CFB2" w14:textId="77777777" w:rsidR="00C4563F" w:rsidRPr="003763A8" w:rsidRDefault="00C4563F" w:rsidP="00413C2B">
            <w:pPr>
              <w:jc w:val="center"/>
              <w:rPr>
                <w:rFonts w:ascii="Times New Roman" w:hAnsi="Times New Roman" w:cs="Times New Roman"/>
              </w:rPr>
            </w:pPr>
            <w:r w:rsidRPr="003763A8">
              <w:rPr>
                <w:rFonts w:ascii="Times New Roman" w:hAnsi="Times New Roman" w:cs="Times New Roman"/>
              </w:rPr>
              <w:t>-</w:t>
            </w:r>
          </w:p>
        </w:tc>
        <w:tc>
          <w:tcPr>
            <w:tcW w:w="705" w:type="pct"/>
          </w:tcPr>
          <w:p w14:paraId="7224ADD0" w14:textId="77777777" w:rsidR="00C4563F" w:rsidRPr="003763A8" w:rsidRDefault="00C4563F" w:rsidP="00413C2B">
            <w:pPr>
              <w:rPr>
                <w:rFonts w:ascii="Times New Roman" w:hAnsi="Times New Roman" w:cs="Times New Roman"/>
              </w:rPr>
            </w:pPr>
            <w:r w:rsidRPr="003763A8">
              <w:rPr>
                <w:rFonts w:ascii="Times New Roman" w:hAnsi="Times New Roman" w:cs="Times New Roman"/>
              </w:rPr>
              <w:t>01.12.2027</w:t>
            </w:r>
          </w:p>
        </w:tc>
        <w:tc>
          <w:tcPr>
            <w:tcW w:w="857" w:type="pct"/>
          </w:tcPr>
          <w:p w14:paraId="042CEFB7" w14:textId="77777777" w:rsidR="00C4563F" w:rsidRPr="003763A8" w:rsidRDefault="00C4563F" w:rsidP="00413C2B">
            <w:pPr>
              <w:rPr>
                <w:rFonts w:ascii="Times New Roman" w:hAnsi="Times New Roman" w:cs="Times New Roman"/>
              </w:rPr>
            </w:pPr>
            <w:hyperlink r:id="rId20"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7F5B3173" w14:textId="77777777" w:rsidTr="003763A8">
        <w:tc>
          <w:tcPr>
            <w:tcW w:w="275" w:type="pct"/>
          </w:tcPr>
          <w:p w14:paraId="30A9833B" w14:textId="77777777" w:rsidR="00C4563F" w:rsidRPr="003763A8" w:rsidRDefault="00C4563F" w:rsidP="001824E9">
            <w:pPr>
              <w:pStyle w:val="Akapitzlist"/>
              <w:numPr>
                <w:ilvl w:val="0"/>
                <w:numId w:val="1"/>
              </w:numPr>
              <w:ind w:left="283"/>
              <w:rPr>
                <w:rFonts w:ascii="Times New Roman" w:hAnsi="Times New Roman" w:cs="Times New Roman"/>
              </w:rPr>
            </w:pPr>
          </w:p>
        </w:tc>
        <w:tc>
          <w:tcPr>
            <w:tcW w:w="739" w:type="pct"/>
            <w:vAlign w:val="center"/>
          </w:tcPr>
          <w:p w14:paraId="408C486E" w14:textId="77777777" w:rsidR="00C4563F" w:rsidRPr="003763A8" w:rsidRDefault="00C4563F" w:rsidP="001824E9">
            <w:pPr>
              <w:rPr>
                <w:rFonts w:ascii="Times New Roman" w:hAnsi="Times New Roman" w:cs="Times New Roman"/>
              </w:rPr>
            </w:pPr>
            <w:r w:rsidRPr="003763A8">
              <w:rPr>
                <w:rFonts w:ascii="Times New Roman" w:hAnsi="Times New Roman" w:cs="Times New Roman"/>
              </w:rPr>
              <w:t>Dell EMC Unity XT 480</w:t>
            </w:r>
          </w:p>
        </w:tc>
        <w:tc>
          <w:tcPr>
            <w:tcW w:w="860" w:type="pct"/>
            <w:vAlign w:val="center"/>
          </w:tcPr>
          <w:p w14:paraId="60C38C7C" w14:textId="77777777" w:rsidR="00C4563F" w:rsidRPr="003763A8" w:rsidRDefault="00C4563F" w:rsidP="001824E9">
            <w:pPr>
              <w:rPr>
                <w:rFonts w:ascii="Times New Roman" w:hAnsi="Times New Roman" w:cs="Times New Roman"/>
              </w:rPr>
            </w:pPr>
            <w:r w:rsidRPr="003763A8">
              <w:rPr>
                <w:rFonts w:ascii="Times New Roman" w:hAnsi="Times New Roman" w:cs="Times New Roman"/>
              </w:rPr>
              <w:t>CKM00202800089</w:t>
            </w:r>
          </w:p>
        </w:tc>
        <w:tc>
          <w:tcPr>
            <w:tcW w:w="782" w:type="pct"/>
          </w:tcPr>
          <w:p w14:paraId="48F159CC" w14:textId="77777777" w:rsidR="00C4563F" w:rsidRPr="003763A8" w:rsidRDefault="00C4563F" w:rsidP="001824E9">
            <w:pPr>
              <w:jc w:val="center"/>
              <w:rPr>
                <w:rFonts w:ascii="Times New Roman" w:hAnsi="Times New Roman" w:cs="Times New Roman"/>
              </w:rPr>
            </w:pPr>
            <w:r w:rsidRPr="003763A8">
              <w:rPr>
                <w:rFonts w:ascii="Times New Roman" w:hAnsi="Times New Roman" w:cs="Times New Roman"/>
              </w:rPr>
              <w:t>-</w:t>
            </w:r>
          </w:p>
        </w:tc>
        <w:tc>
          <w:tcPr>
            <w:tcW w:w="782" w:type="pct"/>
          </w:tcPr>
          <w:p w14:paraId="6E0EBE66" w14:textId="77777777" w:rsidR="00C4563F" w:rsidRPr="003763A8" w:rsidRDefault="00C4563F" w:rsidP="001824E9">
            <w:pPr>
              <w:jc w:val="center"/>
              <w:rPr>
                <w:rFonts w:ascii="Times New Roman" w:hAnsi="Times New Roman" w:cs="Times New Roman"/>
              </w:rPr>
            </w:pPr>
            <w:r w:rsidRPr="003763A8">
              <w:rPr>
                <w:rFonts w:ascii="Times New Roman" w:hAnsi="Times New Roman" w:cs="Times New Roman"/>
              </w:rPr>
              <w:t>-</w:t>
            </w:r>
          </w:p>
        </w:tc>
        <w:tc>
          <w:tcPr>
            <w:tcW w:w="705" w:type="pct"/>
          </w:tcPr>
          <w:p w14:paraId="46AB4059" w14:textId="77777777" w:rsidR="00C4563F" w:rsidRPr="003763A8" w:rsidRDefault="00C4563F" w:rsidP="001824E9">
            <w:pPr>
              <w:rPr>
                <w:rFonts w:ascii="Times New Roman" w:hAnsi="Times New Roman" w:cs="Times New Roman"/>
              </w:rPr>
            </w:pPr>
            <w:r w:rsidRPr="003763A8">
              <w:rPr>
                <w:rFonts w:ascii="Times New Roman" w:hAnsi="Times New Roman" w:cs="Times New Roman"/>
              </w:rPr>
              <w:t>01.12.2027</w:t>
            </w:r>
          </w:p>
        </w:tc>
        <w:tc>
          <w:tcPr>
            <w:tcW w:w="857" w:type="pct"/>
          </w:tcPr>
          <w:p w14:paraId="32D06263" w14:textId="77777777" w:rsidR="00C4563F" w:rsidRPr="003763A8" w:rsidRDefault="00C4563F" w:rsidP="001824E9">
            <w:pPr>
              <w:rPr>
                <w:rFonts w:ascii="Times New Roman" w:hAnsi="Times New Roman" w:cs="Times New Roman"/>
              </w:rPr>
            </w:pPr>
            <w:hyperlink r:id="rId21"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71064409" w14:textId="77777777" w:rsidTr="003763A8">
        <w:tc>
          <w:tcPr>
            <w:tcW w:w="275" w:type="pct"/>
          </w:tcPr>
          <w:p w14:paraId="6884FF89" w14:textId="77777777" w:rsidR="00C4563F" w:rsidRPr="003763A8" w:rsidRDefault="00C4563F" w:rsidP="00B56D12">
            <w:pPr>
              <w:pStyle w:val="Akapitzlist"/>
              <w:numPr>
                <w:ilvl w:val="0"/>
                <w:numId w:val="1"/>
              </w:numPr>
              <w:ind w:left="283"/>
              <w:rPr>
                <w:rFonts w:ascii="Times New Roman" w:hAnsi="Times New Roman" w:cs="Times New Roman"/>
              </w:rPr>
            </w:pPr>
          </w:p>
        </w:tc>
        <w:tc>
          <w:tcPr>
            <w:tcW w:w="739" w:type="pct"/>
            <w:vAlign w:val="center"/>
          </w:tcPr>
          <w:p w14:paraId="7189AA98"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Dell EMC Isilon A200 NAS Storage</w:t>
            </w:r>
          </w:p>
        </w:tc>
        <w:tc>
          <w:tcPr>
            <w:tcW w:w="860" w:type="pct"/>
            <w:vAlign w:val="center"/>
          </w:tcPr>
          <w:p w14:paraId="496270D8"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JWXNN202600109</w:t>
            </w:r>
          </w:p>
          <w:p w14:paraId="608FF066"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D668MX2</w:t>
            </w:r>
          </w:p>
        </w:tc>
        <w:tc>
          <w:tcPr>
            <w:tcW w:w="782" w:type="pct"/>
          </w:tcPr>
          <w:p w14:paraId="0D066268" w14:textId="77777777" w:rsidR="00C4563F" w:rsidRPr="003763A8" w:rsidRDefault="00C4563F" w:rsidP="00051115">
            <w:pPr>
              <w:jc w:val="center"/>
              <w:rPr>
                <w:rFonts w:ascii="Times New Roman" w:hAnsi="Times New Roman" w:cs="Times New Roman"/>
              </w:rPr>
            </w:pPr>
            <w:r w:rsidRPr="003763A8">
              <w:rPr>
                <w:rFonts w:ascii="Times New Roman" w:hAnsi="Times New Roman" w:cs="Times New Roman"/>
              </w:rPr>
              <w:t>-</w:t>
            </w:r>
          </w:p>
        </w:tc>
        <w:tc>
          <w:tcPr>
            <w:tcW w:w="782" w:type="pct"/>
          </w:tcPr>
          <w:p w14:paraId="48F9F218" w14:textId="77777777" w:rsidR="00C4563F" w:rsidRPr="003763A8" w:rsidRDefault="00C4563F" w:rsidP="00051115">
            <w:pPr>
              <w:jc w:val="center"/>
              <w:rPr>
                <w:rFonts w:ascii="Times New Roman" w:hAnsi="Times New Roman" w:cs="Times New Roman"/>
              </w:rPr>
            </w:pPr>
            <w:r w:rsidRPr="003763A8">
              <w:rPr>
                <w:rFonts w:ascii="Times New Roman" w:hAnsi="Times New Roman" w:cs="Times New Roman"/>
              </w:rPr>
              <w:t>-</w:t>
            </w:r>
          </w:p>
        </w:tc>
        <w:tc>
          <w:tcPr>
            <w:tcW w:w="705" w:type="pct"/>
          </w:tcPr>
          <w:p w14:paraId="37C9530B" w14:textId="77777777" w:rsidR="00C4563F" w:rsidRPr="003763A8" w:rsidRDefault="00C4563F" w:rsidP="00B56D12">
            <w:pPr>
              <w:rPr>
                <w:rFonts w:ascii="Times New Roman" w:hAnsi="Times New Roman" w:cs="Times New Roman"/>
              </w:rPr>
            </w:pPr>
            <w:r w:rsidRPr="003763A8">
              <w:rPr>
                <w:rFonts w:ascii="Times New Roman" w:hAnsi="Times New Roman" w:cs="Times New Roman"/>
              </w:rPr>
              <w:t>01.12.2027</w:t>
            </w:r>
          </w:p>
        </w:tc>
        <w:tc>
          <w:tcPr>
            <w:tcW w:w="857" w:type="pct"/>
          </w:tcPr>
          <w:p w14:paraId="41839C0C" w14:textId="77777777" w:rsidR="00C4563F" w:rsidRPr="003763A8" w:rsidRDefault="00C4563F" w:rsidP="00B56D12">
            <w:pPr>
              <w:rPr>
                <w:rFonts w:ascii="Times New Roman" w:hAnsi="Times New Roman" w:cs="Times New Roman"/>
              </w:rPr>
            </w:pPr>
            <w:hyperlink r:id="rId22" w:history="1">
              <w:r w:rsidRPr="003763A8">
                <w:rPr>
                  <w:rFonts w:ascii="Times New Roman" w:hAnsi="Times New Roman" w:cs="Times New Roman"/>
                </w:rPr>
                <w:t>ProSupport</w:t>
              </w:r>
            </w:hyperlink>
          </w:p>
        </w:tc>
      </w:tr>
      <w:tr w:rsidR="003763A8" w:rsidRPr="003763A8" w14:paraId="7A3D76A5" w14:textId="77777777" w:rsidTr="003763A8">
        <w:tc>
          <w:tcPr>
            <w:tcW w:w="275" w:type="pct"/>
          </w:tcPr>
          <w:p w14:paraId="186CF8A5" w14:textId="77777777" w:rsidR="00C4563F" w:rsidRPr="003763A8" w:rsidRDefault="00C4563F" w:rsidP="00CD025D">
            <w:pPr>
              <w:pStyle w:val="Akapitzlist"/>
              <w:numPr>
                <w:ilvl w:val="0"/>
                <w:numId w:val="1"/>
              </w:numPr>
              <w:ind w:left="283"/>
              <w:rPr>
                <w:rFonts w:ascii="Times New Roman" w:hAnsi="Times New Roman" w:cs="Times New Roman"/>
              </w:rPr>
            </w:pPr>
          </w:p>
        </w:tc>
        <w:tc>
          <w:tcPr>
            <w:tcW w:w="739" w:type="pct"/>
            <w:vAlign w:val="center"/>
          </w:tcPr>
          <w:p w14:paraId="30395825" w14:textId="77777777" w:rsidR="00C4563F" w:rsidRPr="003763A8" w:rsidRDefault="00C4563F" w:rsidP="00CD025D">
            <w:pPr>
              <w:rPr>
                <w:rFonts w:ascii="Times New Roman" w:hAnsi="Times New Roman" w:cs="Times New Roman"/>
              </w:rPr>
            </w:pPr>
            <w:r w:rsidRPr="003763A8">
              <w:rPr>
                <w:rFonts w:ascii="Times New Roman" w:hAnsi="Times New Roman" w:cs="Times New Roman"/>
              </w:rPr>
              <w:t>HPE DL380 Gen 10</w:t>
            </w:r>
          </w:p>
        </w:tc>
        <w:tc>
          <w:tcPr>
            <w:tcW w:w="860" w:type="pct"/>
            <w:vAlign w:val="center"/>
          </w:tcPr>
          <w:p w14:paraId="22F7587D" w14:textId="77777777" w:rsidR="00C4563F" w:rsidRPr="003763A8" w:rsidRDefault="00C4563F" w:rsidP="00CD025D">
            <w:pPr>
              <w:rPr>
                <w:rFonts w:ascii="Times New Roman" w:hAnsi="Times New Roman" w:cs="Times New Roman"/>
              </w:rPr>
            </w:pPr>
            <w:r w:rsidRPr="003763A8">
              <w:rPr>
                <w:rFonts w:ascii="Times New Roman" w:hAnsi="Times New Roman" w:cs="Times New Roman"/>
                <w:color w:val="000000"/>
              </w:rPr>
              <w:t>CZ20480G4K</w:t>
            </w:r>
          </w:p>
        </w:tc>
        <w:tc>
          <w:tcPr>
            <w:tcW w:w="782" w:type="pct"/>
            <w:vAlign w:val="center"/>
          </w:tcPr>
          <w:p w14:paraId="060A6D1C" w14:textId="77777777" w:rsidR="00C4563F" w:rsidRPr="003763A8" w:rsidRDefault="00C4563F" w:rsidP="00CD025D">
            <w:pPr>
              <w:rPr>
                <w:rFonts w:ascii="Times New Roman" w:hAnsi="Times New Roman" w:cs="Times New Roman"/>
              </w:rPr>
            </w:pPr>
            <w:r w:rsidRPr="003763A8">
              <w:rPr>
                <w:rFonts w:ascii="Times New Roman" w:hAnsi="Times New Roman" w:cs="Times New Roman"/>
              </w:rPr>
              <w:t>868703-B21</w:t>
            </w:r>
          </w:p>
        </w:tc>
        <w:tc>
          <w:tcPr>
            <w:tcW w:w="782" w:type="pct"/>
            <w:vAlign w:val="center"/>
          </w:tcPr>
          <w:p w14:paraId="59087967" w14:textId="77777777" w:rsidR="00C4563F" w:rsidRPr="003763A8" w:rsidRDefault="00C4563F" w:rsidP="00CD025D">
            <w:pPr>
              <w:rPr>
                <w:rFonts w:ascii="Times New Roman" w:hAnsi="Times New Roman" w:cs="Times New Roman"/>
              </w:rPr>
            </w:pPr>
            <w:r w:rsidRPr="003763A8">
              <w:rPr>
                <w:rFonts w:ascii="Times New Roman" w:hAnsi="Times New Roman" w:cs="Times New Roman"/>
              </w:rPr>
              <w:t>4011433793</w:t>
            </w:r>
          </w:p>
        </w:tc>
        <w:tc>
          <w:tcPr>
            <w:tcW w:w="705" w:type="pct"/>
            <w:vAlign w:val="center"/>
          </w:tcPr>
          <w:p w14:paraId="35264108" w14:textId="77777777" w:rsidR="00C4563F" w:rsidRPr="003763A8" w:rsidRDefault="00C4563F" w:rsidP="00CD025D">
            <w:pPr>
              <w:rPr>
                <w:rFonts w:ascii="Times New Roman" w:hAnsi="Times New Roman" w:cs="Times New Roman"/>
              </w:rPr>
            </w:pPr>
            <w:r w:rsidRPr="003763A8">
              <w:rPr>
                <w:rFonts w:ascii="Times New Roman" w:hAnsi="Times New Roman" w:cs="Times New Roman"/>
              </w:rPr>
              <w:t>08.12.2027</w:t>
            </w:r>
          </w:p>
        </w:tc>
        <w:tc>
          <w:tcPr>
            <w:tcW w:w="857" w:type="pct"/>
          </w:tcPr>
          <w:p w14:paraId="179996DE" w14:textId="77777777" w:rsidR="00C4563F" w:rsidRPr="003763A8" w:rsidRDefault="00C4563F" w:rsidP="00CD025D">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DB6468D" w14:textId="77777777" w:rsidTr="003763A8">
        <w:tc>
          <w:tcPr>
            <w:tcW w:w="275" w:type="pct"/>
          </w:tcPr>
          <w:p w14:paraId="22FD9A6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1229B84"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 Plus</w:t>
            </w:r>
          </w:p>
        </w:tc>
        <w:tc>
          <w:tcPr>
            <w:tcW w:w="860" w:type="pct"/>
            <w:vAlign w:val="center"/>
          </w:tcPr>
          <w:p w14:paraId="17B4EC4D"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CZJ33608L1</w:t>
            </w:r>
          </w:p>
        </w:tc>
        <w:tc>
          <w:tcPr>
            <w:tcW w:w="782" w:type="pct"/>
            <w:vAlign w:val="center"/>
          </w:tcPr>
          <w:p w14:paraId="12D9F52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P28948-B21</w:t>
            </w:r>
          </w:p>
        </w:tc>
        <w:tc>
          <w:tcPr>
            <w:tcW w:w="782" w:type="pct"/>
            <w:vAlign w:val="center"/>
          </w:tcPr>
          <w:p w14:paraId="4E9FA9D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4001646261</w:t>
            </w:r>
          </w:p>
        </w:tc>
        <w:tc>
          <w:tcPr>
            <w:tcW w:w="705" w:type="pct"/>
            <w:vAlign w:val="center"/>
          </w:tcPr>
          <w:p w14:paraId="5E42BB66"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21.09.2027</w:t>
            </w:r>
          </w:p>
        </w:tc>
        <w:tc>
          <w:tcPr>
            <w:tcW w:w="857" w:type="pct"/>
          </w:tcPr>
          <w:p w14:paraId="411C174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5A9BB620" w14:textId="77777777" w:rsidTr="003763A8">
        <w:tc>
          <w:tcPr>
            <w:tcW w:w="275" w:type="pct"/>
          </w:tcPr>
          <w:p w14:paraId="04BD72CE"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17D1801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DL360 Gen10 Plus</w:t>
            </w:r>
          </w:p>
        </w:tc>
        <w:tc>
          <w:tcPr>
            <w:tcW w:w="860" w:type="pct"/>
            <w:vAlign w:val="center"/>
          </w:tcPr>
          <w:p w14:paraId="5B2BED2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CZJ33608L2</w:t>
            </w:r>
          </w:p>
        </w:tc>
        <w:tc>
          <w:tcPr>
            <w:tcW w:w="782" w:type="pct"/>
            <w:vAlign w:val="center"/>
          </w:tcPr>
          <w:p w14:paraId="3F3632E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P28948-B21</w:t>
            </w:r>
          </w:p>
        </w:tc>
        <w:tc>
          <w:tcPr>
            <w:tcW w:w="782" w:type="pct"/>
            <w:vAlign w:val="center"/>
          </w:tcPr>
          <w:p w14:paraId="1D4CCA0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4001646261</w:t>
            </w:r>
          </w:p>
        </w:tc>
        <w:tc>
          <w:tcPr>
            <w:tcW w:w="705" w:type="pct"/>
            <w:vAlign w:val="center"/>
          </w:tcPr>
          <w:p w14:paraId="25EF21C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21.09.2027</w:t>
            </w:r>
          </w:p>
        </w:tc>
        <w:tc>
          <w:tcPr>
            <w:tcW w:w="857" w:type="pct"/>
          </w:tcPr>
          <w:p w14:paraId="61F04BE0"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7EAF5886" w14:textId="77777777" w:rsidTr="003763A8">
        <w:tc>
          <w:tcPr>
            <w:tcW w:w="275" w:type="pct"/>
          </w:tcPr>
          <w:p w14:paraId="22A6DD17"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632C2A58"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DL380 Gen10 Plus</w:t>
            </w:r>
          </w:p>
        </w:tc>
        <w:tc>
          <w:tcPr>
            <w:tcW w:w="860" w:type="pct"/>
            <w:vAlign w:val="center"/>
          </w:tcPr>
          <w:p w14:paraId="30615BE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CZ233604RB</w:t>
            </w:r>
          </w:p>
        </w:tc>
        <w:tc>
          <w:tcPr>
            <w:tcW w:w="782" w:type="pct"/>
            <w:vAlign w:val="center"/>
          </w:tcPr>
          <w:p w14:paraId="22101A1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P05172-B21</w:t>
            </w:r>
          </w:p>
        </w:tc>
        <w:tc>
          <w:tcPr>
            <w:tcW w:w="782" w:type="pct"/>
            <w:vAlign w:val="center"/>
          </w:tcPr>
          <w:p w14:paraId="5EC4D3E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4001646261</w:t>
            </w:r>
          </w:p>
        </w:tc>
        <w:tc>
          <w:tcPr>
            <w:tcW w:w="705" w:type="pct"/>
            <w:vAlign w:val="center"/>
          </w:tcPr>
          <w:p w14:paraId="4001CA3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21.09.2027</w:t>
            </w:r>
          </w:p>
        </w:tc>
        <w:tc>
          <w:tcPr>
            <w:tcW w:w="857" w:type="pct"/>
          </w:tcPr>
          <w:p w14:paraId="1FB85C0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0CA59EC0" w14:textId="77777777" w:rsidTr="003763A8">
        <w:tc>
          <w:tcPr>
            <w:tcW w:w="275" w:type="pct"/>
          </w:tcPr>
          <w:p w14:paraId="27E400AC"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778E5FCC"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DL380 Gen10 Plus</w:t>
            </w:r>
          </w:p>
        </w:tc>
        <w:tc>
          <w:tcPr>
            <w:tcW w:w="860" w:type="pct"/>
            <w:vAlign w:val="center"/>
          </w:tcPr>
          <w:p w14:paraId="2BFE144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CZ233604R8</w:t>
            </w:r>
          </w:p>
        </w:tc>
        <w:tc>
          <w:tcPr>
            <w:tcW w:w="782" w:type="pct"/>
            <w:vAlign w:val="center"/>
          </w:tcPr>
          <w:p w14:paraId="4D5C319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P05172-B21</w:t>
            </w:r>
          </w:p>
        </w:tc>
        <w:tc>
          <w:tcPr>
            <w:tcW w:w="782" w:type="pct"/>
            <w:vAlign w:val="center"/>
          </w:tcPr>
          <w:p w14:paraId="64E86E1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4001646261</w:t>
            </w:r>
          </w:p>
        </w:tc>
        <w:tc>
          <w:tcPr>
            <w:tcW w:w="705" w:type="pct"/>
            <w:vAlign w:val="center"/>
          </w:tcPr>
          <w:p w14:paraId="43D42D3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21.09.2027</w:t>
            </w:r>
          </w:p>
        </w:tc>
        <w:tc>
          <w:tcPr>
            <w:tcW w:w="857" w:type="pct"/>
          </w:tcPr>
          <w:p w14:paraId="3DD76E0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 xml:space="preserve">HPE Integrated Lights-Out (iLO) Advanced, HPE OneView </w:t>
            </w:r>
            <w:r w:rsidRPr="003763A8">
              <w:rPr>
                <w:rFonts w:ascii="Times New Roman" w:hAnsi="Times New Roman" w:cs="Times New Roman"/>
              </w:rPr>
              <w:lastRenderedPageBreak/>
              <w:t>Advanced w/o iLO</w:t>
            </w:r>
          </w:p>
        </w:tc>
      </w:tr>
      <w:tr w:rsidR="003763A8" w:rsidRPr="003763A8" w14:paraId="18A273A3" w14:textId="77777777" w:rsidTr="003763A8">
        <w:tc>
          <w:tcPr>
            <w:tcW w:w="275" w:type="pct"/>
          </w:tcPr>
          <w:p w14:paraId="48C7DDCD"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99CC77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DL380 Gen10 Plus</w:t>
            </w:r>
          </w:p>
        </w:tc>
        <w:tc>
          <w:tcPr>
            <w:tcW w:w="860" w:type="pct"/>
            <w:vAlign w:val="center"/>
          </w:tcPr>
          <w:p w14:paraId="5E9DF3E1"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CZ233604R9</w:t>
            </w:r>
          </w:p>
        </w:tc>
        <w:tc>
          <w:tcPr>
            <w:tcW w:w="782" w:type="pct"/>
            <w:vAlign w:val="center"/>
          </w:tcPr>
          <w:p w14:paraId="6CA1E70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P05172-B21</w:t>
            </w:r>
          </w:p>
        </w:tc>
        <w:tc>
          <w:tcPr>
            <w:tcW w:w="782" w:type="pct"/>
            <w:vAlign w:val="center"/>
          </w:tcPr>
          <w:p w14:paraId="1A293E7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4001646261</w:t>
            </w:r>
          </w:p>
        </w:tc>
        <w:tc>
          <w:tcPr>
            <w:tcW w:w="705" w:type="pct"/>
            <w:vAlign w:val="center"/>
          </w:tcPr>
          <w:p w14:paraId="3B4EB20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21.09.2027</w:t>
            </w:r>
          </w:p>
        </w:tc>
        <w:tc>
          <w:tcPr>
            <w:tcW w:w="857" w:type="pct"/>
          </w:tcPr>
          <w:p w14:paraId="55116D7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ACAF6C5" w14:textId="77777777" w:rsidTr="003763A8">
        <w:tc>
          <w:tcPr>
            <w:tcW w:w="275" w:type="pct"/>
          </w:tcPr>
          <w:p w14:paraId="2B3AE72B"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5F22D8A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DL580 Gen10</w:t>
            </w:r>
          </w:p>
        </w:tc>
        <w:tc>
          <w:tcPr>
            <w:tcW w:w="860" w:type="pct"/>
            <w:vAlign w:val="center"/>
          </w:tcPr>
          <w:p w14:paraId="56DDC99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CZ213701NC</w:t>
            </w:r>
          </w:p>
        </w:tc>
        <w:tc>
          <w:tcPr>
            <w:tcW w:w="782" w:type="pct"/>
            <w:vAlign w:val="center"/>
          </w:tcPr>
          <w:p w14:paraId="158C9B8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4E37377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4011433845</w:t>
            </w:r>
          </w:p>
        </w:tc>
        <w:tc>
          <w:tcPr>
            <w:tcW w:w="705" w:type="pct"/>
            <w:vAlign w:val="center"/>
          </w:tcPr>
          <w:p w14:paraId="3757137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24.11.2027</w:t>
            </w:r>
          </w:p>
        </w:tc>
        <w:tc>
          <w:tcPr>
            <w:tcW w:w="857" w:type="pct"/>
          </w:tcPr>
          <w:p w14:paraId="22928A2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3E0D441A" w14:textId="77777777" w:rsidTr="003763A8">
        <w:tc>
          <w:tcPr>
            <w:tcW w:w="275" w:type="pct"/>
          </w:tcPr>
          <w:p w14:paraId="0769E66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7C8B6153"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DL580 Gen10</w:t>
            </w:r>
          </w:p>
        </w:tc>
        <w:tc>
          <w:tcPr>
            <w:tcW w:w="860" w:type="pct"/>
            <w:vAlign w:val="center"/>
          </w:tcPr>
          <w:p w14:paraId="0A2197DB"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CZ213701N9</w:t>
            </w:r>
          </w:p>
        </w:tc>
        <w:tc>
          <w:tcPr>
            <w:tcW w:w="782" w:type="pct"/>
            <w:vAlign w:val="center"/>
          </w:tcPr>
          <w:p w14:paraId="45CB52D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243621B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4011433845</w:t>
            </w:r>
          </w:p>
        </w:tc>
        <w:tc>
          <w:tcPr>
            <w:tcW w:w="705" w:type="pct"/>
            <w:vAlign w:val="center"/>
          </w:tcPr>
          <w:p w14:paraId="4BB7CC2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24.11.2027</w:t>
            </w:r>
          </w:p>
        </w:tc>
        <w:tc>
          <w:tcPr>
            <w:tcW w:w="857" w:type="pct"/>
          </w:tcPr>
          <w:p w14:paraId="65210016"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17454A0" w14:textId="77777777" w:rsidTr="003763A8">
        <w:tc>
          <w:tcPr>
            <w:tcW w:w="275" w:type="pct"/>
          </w:tcPr>
          <w:p w14:paraId="1DFA79CE"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263CC5A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DL580 Gen10</w:t>
            </w:r>
          </w:p>
        </w:tc>
        <w:tc>
          <w:tcPr>
            <w:tcW w:w="860" w:type="pct"/>
            <w:vAlign w:val="center"/>
          </w:tcPr>
          <w:p w14:paraId="0477FD67"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CZ213701NB</w:t>
            </w:r>
          </w:p>
        </w:tc>
        <w:tc>
          <w:tcPr>
            <w:tcW w:w="782" w:type="pct"/>
            <w:vAlign w:val="center"/>
          </w:tcPr>
          <w:p w14:paraId="0A41087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7BEDE7CF"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4011433845</w:t>
            </w:r>
          </w:p>
        </w:tc>
        <w:tc>
          <w:tcPr>
            <w:tcW w:w="705" w:type="pct"/>
            <w:vAlign w:val="center"/>
          </w:tcPr>
          <w:p w14:paraId="70E2EDB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24.11.2027</w:t>
            </w:r>
          </w:p>
        </w:tc>
        <w:tc>
          <w:tcPr>
            <w:tcW w:w="857" w:type="pct"/>
          </w:tcPr>
          <w:p w14:paraId="4CC5F5D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6D3E54AA" w14:textId="77777777" w:rsidTr="003763A8">
        <w:tc>
          <w:tcPr>
            <w:tcW w:w="275" w:type="pct"/>
          </w:tcPr>
          <w:p w14:paraId="46DF6813" w14:textId="77777777" w:rsidR="00C4563F" w:rsidRPr="003763A8" w:rsidRDefault="00C4563F" w:rsidP="00D02F19">
            <w:pPr>
              <w:pStyle w:val="Akapitzlist"/>
              <w:numPr>
                <w:ilvl w:val="0"/>
                <w:numId w:val="1"/>
              </w:numPr>
              <w:ind w:left="283"/>
              <w:rPr>
                <w:rFonts w:ascii="Times New Roman" w:hAnsi="Times New Roman" w:cs="Times New Roman"/>
              </w:rPr>
            </w:pPr>
          </w:p>
        </w:tc>
        <w:tc>
          <w:tcPr>
            <w:tcW w:w="739" w:type="pct"/>
            <w:vAlign w:val="center"/>
          </w:tcPr>
          <w:p w14:paraId="708DE74C"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Dell EMC ECS Appliance Hardware Gen3 EX500</w:t>
            </w:r>
          </w:p>
        </w:tc>
        <w:tc>
          <w:tcPr>
            <w:tcW w:w="860" w:type="pct"/>
            <w:vAlign w:val="center"/>
          </w:tcPr>
          <w:p w14:paraId="0EEF4706"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CRK00244311066</w:t>
            </w:r>
          </w:p>
        </w:tc>
        <w:tc>
          <w:tcPr>
            <w:tcW w:w="782" w:type="pct"/>
          </w:tcPr>
          <w:p w14:paraId="0C8460C3"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82" w:type="pct"/>
          </w:tcPr>
          <w:p w14:paraId="4D80D96D" w14:textId="77777777" w:rsidR="00C4563F" w:rsidRPr="003763A8" w:rsidRDefault="00C4563F" w:rsidP="00D02F19">
            <w:pPr>
              <w:jc w:val="center"/>
              <w:rPr>
                <w:rFonts w:ascii="Times New Roman" w:hAnsi="Times New Roman" w:cs="Times New Roman"/>
              </w:rPr>
            </w:pPr>
            <w:r w:rsidRPr="003763A8">
              <w:rPr>
                <w:rFonts w:ascii="Times New Roman" w:hAnsi="Times New Roman" w:cs="Times New Roman"/>
              </w:rPr>
              <w:t>-</w:t>
            </w:r>
          </w:p>
        </w:tc>
        <w:tc>
          <w:tcPr>
            <w:tcW w:w="705" w:type="pct"/>
          </w:tcPr>
          <w:p w14:paraId="63221A77" w14:textId="77777777" w:rsidR="00C4563F" w:rsidRPr="003763A8" w:rsidRDefault="00C4563F" w:rsidP="00D02F19">
            <w:pPr>
              <w:rPr>
                <w:rFonts w:ascii="Times New Roman" w:hAnsi="Times New Roman" w:cs="Times New Roman"/>
              </w:rPr>
            </w:pPr>
            <w:r w:rsidRPr="003763A8">
              <w:rPr>
                <w:rFonts w:ascii="Times New Roman" w:hAnsi="Times New Roman" w:cs="Times New Roman"/>
              </w:rPr>
              <w:t>05.12.2028</w:t>
            </w:r>
          </w:p>
        </w:tc>
        <w:tc>
          <w:tcPr>
            <w:tcW w:w="857" w:type="pct"/>
          </w:tcPr>
          <w:p w14:paraId="2E5E2857" w14:textId="77777777" w:rsidR="00C4563F" w:rsidRPr="003763A8" w:rsidRDefault="00C4563F" w:rsidP="00D02F19">
            <w:pPr>
              <w:rPr>
                <w:rFonts w:ascii="Times New Roman" w:hAnsi="Times New Roman" w:cs="Times New Roman"/>
              </w:rPr>
            </w:pPr>
            <w:hyperlink r:id="rId23" w:history="1">
              <w:r w:rsidRPr="003763A8">
                <w:rPr>
                  <w:rFonts w:ascii="Times New Roman" w:hAnsi="Times New Roman" w:cs="Times New Roman"/>
                </w:rPr>
                <w:t>ProSupport</w:t>
              </w:r>
            </w:hyperlink>
            <w:r w:rsidRPr="003763A8">
              <w:rPr>
                <w:rFonts w:ascii="Times New Roman" w:hAnsi="Times New Roman" w:cs="Times New Roman"/>
              </w:rPr>
              <w:t> </w:t>
            </w:r>
          </w:p>
        </w:tc>
      </w:tr>
      <w:tr w:rsidR="003763A8" w:rsidRPr="003763A8" w14:paraId="58AD8C44" w14:textId="77777777" w:rsidTr="003763A8">
        <w:tc>
          <w:tcPr>
            <w:tcW w:w="275" w:type="pct"/>
          </w:tcPr>
          <w:p w14:paraId="0B42ED6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4251F860"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DL580 Gen10</w:t>
            </w:r>
          </w:p>
        </w:tc>
        <w:tc>
          <w:tcPr>
            <w:tcW w:w="860" w:type="pct"/>
            <w:vAlign w:val="center"/>
          </w:tcPr>
          <w:p w14:paraId="5DB2526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CZ21510BJS</w:t>
            </w:r>
          </w:p>
        </w:tc>
        <w:tc>
          <w:tcPr>
            <w:tcW w:w="782" w:type="pct"/>
            <w:vAlign w:val="center"/>
          </w:tcPr>
          <w:p w14:paraId="1D0FA62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869854-B21</w:t>
            </w:r>
          </w:p>
        </w:tc>
        <w:tc>
          <w:tcPr>
            <w:tcW w:w="782" w:type="pct"/>
            <w:vAlign w:val="center"/>
          </w:tcPr>
          <w:p w14:paraId="7C6658F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4011433886</w:t>
            </w:r>
          </w:p>
        </w:tc>
        <w:tc>
          <w:tcPr>
            <w:tcW w:w="705" w:type="pct"/>
            <w:vAlign w:val="center"/>
          </w:tcPr>
          <w:p w14:paraId="7D6F24E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06.01.2028</w:t>
            </w:r>
          </w:p>
        </w:tc>
        <w:tc>
          <w:tcPr>
            <w:tcW w:w="857" w:type="pct"/>
          </w:tcPr>
          <w:p w14:paraId="2BE704BD"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05E5CA8F" w14:textId="77777777" w:rsidTr="003763A8">
        <w:tc>
          <w:tcPr>
            <w:tcW w:w="275" w:type="pct"/>
          </w:tcPr>
          <w:p w14:paraId="14EB0318"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5F8C75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DL560 Gen10</w:t>
            </w:r>
          </w:p>
        </w:tc>
        <w:tc>
          <w:tcPr>
            <w:tcW w:w="860" w:type="pct"/>
            <w:vAlign w:val="center"/>
          </w:tcPr>
          <w:p w14:paraId="3404B192"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CZ2240010M</w:t>
            </w:r>
          </w:p>
        </w:tc>
        <w:tc>
          <w:tcPr>
            <w:tcW w:w="782" w:type="pct"/>
            <w:vAlign w:val="center"/>
          </w:tcPr>
          <w:p w14:paraId="331CFAC4"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841730-B21</w:t>
            </w:r>
          </w:p>
        </w:tc>
        <w:tc>
          <w:tcPr>
            <w:tcW w:w="782" w:type="pct"/>
            <w:vAlign w:val="center"/>
          </w:tcPr>
          <w:p w14:paraId="79CD0B0A"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4011433806</w:t>
            </w:r>
          </w:p>
        </w:tc>
        <w:tc>
          <w:tcPr>
            <w:tcW w:w="705" w:type="pct"/>
            <w:vAlign w:val="center"/>
          </w:tcPr>
          <w:p w14:paraId="4A2D76A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27.10.2028</w:t>
            </w:r>
          </w:p>
        </w:tc>
        <w:tc>
          <w:tcPr>
            <w:tcW w:w="857" w:type="pct"/>
          </w:tcPr>
          <w:p w14:paraId="4D2E57A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 xml:space="preserve">HPE Integrated Lights-Out (iLO) Advanced, HPE OneView </w:t>
            </w:r>
            <w:r w:rsidRPr="003763A8">
              <w:rPr>
                <w:rFonts w:ascii="Times New Roman" w:hAnsi="Times New Roman" w:cs="Times New Roman"/>
              </w:rPr>
              <w:lastRenderedPageBreak/>
              <w:t>Advanced w/o iLO</w:t>
            </w:r>
          </w:p>
        </w:tc>
      </w:tr>
      <w:tr w:rsidR="003763A8" w:rsidRPr="003763A8" w14:paraId="7CB2CCE9" w14:textId="77777777" w:rsidTr="003763A8">
        <w:tc>
          <w:tcPr>
            <w:tcW w:w="275" w:type="pct"/>
          </w:tcPr>
          <w:p w14:paraId="5B989375"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7CABB0F"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DL560 Gen10</w:t>
            </w:r>
          </w:p>
        </w:tc>
        <w:tc>
          <w:tcPr>
            <w:tcW w:w="860" w:type="pct"/>
            <w:vAlign w:val="center"/>
          </w:tcPr>
          <w:p w14:paraId="7777001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CZ2240010J</w:t>
            </w:r>
          </w:p>
        </w:tc>
        <w:tc>
          <w:tcPr>
            <w:tcW w:w="782" w:type="pct"/>
            <w:vAlign w:val="center"/>
          </w:tcPr>
          <w:p w14:paraId="2B4C7EA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841730-B21</w:t>
            </w:r>
          </w:p>
        </w:tc>
        <w:tc>
          <w:tcPr>
            <w:tcW w:w="782" w:type="pct"/>
            <w:vAlign w:val="center"/>
          </w:tcPr>
          <w:p w14:paraId="30A39AF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4011433806</w:t>
            </w:r>
          </w:p>
        </w:tc>
        <w:tc>
          <w:tcPr>
            <w:tcW w:w="705" w:type="pct"/>
            <w:vAlign w:val="center"/>
          </w:tcPr>
          <w:p w14:paraId="0F7CEED1"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27.10.2028</w:t>
            </w:r>
          </w:p>
        </w:tc>
        <w:tc>
          <w:tcPr>
            <w:tcW w:w="857" w:type="pct"/>
          </w:tcPr>
          <w:p w14:paraId="46E28FC8"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3D85ABD5" w14:textId="77777777" w:rsidTr="003763A8">
        <w:tc>
          <w:tcPr>
            <w:tcW w:w="275" w:type="pct"/>
          </w:tcPr>
          <w:p w14:paraId="726BFE01"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72293319"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DL560 Gen10</w:t>
            </w:r>
          </w:p>
        </w:tc>
        <w:tc>
          <w:tcPr>
            <w:tcW w:w="860" w:type="pct"/>
            <w:vAlign w:val="center"/>
          </w:tcPr>
          <w:p w14:paraId="319A37A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CZ2240010R</w:t>
            </w:r>
          </w:p>
        </w:tc>
        <w:tc>
          <w:tcPr>
            <w:tcW w:w="782" w:type="pct"/>
            <w:vAlign w:val="center"/>
          </w:tcPr>
          <w:p w14:paraId="0456A96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841730-B21</w:t>
            </w:r>
          </w:p>
        </w:tc>
        <w:tc>
          <w:tcPr>
            <w:tcW w:w="782" w:type="pct"/>
            <w:vAlign w:val="center"/>
          </w:tcPr>
          <w:p w14:paraId="0BADF88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4011433806</w:t>
            </w:r>
          </w:p>
        </w:tc>
        <w:tc>
          <w:tcPr>
            <w:tcW w:w="705" w:type="pct"/>
            <w:vAlign w:val="center"/>
          </w:tcPr>
          <w:p w14:paraId="2C238B7D"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27.10.2028</w:t>
            </w:r>
          </w:p>
        </w:tc>
        <w:tc>
          <w:tcPr>
            <w:tcW w:w="857" w:type="pct"/>
          </w:tcPr>
          <w:p w14:paraId="6AAB0257"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229B6F05" w14:textId="77777777" w:rsidTr="003763A8">
        <w:tc>
          <w:tcPr>
            <w:tcW w:w="275" w:type="pct"/>
          </w:tcPr>
          <w:p w14:paraId="4C1DD741"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02FC85C3"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DL560 Gen10</w:t>
            </w:r>
          </w:p>
        </w:tc>
        <w:tc>
          <w:tcPr>
            <w:tcW w:w="860" w:type="pct"/>
            <w:vAlign w:val="center"/>
          </w:tcPr>
          <w:p w14:paraId="2CA43D9E"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CZ2240010K</w:t>
            </w:r>
          </w:p>
        </w:tc>
        <w:tc>
          <w:tcPr>
            <w:tcW w:w="782" w:type="pct"/>
            <w:vAlign w:val="center"/>
          </w:tcPr>
          <w:p w14:paraId="33DC9D95"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841730-B21</w:t>
            </w:r>
          </w:p>
        </w:tc>
        <w:tc>
          <w:tcPr>
            <w:tcW w:w="782" w:type="pct"/>
            <w:vAlign w:val="center"/>
          </w:tcPr>
          <w:p w14:paraId="31963D0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4011433806</w:t>
            </w:r>
          </w:p>
        </w:tc>
        <w:tc>
          <w:tcPr>
            <w:tcW w:w="705" w:type="pct"/>
            <w:vAlign w:val="center"/>
          </w:tcPr>
          <w:p w14:paraId="6BB06F4A"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27.10.2028</w:t>
            </w:r>
          </w:p>
        </w:tc>
        <w:tc>
          <w:tcPr>
            <w:tcW w:w="857" w:type="pct"/>
          </w:tcPr>
          <w:p w14:paraId="6AAA4EBC"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79CD6191" w14:textId="77777777" w:rsidTr="003763A8">
        <w:tc>
          <w:tcPr>
            <w:tcW w:w="275" w:type="pct"/>
          </w:tcPr>
          <w:p w14:paraId="3FFEDBCC"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3729536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HPE DL560 Gen10</w:t>
            </w:r>
          </w:p>
        </w:tc>
        <w:tc>
          <w:tcPr>
            <w:tcW w:w="860" w:type="pct"/>
            <w:vAlign w:val="center"/>
          </w:tcPr>
          <w:p w14:paraId="47709D42"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CZ2240010L</w:t>
            </w:r>
          </w:p>
        </w:tc>
        <w:tc>
          <w:tcPr>
            <w:tcW w:w="782" w:type="pct"/>
            <w:vAlign w:val="center"/>
          </w:tcPr>
          <w:p w14:paraId="464DD1D4"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841730-B21</w:t>
            </w:r>
          </w:p>
        </w:tc>
        <w:tc>
          <w:tcPr>
            <w:tcW w:w="782" w:type="pct"/>
            <w:vAlign w:val="center"/>
          </w:tcPr>
          <w:p w14:paraId="32779E9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4011433806</w:t>
            </w:r>
          </w:p>
        </w:tc>
        <w:tc>
          <w:tcPr>
            <w:tcW w:w="705" w:type="pct"/>
            <w:vAlign w:val="center"/>
          </w:tcPr>
          <w:p w14:paraId="320BC1E6" w14:textId="77777777" w:rsidR="00C4563F" w:rsidRPr="003763A8" w:rsidRDefault="00C4563F" w:rsidP="003F7769">
            <w:pPr>
              <w:rPr>
                <w:rFonts w:ascii="Times New Roman" w:hAnsi="Times New Roman" w:cs="Times New Roman"/>
              </w:rPr>
            </w:pPr>
            <w:r w:rsidRPr="003763A8">
              <w:rPr>
                <w:rFonts w:ascii="Times New Roman" w:hAnsi="Times New Roman" w:cs="Times New Roman"/>
                <w:color w:val="000000"/>
              </w:rPr>
              <w:t>27.10.2028</w:t>
            </w:r>
          </w:p>
        </w:tc>
        <w:tc>
          <w:tcPr>
            <w:tcW w:w="857" w:type="pct"/>
          </w:tcPr>
          <w:p w14:paraId="081A737E"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28364380" w14:textId="77777777" w:rsidTr="003763A8">
        <w:tc>
          <w:tcPr>
            <w:tcW w:w="275" w:type="pct"/>
          </w:tcPr>
          <w:p w14:paraId="5724EBBD"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1A2F271F"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HPE DL560 Gen10</w:t>
            </w:r>
          </w:p>
        </w:tc>
        <w:tc>
          <w:tcPr>
            <w:tcW w:w="860" w:type="pct"/>
            <w:vAlign w:val="center"/>
          </w:tcPr>
          <w:p w14:paraId="1DFC840A"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CZ2240010Q</w:t>
            </w:r>
          </w:p>
        </w:tc>
        <w:tc>
          <w:tcPr>
            <w:tcW w:w="782" w:type="pct"/>
            <w:vAlign w:val="center"/>
          </w:tcPr>
          <w:p w14:paraId="7B623AD0"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841730-B21</w:t>
            </w:r>
          </w:p>
        </w:tc>
        <w:tc>
          <w:tcPr>
            <w:tcW w:w="782" w:type="pct"/>
            <w:vAlign w:val="center"/>
          </w:tcPr>
          <w:p w14:paraId="02772CD6"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4011433806</w:t>
            </w:r>
          </w:p>
        </w:tc>
        <w:tc>
          <w:tcPr>
            <w:tcW w:w="705" w:type="pct"/>
            <w:vAlign w:val="center"/>
          </w:tcPr>
          <w:p w14:paraId="30FFB72E"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27.10.2028</w:t>
            </w:r>
          </w:p>
        </w:tc>
        <w:tc>
          <w:tcPr>
            <w:tcW w:w="857" w:type="pct"/>
          </w:tcPr>
          <w:p w14:paraId="5D232459"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21418DE2" w14:textId="77777777" w:rsidTr="003763A8">
        <w:tc>
          <w:tcPr>
            <w:tcW w:w="275" w:type="pct"/>
          </w:tcPr>
          <w:p w14:paraId="44C83ED2" w14:textId="77777777" w:rsidR="00C4563F" w:rsidRPr="003763A8" w:rsidRDefault="00C4563F" w:rsidP="003F7769">
            <w:pPr>
              <w:pStyle w:val="Akapitzlist"/>
              <w:numPr>
                <w:ilvl w:val="0"/>
                <w:numId w:val="1"/>
              </w:numPr>
              <w:ind w:left="283"/>
              <w:rPr>
                <w:rFonts w:ascii="Times New Roman" w:hAnsi="Times New Roman" w:cs="Times New Roman"/>
              </w:rPr>
            </w:pPr>
          </w:p>
        </w:tc>
        <w:tc>
          <w:tcPr>
            <w:tcW w:w="739" w:type="pct"/>
            <w:vAlign w:val="center"/>
          </w:tcPr>
          <w:p w14:paraId="27141EA3"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HPE DL560 Gen10</w:t>
            </w:r>
          </w:p>
        </w:tc>
        <w:tc>
          <w:tcPr>
            <w:tcW w:w="860" w:type="pct"/>
            <w:vAlign w:val="center"/>
          </w:tcPr>
          <w:p w14:paraId="49E8184C"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CZ2240010N</w:t>
            </w:r>
          </w:p>
        </w:tc>
        <w:tc>
          <w:tcPr>
            <w:tcW w:w="782" w:type="pct"/>
            <w:vAlign w:val="center"/>
          </w:tcPr>
          <w:p w14:paraId="67F90794"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841730-B21</w:t>
            </w:r>
          </w:p>
        </w:tc>
        <w:tc>
          <w:tcPr>
            <w:tcW w:w="782" w:type="pct"/>
            <w:vAlign w:val="center"/>
          </w:tcPr>
          <w:p w14:paraId="57A4AF27"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4011433806</w:t>
            </w:r>
          </w:p>
        </w:tc>
        <w:tc>
          <w:tcPr>
            <w:tcW w:w="705" w:type="pct"/>
            <w:vAlign w:val="center"/>
          </w:tcPr>
          <w:p w14:paraId="63E044B5" w14:textId="77777777" w:rsidR="00C4563F" w:rsidRPr="003763A8" w:rsidRDefault="00C4563F" w:rsidP="003F7769">
            <w:pPr>
              <w:rPr>
                <w:rFonts w:ascii="Times New Roman" w:hAnsi="Times New Roman" w:cs="Times New Roman"/>
                <w:color w:val="000000"/>
              </w:rPr>
            </w:pPr>
            <w:r w:rsidRPr="003763A8">
              <w:rPr>
                <w:rFonts w:ascii="Times New Roman" w:hAnsi="Times New Roman" w:cs="Times New Roman"/>
                <w:color w:val="000000"/>
              </w:rPr>
              <w:t>27.10.2028</w:t>
            </w:r>
          </w:p>
        </w:tc>
        <w:tc>
          <w:tcPr>
            <w:tcW w:w="857" w:type="pct"/>
          </w:tcPr>
          <w:p w14:paraId="2DB8AFEB" w14:textId="77777777" w:rsidR="00C4563F" w:rsidRPr="003763A8" w:rsidRDefault="00C4563F" w:rsidP="003F7769">
            <w:pPr>
              <w:rPr>
                <w:rFonts w:ascii="Times New Roman" w:hAnsi="Times New Roman" w:cs="Times New Roman"/>
              </w:rPr>
            </w:pPr>
            <w:r w:rsidRPr="003763A8">
              <w:rPr>
                <w:rFonts w:ascii="Times New Roman" w:hAnsi="Times New Roman" w:cs="Times New Roman"/>
              </w:rPr>
              <w:t>HPE Integrated Lights-Out (iLO) Advanced, HPE OneView Advanced w/o iLO</w:t>
            </w:r>
          </w:p>
        </w:tc>
      </w:tr>
      <w:tr w:rsidR="003763A8" w:rsidRPr="003763A8" w14:paraId="5EB64D86" w14:textId="77777777" w:rsidTr="003763A8">
        <w:tc>
          <w:tcPr>
            <w:tcW w:w="275" w:type="pct"/>
          </w:tcPr>
          <w:p w14:paraId="6AECE3D3" w14:textId="77777777" w:rsidR="00C4563F" w:rsidRPr="003763A8" w:rsidRDefault="00C4563F" w:rsidP="00FE4463">
            <w:pPr>
              <w:pStyle w:val="Akapitzlist"/>
              <w:numPr>
                <w:ilvl w:val="0"/>
                <w:numId w:val="1"/>
              </w:numPr>
              <w:ind w:left="283"/>
              <w:rPr>
                <w:rFonts w:ascii="Times New Roman" w:hAnsi="Times New Roman" w:cs="Times New Roman"/>
              </w:rPr>
            </w:pPr>
          </w:p>
        </w:tc>
        <w:tc>
          <w:tcPr>
            <w:tcW w:w="739" w:type="pct"/>
            <w:vAlign w:val="center"/>
          </w:tcPr>
          <w:p w14:paraId="4E6C444E"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 xml:space="preserve">PowerEdge R660 </w:t>
            </w:r>
          </w:p>
        </w:tc>
        <w:tc>
          <w:tcPr>
            <w:tcW w:w="860" w:type="pct"/>
            <w:vAlign w:val="center"/>
          </w:tcPr>
          <w:p w14:paraId="2A8544B2"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915JJ64</w:t>
            </w:r>
          </w:p>
        </w:tc>
        <w:tc>
          <w:tcPr>
            <w:tcW w:w="782" w:type="pct"/>
            <w:vAlign w:val="center"/>
          </w:tcPr>
          <w:p w14:paraId="55A92AC4"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w:t>
            </w:r>
          </w:p>
        </w:tc>
        <w:tc>
          <w:tcPr>
            <w:tcW w:w="782" w:type="pct"/>
            <w:vAlign w:val="center"/>
          </w:tcPr>
          <w:p w14:paraId="55DA93B1"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w:t>
            </w:r>
          </w:p>
        </w:tc>
        <w:tc>
          <w:tcPr>
            <w:tcW w:w="705" w:type="pct"/>
            <w:vAlign w:val="center"/>
          </w:tcPr>
          <w:p w14:paraId="3D60DC1F"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14.11.2028</w:t>
            </w:r>
          </w:p>
        </w:tc>
        <w:tc>
          <w:tcPr>
            <w:tcW w:w="857" w:type="pct"/>
          </w:tcPr>
          <w:p w14:paraId="47E95D8A" w14:textId="77777777" w:rsidR="00C4563F" w:rsidRPr="003763A8" w:rsidRDefault="00C4563F" w:rsidP="00FE4463">
            <w:pPr>
              <w:rPr>
                <w:rFonts w:ascii="Times New Roman" w:hAnsi="Times New Roman" w:cs="Times New Roman"/>
                <w:color w:val="000000"/>
              </w:rPr>
            </w:pPr>
            <w:hyperlink r:id="rId24" w:history="1">
              <w:r w:rsidRPr="003763A8">
                <w:rPr>
                  <w:rFonts w:ascii="Times New Roman" w:hAnsi="Times New Roman" w:cs="Times New Roman"/>
                  <w:color w:val="000000"/>
                </w:rPr>
                <w:t>ProSupport</w:t>
              </w:r>
            </w:hyperlink>
            <w:r w:rsidRPr="003763A8">
              <w:rPr>
                <w:rFonts w:ascii="Times New Roman" w:hAnsi="Times New Roman" w:cs="Times New Roman"/>
                <w:color w:val="000000"/>
              </w:rPr>
              <w:t> </w:t>
            </w:r>
          </w:p>
        </w:tc>
      </w:tr>
      <w:tr w:rsidR="003763A8" w:rsidRPr="003763A8" w14:paraId="68CFAFA0" w14:textId="77777777" w:rsidTr="003763A8">
        <w:tc>
          <w:tcPr>
            <w:tcW w:w="275" w:type="pct"/>
          </w:tcPr>
          <w:p w14:paraId="12C8F815" w14:textId="77777777" w:rsidR="00C4563F" w:rsidRPr="003763A8" w:rsidRDefault="00C4563F" w:rsidP="00FE4463">
            <w:pPr>
              <w:pStyle w:val="Akapitzlist"/>
              <w:numPr>
                <w:ilvl w:val="0"/>
                <w:numId w:val="1"/>
              </w:numPr>
              <w:ind w:left="283"/>
              <w:rPr>
                <w:rFonts w:ascii="Times New Roman" w:hAnsi="Times New Roman" w:cs="Times New Roman"/>
              </w:rPr>
            </w:pPr>
          </w:p>
        </w:tc>
        <w:tc>
          <w:tcPr>
            <w:tcW w:w="739" w:type="pct"/>
            <w:vAlign w:val="center"/>
          </w:tcPr>
          <w:p w14:paraId="7083EF22"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 xml:space="preserve">PowerEdge R660 </w:t>
            </w:r>
          </w:p>
        </w:tc>
        <w:tc>
          <w:tcPr>
            <w:tcW w:w="860" w:type="pct"/>
            <w:vAlign w:val="center"/>
          </w:tcPr>
          <w:p w14:paraId="1079E603"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585R384</w:t>
            </w:r>
          </w:p>
        </w:tc>
        <w:tc>
          <w:tcPr>
            <w:tcW w:w="782" w:type="pct"/>
            <w:vAlign w:val="center"/>
          </w:tcPr>
          <w:p w14:paraId="2F79C1E7"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w:t>
            </w:r>
          </w:p>
        </w:tc>
        <w:tc>
          <w:tcPr>
            <w:tcW w:w="782" w:type="pct"/>
            <w:vAlign w:val="center"/>
          </w:tcPr>
          <w:p w14:paraId="6D109953"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w:t>
            </w:r>
          </w:p>
        </w:tc>
        <w:tc>
          <w:tcPr>
            <w:tcW w:w="705" w:type="pct"/>
            <w:vAlign w:val="center"/>
          </w:tcPr>
          <w:p w14:paraId="30D70043" w14:textId="77777777" w:rsidR="00C4563F" w:rsidRPr="003763A8" w:rsidRDefault="00C4563F" w:rsidP="00FE4463">
            <w:pPr>
              <w:rPr>
                <w:rFonts w:ascii="Times New Roman" w:hAnsi="Times New Roman" w:cs="Times New Roman"/>
                <w:color w:val="000000"/>
              </w:rPr>
            </w:pPr>
            <w:r w:rsidRPr="003763A8">
              <w:rPr>
                <w:rFonts w:ascii="Times New Roman" w:hAnsi="Times New Roman" w:cs="Times New Roman"/>
                <w:color w:val="000000"/>
              </w:rPr>
              <w:t>27.02.2029</w:t>
            </w:r>
          </w:p>
        </w:tc>
        <w:tc>
          <w:tcPr>
            <w:tcW w:w="857" w:type="pct"/>
          </w:tcPr>
          <w:p w14:paraId="4331CE9A" w14:textId="77777777" w:rsidR="00C4563F" w:rsidRPr="003763A8" w:rsidRDefault="00C4563F" w:rsidP="00FE4463">
            <w:pPr>
              <w:rPr>
                <w:rFonts w:ascii="Times New Roman" w:hAnsi="Times New Roman" w:cs="Times New Roman"/>
              </w:rPr>
            </w:pPr>
            <w:hyperlink r:id="rId25" w:history="1">
              <w:r w:rsidRPr="003763A8">
                <w:rPr>
                  <w:rFonts w:ascii="Times New Roman" w:hAnsi="Times New Roman" w:cs="Times New Roman"/>
                  <w:color w:val="000000"/>
                </w:rPr>
                <w:t>ProSupport</w:t>
              </w:r>
            </w:hyperlink>
            <w:r w:rsidRPr="003763A8">
              <w:rPr>
                <w:rFonts w:ascii="Times New Roman" w:hAnsi="Times New Roman" w:cs="Times New Roman"/>
                <w:color w:val="000000"/>
              </w:rPr>
              <w:t> </w:t>
            </w:r>
          </w:p>
        </w:tc>
      </w:tr>
    </w:tbl>
    <w:p w14:paraId="54985C23" w14:textId="77777777" w:rsidR="00240037" w:rsidRPr="003763A8" w:rsidRDefault="00240037">
      <w:pPr>
        <w:rPr>
          <w:rFonts w:ascii="Times New Roman" w:hAnsi="Times New Roman" w:cs="Times New Roman"/>
        </w:rPr>
      </w:pPr>
    </w:p>
    <w:p w14:paraId="6A05CF8D" w14:textId="092BC065" w:rsidR="00227BFD" w:rsidRPr="003763A8" w:rsidRDefault="001E48C5" w:rsidP="003763A8">
      <w:pPr>
        <w:pStyle w:val="Nagwek1"/>
        <w:numPr>
          <w:ilvl w:val="0"/>
          <w:numId w:val="4"/>
        </w:numPr>
        <w:rPr>
          <w:rFonts w:ascii="Times New Roman" w:hAnsi="Times New Roman" w:cs="Times New Roman"/>
          <w:color w:val="auto"/>
          <w:sz w:val="28"/>
          <w:szCs w:val="28"/>
          <w:lang w:eastAsia="zh-CN"/>
        </w:rPr>
      </w:pPr>
      <w:r w:rsidRPr="003763A8">
        <w:rPr>
          <w:rFonts w:ascii="Times New Roman" w:hAnsi="Times New Roman" w:cs="Times New Roman"/>
          <w:color w:val="auto"/>
          <w:sz w:val="28"/>
          <w:szCs w:val="28"/>
          <w:lang w:eastAsia="zh-CN"/>
        </w:rPr>
        <w:t>Zakres zadań</w:t>
      </w:r>
      <w:r w:rsidR="00227BFD" w:rsidRPr="003763A8">
        <w:rPr>
          <w:rFonts w:ascii="Times New Roman" w:hAnsi="Times New Roman" w:cs="Times New Roman"/>
          <w:color w:val="auto"/>
          <w:sz w:val="28"/>
          <w:szCs w:val="28"/>
          <w:lang w:eastAsia="zh-CN"/>
        </w:rPr>
        <w:t xml:space="preserve"> Wykonawcy</w:t>
      </w:r>
    </w:p>
    <w:p w14:paraId="5DB7BD9D" w14:textId="77777777" w:rsidR="00CA7A5A" w:rsidRPr="003763A8" w:rsidRDefault="00CA7A5A" w:rsidP="00227BFD">
      <w:pPr>
        <w:jc w:val="both"/>
        <w:rPr>
          <w:rFonts w:ascii="Times New Roman" w:hAnsi="Times New Roman" w:cs="Times New Roman"/>
          <w:b/>
        </w:rPr>
      </w:pPr>
    </w:p>
    <w:p w14:paraId="777BE304" w14:textId="0A94E28E"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świadczyć Serwis dla całego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objętego Umową w modelu serwisu producenta albo w modelu back-to-back, tj. w oparciu o aktywny kontrakt serwisowy producenta, zapewniający Zamawiającemu uprawnienia co najmniej odpowiadające standardowemu wsparciu producenta dla danego rodzaju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w:t>
      </w:r>
    </w:p>
    <w:p w14:paraId="66C1056A"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Niedopuszczalne jest świadczenie Serwisu wyłącznie w oparciu o własne zasoby Wykonawcy, jeżeli model ten nie zapewnia uprawnień odpowiadających wsparciu producenta, w szczególności dostępu do Oprogramowania, portali serwisowych producenta, dokumentacji technicznej, narzędzi diagnostycznych, części zamiennych oraz ścieżek eskalacji do producenta. </w:t>
      </w:r>
    </w:p>
    <w:p w14:paraId="15F9A22E" w14:textId="62F99DFD"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ciągłość Serwisu dla całego Sprzętu </w:t>
      </w:r>
      <w:r w:rsidR="003074D7">
        <w:rPr>
          <w:rFonts w:ascii="Times New Roman" w:hAnsi="Times New Roman" w:cs="Times New Roman"/>
          <w:bCs/>
          <w:sz w:val="24"/>
          <w:szCs w:val="24"/>
        </w:rPr>
        <w:t xml:space="preserve">i Oprogramowania </w:t>
      </w:r>
      <w:r w:rsidRPr="0074053C">
        <w:rPr>
          <w:rFonts w:ascii="Times New Roman" w:hAnsi="Times New Roman" w:cs="Times New Roman"/>
          <w:bCs/>
          <w:sz w:val="24"/>
          <w:szCs w:val="24"/>
        </w:rPr>
        <w:t xml:space="preserve">przez cały okres obowiązywania Umowy, bez przerw w pokryciu serwisowym. </w:t>
      </w:r>
    </w:p>
    <w:p w14:paraId="24CF7D0E"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 odniesieniu do Sprzętu, który na dzień rozpoczęcia realizacji Umowy nie jest objęty aktywnym wsparciem, Wykonawca zobowiązany jest zapewnić objęcie go Serwisem od dnia rozpoczęcia realizacji Umowy, w tym uwzględnić wszelkie czynności i koszty niezbędne do przywrócenia, wznowienia albo wyrównania wsparcia. </w:t>
      </w:r>
    </w:p>
    <w:p w14:paraId="46FD3A5B"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obsługę zgłoszeń serwisowych, diagnostykę zdalną, a w razie potrzeby także interwencję w miejscu instalacji Sprzętu, zgodnie z wymaganym poziomem SLA. </w:t>
      </w:r>
    </w:p>
    <w:p w14:paraId="7BB49EB4"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części zamienne nowe albo dopuszczone przez producenta do stosowania w ramach wsparcia producenta, a także ich dostawę, wymianę, montaż, uruchomienie i weryfikację poprawności działania. Wymieniane nośniki danych pozostają u Zamawiającego. </w:t>
      </w:r>
    </w:p>
    <w:p w14:paraId="5B3963F0" w14:textId="679BCA66"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zapewnić Zamawiającemu przez cały okres obowiązywania Umowy dostęp do portali serwisowych producenta, umożliwiających co najmniej sprawdzenie statusu Sprzętu</w:t>
      </w:r>
      <w:r w:rsidR="003074D7">
        <w:rPr>
          <w:rFonts w:ascii="Times New Roman" w:hAnsi="Times New Roman" w:cs="Times New Roman"/>
          <w:bCs/>
          <w:sz w:val="24"/>
          <w:szCs w:val="24"/>
        </w:rPr>
        <w:t>, Oprogramowania</w:t>
      </w:r>
      <w:r w:rsidRPr="0074053C">
        <w:rPr>
          <w:rFonts w:ascii="Times New Roman" w:hAnsi="Times New Roman" w:cs="Times New Roman"/>
          <w:bCs/>
          <w:sz w:val="24"/>
          <w:szCs w:val="24"/>
        </w:rPr>
        <w:t xml:space="preserve"> i kontraktów, zakładanie i śledzenie zgłoszeń, dostęp do dokumentacji technicznej, bazy wiedzy producenta, informacji serwisowych oraz pobierania Oprogramowania udostępnianego w ramach wsparcia producenta. </w:t>
      </w:r>
    </w:p>
    <w:p w14:paraId="43BBD477"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zapewnić Zamawiającemu prawo dostępu do Oprogramowania dla Sprzętu przez cały okres obowiązywania Umowy, w zakresie przewidzianym przez producenta dla urządzeń objętych aktywnym wsparciem, w tym do firmware, mikrokodu, sterowników, poprawek bezpieczeństwa, narzędzi diagnostycznych i narzędzi administracyjnych. </w:t>
      </w:r>
    </w:p>
    <w:p w14:paraId="17D2B0C0"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Wykonawca zobowiązany jest do wykonywania cyklicznej aktualizacji Oprogramowania Sprzętu, nie rzadziej niż raz na 180 dni, chyba że: </w:t>
      </w:r>
    </w:p>
    <w:p w14:paraId="08D36F39"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producent nie udostępnił w danym okresie nowych wersji lub poprawek, </w:t>
      </w:r>
    </w:p>
    <w:p w14:paraId="325E9D66"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lastRenderedPageBreak/>
        <w:t xml:space="preserve">przeprowadzenie aktualizacji w danym terminie byłoby niezgodne z zaleceniami producenta, </w:t>
      </w:r>
    </w:p>
    <w:p w14:paraId="72C914AA" w14:textId="77777777" w:rsidR="0074053C" w:rsidRPr="0074053C" w:rsidRDefault="0074053C" w:rsidP="00620D96">
      <w:pPr>
        <w:numPr>
          <w:ilvl w:val="1"/>
          <w:numId w:val="21"/>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Zamawiający uzgodni z Wykonawcą inny harmonogram wynikający z potrzeb eksploatacyjnych lub okien serwisowych. </w:t>
      </w:r>
    </w:p>
    <w:p w14:paraId="272AA9F5" w14:textId="77777777" w:rsidR="0074053C" w:rsidRPr="0074053C" w:rsidRDefault="0074053C" w:rsidP="00620D96">
      <w:pPr>
        <w:numPr>
          <w:ilvl w:val="0"/>
          <w:numId w:val="6"/>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Cykliczna aktualizacja Oprogramowania Sprzętu obejmuje co najmniej: </w:t>
      </w:r>
    </w:p>
    <w:p w14:paraId="2AC6DA92" w14:textId="77777777" w:rsidR="0074053C" w:rsidRPr="0074053C" w:rsidRDefault="0074053C" w:rsidP="00620D96">
      <w:pPr>
        <w:numPr>
          <w:ilvl w:val="1"/>
          <w:numId w:val="22"/>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weryfikację dostępności nowych wersji Oprogramowania, </w:t>
      </w:r>
    </w:p>
    <w:p w14:paraId="29BBE038"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ocenę zasadności i bezpieczeństwa ich wdrożenia, </w:t>
      </w:r>
    </w:p>
    <w:p w14:paraId="27957B45"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przedstawienie Zamawiającemu rekomendacji dotyczącej aktualizacji, </w:t>
      </w:r>
    </w:p>
    <w:p w14:paraId="2CA6BF03" w14:textId="7777777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wykonanie aktualizacji po uzgodnieniu terminu z Zamawiającym, </w:t>
      </w:r>
    </w:p>
    <w:p w14:paraId="13FAB1BB" w14:textId="54983717" w:rsidR="0074053C" w:rsidRPr="0074053C" w:rsidRDefault="0074053C" w:rsidP="00620D96">
      <w:pPr>
        <w:numPr>
          <w:ilvl w:val="1"/>
          <w:numId w:val="22"/>
        </w:numPr>
        <w:tabs>
          <w:tab w:val="num" w:pos="720"/>
        </w:tabs>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weryfikację poprawności działania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po aktualizacji. </w:t>
      </w:r>
    </w:p>
    <w:p w14:paraId="13810C08" w14:textId="5F2E327A"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Niezależnie od aktualizacji cyklicznych Wykonawca zobowiązany jest niezwłocznie informować Zamawiającego o krytycznych aktualizacjach bezpieczeństwa, poprawkach usuwających błędy mogące powodować </w:t>
      </w:r>
      <w:r w:rsidR="003074D7">
        <w:rPr>
          <w:rFonts w:ascii="Times New Roman" w:hAnsi="Times New Roman" w:cs="Times New Roman"/>
          <w:bCs/>
          <w:sz w:val="24"/>
          <w:szCs w:val="24"/>
        </w:rPr>
        <w:t>Zdarzenia Serwisowe</w:t>
      </w:r>
      <w:r w:rsidRPr="0074053C">
        <w:rPr>
          <w:rFonts w:ascii="Times New Roman" w:hAnsi="Times New Roman" w:cs="Times New Roman"/>
          <w:bCs/>
          <w:sz w:val="24"/>
          <w:szCs w:val="24"/>
        </w:rPr>
        <w:t xml:space="preserve">, a także o zaleceniach producenta dotyczących pilnej aktualizacji Oprogramowania Sprzętu. </w:t>
      </w:r>
    </w:p>
    <w:p w14:paraId="58B7521E" w14:textId="77777777"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Jeżeli producent przewiduje dla danego Sprzętu funkcjonalność zdalnej diagnostyki, monitoringu, automatycznej notyfikacji awarii albo automatycznego zakładania zgłoszeń serwisowych, Wykonawca zobowiązany jest zapewnić i utrzymywać tę funkcjonalność przez cały okres obowiązywania Umowy, o ile jej użycie zostało dopuszczone przez Zamawiającego. Wszelkie wymagane do tego licencje, subskrypcje i komponenty Wykonawca zapewnia w ramach wynagrodzenia umownego. </w:t>
      </w:r>
    </w:p>
    <w:p w14:paraId="66D79A31" w14:textId="174035E8" w:rsidR="0074053C" w:rsidRPr="0074053C" w:rsidRDefault="0074053C" w:rsidP="00620D96">
      <w:pPr>
        <w:numPr>
          <w:ilvl w:val="0"/>
          <w:numId w:val="8"/>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Jeżeli dla danego Sprzętu w okresie obowiązywania Umowy przypada EOL, EOS, EOSL albo inne równoważne zdarzenie skutkujące brakiem możliwości dalszego objęcia Sprzętu wsparciem producenta, Wykonawca zobowiązany jest zapewnić hardware support</w:t>
      </w:r>
      <w:r w:rsidR="003074D7">
        <w:rPr>
          <w:rFonts w:ascii="Times New Roman" w:hAnsi="Times New Roman" w:cs="Times New Roman"/>
          <w:bCs/>
          <w:sz w:val="24"/>
          <w:szCs w:val="24"/>
        </w:rPr>
        <w:t xml:space="preserve"> dla takiego Sprzętu</w:t>
      </w:r>
      <w:r w:rsidRPr="0074053C">
        <w:rPr>
          <w:rFonts w:ascii="Times New Roman" w:hAnsi="Times New Roman" w:cs="Times New Roman"/>
          <w:bCs/>
          <w:sz w:val="24"/>
          <w:szCs w:val="24"/>
        </w:rPr>
        <w:t xml:space="preserve"> do końca obowiązywania Umowy. </w:t>
      </w:r>
    </w:p>
    <w:p w14:paraId="1D4E1442" w14:textId="605AAB76"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Wykonawca zobowiązany jest realizować Serwis przy użyciu personelu posiadającego wiedzę i doświadczenie adekwatne do rodzaju Sprzętu</w:t>
      </w:r>
      <w:r w:rsidR="003074D7">
        <w:rPr>
          <w:rFonts w:ascii="Times New Roman" w:hAnsi="Times New Roman" w:cs="Times New Roman"/>
          <w:bCs/>
          <w:sz w:val="24"/>
          <w:szCs w:val="24"/>
        </w:rPr>
        <w:t xml:space="preserve"> i Oprogramowania</w:t>
      </w:r>
      <w:r w:rsidRPr="0074053C">
        <w:rPr>
          <w:rFonts w:ascii="Times New Roman" w:hAnsi="Times New Roman" w:cs="Times New Roman"/>
          <w:bCs/>
          <w:sz w:val="24"/>
          <w:szCs w:val="24"/>
        </w:rPr>
        <w:t xml:space="preserve">, a jeżeli producent tego wymaga albo zakres prac tego wymaga – także odpowiednie autoryzacje lub certyfikaty producenta. </w:t>
      </w:r>
    </w:p>
    <w:p w14:paraId="576BDE86" w14:textId="77777777"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 xml:space="preserve">Na żądanie Zamawiającego Wykonawca zobowiązany jest przedstawić informacje potwierdzające realizację Serwisu, w szczególności numer zgłoszenia, datę i godzinę jego przyjęcia, datę i godzinę reakcji, opis wykonanych czynności, datę przywrócenia funkcjonalności oraz informację, czy zgłoszenie było eskalowane do producenta. </w:t>
      </w:r>
    </w:p>
    <w:p w14:paraId="60449D82" w14:textId="77777777" w:rsidR="0074053C" w:rsidRPr="0074053C" w:rsidRDefault="0074053C" w:rsidP="00620D96">
      <w:pPr>
        <w:numPr>
          <w:ilvl w:val="0"/>
          <w:numId w:val="10"/>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Wszędzie tam, gdzie OPZ lub Umowa posługuje się pojęciem „Serwis”, należy przez to rozumieć świadczenie obejmujące obowiązki określone w niniejszym rozdziale, a nie wyłącznie konsultacyjne lub handlowe wsparcie Wykonawcy.</w:t>
      </w:r>
    </w:p>
    <w:p w14:paraId="225DDA53" w14:textId="6F3577D8" w:rsidR="00E30D6C" w:rsidRDefault="00E30D6C" w:rsidP="00227BFD">
      <w:pPr>
        <w:jc w:val="both"/>
        <w:rPr>
          <w:rFonts w:ascii="Times New Roman" w:hAnsi="Times New Roman" w:cs="Times New Roman"/>
          <w:b/>
        </w:rPr>
      </w:pPr>
    </w:p>
    <w:p w14:paraId="7B4CA785" w14:textId="10029402" w:rsidR="000C0A06" w:rsidRPr="000C0A06" w:rsidRDefault="000C0A06" w:rsidP="000C0A06">
      <w:pPr>
        <w:pStyle w:val="Nagwek1"/>
        <w:numPr>
          <w:ilvl w:val="0"/>
          <w:numId w:val="4"/>
        </w:numPr>
        <w:rPr>
          <w:rFonts w:ascii="Times New Roman" w:hAnsi="Times New Roman" w:cs="Times New Roman"/>
          <w:color w:val="auto"/>
          <w:sz w:val="28"/>
          <w:szCs w:val="28"/>
          <w:lang w:eastAsia="zh-CN"/>
        </w:rPr>
      </w:pPr>
      <w:r w:rsidRPr="000C0A06">
        <w:rPr>
          <w:rFonts w:ascii="Times New Roman" w:hAnsi="Times New Roman" w:cs="Times New Roman"/>
          <w:color w:val="auto"/>
          <w:sz w:val="28"/>
          <w:szCs w:val="28"/>
          <w:lang w:eastAsia="zh-CN"/>
        </w:rPr>
        <w:t>Tabela SLA</w:t>
      </w:r>
    </w:p>
    <w:tbl>
      <w:tblPr>
        <w:tblStyle w:val="Tabela-Siatka"/>
        <w:tblW w:w="0" w:type="auto"/>
        <w:tblLook w:val="04A0" w:firstRow="1" w:lastRow="0" w:firstColumn="1" w:lastColumn="0" w:noHBand="0" w:noVBand="1"/>
      </w:tblPr>
      <w:tblGrid>
        <w:gridCol w:w="1580"/>
        <w:gridCol w:w="3794"/>
        <w:gridCol w:w="1512"/>
        <w:gridCol w:w="2176"/>
      </w:tblGrid>
      <w:tr w:rsidR="000C0A06" w:rsidRPr="000C0A06" w14:paraId="7EE5DEA1" w14:textId="77777777" w:rsidTr="000C0A06">
        <w:tc>
          <w:tcPr>
            <w:tcW w:w="0" w:type="auto"/>
            <w:hideMark/>
          </w:tcPr>
          <w:p w14:paraId="0379A4A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Kategoria zdarzenia</w:t>
            </w:r>
          </w:p>
        </w:tc>
        <w:tc>
          <w:tcPr>
            <w:tcW w:w="0" w:type="auto"/>
            <w:hideMark/>
          </w:tcPr>
          <w:p w14:paraId="6CAD86C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Definicja</w:t>
            </w:r>
          </w:p>
        </w:tc>
        <w:tc>
          <w:tcPr>
            <w:tcW w:w="0" w:type="auto"/>
            <w:hideMark/>
          </w:tcPr>
          <w:p w14:paraId="5817AB40"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Czas reakcji</w:t>
            </w:r>
          </w:p>
        </w:tc>
        <w:tc>
          <w:tcPr>
            <w:tcW w:w="0" w:type="auto"/>
            <w:hideMark/>
          </w:tcPr>
          <w:p w14:paraId="1F1189F2" w14:textId="77777777" w:rsidR="000C0A06" w:rsidRPr="000C0A06" w:rsidRDefault="000C0A06" w:rsidP="000C0A06">
            <w:pPr>
              <w:spacing w:after="160" w:line="259" w:lineRule="auto"/>
              <w:jc w:val="both"/>
              <w:rPr>
                <w:rFonts w:ascii="Times New Roman" w:hAnsi="Times New Roman" w:cs="Times New Roman"/>
                <w:b/>
                <w:bCs/>
              </w:rPr>
            </w:pPr>
            <w:r w:rsidRPr="000C0A06">
              <w:rPr>
                <w:rFonts w:ascii="Times New Roman" w:hAnsi="Times New Roman" w:cs="Times New Roman"/>
                <w:b/>
                <w:bCs/>
              </w:rPr>
              <w:t>Czas usunięcia / przywrócenia</w:t>
            </w:r>
          </w:p>
        </w:tc>
      </w:tr>
      <w:tr w:rsidR="000C0A06" w:rsidRPr="000C0A06" w14:paraId="403C4DC5" w14:textId="77777777" w:rsidTr="000C0A06">
        <w:tc>
          <w:tcPr>
            <w:tcW w:w="0" w:type="auto"/>
            <w:hideMark/>
          </w:tcPr>
          <w:p w14:paraId="539ABEE6"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Awaria krytyczna</w:t>
            </w:r>
          </w:p>
        </w:tc>
        <w:tc>
          <w:tcPr>
            <w:tcW w:w="0" w:type="auto"/>
            <w:hideMark/>
          </w:tcPr>
          <w:p w14:paraId="729A537F"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Brak działania urządzenia lub utrata kluczowych funkcji, brak obejścia</w:t>
            </w:r>
          </w:p>
        </w:tc>
        <w:tc>
          <w:tcPr>
            <w:tcW w:w="0" w:type="auto"/>
            <w:hideMark/>
          </w:tcPr>
          <w:p w14:paraId="25821617"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2 godzin</w:t>
            </w:r>
          </w:p>
        </w:tc>
        <w:tc>
          <w:tcPr>
            <w:tcW w:w="0" w:type="auto"/>
            <w:hideMark/>
          </w:tcPr>
          <w:p w14:paraId="0A963A03"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NBD</w:t>
            </w:r>
          </w:p>
        </w:tc>
      </w:tr>
      <w:tr w:rsidR="000C0A06" w:rsidRPr="000C0A06" w14:paraId="5B40C5C4" w14:textId="77777777" w:rsidTr="000C0A06">
        <w:tc>
          <w:tcPr>
            <w:tcW w:w="0" w:type="auto"/>
            <w:hideMark/>
          </w:tcPr>
          <w:p w14:paraId="64805FBF"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lastRenderedPageBreak/>
              <w:t>Usterka istotna</w:t>
            </w:r>
          </w:p>
        </w:tc>
        <w:tc>
          <w:tcPr>
            <w:tcW w:w="0" w:type="auto"/>
            <w:hideMark/>
          </w:tcPr>
          <w:p w14:paraId="2BE612C8"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Ograniczenie funkcjonalności, możliwa praca w ograniczonym zakresie</w:t>
            </w:r>
          </w:p>
        </w:tc>
        <w:tc>
          <w:tcPr>
            <w:tcW w:w="0" w:type="auto"/>
            <w:hideMark/>
          </w:tcPr>
          <w:p w14:paraId="346B47D1"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4 godzin</w:t>
            </w:r>
          </w:p>
        </w:tc>
        <w:tc>
          <w:tcPr>
            <w:tcW w:w="0" w:type="auto"/>
            <w:hideMark/>
          </w:tcPr>
          <w:p w14:paraId="12AEE981"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3 dni roboczych</w:t>
            </w:r>
          </w:p>
        </w:tc>
      </w:tr>
      <w:tr w:rsidR="000C0A06" w:rsidRPr="000C0A06" w14:paraId="71E3860B" w14:textId="77777777" w:rsidTr="000C0A06">
        <w:tc>
          <w:tcPr>
            <w:tcW w:w="0" w:type="auto"/>
            <w:hideMark/>
          </w:tcPr>
          <w:p w14:paraId="5EEFCA1E"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Usterka nieistotna</w:t>
            </w:r>
          </w:p>
        </w:tc>
        <w:tc>
          <w:tcPr>
            <w:tcW w:w="0" w:type="auto"/>
            <w:hideMark/>
          </w:tcPr>
          <w:p w14:paraId="3029B98A"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Brak istotnego wpływu na bieżącą pracę</w:t>
            </w:r>
          </w:p>
        </w:tc>
        <w:tc>
          <w:tcPr>
            <w:tcW w:w="0" w:type="auto"/>
            <w:hideMark/>
          </w:tcPr>
          <w:p w14:paraId="4BBFB867"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1 dnia roboczego</w:t>
            </w:r>
          </w:p>
        </w:tc>
        <w:tc>
          <w:tcPr>
            <w:tcW w:w="0" w:type="auto"/>
            <w:hideMark/>
          </w:tcPr>
          <w:p w14:paraId="15121605" w14:textId="77777777" w:rsidR="000C0A06" w:rsidRPr="000C0A06" w:rsidRDefault="000C0A06" w:rsidP="000C0A06">
            <w:pPr>
              <w:spacing w:after="160" w:line="259" w:lineRule="auto"/>
              <w:jc w:val="both"/>
              <w:rPr>
                <w:rFonts w:ascii="Times New Roman" w:hAnsi="Times New Roman" w:cs="Times New Roman"/>
              </w:rPr>
            </w:pPr>
            <w:r w:rsidRPr="000C0A06">
              <w:rPr>
                <w:rFonts w:ascii="Times New Roman" w:hAnsi="Times New Roman" w:cs="Times New Roman"/>
              </w:rPr>
              <w:t>do 7 dni roboczych</w:t>
            </w:r>
          </w:p>
        </w:tc>
      </w:tr>
    </w:tbl>
    <w:p w14:paraId="4373A0EA" w14:textId="77777777" w:rsidR="000C0A06" w:rsidRDefault="000C0A06" w:rsidP="000C0A06">
      <w:pPr>
        <w:jc w:val="both"/>
        <w:rPr>
          <w:rFonts w:ascii="Times New Roman" w:hAnsi="Times New Roman" w:cs="Times New Roman"/>
          <w:b/>
        </w:rPr>
      </w:pPr>
    </w:p>
    <w:p w14:paraId="5C184453" w14:textId="2215A5C9" w:rsidR="003074D7" w:rsidRPr="003074D7" w:rsidRDefault="003074D7" w:rsidP="003074D7">
      <w:pPr>
        <w:pStyle w:val="Akapitzlist"/>
        <w:numPr>
          <w:ilvl w:val="0"/>
          <w:numId w:val="25"/>
        </w:numPr>
        <w:spacing w:after="0" w:line="276" w:lineRule="auto"/>
        <w:jc w:val="both"/>
        <w:rPr>
          <w:rFonts w:ascii="Times New Roman" w:hAnsi="Times New Roman" w:cs="Times New Roman"/>
          <w:bCs/>
          <w:sz w:val="24"/>
          <w:szCs w:val="24"/>
        </w:rPr>
      </w:pPr>
      <w:r w:rsidRPr="003074D7">
        <w:rPr>
          <w:rFonts w:ascii="Times New Roman" w:hAnsi="Times New Roman" w:cs="Times New Roman"/>
          <w:bCs/>
          <w:sz w:val="24"/>
          <w:szCs w:val="24"/>
        </w:rPr>
        <w:t>W przypadku Awarii krytycznej Wykonawca zapewni czas reakcji nie dłuższy niż 2 godziny w godzinach świadczenia usługi oraz przywrócenie funkcjonalności w terminie NBD. Jeżeli naprawa docelowa w terminie NBD nie jest możliwa z przyczyn technologicznych, Wykonawca zobowiązany jest najpóźniej w terminie NBD zapewnić Obejście, urządzenie zastępcze albo inne rozwiązanie zapewniające ciągłość działania Sprzętu</w:t>
      </w:r>
      <w:r>
        <w:rPr>
          <w:rFonts w:ascii="Times New Roman" w:hAnsi="Times New Roman" w:cs="Times New Roman"/>
          <w:bCs/>
          <w:sz w:val="24"/>
          <w:szCs w:val="24"/>
        </w:rPr>
        <w:t xml:space="preserve"> lub Oprogramowania</w:t>
      </w:r>
      <w:r w:rsidRPr="003074D7">
        <w:rPr>
          <w:rFonts w:ascii="Times New Roman" w:hAnsi="Times New Roman" w:cs="Times New Roman"/>
          <w:bCs/>
          <w:sz w:val="24"/>
          <w:szCs w:val="24"/>
        </w:rPr>
        <w:t xml:space="preserve">. </w:t>
      </w:r>
    </w:p>
    <w:p w14:paraId="2A020363" w14:textId="6C582097" w:rsidR="003074D7" w:rsidRPr="0074053C" w:rsidRDefault="003074D7" w:rsidP="003074D7">
      <w:pPr>
        <w:numPr>
          <w:ilvl w:val="0"/>
          <w:numId w:val="25"/>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 przypadku Usterki istotnej Wykonawca zapewni czas reakcji nie dłuższy niż 4 godziny w godzinach świadczenia usługi oraz usunięcie Usterki albo przywrócenie pełnej funkcjonalności Sprzętu</w:t>
      </w:r>
      <w:r>
        <w:rPr>
          <w:rFonts w:ascii="Times New Roman" w:hAnsi="Times New Roman" w:cs="Times New Roman"/>
          <w:bCs/>
          <w:sz w:val="24"/>
          <w:szCs w:val="24"/>
        </w:rPr>
        <w:t xml:space="preserve"> lub Oprogramowania</w:t>
      </w:r>
      <w:r w:rsidRPr="0074053C">
        <w:rPr>
          <w:rFonts w:ascii="Times New Roman" w:hAnsi="Times New Roman" w:cs="Times New Roman"/>
          <w:bCs/>
          <w:sz w:val="24"/>
          <w:szCs w:val="24"/>
        </w:rPr>
        <w:t xml:space="preserve"> w terminie nie dłuższym niż 3 dni robocze. </w:t>
      </w:r>
    </w:p>
    <w:p w14:paraId="2A48C1A3" w14:textId="46F8D36B" w:rsidR="003074D7" w:rsidRPr="0074053C" w:rsidRDefault="003074D7" w:rsidP="003074D7">
      <w:pPr>
        <w:numPr>
          <w:ilvl w:val="0"/>
          <w:numId w:val="25"/>
        </w:numPr>
        <w:spacing w:after="0" w:line="276" w:lineRule="auto"/>
        <w:jc w:val="both"/>
        <w:rPr>
          <w:rFonts w:ascii="Times New Roman" w:hAnsi="Times New Roman" w:cs="Times New Roman"/>
          <w:bCs/>
          <w:sz w:val="24"/>
          <w:szCs w:val="24"/>
        </w:rPr>
      </w:pPr>
      <w:r w:rsidRPr="0074053C">
        <w:rPr>
          <w:rFonts w:ascii="Times New Roman" w:hAnsi="Times New Roman" w:cs="Times New Roman"/>
          <w:bCs/>
          <w:sz w:val="24"/>
          <w:szCs w:val="24"/>
        </w:rPr>
        <w:t>W przypadku Usterki nieistotnej Wykonawca zapewni czas reakcji nie dłuższy niż 1 dzień roboczy oraz usunięcie Usterki w terminie nie dłuższym niż 7 dni roboczych</w:t>
      </w:r>
      <w:r>
        <w:rPr>
          <w:rFonts w:ascii="Times New Roman" w:hAnsi="Times New Roman" w:cs="Times New Roman"/>
          <w:bCs/>
          <w:sz w:val="24"/>
          <w:szCs w:val="24"/>
        </w:rPr>
        <w:t>.</w:t>
      </w:r>
    </w:p>
    <w:p w14:paraId="7C296BC4" w14:textId="77777777" w:rsidR="003074D7" w:rsidRDefault="003074D7" w:rsidP="000C0A06">
      <w:pPr>
        <w:jc w:val="both"/>
        <w:rPr>
          <w:rFonts w:ascii="Times New Roman" w:hAnsi="Times New Roman" w:cs="Times New Roman"/>
          <w:b/>
        </w:rPr>
      </w:pPr>
    </w:p>
    <w:p w14:paraId="11E35D5C" w14:textId="6B287536" w:rsidR="0074053C" w:rsidRDefault="0074053C" w:rsidP="0074053C">
      <w:pPr>
        <w:pStyle w:val="Nagwek1"/>
        <w:numPr>
          <w:ilvl w:val="0"/>
          <w:numId w:val="4"/>
        </w:numPr>
        <w:rPr>
          <w:rFonts w:ascii="Times New Roman" w:hAnsi="Times New Roman" w:cs="Times New Roman"/>
          <w:color w:val="auto"/>
          <w:sz w:val="28"/>
          <w:szCs w:val="28"/>
          <w:lang w:eastAsia="zh-CN"/>
        </w:rPr>
      </w:pPr>
      <w:r w:rsidRPr="0074053C">
        <w:rPr>
          <w:rFonts w:ascii="Times New Roman" w:hAnsi="Times New Roman" w:cs="Times New Roman"/>
          <w:color w:val="auto"/>
          <w:sz w:val="28"/>
          <w:szCs w:val="28"/>
          <w:lang w:eastAsia="zh-CN"/>
        </w:rPr>
        <w:t xml:space="preserve">Zakres usług wsparcia eksperckiego </w:t>
      </w:r>
    </w:p>
    <w:p w14:paraId="3476D8F3" w14:textId="77777777" w:rsidR="00E772C3" w:rsidRDefault="00E772C3" w:rsidP="00E772C3">
      <w:pPr>
        <w:spacing w:after="0" w:line="240" w:lineRule="auto"/>
        <w:rPr>
          <w:rFonts w:ascii="Times New Roman" w:eastAsia="Times New Roman" w:hAnsi="Symbol" w:cs="Times New Roman"/>
          <w:kern w:val="0"/>
          <w:sz w:val="24"/>
          <w:szCs w:val="24"/>
          <w:lang w:eastAsia="pl-PL"/>
          <w14:ligatures w14:val="none"/>
        </w:rPr>
      </w:pPr>
    </w:p>
    <w:p w14:paraId="7778A40E" w14:textId="31010111"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stanowi usługę odrębną od Serwisu i nie może prowadzić do przenoszenia na pulę roboczogodzin obowiązków, które zgodnie z Umową i OPZ wchodzą do podstawowego zakresu Serwisu. </w:t>
      </w:r>
    </w:p>
    <w:p w14:paraId="6A3AA92A" w14:textId="0F5D6D5E"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 szczególności do wsparcia eksperckiego nie zalicza się: </w:t>
      </w:r>
    </w:p>
    <w:p w14:paraId="6778A8AA"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obsługi zgłoszeń serwisowych, </w:t>
      </w:r>
    </w:p>
    <w:p w14:paraId="1AEB7DFE"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diagnostyki i napraw Awarii oraz Usterek objętych SLA, </w:t>
      </w:r>
    </w:p>
    <w:p w14:paraId="574D32E4"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dostawy i wymiany uszkodzonych części, </w:t>
      </w:r>
    </w:p>
    <w:p w14:paraId="47A648D1"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przywracania sprawności Sprzętu w ramach podstawowego obowiązku serwisowego, </w:t>
      </w:r>
    </w:p>
    <w:p w14:paraId="51445AA8"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dostępu do portali producenta, Oprogramowania i narzędzi producenta, </w:t>
      </w:r>
    </w:p>
    <w:p w14:paraId="4656CBFA" w14:textId="77777777" w:rsidR="00E772C3" w:rsidRPr="00E772C3" w:rsidRDefault="00E772C3" w:rsidP="0081171A">
      <w:pPr>
        <w:numPr>
          <w:ilvl w:val="0"/>
          <w:numId w:val="17"/>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wykonywania cyklicznych aktualizacji Oprogramowania Sprzętu wymaganych w ramach Serwisu. </w:t>
      </w:r>
    </w:p>
    <w:p w14:paraId="0ADC13B6" w14:textId="655E80F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obejmuje planowane i zlecane przez Zamawiającego prace specjalistyczne dotyczące Sprzętu lub Oprogramowania, wykraczające poza obowiązki serwisowe, w szczególności: </w:t>
      </w:r>
    </w:p>
    <w:p w14:paraId="37ECD115" w14:textId="77777777" w:rsidR="00E772C3" w:rsidRPr="00E772C3" w:rsidRDefault="00E772C3" w:rsidP="0081171A">
      <w:pPr>
        <w:numPr>
          <w:ilvl w:val="0"/>
          <w:numId w:val="18"/>
        </w:numPr>
        <w:tabs>
          <w:tab w:val="clear" w:pos="720"/>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konsultacje techniczne dotyczące sposobu eksploatacji Sprzętu, </w:t>
      </w:r>
    </w:p>
    <w:p w14:paraId="131DF3AA" w14:textId="77777777" w:rsidR="00E772C3" w:rsidRP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konsultacje dotyczące planowanych zmian, rozbudowy lub reorganizacji środowiska, </w:t>
      </w:r>
    </w:p>
    <w:p w14:paraId="7F197CD9" w14:textId="77777777" w:rsid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przygotowywanie rekomendacji architektonicznych, konfiguracyjnych i eksploatacyjnych, </w:t>
      </w:r>
    </w:p>
    <w:p w14:paraId="68E5C9D4" w14:textId="527CB636" w:rsidR="00B86908" w:rsidRPr="00E772C3" w:rsidRDefault="00B86908"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analizy ryzyk technicznych związanych z planowanymi działaniami,</w:t>
      </w:r>
    </w:p>
    <w:p w14:paraId="0FD78499" w14:textId="77777777" w:rsidR="00E772C3" w:rsidRDefault="00E772C3"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lastRenderedPageBreak/>
        <w:t xml:space="preserve">opiniowanie wariantów zmian technicznych i ocena ich wpływu na środowisko Zamawiającego. </w:t>
      </w:r>
    </w:p>
    <w:p w14:paraId="702562CE" w14:textId="14D2458B" w:rsidR="0081171A" w:rsidRDefault="0081171A"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wdrażanie zmian w konfiguracji Sprzętu i Oprogramowania na potrzeby prowadzonych przez Zamawiającego projektów,</w:t>
      </w:r>
    </w:p>
    <w:p w14:paraId="02D7CA19" w14:textId="21E93E50" w:rsidR="0081171A" w:rsidRDefault="0081171A" w:rsidP="0081171A">
      <w:pPr>
        <w:numPr>
          <w:ilvl w:val="0"/>
          <w:numId w:val="18"/>
        </w:numPr>
        <w:tabs>
          <w:tab w:val="clear" w:pos="720"/>
          <w:tab w:val="num" w:pos="1276"/>
        </w:tabs>
        <w:spacing w:after="0" w:line="276" w:lineRule="auto"/>
        <w:ind w:left="1134"/>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opracowywanie dokumentacji technicznej na potrzeby realizowanych zmian konfiguracyjnych,</w:t>
      </w:r>
    </w:p>
    <w:p w14:paraId="7C3B57B6" w14:textId="3F2DEB61"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Wsparcie eksperckie może obejmować przygotowanie planów wykonania zmian, planów testów, planów odtworzenia, planów rollback oraz dokumentacji technicznej związanej z pracami zlecanymi przez Zamawiającego</w:t>
      </w:r>
      <w:r w:rsidR="00B86908">
        <w:rPr>
          <w:rFonts w:ascii="Times New Roman" w:eastAsia="Times New Roman" w:hAnsi="Times New Roman" w:cs="Times New Roman"/>
          <w:kern w:val="0"/>
          <w:sz w:val="24"/>
          <w:szCs w:val="24"/>
          <w:lang w:eastAsia="pl-PL"/>
          <w14:ligatures w14:val="none"/>
        </w:rPr>
        <w:t xml:space="preserve"> w szczególności związanymi z planowaniem dwuośrodkowości systemów teleinformatycznych Zamawiającego</w:t>
      </w:r>
      <w:r w:rsidRPr="00E772C3">
        <w:rPr>
          <w:rFonts w:ascii="Times New Roman" w:eastAsia="Times New Roman" w:hAnsi="Times New Roman" w:cs="Times New Roman"/>
          <w:kern w:val="0"/>
          <w:sz w:val="24"/>
          <w:szCs w:val="24"/>
          <w:lang w:eastAsia="pl-PL"/>
          <w14:ligatures w14:val="none"/>
        </w:rPr>
        <w:t xml:space="preserve">. </w:t>
      </w:r>
    </w:p>
    <w:p w14:paraId="0BA0D689" w14:textId="605D3B0E"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może obejmować udział inżynierów Wykonawcy w uzgodnieniach technicznych, warsztatach roboczych, przeglądach środowiska, spotkaniach projektowych oraz konsultacjach związanych z eksploatacją i rozwojem Sprzętu lub Oprogramowania. </w:t>
      </w:r>
    </w:p>
    <w:p w14:paraId="3452EB29" w14:textId="0B57B6E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Wsparcie eksperckie może obejmować prace odtworzeniowe i porządkujące wykonywane na zlecenie Zamawiającego po zakończeniu działań serwisowych, o ile nie są one elementem podstawowego obowiązku przywrócenia sprawności Sprzętu, lecz dotyczą docelowego dostosowania środowiska, poprawy konfiguracji albo wdrożenia rozwiązań rekomendowanych na przyszłość. </w:t>
      </w:r>
    </w:p>
    <w:p w14:paraId="6C144FDF" w14:textId="30AF2493"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Każda usługa wsparcia eksperckiego realizowana jest na zlecenie Zamawiającego, w zakresie i terminie uzgodnionym przez Strony, zdalnie albo w miejscu instalacji Sprzętu, w zależności od charakteru prac. </w:t>
      </w:r>
    </w:p>
    <w:p w14:paraId="6248FEE4" w14:textId="58B3C4AC"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Jednostką rozliczeniową wsparcia eksperckiego jest 1 roboczogodzina pracy inżyniera. Rozliczeniu podlega wyłącznie czas faktycznie przepracowany na rzecz Zamawiającego przy realizacji uzgodnionego zakresu wsparcia eksperckiego. </w:t>
      </w:r>
    </w:p>
    <w:p w14:paraId="25676BCA" w14:textId="290E709F" w:rsidR="00E772C3"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 xml:space="preserve">Po wykonaniu prac w ramach wsparcia eksperckiego Wykonawca przekaże Zamawiającemu informację z realizacji obejmującą co najmniej zakres wykonanych czynności, datę ich wykonania, osoby realizujące, wskazanie elementów Sprzętu lub Oprogramowania objętych pracami oraz ewentualne rekomendacje dalszych działań. </w:t>
      </w:r>
    </w:p>
    <w:p w14:paraId="11F3C55D" w14:textId="09B4259F" w:rsidR="0074053C" w:rsidRPr="00E772C3" w:rsidRDefault="00E772C3" w:rsidP="00620D96">
      <w:pPr>
        <w:pStyle w:val="Akapitzlist"/>
        <w:numPr>
          <w:ilvl w:val="0"/>
          <w:numId w:val="15"/>
        </w:numPr>
        <w:spacing w:after="0" w:line="276" w:lineRule="auto"/>
        <w:jc w:val="both"/>
        <w:rPr>
          <w:rFonts w:ascii="Times New Roman" w:eastAsia="Times New Roman" w:hAnsi="Times New Roman" w:cs="Times New Roman"/>
          <w:kern w:val="0"/>
          <w:sz w:val="24"/>
          <w:szCs w:val="24"/>
          <w:lang w:eastAsia="pl-PL"/>
          <w14:ligatures w14:val="none"/>
        </w:rPr>
      </w:pPr>
      <w:r w:rsidRPr="00E772C3">
        <w:rPr>
          <w:rFonts w:ascii="Times New Roman" w:eastAsia="Times New Roman" w:hAnsi="Times New Roman" w:cs="Times New Roman"/>
          <w:kern w:val="0"/>
          <w:sz w:val="24"/>
          <w:szCs w:val="24"/>
          <w:lang w:eastAsia="pl-PL"/>
          <w14:ligatures w14:val="none"/>
        </w:rPr>
        <w:t>Wsparcie eksperckie realizowane jest przez osoby posiadające wiedzę i doświadczenie adekwatne do zakresu zlecanych prac, a w przypadku prac dotyczących rozwiązań producenta – także odpowiednie kompetencje potwierdzone certyfikatami lub autoryzacjami, jeżeli są one właściwe dla danego rodzaju Sprzętu lub Oprogramowania.</w:t>
      </w:r>
    </w:p>
    <w:p w14:paraId="73260783" w14:textId="77777777" w:rsidR="0074053C" w:rsidRDefault="0074053C" w:rsidP="00620D96">
      <w:pPr>
        <w:spacing w:line="276" w:lineRule="auto"/>
        <w:rPr>
          <w:lang w:eastAsia="zh-CN"/>
        </w:rPr>
      </w:pPr>
    </w:p>
    <w:p w14:paraId="4B691AF0" w14:textId="77777777" w:rsidR="00E772C3" w:rsidRPr="0074053C" w:rsidRDefault="00E772C3" w:rsidP="0074053C">
      <w:pPr>
        <w:rPr>
          <w:lang w:eastAsia="zh-CN"/>
        </w:rPr>
      </w:pPr>
    </w:p>
    <w:sectPr w:rsidR="00E772C3" w:rsidRPr="0074053C" w:rsidSect="0039445C">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F57B" w14:textId="77777777" w:rsidR="00EC4967" w:rsidRDefault="00EC4967" w:rsidP="003763A8">
      <w:pPr>
        <w:spacing w:after="0" w:line="240" w:lineRule="auto"/>
      </w:pPr>
      <w:r>
        <w:separator/>
      </w:r>
    </w:p>
  </w:endnote>
  <w:endnote w:type="continuationSeparator" w:id="0">
    <w:p w14:paraId="23CD5057" w14:textId="77777777" w:rsidR="00EC4967" w:rsidRDefault="00EC4967" w:rsidP="0037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080981"/>
      <w:docPartObj>
        <w:docPartGallery w:val="Page Numbers (Bottom of Page)"/>
        <w:docPartUnique/>
      </w:docPartObj>
    </w:sdtPr>
    <w:sdtContent>
      <w:p w14:paraId="4FE4FB70" w14:textId="699E477A" w:rsidR="003763A8" w:rsidRDefault="003763A8">
        <w:pPr>
          <w:pStyle w:val="Stopka"/>
          <w:jc w:val="right"/>
        </w:pPr>
        <w:r>
          <w:fldChar w:fldCharType="begin"/>
        </w:r>
        <w:r>
          <w:instrText>PAGE   \* MERGEFORMAT</w:instrText>
        </w:r>
        <w:r>
          <w:fldChar w:fldCharType="separate"/>
        </w:r>
        <w:r>
          <w:t>2</w:t>
        </w:r>
        <w:r>
          <w:fldChar w:fldCharType="end"/>
        </w:r>
      </w:p>
    </w:sdtContent>
  </w:sdt>
  <w:p w14:paraId="44CB8EE0" w14:textId="77777777" w:rsidR="003763A8" w:rsidRDefault="003763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0CC4" w14:textId="77777777" w:rsidR="00EC4967" w:rsidRDefault="00EC4967" w:rsidP="003763A8">
      <w:pPr>
        <w:spacing w:after="0" w:line="240" w:lineRule="auto"/>
      </w:pPr>
      <w:r>
        <w:separator/>
      </w:r>
    </w:p>
  </w:footnote>
  <w:footnote w:type="continuationSeparator" w:id="0">
    <w:p w14:paraId="4B2CF1C2" w14:textId="77777777" w:rsidR="00EC4967" w:rsidRDefault="00EC4967" w:rsidP="00376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44"/>
    <w:multiLevelType w:val="multilevel"/>
    <w:tmpl w:val="F452A0A4"/>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E402B"/>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67983"/>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760AF"/>
    <w:multiLevelType w:val="multilevel"/>
    <w:tmpl w:val="C7DA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851B6"/>
    <w:multiLevelType w:val="hybridMultilevel"/>
    <w:tmpl w:val="B4304D1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B377C6"/>
    <w:multiLevelType w:val="multilevel"/>
    <w:tmpl w:val="75A6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5A4BA8"/>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B54394"/>
    <w:multiLevelType w:val="multilevel"/>
    <w:tmpl w:val="98E8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B11E0"/>
    <w:multiLevelType w:val="multilevel"/>
    <w:tmpl w:val="CCA6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D7B5E"/>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494FBD"/>
    <w:multiLevelType w:val="hybridMultilevel"/>
    <w:tmpl w:val="77822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907942"/>
    <w:multiLevelType w:val="hybridMultilevel"/>
    <w:tmpl w:val="C62CFF90"/>
    <w:lvl w:ilvl="0" w:tplc="7368C4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310F05"/>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26DD9"/>
    <w:multiLevelType w:val="multilevel"/>
    <w:tmpl w:val="E500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574E7E"/>
    <w:multiLevelType w:val="multilevel"/>
    <w:tmpl w:val="EC2E6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B8347F"/>
    <w:multiLevelType w:val="multilevel"/>
    <w:tmpl w:val="673AA0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5238F"/>
    <w:multiLevelType w:val="hybridMultilevel"/>
    <w:tmpl w:val="D28C0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3F46C6"/>
    <w:multiLevelType w:val="multilevel"/>
    <w:tmpl w:val="98E8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0C1D44"/>
    <w:multiLevelType w:val="hybridMultilevel"/>
    <w:tmpl w:val="EE18C7FC"/>
    <w:lvl w:ilvl="0" w:tplc="0415000F">
      <w:start w:val="1"/>
      <w:numFmt w:val="decimal"/>
      <w:lvlText w:val="%1."/>
      <w:lvlJc w:val="left"/>
      <w:pPr>
        <w:ind w:left="644"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5F441172"/>
    <w:multiLevelType w:val="multilevel"/>
    <w:tmpl w:val="E1BEF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7575F"/>
    <w:multiLevelType w:val="multilevel"/>
    <w:tmpl w:val="E1BEF7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D5B35"/>
    <w:multiLevelType w:val="multilevel"/>
    <w:tmpl w:val="94DC5A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B0FA2"/>
    <w:multiLevelType w:val="hybridMultilevel"/>
    <w:tmpl w:val="2F460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996DB7"/>
    <w:multiLevelType w:val="multilevel"/>
    <w:tmpl w:val="C9486D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F50E6"/>
    <w:multiLevelType w:val="multilevel"/>
    <w:tmpl w:val="13CCF4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5615402">
    <w:abstractNumId w:val="10"/>
  </w:num>
  <w:num w:numId="2" w16cid:durableId="621616151">
    <w:abstractNumId w:val="18"/>
  </w:num>
  <w:num w:numId="3" w16cid:durableId="1311013076">
    <w:abstractNumId w:val="11"/>
  </w:num>
  <w:num w:numId="4" w16cid:durableId="1043478058">
    <w:abstractNumId w:val="22"/>
  </w:num>
  <w:num w:numId="5" w16cid:durableId="153421392">
    <w:abstractNumId w:val="16"/>
  </w:num>
  <w:num w:numId="6" w16cid:durableId="1463382670">
    <w:abstractNumId w:val="15"/>
  </w:num>
  <w:num w:numId="7" w16cid:durableId="1969974004">
    <w:abstractNumId w:val="3"/>
  </w:num>
  <w:num w:numId="8" w16cid:durableId="1319307932">
    <w:abstractNumId w:val="19"/>
  </w:num>
  <w:num w:numId="9" w16cid:durableId="517549544">
    <w:abstractNumId w:val="8"/>
  </w:num>
  <w:num w:numId="10" w16cid:durableId="1624655730">
    <w:abstractNumId w:val="21"/>
  </w:num>
  <w:num w:numId="11" w16cid:durableId="673917458">
    <w:abstractNumId w:val="17"/>
  </w:num>
  <w:num w:numId="12" w16cid:durableId="1592275816">
    <w:abstractNumId w:val="5"/>
  </w:num>
  <w:num w:numId="13" w16cid:durableId="1300574776">
    <w:abstractNumId w:val="14"/>
  </w:num>
  <w:num w:numId="14" w16cid:durableId="1662077662">
    <w:abstractNumId w:val="13"/>
  </w:num>
  <w:num w:numId="15" w16cid:durableId="1340544449">
    <w:abstractNumId w:val="7"/>
  </w:num>
  <w:num w:numId="16" w16cid:durableId="1704358174">
    <w:abstractNumId w:val="4"/>
  </w:num>
  <w:num w:numId="17" w16cid:durableId="575630649">
    <w:abstractNumId w:val="9"/>
  </w:num>
  <w:num w:numId="18" w16cid:durableId="1570534731">
    <w:abstractNumId w:val="2"/>
  </w:num>
  <w:num w:numId="19" w16cid:durableId="1381055213">
    <w:abstractNumId w:val="23"/>
  </w:num>
  <w:num w:numId="20" w16cid:durableId="1005937321">
    <w:abstractNumId w:val="6"/>
  </w:num>
  <w:num w:numId="21" w16cid:durableId="1599867510">
    <w:abstractNumId w:val="12"/>
  </w:num>
  <w:num w:numId="22" w16cid:durableId="1576358961">
    <w:abstractNumId w:val="24"/>
  </w:num>
  <w:num w:numId="23" w16cid:durableId="33359963">
    <w:abstractNumId w:val="1"/>
  </w:num>
  <w:num w:numId="24" w16cid:durableId="697120901">
    <w:abstractNumId w:val="20"/>
  </w:num>
  <w:num w:numId="25" w16cid:durableId="98030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37"/>
    <w:rsid w:val="00046D70"/>
    <w:rsid w:val="00051115"/>
    <w:rsid w:val="00070BD1"/>
    <w:rsid w:val="0007281A"/>
    <w:rsid w:val="000736AB"/>
    <w:rsid w:val="000C0A06"/>
    <w:rsid w:val="000E181A"/>
    <w:rsid w:val="000F4B41"/>
    <w:rsid w:val="00130F1B"/>
    <w:rsid w:val="0016691F"/>
    <w:rsid w:val="001824E9"/>
    <w:rsid w:val="001C34EC"/>
    <w:rsid w:val="001E48C5"/>
    <w:rsid w:val="001E7C55"/>
    <w:rsid w:val="00205EE0"/>
    <w:rsid w:val="00227BFD"/>
    <w:rsid w:val="00240037"/>
    <w:rsid w:val="002D70F4"/>
    <w:rsid w:val="002E3666"/>
    <w:rsid w:val="003074D7"/>
    <w:rsid w:val="0033085C"/>
    <w:rsid w:val="00362719"/>
    <w:rsid w:val="003706B1"/>
    <w:rsid w:val="003763A8"/>
    <w:rsid w:val="0039445C"/>
    <w:rsid w:val="003C2D9F"/>
    <w:rsid w:val="003D720A"/>
    <w:rsid w:val="003E2E9F"/>
    <w:rsid w:val="003F7769"/>
    <w:rsid w:val="00413C2B"/>
    <w:rsid w:val="004472C5"/>
    <w:rsid w:val="00476D16"/>
    <w:rsid w:val="00496373"/>
    <w:rsid w:val="004A2CCD"/>
    <w:rsid w:val="004A6437"/>
    <w:rsid w:val="004C6388"/>
    <w:rsid w:val="004D22D6"/>
    <w:rsid w:val="00512C00"/>
    <w:rsid w:val="00533208"/>
    <w:rsid w:val="00591965"/>
    <w:rsid w:val="005B1D03"/>
    <w:rsid w:val="005C60F8"/>
    <w:rsid w:val="00601CA0"/>
    <w:rsid w:val="0060616E"/>
    <w:rsid w:val="00620D96"/>
    <w:rsid w:val="00631501"/>
    <w:rsid w:val="006B4488"/>
    <w:rsid w:val="006C3399"/>
    <w:rsid w:val="00722E37"/>
    <w:rsid w:val="0074053C"/>
    <w:rsid w:val="00763543"/>
    <w:rsid w:val="0078700E"/>
    <w:rsid w:val="00787B0B"/>
    <w:rsid w:val="007950DE"/>
    <w:rsid w:val="00796788"/>
    <w:rsid w:val="0081171A"/>
    <w:rsid w:val="008410C4"/>
    <w:rsid w:val="00861E4A"/>
    <w:rsid w:val="00870E7B"/>
    <w:rsid w:val="00893E17"/>
    <w:rsid w:val="008F467A"/>
    <w:rsid w:val="00922FF1"/>
    <w:rsid w:val="009878A8"/>
    <w:rsid w:val="00A740CC"/>
    <w:rsid w:val="00A82EE6"/>
    <w:rsid w:val="00AB06E4"/>
    <w:rsid w:val="00AF048D"/>
    <w:rsid w:val="00B118E4"/>
    <w:rsid w:val="00B25022"/>
    <w:rsid w:val="00B51AD5"/>
    <w:rsid w:val="00B56D12"/>
    <w:rsid w:val="00B809CC"/>
    <w:rsid w:val="00B834E6"/>
    <w:rsid w:val="00B86908"/>
    <w:rsid w:val="00B94D38"/>
    <w:rsid w:val="00B97534"/>
    <w:rsid w:val="00BE03DF"/>
    <w:rsid w:val="00BE36FD"/>
    <w:rsid w:val="00BE5034"/>
    <w:rsid w:val="00BF4934"/>
    <w:rsid w:val="00C4563F"/>
    <w:rsid w:val="00CA7A5A"/>
    <w:rsid w:val="00CD025D"/>
    <w:rsid w:val="00CD02ED"/>
    <w:rsid w:val="00CE1999"/>
    <w:rsid w:val="00CF59E9"/>
    <w:rsid w:val="00CF7067"/>
    <w:rsid w:val="00D02F19"/>
    <w:rsid w:val="00D83090"/>
    <w:rsid w:val="00E07225"/>
    <w:rsid w:val="00E10986"/>
    <w:rsid w:val="00E113F7"/>
    <w:rsid w:val="00E30D6C"/>
    <w:rsid w:val="00E311AD"/>
    <w:rsid w:val="00E45270"/>
    <w:rsid w:val="00E7576B"/>
    <w:rsid w:val="00E772C3"/>
    <w:rsid w:val="00EA5BB3"/>
    <w:rsid w:val="00EC4967"/>
    <w:rsid w:val="00EE56B0"/>
    <w:rsid w:val="00F51BC5"/>
    <w:rsid w:val="00F718C6"/>
    <w:rsid w:val="00F84D17"/>
    <w:rsid w:val="00FE4463"/>
    <w:rsid w:val="52CB9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046E"/>
  <w15:chartTrackingRefBased/>
  <w15:docId w15:val="{A4CECBC9-6EE4-472B-AE22-46109FE3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003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003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003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00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00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00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00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003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003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003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003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003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00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00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00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0037"/>
    <w:rPr>
      <w:rFonts w:eastAsiaTheme="majorEastAsia" w:cstheme="majorBidi"/>
      <w:color w:val="272727" w:themeColor="text1" w:themeTint="D8"/>
    </w:rPr>
  </w:style>
  <w:style w:type="paragraph" w:styleId="Tytu">
    <w:name w:val="Title"/>
    <w:basedOn w:val="Normalny"/>
    <w:next w:val="Normalny"/>
    <w:link w:val="TytuZnak"/>
    <w:uiPriority w:val="10"/>
    <w:qFormat/>
    <w:rsid w:val="0024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00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00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00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003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0037"/>
    <w:rPr>
      <w:i/>
      <w:iCs/>
      <w:color w:val="404040" w:themeColor="text1" w:themeTint="BF"/>
    </w:rPr>
  </w:style>
  <w:style w:type="paragraph" w:styleId="Akapitzlist">
    <w:name w:val="List Paragraph"/>
    <w:basedOn w:val="Normalny"/>
    <w:uiPriority w:val="34"/>
    <w:qFormat/>
    <w:rsid w:val="00240037"/>
    <w:pPr>
      <w:ind w:left="720"/>
      <w:contextualSpacing/>
    </w:pPr>
  </w:style>
  <w:style w:type="character" w:styleId="Wyrnienieintensywne">
    <w:name w:val="Intense Emphasis"/>
    <w:basedOn w:val="Domylnaczcionkaakapitu"/>
    <w:uiPriority w:val="21"/>
    <w:qFormat/>
    <w:rsid w:val="00240037"/>
    <w:rPr>
      <w:i/>
      <w:iCs/>
      <w:color w:val="0F4761" w:themeColor="accent1" w:themeShade="BF"/>
    </w:rPr>
  </w:style>
  <w:style w:type="paragraph" w:styleId="Cytatintensywny">
    <w:name w:val="Intense Quote"/>
    <w:basedOn w:val="Normalny"/>
    <w:next w:val="Normalny"/>
    <w:link w:val="CytatintensywnyZnak"/>
    <w:uiPriority w:val="30"/>
    <w:qFormat/>
    <w:rsid w:val="0024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0037"/>
    <w:rPr>
      <w:i/>
      <w:iCs/>
      <w:color w:val="0F4761" w:themeColor="accent1" w:themeShade="BF"/>
    </w:rPr>
  </w:style>
  <w:style w:type="character" w:styleId="Odwoanieintensywne">
    <w:name w:val="Intense Reference"/>
    <w:basedOn w:val="Domylnaczcionkaakapitu"/>
    <w:uiPriority w:val="32"/>
    <w:qFormat/>
    <w:rsid w:val="00240037"/>
    <w:rPr>
      <w:b/>
      <w:bCs/>
      <w:smallCaps/>
      <w:color w:val="0F4761" w:themeColor="accent1" w:themeShade="BF"/>
      <w:spacing w:val="5"/>
    </w:rPr>
  </w:style>
  <w:style w:type="table" w:styleId="Tabela-Siatka">
    <w:name w:val="Table Grid"/>
    <w:basedOn w:val="Standardowy"/>
    <w:uiPriority w:val="39"/>
    <w:rsid w:val="00240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C60F8"/>
    <w:rPr>
      <w:color w:val="467886" w:themeColor="hyperlink"/>
      <w:u w:val="single"/>
    </w:rPr>
  </w:style>
  <w:style w:type="character" w:styleId="Nierozpoznanawzmianka">
    <w:name w:val="Unresolved Mention"/>
    <w:basedOn w:val="Domylnaczcionkaakapitu"/>
    <w:uiPriority w:val="99"/>
    <w:semiHidden/>
    <w:unhideWhenUsed/>
    <w:rsid w:val="005C60F8"/>
    <w:rPr>
      <w:color w:val="605E5C"/>
      <w:shd w:val="clear" w:color="auto" w:fill="E1DFDD"/>
    </w:rPr>
  </w:style>
  <w:style w:type="paragraph" w:customStyle="1" w:styleId="Default">
    <w:name w:val="Default"/>
    <w:rsid w:val="00227BFD"/>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character" w:customStyle="1" w:styleId="Teksttreci">
    <w:name w:val="Tekst treści_"/>
    <w:basedOn w:val="Domylnaczcionkaakapitu"/>
    <w:link w:val="Teksttreci0"/>
    <w:rsid w:val="00227BFD"/>
    <w:rPr>
      <w:rFonts w:ascii="Times New Roman" w:eastAsia="Times New Roman" w:hAnsi="Times New Roman" w:cs="Times New Roman"/>
    </w:rPr>
  </w:style>
  <w:style w:type="paragraph" w:customStyle="1" w:styleId="Teksttreci0">
    <w:name w:val="Tekst treści"/>
    <w:basedOn w:val="Normalny"/>
    <w:link w:val="Teksttreci"/>
    <w:rsid w:val="00227BFD"/>
    <w:pPr>
      <w:widowControl w:val="0"/>
      <w:spacing w:after="0" w:line="302" w:lineRule="auto"/>
    </w:pPr>
    <w:rPr>
      <w:rFonts w:ascii="Times New Roman" w:eastAsia="Times New Roman" w:hAnsi="Times New Roman" w:cs="Times New Roman"/>
    </w:rPr>
  </w:style>
  <w:style w:type="paragraph" w:styleId="Nagwek">
    <w:name w:val="header"/>
    <w:basedOn w:val="Normalny"/>
    <w:link w:val="NagwekZnak"/>
    <w:uiPriority w:val="99"/>
    <w:unhideWhenUsed/>
    <w:rsid w:val="003763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3A8"/>
  </w:style>
  <w:style w:type="paragraph" w:styleId="Stopka">
    <w:name w:val="footer"/>
    <w:basedOn w:val="Normalny"/>
    <w:link w:val="StopkaZnak"/>
    <w:uiPriority w:val="99"/>
    <w:unhideWhenUsed/>
    <w:rsid w:val="003763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3A8"/>
  </w:style>
  <w:style w:type="paragraph" w:styleId="NormalnyWeb">
    <w:name w:val="Normal (Web)"/>
    <w:basedOn w:val="Normalny"/>
    <w:uiPriority w:val="99"/>
    <w:semiHidden/>
    <w:unhideWhenUsed/>
    <w:rsid w:val="002D70F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D70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javascript:void(0);" TargetMode="Externa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styles" Target="styl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e98d81-a038-4e1a-9508-a3ac21c19bea">
      <Terms xmlns="http://schemas.microsoft.com/office/infopath/2007/PartnerControls"/>
    </lcf76f155ced4ddcb4097134ff3c332f>
    <TaxCatchAll xmlns="dcfedba7-f7d5-47f8-96b4-04f5bfb5422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5" ma:contentTypeDescription="Utwórz nowy dokument." ma:contentTypeScope="" ma:versionID="d549e6cd0e7e3feeb25b640389d060d4">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493b083b3e68626e97f882eae527e6c0"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16672490-fd62-457f-83c2-23e3c86aced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6ae47476-8657-4cfb-8a1c-f9af4a8f5daf}" ma:internalName="TaxCatchAll" ma:showField="CatchAllData" ma:web="dcfedba7-f7d5-47f8-96b4-04f5bfb54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E4A34-7E31-4612-A420-8DB20E570680}">
  <ds:schemaRefs>
    <ds:schemaRef ds:uri="http://schemas.microsoft.com/office/2006/metadata/properties"/>
    <ds:schemaRef ds:uri="http://schemas.microsoft.com/office/infopath/2007/PartnerControls"/>
    <ds:schemaRef ds:uri="58e98d81-a038-4e1a-9508-a3ac21c19bea"/>
    <ds:schemaRef ds:uri="dcfedba7-f7d5-47f8-96b4-04f5bfb54229"/>
  </ds:schemaRefs>
</ds:datastoreItem>
</file>

<file path=customXml/itemProps2.xml><?xml version="1.0" encoding="utf-8"?>
<ds:datastoreItem xmlns:ds="http://schemas.openxmlformats.org/officeDocument/2006/customXml" ds:itemID="{92918373-5257-4930-A5A8-8AD00CFC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54DD3-36B2-4507-8557-8E22BE85C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3198</Words>
  <Characters>24056</Characters>
  <Application>Microsoft Office Word</Application>
  <DocSecurity>0</DocSecurity>
  <Lines>1415</Lines>
  <Paragraphs>681</Paragraphs>
  <ScaleCrop>false</ScaleCrop>
  <HeadingPairs>
    <vt:vector size="2" baseType="variant">
      <vt:variant>
        <vt:lpstr>Tytuł</vt:lpstr>
      </vt:variant>
      <vt:variant>
        <vt:i4>1</vt:i4>
      </vt:variant>
    </vt:vector>
  </HeadingPairs>
  <TitlesOfParts>
    <vt:vector size="1" baseType="lpstr">
      <vt:lpstr/>
    </vt:vector>
  </TitlesOfParts>
  <Company>Prokuratura</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Staniak Marek (Prokuratura Krajowa)</dc:creator>
  <cp:keywords/>
  <dc:description/>
  <cp:lastModifiedBy>Paluch Sławomir (Prokuratura Krajowa)</cp:lastModifiedBy>
  <cp:revision>14</cp:revision>
  <cp:lastPrinted>2026-02-24T07:38:00Z</cp:lastPrinted>
  <dcterms:created xsi:type="dcterms:W3CDTF">2026-04-01T06:48:00Z</dcterms:created>
  <dcterms:modified xsi:type="dcterms:W3CDTF">2026-04-01T11:06:00Z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y fmtid="{D5CDD505-2E9C-101B-9397-08002B2CF9AE}" pid="3" name="MediaServiceImageTags">
    <vt:lpwstr/>
  </property>
</Properties>
</file>