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50D1" w14:textId="6AA284B9" w:rsidR="00345B93" w:rsidRPr="00456619" w:rsidRDefault="00FA34AC" w:rsidP="00345B93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EF3DFB">
        <w:rPr>
          <w:rFonts w:ascii="Lato" w:hAnsi="Lato"/>
          <w:spacing w:val="4"/>
          <w:sz w:val="20"/>
          <w:szCs w:val="20"/>
        </w:rPr>
        <w:t>DLI-II</w:t>
      </w:r>
      <w:r w:rsidR="00513CB5">
        <w:rPr>
          <w:rFonts w:ascii="Lato" w:hAnsi="Lato"/>
          <w:spacing w:val="4"/>
          <w:sz w:val="20"/>
          <w:szCs w:val="20"/>
        </w:rPr>
        <w:t>I</w:t>
      </w:r>
      <w:r w:rsidR="00447586" w:rsidRPr="00EF3DFB">
        <w:rPr>
          <w:rFonts w:ascii="Lato" w:hAnsi="Lato"/>
          <w:spacing w:val="4"/>
          <w:sz w:val="20"/>
          <w:szCs w:val="20"/>
        </w:rPr>
        <w:t>.762</w:t>
      </w:r>
      <w:r w:rsidR="0022666B">
        <w:rPr>
          <w:rFonts w:ascii="Lato" w:hAnsi="Lato"/>
          <w:spacing w:val="4"/>
          <w:sz w:val="20"/>
          <w:szCs w:val="20"/>
        </w:rPr>
        <w:t>0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B462F9">
        <w:rPr>
          <w:rFonts w:ascii="Lato" w:hAnsi="Lato"/>
          <w:spacing w:val="4"/>
          <w:sz w:val="20"/>
          <w:szCs w:val="20"/>
        </w:rPr>
        <w:t>1</w:t>
      </w:r>
      <w:r w:rsidR="0022666B">
        <w:rPr>
          <w:rFonts w:ascii="Lato" w:hAnsi="Lato"/>
          <w:spacing w:val="4"/>
          <w:sz w:val="20"/>
          <w:szCs w:val="20"/>
        </w:rPr>
        <w:t>6</w:t>
      </w:r>
      <w:r w:rsidR="00447586" w:rsidRPr="00EF3DFB">
        <w:rPr>
          <w:rFonts w:ascii="Lato" w:hAnsi="Lato"/>
          <w:spacing w:val="4"/>
          <w:sz w:val="20"/>
          <w:szCs w:val="20"/>
        </w:rPr>
        <w:t>.202</w:t>
      </w:r>
      <w:r w:rsidR="00B462F9">
        <w:rPr>
          <w:rFonts w:ascii="Lato" w:hAnsi="Lato"/>
          <w:spacing w:val="4"/>
          <w:sz w:val="20"/>
          <w:szCs w:val="20"/>
        </w:rPr>
        <w:t>3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B462F9">
        <w:rPr>
          <w:rFonts w:ascii="Lato" w:hAnsi="Lato"/>
          <w:spacing w:val="4"/>
          <w:sz w:val="20"/>
          <w:szCs w:val="20"/>
        </w:rPr>
        <w:t>BW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B462F9">
        <w:rPr>
          <w:rFonts w:ascii="Lato" w:hAnsi="Lato"/>
          <w:spacing w:val="4"/>
          <w:sz w:val="20"/>
          <w:szCs w:val="20"/>
        </w:rPr>
        <w:t>2</w:t>
      </w:r>
      <w:r w:rsidR="00513CB5">
        <w:rPr>
          <w:rFonts w:ascii="Lato" w:hAnsi="Lato"/>
          <w:spacing w:val="4"/>
          <w:sz w:val="20"/>
          <w:szCs w:val="20"/>
        </w:rPr>
        <w:t>8</w:t>
      </w:r>
    </w:p>
    <w:p w14:paraId="42358FB2" w14:textId="77777777" w:rsidR="00447586" w:rsidRDefault="00447586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A3A1AD2" w14:textId="77777777" w:rsidR="002E2EA7" w:rsidRDefault="002E2EA7" w:rsidP="00D33088">
      <w:pPr>
        <w:spacing w:after="120" w:line="240" w:lineRule="exact"/>
        <w:rPr>
          <w:rFonts w:ascii="Lato" w:hAnsi="Lato"/>
          <w:b/>
          <w:spacing w:val="4"/>
          <w:sz w:val="20"/>
          <w:szCs w:val="20"/>
        </w:rPr>
      </w:pPr>
    </w:p>
    <w:p w14:paraId="3D6D2C9E" w14:textId="77777777" w:rsidR="0022666B" w:rsidRPr="00552AA1" w:rsidRDefault="0022666B" w:rsidP="0022666B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552AA1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20556DA9" w14:textId="77777777" w:rsidR="0022666B" w:rsidRPr="00552AA1" w:rsidRDefault="0022666B" w:rsidP="0022666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085CB215" w14:textId="1DCEF1CD" w:rsidR="0022666B" w:rsidRPr="00552AA1" w:rsidRDefault="0022666B" w:rsidP="0022666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552AA1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>
        <w:rPr>
          <w:rFonts w:ascii="Lato" w:hAnsi="Lato" w:cs="Arial"/>
          <w:spacing w:val="4"/>
          <w:sz w:val="20"/>
          <w:szCs w:val="20"/>
        </w:rPr>
        <w:br/>
      </w:r>
      <w:r w:rsidRPr="00552AA1">
        <w:rPr>
          <w:rFonts w:ascii="Lato" w:hAnsi="Lato" w:cs="Arial"/>
          <w:spacing w:val="4"/>
          <w:sz w:val="20"/>
          <w:szCs w:val="20"/>
        </w:rPr>
        <w:t>o postępowaniu przed sądami administracyjnymi (t.j. Dz.U. z 2024 r. poz. 935 z późn.zm.),</w:t>
      </w:r>
    </w:p>
    <w:p w14:paraId="67288041" w14:textId="523E54E4" w:rsidR="0022666B" w:rsidRPr="00552AA1" w:rsidRDefault="0022666B" w:rsidP="0022666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52AA1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026E3DCC" w14:textId="7F2ACA90" w:rsidR="00497E2A" w:rsidRDefault="0022666B" w:rsidP="00892687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skargę na </w:t>
      </w:r>
      <w:r w:rsidR="00892687">
        <w:rPr>
          <w:rFonts w:ascii="Lato" w:hAnsi="Lato" w:cs="Arial"/>
          <w:spacing w:val="4"/>
          <w:sz w:val="20"/>
          <w:szCs w:val="20"/>
        </w:rPr>
        <w:t xml:space="preserve">decyzję </w:t>
      </w:r>
      <w:r w:rsidR="00497E2A" w:rsidRPr="00497E2A">
        <w:rPr>
          <w:rFonts w:ascii="Lato" w:hAnsi="Lato" w:cs="Arial"/>
          <w:spacing w:val="4"/>
          <w:sz w:val="20"/>
          <w:szCs w:val="20"/>
        </w:rPr>
        <w:t xml:space="preserve">Ministra Finansów i Gospodarki z dnia 28 października 2025 r., znak: DLI-III.7620.16.2023.BW.21, uchylającą w części i orzekającą w tym zakresie co do istoty sprawy, a w pozostałej części utrzymującą w mocy decyzję </w:t>
      </w:r>
      <w:bookmarkStart w:id="4" w:name="_Hlk216688869"/>
      <w:r w:rsidR="00497E2A" w:rsidRPr="00497E2A">
        <w:rPr>
          <w:rFonts w:ascii="Lato" w:hAnsi="Lato" w:cs="Arial"/>
          <w:bCs/>
          <w:spacing w:val="4"/>
          <w:sz w:val="20"/>
          <w:szCs w:val="20"/>
        </w:rPr>
        <w:t xml:space="preserve">Wojewody Łódzkiego nr 9/2023 </w:t>
      </w:r>
      <w:r w:rsidR="00497E2A" w:rsidRPr="00497E2A">
        <w:rPr>
          <w:rFonts w:ascii="Lato" w:hAnsi="Lato" w:cs="Arial"/>
          <w:bCs/>
          <w:spacing w:val="4"/>
          <w:sz w:val="20"/>
          <w:szCs w:val="20"/>
        </w:rPr>
        <w:br/>
        <w:t xml:space="preserve">z dnia 2 czerwca 2023 r., znak: GPB-I.747.2.2023 MK/MP/SG, </w:t>
      </w:r>
      <w:bookmarkEnd w:id="4"/>
      <w:r w:rsidR="00497E2A" w:rsidRPr="00497E2A">
        <w:rPr>
          <w:rFonts w:ascii="Lato" w:hAnsi="Lato" w:cs="Arial"/>
          <w:bCs/>
          <w:spacing w:val="4"/>
          <w:sz w:val="20"/>
          <w:szCs w:val="20"/>
        </w:rPr>
        <w:t xml:space="preserve">o ustaleniu lokalizacji inwestycji towarzyszącej inwestycjom w zakresie terminalu regazyfikacyjnego skroplonego gazu ziemnego w Świnoujściu dla inwestycji pn.: „Budowa gazociągu Kalisz-Sieradz-Meszcze wraz </w:t>
      </w:r>
      <w:r w:rsidR="00497E2A" w:rsidRPr="00497E2A">
        <w:rPr>
          <w:rFonts w:ascii="Lato" w:hAnsi="Lato" w:cs="Arial"/>
          <w:bCs/>
          <w:spacing w:val="4"/>
          <w:sz w:val="20"/>
          <w:szCs w:val="20"/>
        </w:rPr>
        <w:br/>
        <w:t xml:space="preserve">z infrastrukturą niezbędną do jego obsługi na terenie województwa łódzkiego i wielkopolskiego” dla zadania inwestycyjnego pn.: „Budowa gazociągu wysokiego ciśnienia MOP 6,3 </w:t>
      </w:r>
      <w:proofErr w:type="spellStart"/>
      <w:r w:rsidR="00497E2A" w:rsidRPr="00497E2A">
        <w:rPr>
          <w:rFonts w:ascii="Lato" w:hAnsi="Lato" w:cs="Arial"/>
          <w:bCs/>
          <w:spacing w:val="4"/>
          <w:sz w:val="20"/>
          <w:szCs w:val="20"/>
        </w:rPr>
        <w:t>MPa</w:t>
      </w:r>
      <w:proofErr w:type="spellEnd"/>
      <w:r w:rsidR="00497E2A" w:rsidRPr="00497E2A">
        <w:rPr>
          <w:rFonts w:ascii="Lato" w:hAnsi="Lato" w:cs="Arial"/>
          <w:bCs/>
          <w:spacing w:val="4"/>
          <w:sz w:val="20"/>
          <w:szCs w:val="20"/>
        </w:rPr>
        <w:t xml:space="preserve"> DN500 relacji Sieradz — Piotrków Trybunalski" — dla odcinka gazociągu nr 4 o długości ok. 33,5 km od pkt "V" do pkt "W" wraz z infrastrukturą niezbędną do jego obsługi, przewidzianego do realizacji na nieruchomościach w mieście Sieradz, gminie Sieradz i gminie Burzenin, w powiecie sieradzkim, w województwie łódzkim</w:t>
      </w:r>
      <w:r w:rsidR="00497E2A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B3E4CCF" w14:textId="139CD399" w:rsidR="0022666B" w:rsidRPr="0022666B" w:rsidRDefault="0022666B" w:rsidP="0089268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9FD9F5A" w14:textId="2E67B557" w:rsidR="002A128C" w:rsidRDefault="00260C44" w:rsidP="0089268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="002E58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nformuję, że 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5" w:name="_Hlk204788863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5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r w:rsidR="00513C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t.j. 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Dz.U. z 2025 r. poz. 997) - jest obecnie Minister Finansów </w:t>
      </w:r>
      <w:r w:rsidR="00513C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Gospodarki. Natomiast zgodnie § 1 ust. 4 pkt 1 lit. a i b ww. rozporządzenia Prezesa Rady Ministrów z dnia 25 lipca 2025 r. obsługę Ministra</w:t>
      </w:r>
      <w:r w:rsidR="00B6725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6" w:name="mip78902002"/>
      <w:bookmarkEnd w:id="6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</w:t>
      </w:r>
      <w:r w:rsidR="00513C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zagospodarowanie przestrzenne oraz mieszkalnictwo; gospodarka.</w:t>
      </w:r>
      <w:r w:rsidR="00D3308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6759F21" w14:textId="505698C6" w:rsidR="0022666B" w:rsidRPr="00584EDE" w:rsidRDefault="0022666B" w:rsidP="00903AA0">
      <w:pPr>
        <w:spacing w:after="240" w:line="240" w:lineRule="exact"/>
        <w:jc w:val="both"/>
        <w:rPr>
          <w:rFonts w:ascii="Lato" w:hAnsi="Lato" w:cs="Arial"/>
          <w:sz w:val="20"/>
          <w:szCs w:val="20"/>
        </w:rPr>
      </w:pPr>
      <w:r w:rsidRPr="00552AA1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552AA1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7277B06F" w14:textId="77777777" w:rsidR="00D87CC6" w:rsidRPr="00D87CC6" w:rsidRDefault="00D87CC6" w:rsidP="00D87CC6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D87CC6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74B89525" w14:textId="77777777" w:rsidR="00D87CC6" w:rsidRPr="00D87CC6" w:rsidRDefault="00D87CC6" w:rsidP="00D87CC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683EB256" w14:textId="77777777" w:rsidR="00D87CC6" w:rsidRPr="00D87CC6" w:rsidRDefault="00D87CC6" w:rsidP="00D87CC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484C7DDC" w14:textId="77777777" w:rsidR="00D87CC6" w:rsidRPr="00D87CC6" w:rsidRDefault="00D87CC6" w:rsidP="00D87CC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39853AFD" w14:textId="77777777" w:rsidR="00D87CC6" w:rsidRPr="00D87CC6" w:rsidRDefault="00D87CC6" w:rsidP="00D87CC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0668DCF1" w14:textId="77073714" w:rsidR="00513CB5" w:rsidRDefault="00D87CC6" w:rsidP="00D87CC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1DAF4624" w14:textId="77777777" w:rsidR="00D87CC6" w:rsidRPr="00D87CC6" w:rsidRDefault="00D87CC6" w:rsidP="00D87CC6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</w:p>
    <w:p w14:paraId="538D5053" w14:textId="77777777" w:rsidR="00513CB5" w:rsidRDefault="00513CB5" w:rsidP="00513CB5">
      <w:pPr>
        <w:spacing w:before="120"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D5431AE" w14:textId="77777777" w:rsidR="00456619" w:rsidRDefault="0045661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B33FF05" w14:textId="7C88F60C" w:rsidR="009037C9" w:rsidRPr="0018161D" w:rsidRDefault="009037C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4263A426" w14:textId="77777777" w:rsidR="00584EDE" w:rsidRDefault="009037C9" w:rsidP="009037C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</w:t>
      </w:r>
    </w:p>
    <w:p w14:paraId="24CB3EC1" w14:textId="039D129C" w:rsidR="009037C9" w:rsidRPr="0018161D" w:rsidRDefault="009037C9" w:rsidP="009037C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i w sprawie swobodnego przepływu takich danych oraz uchylenia dyrektywy 95/46/WE (Dz. U. L 119 z 4 maja 2016, z późn. zm.), zwanego dalej „RODO”, informuję, że:</w:t>
      </w:r>
    </w:p>
    <w:p w14:paraId="24334716" w14:textId="77777777" w:rsidR="009037C9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w </w:t>
      </w:r>
      <w:proofErr w:type="spellStart"/>
      <w:r w:rsidRPr="00BF47FA">
        <w:rPr>
          <w:rFonts w:ascii="Lato" w:eastAsia="Times New Roman" w:hAnsi="Lato" w:cs="Arial"/>
          <w:sz w:val="20"/>
          <w:szCs w:val="20"/>
          <w:lang w:eastAsia="pl-PL"/>
        </w:rPr>
        <w:t>MRiT</w:t>
      </w:r>
      <w:proofErr w:type="spellEnd"/>
      <w:r w:rsidRPr="00BF47FA">
        <w:rPr>
          <w:rFonts w:ascii="Lato" w:eastAsia="Times New Roman" w:hAnsi="Lato" w:cs="Arial"/>
          <w:sz w:val="20"/>
          <w:szCs w:val="20"/>
          <w:lang w:eastAsia="pl-PL"/>
        </w:rPr>
        <w:t>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E3AC9B8" w14:textId="77777777" w:rsidR="009037C9" w:rsidRPr="00BF47FA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10597090" w14:textId="3FA4F4F3" w:rsidR="009037C9" w:rsidRPr="00464DCB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 w:rsidR="00513CB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513CB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</w:t>
      </w:r>
      <w:r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</w:t>
      </w:r>
      <w:r w:rsidR="00513CB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związku z ustawą z </w:t>
      </w:r>
      <w:r w:rsidR="00513CB5" w:rsidRPr="00513CB5">
        <w:rPr>
          <w:rFonts w:ascii="Lato" w:eastAsia="Times New Roman" w:hAnsi="Lato" w:cs="Arial"/>
          <w:spacing w:val="4"/>
          <w:sz w:val="20"/>
          <w:szCs w:val="20"/>
          <w:lang w:eastAsia="pl-PL"/>
        </w:rPr>
        <w:t>dnia 24 kwietnia 2009 r. o inwestycjach w zakresie terminalu regazyfikacyjnego skroplonego gazu ziemnego w Świnoujściu (t.j. Dz. U. 2025 r. poz. 1222)</w:t>
      </w:r>
      <w:r w:rsidR="00513CB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3FFA2F" w14:textId="77777777" w:rsidR="009037C9" w:rsidRPr="00BF47FA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B6DCDEA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3E8178FA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080AE91D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9DAC4B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2CE779E9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73CB01E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E3D4BE2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09506E7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03691AD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87F77D0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D241180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BC0120D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D0DA7A4" w14:textId="7F0B81FB" w:rsidR="002A128C" w:rsidRPr="00456619" w:rsidRDefault="009037C9" w:rsidP="0045661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7DF6D1EA" w:rsidR="00A82F78" w:rsidRPr="00F3770F" w:rsidRDefault="00447586" w:rsidP="00F3770F">
      <w:pPr>
        <w:spacing w:after="0" w:line="240" w:lineRule="exact"/>
        <w:ind w:left="36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475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sectPr w:rsidR="00A82F78" w:rsidRPr="00F3770F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842B" w14:textId="77777777" w:rsidR="001C2C7E" w:rsidRDefault="001C2C7E">
      <w:pPr>
        <w:spacing w:after="0" w:line="240" w:lineRule="auto"/>
      </w:pPr>
      <w:r>
        <w:separator/>
      </w:r>
    </w:p>
  </w:endnote>
  <w:endnote w:type="continuationSeparator" w:id="0">
    <w:p w14:paraId="5DDF7732" w14:textId="77777777" w:rsidR="001C2C7E" w:rsidRDefault="001C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39B69FFE-38E3-432D-94FF-73844FE62D34}"/>
    <w:embedBold r:id="rId2" w:fontKey="{17FA3C3E-69ED-4847-9EC9-74167D436A48}"/>
    <w:embedItalic r:id="rId3" w:fontKey="{E5C93169-CDBD-411C-B262-1569F801442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D984DC80-FB33-419F-A144-5C71937130C4}"/>
    <w:embedBold r:id="rId5" w:fontKey="{18204F73-C12C-4FE3-B731-989F30A835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7FB798DB-AF49-4F81-861A-8C024E196B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EndPr/>
    <w:sdtContent>
      <w:p w14:paraId="4A2D10CF" w14:textId="5921A04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456619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8A07" w14:textId="0A4BC5E4" w:rsidR="00A82F78" w:rsidRDefault="00A82F7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EAB4" w14:textId="77777777" w:rsidR="001C2C7E" w:rsidRDefault="001C2C7E">
      <w:pPr>
        <w:spacing w:after="0" w:line="240" w:lineRule="auto"/>
      </w:pPr>
      <w:r>
        <w:separator/>
      </w:r>
    </w:p>
  </w:footnote>
  <w:footnote w:type="continuationSeparator" w:id="0">
    <w:p w14:paraId="5A1FAED5" w14:textId="77777777" w:rsidR="001C2C7E" w:rsidRDefault="001C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88FF" w14:textId="77777777" w:rsidR="0026706D" w:rsidRDefault="0026706D" w:rsidP="0026706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D68E40B" w14:textId="77777777" w:rsidR="0022666B" w:rsidRDefault="0022666B" w:rsidP="0022666B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4E26111" w14:textId="6E109C2E" w:rsidR="0026706D" w:rsidRPr="006C7777" w:rsidRDefault="0026706D" w:rsidP="0026706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DLI-II</w:t>
    </w:r>
    <w:r w:rsidR="00513CB5">
      <w:rPr>
        <w:rFonts w:ascii="Lato" w:hAnsi="Lato" w:cs="Arial"/>
        <w:color w:val="000000"/>
        <w:spacing w:val="4"/>
        <w:sz w:val="18"/>
        <w:szCs w:val="18"/>
        <w:lang w:eastAsia="en-GB"/>
      </w:rPr>
      <w:t>I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.7620.</w:t>
    </w:r>
    <w:r w:rsidR="00513CB5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6.202</w:t>
    </w:r>
    <w:r w:rsidR="00513CB5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13CB5">
      <w:rPr>
        <w:rFonts w:ascii="Lato" w:hAnsi="Lato" w:cs="Arial"/>
        <w:color w:val="000000"/>
        <w:spacing w:val="4"/>
        <w:sz w:val="18"/>
        <w:szCs w:val="18"/>
        <w:lang w:eastAsia="en-GB"/>
      </w:rPr>
      <w:t>BW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13CB5">
      <w:rPr>
        <w:rFonts w:ascii="Lato" w:hAnsi="Lato" w:cs="Arial"/>
        <w:color w:val="000000"/>
        <w:spacing w:val="4"/>
        <w:sz w:val="18"/>
        <w:szCs w:val="18"/>
        <w:lang w:eastAsia="en-GB"/>
      </w:rPr>
      <w:t>28</w:t>
    </w:r>
  </w:p>
  <w:p w14:paraId="018436BD" w14:textId="71765D33" w:rsidR="00A82F78" w:rsidRDefault="00A82F78" w:rsidP="0026706D">
    <w:pPr>
      <w:tabs>
        <w:tab w:val="left" w:pos="7230"/>
      </w:tabs>
      <w:spacing w:after="80"/>
      <w:ind w:left="368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FA34A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E7BEF"/>
    <w:multiLevelType w:val="hybridMultilevel"/>
    <w:tmpl w:val="006A1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A79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B40F63"/>
    <w:multiLevelType w:val="hybridMultilevel"/>
    <w:tmpl w:val="05667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3083"/>
    <w:multiLevelType w:val="hybridMultilevel"/>
    <w:tmpl w:val="9904B456"/>
    <w:lvl w:ilvl="0" w:tplc="0DDC1A7E">
      <w:numFmt w:val="bullet"/>
      <w:lvlText w:val=""/>
      <w:lvlJc w:val="left"/>
      <w:pPr>
        <w:ind w:left="945" w:hanging="585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6585A"/>
    <w:multiLevelType w:val="hybridMultilevel"/>
    <w:tmpl w:val="54D29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E680C"/>
    <w:multiLevelType w:val="hybridMultilevel"/>
    <w:tmpl w:val="AEA2F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0D2848"/>
    <w:multiLevelType w:val="hybridMultilevel"/>
    <w:tmpl w:val="EE060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6"/>
  </w:num>
  <w:num w:numId="5" w16cid:durableId="1346395448">
    <w:abstractNumId w:val="6"/>
  </w:num>
  <w:num w:numId="6" w16cid:durableId="1718432802">
    <w:abstractNumId w:val="12"/>
  </w:num>
  <w:num w:numId="7" w16cid:durableId="1072391146">
    <w:abstractNumId w:val="5"/>
  </w:num>
  <w:num w:numId="8" w16cid:durableId="207096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5"/>
  </w:num>
  <w:num w:numId="11" w16cid:durableId="655886164">
    <w:abstractNumId w:val="17"/>
  </w:num>
  <w:num w:numId="12" w16cid:durableId="1708482926">
    <w:abstractNumId w:val="10"/>
  </w:num>
  <w:num w:numId="13" w16cid:durableId="1955751030">
    <w:abstractNumId w:val="11"/>
  </w:num>
  <w:num w:numId="14" w16cid:durableId="625310447">
    <w:abstractNumId w:val="11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112623207">
    <w:abstractNumId w:val="4"/>
  </w:num>
  <w:num w:numId="16" w16cid:durableId="223806940">
    <w:abstractNumId w:val="18"/>
  </w:num>
  <w:num w:numId="17" w16cid:durableId="706177756">
    <w:abstractNumId w:val="8"/>
  </w:num>
  <w:num w:numId="18" w16cid:durableId="670790074">
    <w:abstractNumId w:val="7"/>
  </w:num>
  <w:num w:numId="19" w16cid:durableId="44256888">
    <w:abstractNumId w:val="9"/>
  </w:num>
  <w:num w:numId="20" w16cid:durableId="2124376537">
    <w:abstractNumId w:val="14"/>
  </w:num>
  <w:num w:numId="21" w16cid:durableId="1734085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21CB4"/>
    <w:rsid w:val="00044094"/>
    <w:rsid w:val="000558B3"/>
    <w:rsid w:val="00086B20"/>
    <w:rsid w:val="000C3AB3"/>
    <w:rsid w:val="001247A7"/>
    <w:rsid w:val="00163BAD"/>
    <w:rsid w:val="00166598"/>
    <w:rsid w:val="001C2C7E"/>
    <w:rsid w:val="001E1912"/>
    <w:rsid w:val="0022666B"/>
    <w:rsid w:val="00234155"/>
    <w:rsid w:val="00260C44"/>
    <w:rsid w:val="0026706D"/>
    <w:rsid w:val="002A128C"/>
    <w:rsid w:val="002E0637"/>
    <w:rsid w:val="002E2EA7"/>
    <w:rsid w:val="002E58B9"/>
    <w:rsid w:val="00320CAD"/>
    <w:rsid w:val="00345B93"/>
    <w:rsid w:val="0035146D"/>
    <w:rsid w:val="00362954"/>
    <w:rsid w:val="003B2B91"/>
    <w:rsid w:val="003C7C0F"/>
    <w:rsid w:val="003E26F6"/>
    <w:rsid w:val="004110D9"/>
    <w:rsid w:val="00411FE2"/>
    <w:rsid w:val="00425987"/>
    <w:rsid w:val="00425B89"/>
    <w:rsid w:val="00433A0F"/>
    <w:rsid w:val="00447586"/>
    <w:rsid w:val="00456619"/>
    <w:rsid w:val="00456BF9"/>
    <w:rsid w:val="004736FA"/>
    <w:rsid w:val="00497E2A"/>
    <w:rsid w:val="004B36F3"/>
    <w:rsid w:val="004F3A33"/>
    <w:rsid w:val="00510F7A"/>
    <w:rsid w:val="00513CB5"/>
    <w:rsid w:val="0053644A"/>
    <w:rsid w:val="00584EDE"/>
    <w:rsid w:val="005B379C"/>
    <w:rsid w:val="005D7822"/>
    <w:rsid w:val="005D79A1"/>
    <w:rsid w:val="00606225"/>
    <w:rsid w:val="00646E61"/>
    <w:rsid w:val="00652C02"/>
    <w:rsid w:val="00662DDE"/>
    <w:rsid w:val="00671882"/>
    <w:rsid w:val="00682B41"/>
    <w:rsid w:val="006B1C93"/>
    <w:rsid w:val="006C31D2"/>
    <w:rsid w:val="007124D1"/>
    <w:rsid w:val="007414C9"/>
    <w:rsid w:val="0074170D"/>
    <w:rsid w:val="00741DFF"/>
    <w:rsid w:val="007974A9"/>
    <w:rsid w:val="007B70CA"/>
    <w:rsid w:val="007C0F6F"/>
    <w:rsid w:val="007E65A6"/>
    <w:rsid w:val="007F0C6A"/>
    <w:rsid w:val="007F2AFD"/>
    <w:rsid w:val="00817A0A"/>
    <w:rsid w:val="008221C7"/>
    <w:rsid w:val="00825075"/>
    <w:rsid w:val="008368F7"/>
    <w:rsid w:val="0084576C"/>
    <w:rsid w:val="00855149"/>
    <w:rsid w:val="00867F87"/>
    <w:rsid w:val="0088162D"/>
    <w:rsid w:val="00892687"/>
    <w:rsid w:val="009037C9"/>
    <w:rsid w:val="00903AA0"/>
    <w:rsid w:val="009216D4"/>
    <w:rsid w:val="00935652"/>
    <w:rsid w:val="0095137D"/>
    <w:rsid w:val="009607B8"/>
    <w:rsid w:val="00974747"/>
    <w:rsid w:val="00984047"/>
    <w:rsid w:val="00995ED0"/>
    <w:rsid w:val="009D6283"/>
    <w:rsid w:val="00A2721D"/>
    <w:rsid w:val="00A31ABB"/>
    <w:rsid w:val="00A450E2"/>
    <w:rsid w:val="00A566AC"/>
    <w:rsid w:val="00A57C2F"/>
    <w:rsid w:val="00A708C0"/>
    <w:rsid w:val="00A82F78"/>
    <w:rsid w:val="00AA5CE5"/>
    <w:rsid w:val="00B13542"/>
    <w:rsid w:val="00B462F9"/>
    <w:rsid w:val="00B6725D"/>
    <w:rsid w:val="00B944B6"/>
    <w:rsid w:val="00BE32FF"/>
    <w:rsid w:val="00C204C1"/>
    <w:rsid w:val="00C54396"/>
    <w:rsid w:val="00C86E89"/>
    <w:rsid w:val="00D01F62"/>
    <w:rsid w:val="00D17830"/>
    <w:rsid w:val="00D22A85"/>
    <w:rsid w:val="00D33088"/>
    <w:rsid w:val="00D47E9C"/>
    <w:rsid w:val="00D555F7"/>
    <w:rsid w:val="00D634EC"/>
    <w:rsid w:val="00D77C95"/>
    <w:rsid w:val="00D86756"/>
    <w:rsid w:val="00D87CC6"/>
    <w:rsid w:val="00DD2D39"/>
    <w:rsid w:val="00DD6C08"/>
    <w:rsid w:val="00DF6856"/>
    <w:rsid w:val="00E05941"/>
    <w:rsid w:val="00E32115"/>
    <w:rsid w:val="00E477E1"/>
    <w:rsid w:val="00E6568C"/>
    <w:rsid w:val="00E744D4"/>
    <w:rsid w:val="00EF3DFB"/>
    <w:rsid w:val="00F12FC3"/>
    <w:rsid w:val="00F20038"/>
    <w:rsid w:val="00F3770F"/>
    <w:rsid w:val="00F54223"/>
    <w:rsid w:val="00F6068C"/>
    <w:rsid w:val="00F71824"/>
    <w:rsid w:val="00F77F08"/>
    <w:rsid w:val="00FA34AC"/>
    <w:rsid w:val="00FC32FD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Tekstpodstawowywcity">
    <w:name w:val="Body Text Indent"/>
    <w:basedOn w:val="Normalny"/>
    <w:link w:val="TekstpodstawowywcityZnak"/>
    <w:unhideWhenUsed/>
    <w:rsid w:val="008250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50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Wikalińska Barbara</cp:lastModifiedBy>
  <cp:revision>4</cp:revision>
  <cp:lastPrinted>2026-01-07T10:01:00Z</cp:lastPrinted>
  <dcterms:created xsi:type="dcterms:W3CDTF">2026-01-13T09:20:00Z</dcterms:created>
  <dcterms:modified xsi:type="dcterms:W3CDTF">2026-01-13T13:58:00Z</dcterms:modified>
</cp:coreProperties>
</file>