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133D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4D21E569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286AD1F6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2505A03D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63E0FDC7" w14:textId="77777777" w:rsidR="00A947D1" w:rsidRDefault="00A947D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4974AF48" w14:textId="77777777" w:rsidR="00470D31" w:rsidRPr="00470D31" w:rsidRDefault="00470D3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470D3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OPIS  TECHNICZNY  </w:t>
      </w:r>
    </w:p>
    <w:p w14:paraId="1C753DE4" w14:textId="77777777" w:rsidR="00470D31" w:rsidRPr="00470D31" w:rsidRDefault="00470D3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58D41A69" w14:textId="77777777" w:rsidR="00470D31" w:rsidRPr="00470D31" w:rsidRDefault="00470D3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470D3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PRZEDMIOTU  ZAMÓWIENIA</w:t>
      </w:r>
    </w:p>
    <w:p w14:paraId="5C060C07" w14:textId="77777777" w:rsidR="00470D31" w:rsidRPr="00470D31" w:rsidRDefault="00470D31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F08593C" w14:textId="77777777" w:rsidR="00470D31" w:rsidRPr="00470D31" w:rsidRDefault="00470D31" w:rsidP="00470D31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E5433D5" w14:textId="77777777" w:rsidR="00470D31" w:rsidRPr="00470D31" w:rsidRDefault="00470D31" w:rsidP="00470D31">
      <w:pPr>
        <w:widowControl w:val="0"/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F552E8B" w14:textId="1C865933" w:rsidR="00470D31" w:rsidRPr="00470D31" w:rsidRDefault="00C044D9" w:rsidP="00470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bookmarkStart w:id="0" w:name="_Hlk194056969"/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Zakup</w:t>
      </w:r>
      <w:r w:rsid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470D31" w:rsidRP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lekk</w:t>
      </w:r>
      <w:r w:rsidR="004429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iego</w:t>
      </w:r>
      <w:r w:rsidR="00470D31" w:rsidRP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specjalnego </w:t>
      </w:r>
      <w:r w:rsidR="00470D31" w:rsidRP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samoch</w:t>
      </w:r>
      <w:r w:rsid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</w:t>
      </w:r>
      <w:r w:rsidR="00470D31" w:rsidRPr="00470D31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</w:t>
      </w:r>
      <w:r w:rsidR="004429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do działań ratowniczych.</w:t>
      </w:r>
    </w:p>
    <w:bookmarkEnd w:id="0"/>
    <w:p w14:paraId="19EEF04B" w14:textId="77777777" w:rsidR="00A947D1" w:rsidRDefault="00A947D1" w:rsidP="00A947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  <w:sectPr w:rsidR="00A947D1" w:rsidSect="001C2EB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852823" w14:textId="77777777" w:rsidR="00470D31" w:rsidRPr="00470D31" w:rsidRDefault="00470D31" w:rsidP="00470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  <w:r w:rsidRPr="00470D31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lastRenderedPageBreak/>
        <w:t>OPIS TECHNICZNY PRZEDMIOTU ZAMÓWIENIA</w:t>
      </w:r>
    </w:p>
    <w:p w14:paraId="5561BE13" w14:textId="3DCD40E1" w:rsidR="00470D31" w:rsidRPr="00470D31" w:rsidRDefault="00C044D9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Lekki specjalny samochód do działań ratowniczych</w:t>
      </w:r>
      <w:r w:rsidR="00470D31" w:rsidRPr="00470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21C5C661" w14:textId="75D7DC3A" w:rsidR="00470D31" w:rsidRDefault="00470D31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70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dla Komendy Miejskiej PSP w </w:t>
      </w:r>
      <w:r w:rsidR="00C044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Legnicy</w:t>
      </w:r>
      <w:r w:rsidRPr="00470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spełniając</w:t>
      </w:r>
      <w:r w:rsidR="003F2B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ego</w:t>
      </w:r>
      <w:r w:rsidRPr="00470D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poniższe wymagania</w:t>
      </w:r>
    </w:p>
    <w:p w14:paraId="3B584B29" w14:textId="77777777" w:rsidR="00880D56" w:rsidRPr="00470D31" w:rsidRDefault="00880D56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5482827" w14:textId="77777777" w:rsidR="00470D31" w:rsidRPr="00470D31" w:rsidRDefault="00470D31" w:rsidP="00470D31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7371"/>
        <w:gridCol w:w="1977"/>
      </w:tblGrid>
      <w:tr w:rsidR="00470D31" w:rsidRPr="00470D31" w14:paraId="01B5EEC9" w14:textId="77777777" w:rsidTr="0078301C">
        <w:trPr>
          <w:trHeight w:val="527"/>
          <w:jc w:val="center"/>
        </w:trPr>
        <w:tc>
          <w:tcPr>
            <w:tcW w:w="846" w:type="dxa"/>
            <w:vAlign w:val="center"/>
          </w:tcPr>
          <w:p w14:paraId="7C394C36" w14:textId="77777777" w:rsidR="00470D31" w:rsidRPr="00470D31" w:rsidRDefault="00470D31" w:rsidP="00783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Lp.</w:t>
            </w:r>
          </w:p>
        </w:tc>
        <w:tc>
          <w:tcPr>
            <w:tcW w:w="7371" w:type="dxa"/>
            <w:vAlign w:val="center"/>
          </w:tcPr>
          <w:p w14:paraId="3D2DB0F9" w14:textId="77777777" w:rsidR="00470D31" w:rsidRPr="00470D31" w:rsidRDefault="00470D31" w:rsidP="0090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Wymagania Zamawiającego</w:t>
            </w:r>
          </w:p>
        </w:tc>
        <w:tc>
          <w:tcPr>
            <w:tcW w:w="1977" w:type="dxa"/>
            <w:vAlign w:val="center"/>
          </w:tcPr>
          <w:p w14:paraId="1CEB15F4" w14:textId="77777777" w:rsidR="00470D31" w:rsidRPr="00470D31" w:rsidRDefault="00470D31" w:rsidP="004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l-PL"/>
              </w:rPr>
              <w:t>Propozycja Wykonawcy</w:t>
            </w:r>
          </w:p>
        </w:tc>
      </w:tr>
      <w:tr w:rsidR="00470D31" w:rsidRPr="00470D31" w14:paraId="12426D17" w14:textId="77777777" w:rsidTr="0078301C">
        <w:trPr>
          <w:trHeight w:val="586"/>
          <w:jc w:val="center"/>
        </w:trPr>
        <w:tc>
          <w:tcPr>
            <w:tcW w:w="846" w:type="dxa"/>
            <w:vAlign w:val="center"/>
          </w:tcPr>
          <w:p w14:paraId="3B9650E3" w14:textId="77777777" w:rsidR="00470D31" w:rsidRPr="002A5E2A" w:rsidRDefault="00470D31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10A9F354" w14:textId="77777777" w:rsidR="00470D31" w:rsidRPr="00470D31" w:rsidRDefault="00470D31" w:rsidP="004B607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bCs/>
                <w:lang w:eastAsia="pl-PL"/>
              </w:rPr>
              <w:t>Spełnia wymagania prawa o ruchu drogowym (waż</w:t>
            </w:r>
            <w:r w:rsidR="004B6071">
              <w:rPr>
                <w:rFonts w:ascii="Times New Roman" w:eastAsia="Times New Roman" w:hAnsi="Times New Roman" w:cs="Times New Roman"/>
                <w:bCs/>
                <w:lang w:eastAsia="pl-PL"/>
              </w:rPr>
              <w:t>na homologacja na pojazd bazowy</w:t>
            </w:r>
            <w:r w:rsidRPr="00470D31">
              <w:rPr>
                <w:rFonts w:ascii="Times New Roman" w:eastAsia="Times New Roman" w:hAnsi="Times New Roman" w:cs="Times New Roman"/>
                <w:bCs/>
                <w:lang w:eastAsia="pl-PL"/>
              </w:rPr>
              <w:t>).</w:t>
            </w:r>
          </w:p>
        </w:tc>
        <w:tc>
          <w:tcPr>
            <w:tcW w:w="1977" w:type="dxa"/>
            <w:vAlign w:val="center"/>
          </w:tcPr>
          <w:p w14:paraId="62E8A658" w14:textId="77777777" w:rsidR="00470D31" w:rsidRPr="00470D31" w:rsidRDefault="00470D31" w:rsidP="004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470D3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70D31" w:rsidRPr="00FB0891" w14:paraId="0C677D13" w14:textId="77777777" w:rsidTr="0078301C">
        <w:trPr>
          <w:trHeight w:val="663"/>
          <w:jc w:val="center"/>
        </w:trPr>
        <w:tc>
          <w:tcPr>
            <w:tcW w:w="846" w:type="dxa"/>
            <w:vAlign w:val="center"/>
          </w:tcPr>
          <w:p w14:paraId="195FCD25" w14:textId="77777777" w:rsidR="00470D31" w:rsidRPr="002A5E2A" w:rsidRDefault="00470D31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0B4DCA5A" w14:textId="2B4BC998" w:rsidR="00470D31" w:rsidRPr="00FB0891" w:rsidRDefault="00470D31" w:rsidP="00FB089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Samochód fabrycznie</w:t>
            </w:r>
            <w:r w:rsidR="0088590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nowy rok </w:t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88590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Dopuszczamy </w:t>
            </w:r>
            <w:r w:rsidR="000F3356">
              <w:rPr>
                <w:rFonts w:ascii="Times New Roman" w:eastAsia="Times New Roman" w:hAnsi="Times New Roman" w:cs="Times New Roman"/>
                <w:bCs/>
                <w:lang w:eastAsia="pl-PL"/>
              </w:rPr>
              <w:t>pojazd wyprodukowany</w:t>
            </w:r>
            <w:r w:rsidR="0088590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0F3356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 w:rsidR="0088590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II półrocza 2024r.</w:t>
            </w:r>
          </w:p>
        </w:tc>
        <w:tc>
          <w:tcPr>
            <w:tcW w:w="1977" w:type="dxa"/>
            <w:vAlign w:val="center"/>
          </w:tcPr>
          <w:p w14:paraId="4258A43B" w14:textId="77777777" w:rsidR="0017488C" w:rsidRDefault="00470D31" w:rsidP="002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Podać markę, model, wersję, </w:t>
            </w:r>
          </w:p>
          <w:p w14:paraId="5DA1347D" w14:textId="77777777" w:rsidR="00470D31" w:rsidRPr="00FB0891" w:rsidRDefault="00470D31" w:rsidP="002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i/>
                <w:lang w:eastAsia="pl-PL"/>
              </w:rPr>
              <w:t>rok produkcji</w:t>
            </w:r>
          </w:p>
        </w:tc>
      </w:tr>
      <w:tr w:rsidR="00470D31" w:rsidRPr="00FB0891" w14:paraId="7CA1F3C3" w14:textId="77777777" w:rsidTr="0078301C">
        <w:trPr>
          <w:trHeight w:val="410"/>
          <w:jc w:val="center"/>
        </w:trPr>
        <w:tc>
          <w:tcPr>
            <w:tcW w:w="846" w:type="dxa"/>
            <w:vAlign w:val="center"/>
          </w:tcPr>
          <w:p w14:paraId="7935F753" w14:textId="77777777" w:rsidR="00470D31" w:rsidRPr="00FB0891" w:rsidRDefault="00470D31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265E188D" w14:textId="77777777" w:rsidR="00470D31" w:rsidRPr="00FB0891" w:rsidRDefault="00470D31" w:rsidP="00E122D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Spełnia wymagania dla pojazdu straży pożarnej uprzywilejowanego w ruchu drogowym zgodnie z Rozporządzeniem Ministra Infrastruktury z dnia 31 grudnia 2002 r. w sprawie warunków technicznych pojazdów oraz zakresu </w:t>
            </w:r>
            <w:r w:rsidR="0078301C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ic</w:t>
            </w:r>
            <w:r w:rsidR="00FB0891"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h niezbędnego wyposażenia (</w:t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Dz. U. </w:t>
            </w:r>
            <w:r w:rsidR="008167D0"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202</w:t>
            </w:r>
            <w:r w:rsidR="00E122D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4 </w:t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>poz.</w:t>
            </w:r>
            <w:r w:rsidR="00A947D1"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E122D8">
              <w:rPr>
                <w:rFonts w:ascii="Times New Roman" w:eastAsia="Times New Roman" w:hAnsi="Times New Roman" w:cs="Times New Roman"/>
                <w:bCs/>
                <w:lang w:eastAsia="pl-PL"/>
              </w:rPr>
              <w:t>502</w:t>
            </w:r>
            <w:r w:rsidRPr="00FB08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 późn. zm.).</w:t>
            </w:r>
          </w:p>
        </w:tc>
        <w:tc>
          <w:tcPr>
            <w:tcW w:w="1977" w:type="dxa"/>
            <w:vAlign w:val="center"/>
          </w:tcPr>
          <w:p w14:paraId="02E09432" w14:textId="77777777" w:rsidR="00470D31" w:rsidRPr="00FB0891" w:rsidRDefault="00470D31" w:rsidP="004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B089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70D31" w:rsidRPr="00FB0891" w14:paraId="09A1A9BF" w14:textId="77777777" w:rsidTr="0078301C">
        <w:trPr>
          <w:trHeight w:val="410"/>
          <w:jc w:val="center"/>
        </w:trPr>
        <w:tc>
          <w:tcPr>
            <w:tcW w:w="846" w:type="dxa"/>
            <w:vAlign w:val="center"/>
          </w:tcPr>
          <w:p w14:paraId="6C11897C" w14:textId="77777777" w:rsidR="00470D31" w:rsidRPr="009241A7" w:rsidRDefault="00470D31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77D43E5F" w14:textId="77777777" w:rsidR="00470D31" w:rsidRPr="009241A7" w:rsidRDefault="00470D31" w:rsidP="00CA1B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241A7">
              <w:rPr>
                <w:rFonts w:ascii="Times New Roman" w:hAnsi="Times New Roman" w:cs="Times New Roman"/>
                <w:bCs/>
                <w:color w:val="000000"/>
              </w:rPr>
              <w:t xml:space="preserve">Spełnia wymagania polskich przepisów o ruchu drogowym, z uwzględnieniem wymagań dotyczących pojazdów uprzywilejowanych, zgodnie z ustawa z dnia </w:t>
            </w:r>
            <w:r w:rsidR="0078301C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9241A7">
              <w:rPr>
                <w:rFonts w:ascii="Times New Roman" w:hAnsi="Times New Roman" w:cs="Times New Roman"/>
                <w:bCs/>
                <w:color w:val="000000"/>
              </w:rPr>
              <w:t>20 czerwca 1997 r. ”Prawo o ruchu drogowym”  (Dz. U. z 202</w:t>
            </w:r>
            <w:r w:rsidR="00CA1B56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9241A7">
              <w:rPr>
                <w:rFonts w:ascii="Times New Roman" w:hAnsi="Times New Roman" w:cs="Times New Roman"/>
                <w:bCs/>
                <w:color w:val="000000"/>
              </w:rPr>
              <w:t xml:space="preserve"> r. poz.</w:t>
            </w:r>
            <w:r w:rsidR="00CA1B56">
              <w:rPr>
                <w:rFonts w:ascii="Times New Roman" w:hAnsi="Times New Roman" w:cs="Times New Roman"/>
                <w:bCs/>
                <w:color w:val="000000"/>
              </w:rPr>
              <w:t>1251</w:t>
            </w:r>
            <w:r w:rsidRPr="009241A7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r w:rsidR="0078301C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9241A7">
              <w:rPr>
                <w:rFonts w:ascii="Times New Roman" w:hAnsi="Times New Roman" w:cs="Times New Roman"/>
                <w:bCs/>
                <w:color w:val="000000"/>
              </w:rPr>
              <w:t>wraz z przepisami wykonawczymi do ustawy.</w:t>
            </w:r>
          </w:p>
        </w:tc>
        <w:tc>
          <w:tcPr>
            <w:tcW w:w="1977" w:type="dxa"/>
            <w:vAlign w:val="center"/>
          </w:tcPr>
          <w:p w14:paraId="2469CB1C" w14:textId="77777777" w:rsidR="00470D31" w:rsidRPr="009241A7" w:rsidRDefault="00470D31" w:rsidP="0047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241A7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156D0958" w14:textId="77777777" w:rsidTr="0078301C">
        <w:trPr>
          <w:jc w:val="center"/>
        </w:trPr>
        <w:tc>
          <w:tcPr>
            <w:tcW w:w="846" w:type="dxa"/>
            <w:vAlign w:val="center"/>
          </w:tcPr>
          <w:p w14:paraId="19F9BD2F" w14:textId="77777777" w:rsidR="00442946" w:rsidRPr="005277B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1CDB81C7" w14:textId="77777777" w:rsidR="00442946" w:rsidRPr="005277B1" w:rsidRDefault="00442946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Wymiary i masa pojazdu:</w:t>
            </w:r>
          </w:p>
          <w:p w14:paraId="2C0E70A2" w14:textId="696E9BEE" w:rsidR="00442946" w:rsidRPr="004B6071" w:rsidRDefault="00442946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60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długość, </w:t>
            </w:r>
            <w:r w:rsidR="009A10A8" w:rsidRPr="004B60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min. </w:t>
            </w:r>
            <w:r w:rsidR="003D0EF9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3D0EF9">
              <w:rPr>
                <w:rFonts w:ascii="Times New Roman" w:eastAsia="Times New Roman" w:hAnsi="Times New Roman" w:cs="Times New Roman"/>
                <w:bCs/>
                <w:lang w:eastAsia="pl-PL"/>
              </w:rPr>
              <w:t>00</w:t>
            </w:r>
            <w:r w:rsidR="009A10A8" w:rsidRPr="004B607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mm,</w:t>
            </w:r>
            <w:r w:rsidR="0057029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maksymalna 6000 mm</w:t>
            </w:r>
            <w:r w:rsidR="00777D0F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4103B950" w14:textId="4CA76A39" w:rsidR="00442946" w:rsidRPr="005277B1" w:rsidRDefault="00442946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bez lusterek co najmniej 1</w:t>
            </w:r>
            <w:r w:rsidR="00AB1C73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9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>00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mm, </w:t>
            </w:r>
          </w:p>
          <w:p w14:paraId="46E91052" w14:textId="15D99C64" w:rsidR="00442946" w:rsidRDefault="00442946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wysokość całkowita (bez urządzeń sygnalizacyjnych na dachu), </w:t>
            </w:r>
            <w:r w:rsidR="00551C7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co najmniej </w:t>
            </w:r>
            <w:r w:rsidR="00694004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>1900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mm, max </w:t>
            </w:r>
            <w:r w:rsidR="00744223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>000</w:t>
            </w:r>
            <w:r w:rsidR="00777D0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5F2BD7CB" w14:textId="5BB041EF" w:rsidR="00442946" w:rsidRPr="005277B1" w:rsidRDefault="00442946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51C79">
              <w:rPr>
                <w:rFonts w:ascii="Times New Roman" w:eastAsia="Times New Roman" w:hAnsi="Times New Roman" w:cs="Times New Roman"/>
                <w:bCs/>
                <w:lang w:eastAsia="pl-PL"/>
              </w:rPr>
              <w:t>rozstaw osi, co najmniej 3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>100</w:t>
            </w:r>
            <w:r w:rsidRPr="00551C7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mm</w:t>
            </w:r>
          </w:p>
          <w:p w14:paraId="30026B14" w14:textId="77777777" w:rsidR="00442946" w:rsidRPr="005277B1" w:rsidRDefault="005277B1" w:rsidP="00442946">
            <w:pPr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ind w:left="259" w:hanging="284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maksymalna masa rzeczywista (MMR) </w:t>
            </w:r>
            <w:r w:rsidR="00442946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nie przekraczająca 3000 kg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  <w:tc>
          <w:tcPr>
            <w:tcW w:w="1977" w:type="dxa"/>
            <w:vAlign w:val="center"/>
          </w:tcPr>
          <w:p w14:paraId="67D29A0E" w14:textId="77777777" w:rsidR="00442946" w:rsidRPr="00FB0891" w:rsidRDefault="0026461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  <w:r w:rsidRPr="001B7A34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21C6607A" w14:textId="77777777" w:rsidTr="0078301C">
        <w:trPr>
          <w:jc w:val="center"/>
        </w:trPr>
        <w:tc>
          <w:tcPr>
            <w:tcW w:w="846" w:type="dxa"/>
            <w:vAlign w:val="center"/>
          </w:tcPr>
          <w:p w14:paraId="130C2AEC" w14:textId="77777777" w:rsidR="00442946" w:rsidRPr="005277B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54D74AD1" w14:textId="25849A94" w:rsidR="00442946" w:rsidRPr="005277B1" w:rsidRDefault="006829D7" w:rsidP="006829D7">
            <w:pPr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Drzwi:</w:t>
            </w:r>
          </w:p>
          <w:p w14:paraId="4DD5EDDC" w14:textId="43EE462F" w:rsidR="00AE4255" w:rsidRDefault="00442946" w:rsidP="00456125">
            <w:pPr>
              <w:numPr>
                <w:ilvl w:val="0"/>
                <w:numId w:val="3"/>
              </w:numPr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dla drugiego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 trzeciego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rzędu siedzeń –</w:t>
            </w:r>
            <w:r w:rsidR="006829D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7B4F5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drzwi </w:t>
            </w:r>
            <w:r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przesuwne</w:t>
            </w:r>
            <w:r w:rsidR="00C044D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 lewej stronie elektrycznie otwierane i zamykane, ze wspomaganiem domykania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351FC936" w14:textId="05F5F09D" w:rsidR="006829D7" w:rsidRDefault="00C044D9" w:rsidP="00456125">
            <w:pPr>
              <w:numPr>
                <w:ilvl w:val="0"/>
                <w:numId w:val="3"/>
              </w:numPr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AE4255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dla drugiego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 trzeciego</w:t>
            </w:r>
            <w:r w:rsidR="00AE4255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rzędu siedzeń –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drzwi </w:t>
            </w:r>
            <w:r w:rsidR="00AE4255" w:rsidRPr="005277B1">
              <w:rPr>
                <w:rFonts w:ascii="Times New Roman" w:eastAsia="Times New Roman" w:hAnsi="Times New Roman" w:cs="Times New Roman"/>
                <w:bCs/>
                <w:lang w:eastAsia="pl-PL"/>
              </w:rPr>
              <w:t>przesuwne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 prawej stronie elektrycznie otwierane i zamykane, ze wspomaganiem domykania</w:t>
            </w:r>
          </w:p>
          <w:p w14:paraId="10C08F24" w14:textId="03BA0FD8" w:rsidR="00442946" w:rsidRDefault="00AE4255" w:rsidP="00456125">
            <w:pPr>
              <w:numPr>
                <w:ilvl w:val="0"/>
                <w:numId w:val="3"/>
              </w:numPr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klapa tylna z oknem,  funkcją otwierania od wewnątrz.</w:t>
            </w:r>
          </w:p>
          <w:p w14:paraId="2F05C6D4" w14:textId="77777777" w:rsidR="00456125" w:rsidRPr="00E97C5F" w:rsidRDefault="00456125" w:rsidP="00456125">
            <w:pPr>
              <w:numPr>
                <w:ilvl w:val="0"/>
                <w:numId w:val="3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oświetlenia otoczenia w obszarze drzwi pojazdu,</w:t>
            </w:r>
          </w:p>
          <w:p w14:paraId="6382F4F1" w14:textId="1AA74116" w:rsidR="00456125" w:rsidRPr="002F5BF3" w:rsidRDefault="00456125" w:rsidP="00456125">
            <w:pPr>
              <w:numPr>
                <w:ilvl w:val="0"/>
                <w:numId w:val="3"/>
              </w:numPr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oświetlenie otoczenia w obszarze tylnej klapy.</w:t>
            </w:r>
          </w:p>
        </w:tc>
        <w:tc>
          <w:tcPr>
            <w:tcW w:w="1977" w:type="dxa"/>
            <w:vAlign w:val="center"/>
          </w:tcPr>
          <w:p w14:paraId="31FBBE75" w14:textId="77777777" w:rsidR="00442946" w:rsidRPr="00FB089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  <w:r w:rsidRPr="00AB1C73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53FBF7B3" w14:textId="77777777" w:rsidTr="0078301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6FF738" w14:textId="77777777" w:rsidR="00442946" w:rsidRPr="003074C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C6C0373" w14:textId="7270C7FA" w:rsidR="00442946" w:rsidRDefault="00515A6F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Przestrzeń pasażerska wyposażona w fotele dla</w:t>
            </w:r>
            <w:r w:rsidR="00442946"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>7</w:t>
            </w:r>
            <w:r w:rsidR="00442946"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ratowników</w:t>
            </w:r>
            <w:r w:rsidR="00442946"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systemie 2+2+3</w:t>
            </w:r>
            <w:r w:rsidR="002529A9">
              <w:rPr>
                <w:rFonts w:ascii="Times New Roman" w:eastAsia="Times New Roman" w:hAnsi="Times New Roman" w:cs="Times New Roman"/>
                <w:bCs/>
                <w:lang w:eastAsia="pl-PL"/>
              </w:rPr>
              <w:t>. Rejestracja pojazdu -7 osób.</w:t>
            </w:r>
          </w:p>
          <w:p w14:paraId="7E5B24F4" w14:textId="41F33D2F" w:rsidR="00AE4255" w:rsidRDefault="00AE4255" w:rsidP="00CD2B50">
            <w:pPr>
              <w:pStyle w:val="Akapitzlist"/>
              <w:numPr>
                <w:ilvl w:val="0"/>
                <w:numId w:val="4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 pojedyncze fotele z możliwością odwrócenia tyłem do kierunku jazdy w II rzędzie siedzeń,</w:t>
            </w:r>
          </w:p>
          <w:p w14:paraId="453CD08F" w14:textId="35B22602" w:rsidR="00AE4255" w:rsidRPr="00AE4255" w:rsidRDefault="00AE4255" w:rsidP="00CD2B50">
            <w:pPr>
              <w:pStyle w:val="Akapitzlist"/>
              <w:numPr>
                <w:ilvl w:val="0"/>
                <w:numId w:val="4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3 pojedyncze fotele w </w:t>
            </w:r>
            <w:r w:rsidR="002529A9">
              <w:rPr>
                <w:rFonts w:ascii="Times New Roman" w:eastAsia="Times New Roman" w:hAnsi="Times New Roman" w:cs="Times New Roman"/>
                <w:bCs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rzędzie siedzeń,</w:t>
            </w:r>
          </w:p>
          <w:p w14:paraId="46CD2007" w14:textId="4742F14E" w:rsidR="00442946" w:rsidRPr="003074C1" w:rsidRDefault="00515A6F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fotele </w:t>
            </w:r>
            <w:r w:rsidR="00442946"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 zagłówkami, tapicerka </w:t>
            </w:r>
            <w:r w:rsidR="00046FA0">
              <w:rPr>
                <w:rFonts w:ascii="Times New Roman" w:eastAsia="Times New Roman" w:hAnsi="Times New Roman" w:cs="Times New Roman"/>
                <w:bCs/>
                <w:lang w:eastAsia="pl-PL"/>
              </w:rPr>
              <w:t>alcantara</w:t>
            </w:r>
            <w:r w:rsidR="00AE425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,</w:t>
            </w:r>
          </w:p>
          <w:p w14:paraId="6FF0DD2B" w14:textId="06879E4A" w:rsidR="00C93B3C" w:rsidRDefault="00442946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</w:t>
            </w:r>
            <w:r w:rsidR="002529A9">
              <w:rPr>
                <w:rFonts w:ascii="Times New Roman" w:eastAsia="Times New Roman" w:hAnsi="Times New Roman" w:cs="Times New Roman"/>
                <w:bCs/>
                <w:lang w:eastAsia="pl-PL"/>
              </w:rPr>
              <w:t>I</w:t>
            </w: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rzędzie: fotel</w:t>
            </w:r>
            <w:r w:rsidR="00456125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2529A9">
              <w:rPr>
                <w:rFonts w:ascii="Times New Roman" w:eastAsia="Times New Roman" w:hAnsi="Times New Roman" w:cs="Times New Roman"/>
                <w:bCs/>
                <w:lang w:eastAsia="pl-PL"/>
              </w:rPr>
              <w:t>lewy i prawy elektrycznie regulowane</w:t>
            </w:r>
            <w:r w:rsidR="00893074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7C991FFF" w14:textId="34EA7908" w:rsidR="00860E11" w:rsidRDefault="00AE4255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stolik środkowy, wielofunkcyjny, przesuwny między siedzeniami,</w:t>
            </w:r>
          </w:p>
          <w:p w14:paraId="3EB02860" w14:textId="385792E8" w:rsidR="00CD2B50" w:rsidRDefault="00CD2B50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boczne i kurtynowe poduszki powietrzne dla kierowcy i pasażera,</w:t>
            </w:r>
          </w:p>
          <w:p w14:paraId="2FDE1F8F" w14:textId="77777777" w:rsidR="005277B1" w:rsidRDefault="00CD2B50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kurtyny dla zewnętrznych foteli tylnych, centralna poduszka,</w:t>
            </w:r>
          </w:p>
          <w:p w14:paraId="776D8697" w14:textId="6390F5EE" w:rsidR="00CD2B50" w:rsidRDefault="00CD2B50" w:rsidP="00CD2B50">
            <w:pPr>
              <w:numPr>
                <w:ilvl w:val="0"/>
                <w:numId w:val="4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poduszki powietrzne dla kierowcy i pasażera z możliwością ich dezaktywacji,</w:t>
            </w:r>
          </w:p>
          <w:p w14:paraId="6889BD4C" w14:textId="3F055D70" w:rsidR="00CD2B50" w:rsidRPr="003074C1" w:rsidRDefault="00CD2B50" w:rsidP="001E532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977" w:type="dxa"/>
            <w:vAlign w:val="center"/>
          </w:tcPr>
          <w:p w14:paraId="072FE8A0" w14:textId="77777777" w:rsidR="00442946" w:rsidRPr="00FB089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2B1CC2E3" w14:textId="77777777" w:rsidTr="0078301C">
        <w:trPr>
          <w:jc w:val="center"/>
        </w:trPr>
        <w:tc>
          <w:tcPr>
            <w:tcW w:w="846" w:type="dxa"/>
            <w:vAlign w:val="center"/>
          </w:tcPr>
          <w:p w14:paraId="045A6300" w14:textId="77777777" w:rsidR="00442946" w:rsidRPr="003074C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1A94A9BB" w14:textId="77777777" w:rsidR="00442946" w:rsidRPr="003074C1" w:rsidRDefault="00442946" w:rsidP="00442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Silnik:</w:t>
            </w:r>
          </w:p>
          <w:p w14:paraId="54401D49" w14:textId="06161C3F" w:rsidR="00442946" w:rsidRPr="003074C1" w:rsidRDefault="00442946" w:rsidP="004429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 xml:space="preserve">z zapłonem </w:t>
            </w:r>
            <w:r w:rsidR="00763C7D">
              <w:rPr>
                <w:rFonts w:ascii="Times New Roman" w:eastAsia="Times New Roman" w:hAnsi="Times New Roman" w:cs="Times New Roman"/>
                <w:lang w:eastAsia="pl-PL"/>
              </w:rPr>
              <w:t>iskrowym</w:t>
            </w:r>
            <w:r w:rsidR="00630C5B">
              <w:rPr>
                <w:rFonts w:ascii="Times New Roman" w:eastAsia="Times New Roman" w:hAnsi="Times New Roman" w:cs="Times New Roman"/>
                <w:lang w:eastAsia="pl-PL"/>
              </w:rPr>
              <w:t xml:space="preserve"> lub samoczynnym</w:t>
            </w:r>
          </w:p>
          <w:p w14:paraId="3AB055C2" w14:textId="10840E95" w:rsidR="00442946" w:rsidRPr="003074C1" w:rsidRDefault="00442946" w:rsidP="004429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pojemność skokowa nie mniejsza niż 1</w:t>
            </w:r>
            <w:r w:rsidR="00763C7D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180585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763C7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3074C1" w:rsidRPr="003074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cm</w:t>
            </w:r>
            <w:r w:rsidRPr="003074C1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3 </w:t>
            </w: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225BB26B" w14:textId="1BD02319" w:rsidR="00442946" w:rsidRDefault="00442946" w:rsidP="006610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>moc nie mniej</w:t>
            </w:r>
            <w:r w:rsidR="00630C5B">
              <w:rPr>
                <w:rFonts w:ascii="Times New Roman" w:eastAsia="Times New Roman" w:hAnsi="Times New Roman" w:cs="Times New Roman"/>
                <w:lang w:eastAsia="pl-PL"/>
              </w:rPr>
              <w:t>sza</w:t>
            </w: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 xml:space="preserve"> niż </w:t>
            </w:r>
            <w:r w:rsidR="00630C5B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  <w:r w:rsidRPr="003074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63C7D">
              <w:rPr>
                <w:rFonts w:ascii="Times New Roman" w:eastAsia="Times New Roman" w:hAnsi="Times New Roman" w:cs="Times New Roman"/>
                <w:lang w:eastAsia="pl-PL"/>
              </w:rPr>
              <w:t>KM</w:t>
            </w:r>
            <w:r w:rsidR="00661E2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19D6BDF5" w14:textId="0B2D89E6" w:rsidR="00661E28" w:rsidRPr="003074C1" w:rsidRDefault="00661E28" w:rsidP="006610C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norma emisji spalin EURO 6.</w:t>
            </w:r>
          </w:p>
        </w:tc>
        <w:tc>
          <w:tcPr>
            <w:tcW w:w="1977" w:type="dxa"/>
            <w:vAlign w:val="center"/>
          </w:tcPr>
          <w:p w14:paraId="5E42289C" w14:textId="77777777" w:rsidR="00442946" w:rsidRPr="003074C1" w:rsidRDefault="0026461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6016057E" w14:textId="77777777" w:rsidTr="0078301C">
        <w:trPr>
          <w:jc w:val="center"/>
        </w:trPr>
        <w:tc>
          <w:tcPr>
            <w:tcW w:w="846" w:type="dxa"/>
            <w:vAlign w:val="center"/>
          </w:tcPr>
          <w:p w14:paraId="096D4C9E" w14:textId="77777777" w:rsidR="00442946" w:rsidRPr="003074C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41210E2F" w14:textId="09A74804" w:rsidR="00442946" w:rsidRPr="003074C1" w:rsidRDefault="00442946" w:rsidP="00CF4D1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Skrzynia biegów:</w:t>
            </w:r>
            <w:r w:rsidR="00CF4D1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automatyczna</w:t>
            </w:r>
            <w:r w:rsidR="00763C7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min. 7 biegowa</w:t>
            </w:r>
          </w:p>
        </w:tc>
        <w:tc>
          <w:tcPr>
            <w:tcW w:w="1977" w:type="dxa"/>
            <w:vAlign w:val="center"/>
          </w:tcPr>
          <w:p w14:paraId="2C29F12D" w14:textId="77777777" w:rsidR="00442946" w:rsidRPr="003074C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459B1DCD" w14:textId="77777777" w:rsidTr="0078301C">
        <w:trPr>
          <w:jc w:val="center"/>
        </w:trPr>
        <w:tc>
          <w:tcPr>
            <w:tcW w:w="846" w:type="dxa"/>
            <w:vAlign w:val="center"/>
          </w:tcPr>
          <w:p w14:paraId="47DD8AD0" w14:textId="77777777" w:rsidR="00442946" w:rsidRPr="003074C1" w:rsidRDefault="00442946" w:rsidP="0078301C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6B5BE308" w14:textId="77777777" w:rsidR="00661E28" w:rsidRDefault="00442946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Układ kierowniczy – ze wspomaganiem, </w:t>
            </w:r>
          </w:p>
          <w:p w14:paraId="2CABE0A4" w14:textId="77777777" w:rsidR="00661E28" w:rsidRDefault="00442946" w:rsidP="00661E28">
            <w:pPr>
              <w:pStyle w:val="Akapitzlist"/>
              <w:numPr>
                <w:ilvl w:val="0"/>
                <w:numId w:val="26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>kierownica</w:t>
            </w:r>
            <w:r w:rsidR="00252AAF"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skórzana</w:t>
            </w:r>
            <w:r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48498C"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wielofunkcyjna </w:t>
            </w:r>
            <w:r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>po lewej stronie pojazdu</w:t>
            </w:r>
            <w:r w:rsidR="0048498C"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</w:p>
          <w:p w14:paraId="192337D0" w14:textId="140443A2" w:rsidR="00442946" w:rsidRPr="00661E28" w:rsidRDefault="0048498C" w:rsidP="00661E28">
            <w:pPr>
              <w:pStyle w:val="Akapitzlist"/>
              <w:numPr>
                <w:ilvl w:val="0"/>
                <w:numId w:val="26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61E28">
              <w:rPr>
                <w:rFonts w:ascii="Times New Roman" w:eastAsia="Times New Roman" w:hAnsi="Times New Roman" w:cs="Times New Roman"/>
                <w:bCs/>
                <w:lang w:eastAsia="pl-PL"/>
              </w:rPr>
              <w:t>łopatki do zmiany biegów</w:t>
            </w:r>
            <w:r w:rsidR="00661E2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przy kierownicy.</w:t>
            </w:r>
          </w:p>
        </w:tc>
        <w:tc>
          <w:tcPr>
            <w:tcW w:w="1977" w:type="dxa"/>
            <w:vAlign w:val="center"/>
          </w:tcPr>
          <w:p w14:paraId="7720EFC4" w14:textId="77777777" w:rsidR="00442946" w:rsidRPr="003074C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3BA454D2" w14:textId="77777777" w:rsidTr="0078301C">
        <w:trPr>
          <w:jc w:val="center"/>
        </w:trPr>
        <w:tc>
          <w:tcPr>
            <w:tcW w:w="846" w:type="dxa"/>
            <w:vAlign w:val="center"/>
          </w:tcPr>
          <w:p w14:paraId="6AD31504" w14:textId="77777777" w:rsidR="00442946" w:rsidRPr="003074C1" w:rsidRDefault="00442946" w:rsidP="00661E2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3EDA2899" w14:textId="77777777" w:rsidR="00442946" w:rsidRPr="003074C1" w:rsidRDefault="00442946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Układ hamulcowy co najmniej z systemami:</w:t>
            </w:r>
          </w:p>
          <w:p w14:paraId="52545005" w14:textId="77777777" w:rsidR="00442946" w:rsidRPr="003074C1" w:rsidRDefault="00442946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zapobiegającymi blokowaniu kół podczas hamowania,</w:t>
            </w:r>
          </w:p>
          <w:p w14:paraId="078EB2E0" w14:textId="77777777" w:rsidR="00442946" w:rsidRPr="003074C1" w:rsidRDefault="00442946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stabilizacji toru jazdy,</w:t>
            </w:r>
          </w:p>
          <w:p w14:paraId="0582C994" w14:textId="7FC08D39" w:rsidR="00442946" w:rsidRDefault="00442946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bCs/>
                <w:lang w:eastAsia="pl-PL"/>
              </w:rPr>
              <w:t>hamulc</w:t>
            </w:r>
            <w:r w:rsidR="0097491E">
              <w:rPr>
                <w:rFonts w:ascii="Times New Roman" w:eastAsia="Times New Roman" w:hAnsi="Times New Roman" w:cs="Times New Roman"/>
                <w:bCs/>
                <w:lang w:eastAsia="pl-PL"/>
              </w:rPr>
              <w:t>e tarczowe wentylowane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46FCE7C9" w14:textId="77777777" w:rsidR="0048498C" w:rsidRDefault="0048498C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asystent unikania kolizji i asystent hamowania podczas skręcania, po wykryciu pojazdu nadjeżdżającego z przeciwka</w:t>
            </w:r>
            <w:r w:rsidR="00B56D43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0870F3CD" w14:textId="7D2A616E" w:rsidR="00B56D43" w:rsidRPr="003074C1" w:rsidRDefault="00B56D43" w:rsidP="002F5BF3">
            <w:pPr>
              <w:numPr>
                <w:ilvl w:val="0"/>
                <w:numId w:val="7"/>
              </w:numPr>
              <w:autoSpaceDN w:val="0"/>
              <w:adjustRightInd w:val="0"/>
              <w:spacing w:after="0" w:line="240" w:lineRule="auto"/>
              <w:ind w:hanging="32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system awaryjnego hamowania</w:t>
            </w:r>
            <w:r w:rsidR="00F5521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system wykrywania pieszych i rowerzystów</w:t>
            </w:r>
          </w:p>
        </w:tc>
        <w:tc>
          <w:tcPr>
            <w:tcW w:w="1977" w:type="dxa"/>
            <w:vAlign w:val="center"/>
          </w:tcPr>
          <w:p w14:paraId="7045AA54" w14:textId="77777777" w:rsidR="00442946" w:rsidRPr="003074C1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3074C1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  <w:tr w:rsidR="00442946" w:rsidRPr="00FB0891" w14:paraId="136ACF95" w14:textId="77777777" w:rsidTr="0078301C">
        <w:trPr>
          <w:jc w:val="center"/>
        </w:trPr>
        <w:tc>
          <w:tcPr>
            <w:tcW w:w="846" w:type="dxa"/>
            <w:vAlign w:val="center"/>
          </w:tcPr>
          <w:p w14:paraId="2A56E351" w14:textId="77777777" w:rsidR="00442946" w:rsidRPr="004A30A5" w:rsidRDefault="00442946" w:rsidP="00661E2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625B6AE6" w14:textId="77777777" w:rsidR="00442946" w:rsidRPr="004A30A5" w:rsidRDefault="00442946" w:rsidP="004429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Kolorystyka i oznaczenia pojazdu: </w:t>
            </w:r>
          </w:p>
          <w:p w14:paraId="6820D68A" w14:textId="6F8CE7F9" w:rsidR="00442946" w:rsidRPr="004A30A5" w:rsidRDefault="00847B96" w:rsidP="00442946">
            <w:pPr>
              <w:numPr>
                <w:ilvl w:val="0"/>
                <w:numId w:val="8"/>
              </w:numPr>
              <w:autoSpaceDN w:val="0"/>
              <w:adjustRightInd w:val="0"/>
              <w:spacing w:after="0" w:line="240" w:lineRule="auto"/>
              <w:ind w:left="259" w:hanging="283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>C</w:t>
            </w:r>
            <w:r w:rsidR="00442946"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>zerwony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RAL 3000</w:t>
            </w:r>
            <w:r w:rsidR="00442946"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630C5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(lub zbliżony), 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srebrny</w:t>
            </w:r>
            <w:r w:rsidR="003D6451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  <w:r w:rsidR="00442946"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powłoka lakiernicza fabryczna, zderzaki i nadkola w kolorze 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>nadwozia</w:t>
            </w:r>
            <w:r w:rsidR="00442946"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4ED355EE" w14:textId="77777777" w:rsidR="00442946" w:rsidRPr="004A30A5" w:rsidRDefault="00442946" w:rsidP="005D623D">
            <w:pPr>
              <w:numPr>
                <w:ilvl w:val="0"/>
                <w:numId w:val="8"/>
              </w:numPr>
              <w:autoSpaceDN w:val="0"/>
              <w:adjustRightInd w:val="0"/>
              <w:spacing w:after="0" w:line="240" w:lineRule="auto"/>
              <w:ind w:left="259" w:hanging="283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A30A5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oznakowanie pojazdu – zgodne z zarządzeniem nr 19 Komendanta Głównego Państwowej Straży Pożarnej </w:t>
            </w:r>
            <w:r w:rsidRPr="004A30A5">
              <w:rPr>
                <w:rFonts w:ascii="Times New Roman" w:eastAsia="Times New Roman" w:hAnsi="Times New Roman" w:cs="Times New Roman"/>
                <w:lang w:eastAsia="pl-PL"/>
              </w:rPr>
              <w:t>z dnia 17 listopada 2022 r. zmieniające zarządzenie w sprawie gospodarki transportowej w jednostkach organizacyjnych Państwowej Straży Pożarnej z póź</w:t>
            </w:r>
            <w:r w:rsidR="005D623D">
              <w:rPr>
                <w:rFonts w:ascii="Times New Roman" w:eastAsia="Times New Roman" w:hAnsi="Times New Roman" w:cs="Times New Roman"/>
                <w:lang w:eastAsia="pl-PL"/>
              </w:rPr>
              <w:t>n</w:t>
            </w:r>
            <w:r w:rsidRPr="004A30A5">
              <w:rPr>
                <w:rFonts w:ascii="Times New Roman" w:eastAsia="Times New Roman" w:hAnsi="Times New Roman" w:cs="Times New Roman"/>
                <w:lang w:eastAsia="pl-PL"/>
              </w:rPr>
              <w:t xml:space="preserve">. zm., </w:t>
            </w:r>
            <w:r w:rsidR="0078301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645D9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(numer operacyjn</w:t>
            </w:r>
            <w:r w:rsidR="002B387B" w:rsidRPr="00645D9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y </w:t>
            </w:r>
            <w:r w:rsidR="00681654" w:rsidRPr="00645D9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zostanie podany w późniejszym terminie na etapie realizacji zamówienia</w:t>
            </w:r>
            <w:r w:rsidR="00645D9B" w:rsidRPr="00645D9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)</w:t>
            </w:r>
          </w:p>
        </w:tc>
        <w:tc>
          <w:tcPr>
            <w:tcW w:w="1977" w:type="dxa"/>
            <w:vAlign w:val="center"/>
          </w:tcPr>
          <w:p w14:paraId="1C947796" w14:textId="77777777" w:rsidR="00442946" w:rsidRPr="002B387B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B387B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  <w:p w14:paraId="06BC6D18" w14:textId="77777777" w:rsidR="00442946" w:rsidRPr="002B387B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14:paraId="05B1DCA8" w14:textId="77777777" w:rsidR="00442946" w:rsidRPr="002B387B" w:rsidRDefault="00442946" w:rsidP="0044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442946" w:rsidRPr="00FB0891" w14:paraId="438033E4" w14:textId="77777777" w:rsidTr="0078301C">
        <w:trPr>
          <w:trHeight w:val="552"/>
          <w:jc w:val="center"/>
        </w:trPr>
        <w:tc>
          <w:tcPr>
            <w:tcW w:w="846" w:type="dxa"/>
            <w:vAlign w:val="center"/>
          </w:tcPr>
          <w:p w14:paraId="03AA439A" w14:textId="77777777" w:rsidR="00442946" w:rsidRPr="002025D7" w:rsidRDefault="00442946" w:rsidP="00661E2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35F00E76" w14:textId="77777777" w:rsidR="00442946" w:rsidRPr="002025D7" w:rsidRDefault="00442946" w:rsidP="00AA1D4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Wyposażenie samochodu:</w:t>
            </w:r>
          </w:p>
          <w:p w14:paraId="5567A274" w14:textId="0D12BCBA" w:rsidR="00442946" w:rsidRDefault="00442946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centralny zamek zdalnie sterowany,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5E3BDD35" w14:textId="792189C7" w:rsidR="0048498C" w:rsidRPr="002025D7" w:rsidRDefault="0048498C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alarm antywłamaniowy z własnym zasilaniem, funkcją dozoru wnętrza oraz zabezpieczeniem przed odholowaniem,</w:t>
            </w:r>
          </w:p>
          <w:p w14:paraId="03D010F7" w14:textId="43679E63" w:rsidR="00442946" w:rsidRDefault="00442946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klimatyzacja</w:t>
            </w:r>
            <w:r w:rsidR="0048498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Climatronic- 3 strefowa z dodatkowym sterowaniem w przestrzeni pasażerskiej,</w:t>
            </w:r>
          </w:p>
          <w:p w14:paraId="60277885" w14:textId="1F0757E5" w:rsidR="005C4B91" w:rsidRPr="002025D7" w:rsidRDefault="0048498C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aktywny tempomat  ACC,</w:t>
            </w:r>
            <w:r w:rsidR="005C4B9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E3DE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ostrzeżenie o ruchu drogowym,</w:t>
            </w:r>
          </w:p>
          <w:p w14:paraId="7F51C3EA" w14:textId="61270C1E" w:rsidR="00427AED" w:rsidRPr="002E3762" w:rsidRDefault="00427AED" w:rsidP="002E3762">
            <w:pPr>
              <w:pStyle w:val="Akapitzlist"/>
              <w:numPr>
                <w:ilvl w:val="0"/>
                <w:numId w:val="9"/>
              </w:num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E3762">
              <w:rPr>
                <w:rFonts w:ascii="Times New Roman" w:eastAsia="Times New Roman" w:hAnsi="Times New Roman" w:cs="Times New Roman"/>
                <w:bCs/>
                <w:lang w:eastAsia="pl-PL"/>
              </w:rPr>
              <w:t>asystent pasa ruchu</w:t>
            </w:r>
            <w:r w:rsidR="00E97C5F" w:rsidRPr="002E3762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179A8D4C" w14:textId="3DECE506" w:rsidR="00A26671" w:rsidRPr="00A26671" w:rsidRDefault="00C93B3C" w:rsidP="00A26671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wyświetlacz Head-up display,</w:t>
            </w:r>
          </w:p>
          <w:p w14:paraId="2BC1FBE4" w14:textId="59A87276" w:rsidR="00CE3DE4" w:rsidRDefault="00CE3DE4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system rozpoznawania znaków drogowych i ich wyświetlania</w:t>
            </w:r>
            <w:r w:rsidR="00A26671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4CD7FB8E" w14:textId="63F1BC34" w:rsidR="00A26671" w:rsidRPr="00E97C5F" w:rsidRDefault="00A26671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oświetlenia otoczenia w obszarze drzwi pojazdu,</w:t>
            </w:r>
          </w:p>
          <w:p w14:paraId="7ED5DFE4" w14:textId="77777777" w:rsidR="00442946" w:rsidRPr="002025D7" w:rsidRDefault="00442946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lusterka boczne sterowane elektrycznie i podgrzewane,</w:t>
            </w:r>
          </w:p>
          <w:p w14:paraId="6DFB1FA4" w14:textId="77777777" w:rsidR="00442946" w:rsidRPr="002025D7" w:rsidRDefault="00442946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szyby boczne w pierwszym rzędzie sterowane elektrycznie,</w:t>
            </w:r>
          </w:p>
          <w:p w14:paraId="21F0CEA1" w14:textId="20B4FE50" w:rsidR="00C93B3C" w:rsidRPr="00046FA0" w:rsidRDefault="00442946" w:rsidP="00046FA0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szyby w </w:t>
            </w:r>
            <w:r w:rsidR="00C93B3C">
              <w:rPr>
                <w:rFonts w:ascii="Times New Roman" w:eastAsia="Times New Roman" w:hAnsi="Times New Roman" w:cs="Times New Roman"/>
                <w:bCs/>
                <w:lang w:eastAsia="pl-PL"/>
              </w:rPr>
              <w:t>przestrzeni pasażerskiej</w:t>
            </w: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przyciemnione</w:t>
            </w:r>
            <w:r w:rsid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90 %</w:t>
            </w:r>
            <w:r w:rsidR="00C93B3C">
              <w:rPr>
                <w:rFonts w:ascii="Times New Roman" w:eastAsia="Times New Roman" w:hAnsi="Times New Roman" w:cs="Times New Roman"/>
                <w:bCs/>
                <w:lang w:eastAsia="pl-PL"/>
              </w:rPr>
              <w:t>, termoizolacyjne,</w:t>
            </w:r>
          </w:p>
          <w:p w14:paraId="77DB4E9F" w14:textId="19C5AED6" w:rsidR="00442946" w:rsidRPr="003F5D00" w:rsidRDefault="00442946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fabryczne radio samochodowe</w:t>
            </w:r>
            <w:r w:rsid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wraz z instalacją głośników min 6.</w:t>
            </w:r>
          </w:p>
          <w:p w14:paraId="33642BC3" w14:textId="684AE6BB" w:rsidR="003F5D00" w:rsidRPr="0078301C" w:rsidRDefault="00F232FB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8301C">
              <w:rPr>
                <w:rFonts w:ascii="Times New Roman" w:eastAsia="Times New Roman" w:hAnsi="Times New Roman" w:cs="Times New Roman"/>
                <w:bCs/>
                <w:lang w:eastAsia="pl-PL"/>
              </w:rPr>
              <w:t>system wspomagający kierowcę w uniknięciu kolizji z poprzedzając</w:t>
            </w:r>
            <w:r w:rsidR="009E1B2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ą </w:t>
            </w:r>
            <w:r w:rsidRPr="0078301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przeszkodą (pojazd), </w:t>
            </w:r>
          </w:p>
          <w:p w14:paraId="24EFB760" w14:textId="44DDB07A" w:rsidR="00442946" w:rsidRPr="00427AED" w:rsidRDefault="00A26671" w:rsidP="00AA1D4F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system Park Assist </w:t>
            </w:r>
            <w:r w:rsidR="00442946"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czujniki parkowania</w:t>
            </w:r>
            <w:r w:rsidR="00623DC3"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tylnym i przednim zderzaku</w:t>
            </w:r>
            <w:r w:rsidR="00442946"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1B5AA80E" w14:textId="33430A9C" w:rsidR="00427AED" w:rsidRPr="00E97C5F" w:rsidRDefault="00427AED" w:rsidP="002E376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EDF42E" w14:textId="29CE4FD7" w:rsidR="00442946" w:rsidRPr="002025D7" w:rsidRDefault="00A26671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system Android Auto i Apple CarPlay</w:t>
            </w:r>
          </w:p>
          <w:p w14:paraId="66BD7368" w14:textId="129FD7DC" w:rsidR="004542A4" w:rsidRDefault="001F2D49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lampy tylne  LED</w:t>
            </w:r>
          </w:p>
          <w:p w14:paraId="4D66DC2E" w14:textId="66CF342D" w:rsidR="001F2D49" w:rsidRDefault="001F2D49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światła do jazdy dziennej z automatyczną regulacją zasięgu reflektorów, z funkcją Coming&amp;Leaving home,</w:t>
            </w:r>
          </w:p>
          <w:p w14:paraId="59D897F5" w14:textId="4C60E5CD" w:rsidR="001F2D49" w:rsidRDefault="001F2D49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reflektory matrycowe z interaktywnym sterowaniem na kamerze światłąmi mijania i drogowymi,  z oddzielnymi światłami do jazdy dziennej LED,</w:t>
            </w:r>
          </w:p>
          <w:p w14:paraId="2BC52C96" w14:textId="7F1E3850" w:rsidR="00B1670F" w:rsidRDefault="00B1670F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światłą przeciwmgielne przednie,</w:t>
            </w:r>
          </w:p>
          <w:p w14:paraId="6DCB7AEE" w14:textId="676B0553" w:rsidR="00B1670F" w:rsidRDefault="00893074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dwa gniazdka USB typu C w desce rozdzielczej, 4 gniazdka USB typu C w przestrzeni pasażerskiej, moc 45W,</w:t>
            </w:r>
          </w:p>
          <w:p w14:paraId="065F17FC" w14:textId="42B77A2C" w:rsidR="00442946" w:rsidRDefault="00442946" w:rsidP="00E262A6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podnośnik, klucz do kół,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trójkąt ostrzegawczy, kamizel</w:t>
            </w:r>
            <w:r w:rsidR="007B557B">
              <w:rPr>
                <w:rFonts w:ascii="Times New Roman" w:eastAsia="Times New Roman" w:hAnsi="Times New Roman" w:cs="Times New Roman"/>
                <w:bCs/>
                <w:lang w:eastAsia="pl-PL"/>
              </w:rPr>
              <w:t>k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i </w:t>
            </w:r>
            <w:r w:rsidR="007B557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odblaskowe 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minimum dla </w:t>
            </w:r>
            <w:r w:rsidR="005A3503">
              <w:rPr>
                <w:rFonts w:ascii="Times New Roman" w:eastAsia="Times New Roman" w:hAnsi="Times New Roman" w:cs="Times New Roman"/>
                <w:bCs/>
                <w:lang w:eastAsia="pl-PL"/>
              </w:rPr>
              <w:t>siedmiu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osób (rozmiar L, XL, XXL)</w:t>
            </w:r>
          </w:p>
          <w:p w14:paraId="0927CDFB" w14:textId="77777777" w:rsidR="00154E7B" w:rsidRPr="002025D7" w:rsidRDefault="00154E7B" w:rsidP="007B557B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oświetlenie przestrzeni bagażowej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</w:t>
            </w:r>
            <w:r w:rsidR="00C9616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przestrzeni pasażerskiej 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pierwszego i </w:t>
            </w:r>
            <w:r w:rsidR="000612EB">
              <w:rPr>
                <w:rFonts w:ascii="Times New Roman" w:eastAsia="Times New Roman" w:hAnsi="Times New Roman" w:cs="Times New Roman"/>
                <w:bCs/>
                <w:lang w:eastAsia="pl-PL"/>
              </w:rPr>
              <w:t>drugiego</w:t>
            </w:r>
            <w:r w:rsidR="00E262A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0612E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rzędu</w:t>
            </w:r>
            <w:r w:rsidR="00C9616D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5715C8D6" w14:textId="77777777" w:rsidR="00442946" w:rsidRDefault="00442946" w:rsidP="007B557B">
            <w:pPr>
              <w:numPr>
                <w:ilvl w:val="0"/>
                <w:numId w:val="9"/>
              </w:num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025D7">
              <w:rPr>
                <w:rFonts w:ascii="Times New Roman" w:eastAsia="Times New Roman" w:hAnsi="Times New Roman" w:cs="Times New Roman"/>
                <w:bCs/>
                <w:lang w:eastAsia="pl-PL"/>
              </w:rPr>
              <w:t>apteczka samochodowa,</w:t>
            </w:r>
          </w:p>
          <w:p w14:paraId="37341AB7" w14:textId="4AF5F5E6" w:rsidR="00B56D43" w:rsidRPr="002E3762" w:rsidRDefault="00CD2B50" w:rsidP="002E3762">
            <w:pPr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 </w:t>
            </w:r>
            <w:r w:rsidR="00B56D43" w:rsidRP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obręcze kół aluminiowe </w:t>
            </w:r>
            <w:r w:rsidR="00732BDF">
              <w:rPr>
                <w:rFonts w:ascii="Times New Roman" w:eastAsia="Times New Roman" w:hAnsi="Times New Roman" w:cs="Times New Roman"/>
                <w:bCs/>
                <w:lang w:eastAsia="pl-PL"/>
              </w:rPr>
              <w:t>7,</w:t>
            </w:r>
            <w:r w:rsidR="00732BDF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</w:t>
            </w:r>
            <w:r w:rsid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J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x 1</w:t>
            </w:r>
            <w:r w:rsidR="002E3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7</w:t>
            </w:r>
            <w:r w:rsidR="00564A7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,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opony</w:t>
            </w:r>
            <w:r w:rsidR="00046FA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="002E3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całoroczne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rozmiar 2</w:t>
            </w:r>
            <w:r w:rsidR="00732BDF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3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5/</w:t>
            </w:r>
            <w:r w:rsidR="00732BDF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</w:t>
            </w:r>
            <w:r w:rsidR="002E3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5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R1</w:t>
            </w:r>
            <w:r w:rsidR="002E376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7</w:t>
            </w:r>
            <w:r w:rsidR="00B56D43" w:rsidRPr="00732BD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 </w:t>
            </w:r>
            <w:r w:rsidR="00B56D43" w:rsidRP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z czujnikami </w:t>
            </w:r>
            <w:r w:rsidR="00B56D43">
              <w:rPr>
                <w:rFonts w:ascii="Times New Roman" w:eastAsia="Times New Roman" w:hAnsi="Times New Roman" w:cs="Times New Roman"/>
                <w:bCs/>
                <w:lang w:eastAsia="pl-PL"/>
              </w:rPr>
              <w:t>informującymi o spadku ciśnien</w:t>
            </w:r>
            <w:r w:rsidR="002E3762">
              <w:rPr>
                <w:rFonts w:ascii="Times New Roman" w:eastAsia="Times New Roman" w:hAnsi="Times New Roman" w:cs="Times New Roman"/>
                <w:bCs/>
                <w:lang w:eastAsia="pl-PL"/>
              </w:rPr>
              <w:t>ia</w:t>
            </w:r>
          </w:p>
          <w:p w14:paraId="13A41F27" w14:textId="2DE74AF4" w:rsidR="007E14F3" w:rsidRPr="00732BDF" w:rsidRDefault="007E14F3" w:rsidP="00F5521C">
            <w:pPr>
              <w:pStyle w:val="Akapitzlist"/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 pełnowymiarowe koło zapasowe,</w:t>
            </w:r>
          </w:p>
          <w:p w14:paraId="1D1D7A62" w14:textId="69C494A5" w:rsidR="00BE36D5" w:rsidRPr="00B56D43" w:rsidRDefault="00442946" w:rsidP="006838CB">
            <w:pPr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56D4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hak holowniczy </w:t>
            </w:r>
            <w:r w:rsidR="00DE6258">
              <w:rPr>
                <w:rFonts w:ascii="Times New Roman" w:eastAsia="Times New Roman" w:hAnsi="Times New Roman" w:cs="Times New Roman"/>
                <w:bCs/>
                <w:lang w:eastAsia="pl-PL"/>
              </w:rPr>
              <w:t>składany, z elektrycznym odblokowaniem</w:t>
            </w:r>
            <w:r w:rsidR="00BE36D5" w:rsidRPr="00B56D43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2CE54FAB" w14:textId="77777777" w:rsidR="00442946" w:rsidRPr="00672F2E" w:rsidRDefault="00672F2E" w:rsidP="00B163DB">
            <w:pPr>
              <w:tabs>
                <w:tab w:val="left" w:pos="426"/>
                <w:tab w:val="left" w:pos="851"/>
              </w:tabs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ż)   </w:t>
            </w:r>
            <w:r w:rsidR="00442946" w:rsidRPr="00672F2E">
              <w:rPr>
                <w:rFonts w:ascii="Times New Roman" w:eastAsia="Times New Roman" w:hAnsi="Times New Roman" w:cs="Times New Roman"/>
                <w:bCs/>
                <w:lang w:eastAsia="pl-PL"/>
              </w:rPr>
              <w:t>oświetlenie i sygnalizacja pojazdu uprzywilejowanego w ruchu:</w:t>
            </w:r>
          </w:p>
          <w:p w14:paraId="742E1A9A" w14:textId="3157CB22" w:rsidR="00563612" w:rsidRPr="00B163DB" w:rsidRDefault="001B3BCA" w:rsidP="002F5BF3">
            <w:pPr>
              <w:pStyle w:val="Akapitzlist"/>
              <w:numPr>
                <w:ilvl w:val="0"/>
                <w:numId w:val="22"/>
              </w:numPr>
              <w:tabs>
                <w:tab w:val="num" w:pos="175"/>
              </w:tabs>
              <w:autoSpaceDN w:val="0"/>
              <w:adjustRightInd w:val="0"/>
              <w:ind w:left="45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lamp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>a</w:t>
            </w: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błyskow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>a</w:t>
            </w:r>
            <w:r w:rsidR="009D1B11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barwy niebieskie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 </w:t>
            </w:r>
            <w:r w:rsid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>magnetyczna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max</w:t>
            </w:r>
            <w:r w:rsid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wysokość lamp </w:t>
            </w:r>
            <w:r w:rsidR="006E4A75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cm</w:t>
            </w:r>
            <w:r w:rsidR="002E3762">
              <w:rPr>
                <w:rFonts w:ascii="Times New Roman" w:eastAsia="Times New Roman" w:hAnsi="Times New Roman" w:cs="Times New Roman"/>
                <w:bCs/>
                <w:lang w:eastAsia="pl-PL"/>
              </w:rPr>
              <w:t>, zasilana z gniazdka zapalniczki w kabinie kierowcy,</w:t>
            </w:r>
          </w:p>
          <w:p w14:paraId="27BF6ABA" w14:textId="2B859DAE" w:rsidR="00563612" w:rsidRPr="00B163DB" w:rsidRDefault="00563612" w:rsidP="002F5BF3">
            <w:pPr>
              <w:pStyle w:val="Akapitzlist"/>
              <w:numPr>
                <w:ilvl w:val="0"/>
                <w:numId w:val="22"/>
              </w:numPr>
              <w:tabs>
                <w:tab w:val="num" w:pos="175"/>
              </w:tabs>
              <w:autoSpaceDN w:val="0"/>
              <w:adjustRightInd w:val="0"/>
              <w:ind w:left="45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d</w:t>
            </w:r>
            <w:r w:rsidR="001B3BCA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wie lampy koloru niebieskiego</w:t>
            </w: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1B3BCA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zamontowa</w:t>
            </w:r>
            <w:r w:rsid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ne z przodu pojazdu w grillu lub </w:t>
            </w:r>
            <w:r w:rsidR="001B3BCA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za grillem</w:t>
            </w: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="00DE625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CD2B50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dwie </w:t>
            </w:r>
            <w:r w:rsidR="00DE6258">
              <w:rPr>
                <w:rFonts w:ascii="Times New Roman" w:eastAsia="Times New Roman" w:hAnsi="Times New Roman" w:cs="Times New Roman"/>
                <w:bCs/>
                <w:lang w:eastAsia="pl-PL"/>
              </w:rPr>
              <w:t>lampy niebieskie w klapie tylnej,</w:t>
            </w:r>
          </w:p>
          <w:p w14:paraId="756E20E2" w14:textId="77777777" w:rsidR="00563612" w:rsidRPr="00B163DB" w:rsidRDefault="00563612" w:rsidP="002F5BF3">
            <w:pPr>
              <w:pStyle w:val="Akapitzlist"/>
              <w:numPr>
                <w:ilvl w:val="0"/>
                <w:numId w:val="22"/>
              </w:numPr>
              <w:tabs>
                <w:tab w:val="num" w:pos="175"/>
              </w:tabs>
              <w:autoSpaceDN w:val="0"/>
              <w:adjustRightInd w:val="0"/>
              <w:ind w:left="45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wszystkie lampy </w:t>
            </w:r>
            <w:r w:rsidR="009D1B11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w technologii LED</w:t>
            </w:r>
            <w:r w:rsid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  <w:r w:rsidR="00EB3E10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4E364A05" w14:textId="0A5FBA88" w:rsidR="00FC1FAC" w:rsidRPr="002025D7" w:rsidRDefault="00B163DB" w:rsidP="000815C3">
            <w:pPr>
              <w:tabs>
                <w:tab w:val="num" w:pos="175"/>
              </w:tabs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 ż)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generator sygnałów dźwiękowych o mocy wzmacniacza min. </w:t>
            </w:r>
            <w:r w:rsidR="000278F2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>00 W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     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umożliwiający emitowanie modulowanych sygnałów dźwiękowych (min.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     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3 modulacje) i nadawanie komunikatów głosowych na zewnątrz pojazdu,</w:t>
            </w:r>
            <w:r w:rsidR="00563612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     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(</w:t>
            </w:r>
            <w:r w:rsidR="00442946" w:rsidRPr="00B163DB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miejsce montażu</w:t>
            </w:r>
            <w:r w:rsidR="000815C3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modulatora </w:t>
            </w:r>
            <w:r w:rsidR="00442946" w:rsidRPr="00B163DB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</w:t>
            </w:r>
            <w:r w:rsidR="000815C3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do</w:t>
            </w:r>
            <w:r w:rsidR="00442946" w:rsidRPr="00B163DB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uzgodnieniu z użytkownikiem pojazdu</w:t>
            </w:r>
            <w:r w:rsidR="000815C3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na etapie realizacji</w:t>
            </w:r>
            <w:r w:rsidR="00442946" w:rsidRPr="00B163DB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),</w:t>
            </w:r>
          </w:p>
          <w:p w14:paraId="13C284E0" w14:textId="77777777" w:rsidR="008B4BB6" w:rsidRPr="008B4BB6" w:rsidRDefault="00B163DB" w:rsidP="008B4BB6">
            <w:pPr>
              <w:pStyle w:val="Akapitzlist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q</w:t>
            </w:r>
            <w:r w:rsidR="00FC1FAC" w:rsidRPr="00726B7F">
              <w:rPr>
                <w:rFonts w:ascii="Times New Roman" w:hAnsi="Times New Roman" w:cs="Times New Roman"/>
              </w:rPr>
              <w:t xml:space="preserve">) </w:t>
            </w:r>
            <w:r w:rsidR="008B4BB6" w:rsidRPr="008B4BB6">
              <w:rPr>
                <w:rFonts w:ascii="Times New Roman" w:hAnsi="Times New Roman" w:cs="Times New Roman"/>
              </w:rPr>
              <w:t>w kabinie kierowcy zamontowany radiotelefon przewoźny. Radiotelefon</w:t>
            </w:r>
          </w:p>
          <w:p w14:paraId="28703DCC" w14:textId="3BA6C488" w:rsidR="008B4BB6" w:rsidRPr="008B4BB6" w:rsidRDefault="008B4BB6" w:rsidP="008B4BB6">
            <w:pPr>
              <w:pStyle w:val="Akapitzlist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spełniający minimalne wymagania techniczno-funkcjonalne określone </w:t>
            </w:r>
            <w:r>
              <w:rPr>
                <w:rFonts w:ascii="Times New Roman" w:hAnsi="Times New Roman" w:cs="Times New Roman"/>
              </w:rPr>
              <w:br/>
              <w:t xml:space="preserve">    w załączniku nr 3 do instrukcji stanowiącej załącznik do Rozkazu Nr 8</w:t>
            </w:r>
            <w:r>
              <w:rPr>
                <w:rFonts w:ascii="Times New Roman" w:hAnsi="Times New Roman" w:cs="Times New Roman"/>
              </w:rPr>
              <w:br/>
              <w:t xml:space="preserve">    Komendanta Głównego Państwowej Straży Pożarnej z dnia 5 kwietnia 2019</w:t>
            </w:r>
            <w:r>
              <w:rPr>
                <w:rFonts w:ascii="Times New Roman" w:hAnsi="Times New Roman" w:cs="Times New Roman"/>
              </w:rPr>
              <w:br/>
              <w:t xml:space="preserve">    roku w sprawie wprowadzenia nowych zasad organ</w:t>
            </w:r>
            <w:r w:rsidR="007B4FDA">
              <w:rPr>
                <w:rFonts w:ascii="Times New Roman" w:hAnsi="Times New Roman" w:cs="Times New Roman"/>
              </w:rPr>
              <w:t xml:space="preserve">izacji łączności w sieciach </w:t>
            </w:r>
            <w:r>
              <w:rPr>
                <w:rFonts w:ascii="Times New Roman" w:hAnsi="Times New Roman" w:cs="Times New Roman"/>
              </w:rPr>
              <w:t>radiowych UKF Państwowej Straży Pożarnej dopuszczony do st</w:t>
            </w:r>
            <w:r w:rsidR="007B4FDA">
              <w:rPr>
                <w:rFonts w:ascii="Times New Roman" w:hAnsi="Times New Roman" w:cs="Times New Roman"/>
              </w:rPr>
              <w:t xml:space="preserve">osowania w </w:t>
            </w:r>
            <w:r>
              <w:rPr>
                <w:rFonts w:ascii="Times New Roman" w:hAnsi="Times New Roman" w:cs="Times New Roman"/>
              </w:rPr>
              <w:t>sieci PSP. Radiotelefon powinien mieć możliwość maskowania</w:t>
            </w:r>
            <w:r>
              <w:rPr>
                <w:rFonts w:ascii="Times New Roman" w:hAnsi="Times New Roman" w:cs="Times New Roman"/>
              </w:rPr>
              <w:br/>
              <w:t xml:space="preserve">    korespondencji w trybie cyfrowym DMR </w:t>
            </w:r>
            <w:r w:rsidRPr="00D61153">
              <w:rPr>
                <w:rFonts w:ascii="Times New Roman" w:hAnsi="Times New Roman" w:cs="Times New Roman"/>
                <w:color w:val="000000" w:themeColor="text1"/>
              </w:rPr>
              <w:t xml:space="preserve">Tier </w:t>
            </w:r>
            <w:r w:rsidR="00DE6258" w:rsidRPr="00D61153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D61153">
              <w:rPr>
                <w:rFonts w:ascii="Times New Roman" w:hAnsi="Times New Roman" w:cs="Times New Roman"/>
                <w:color w:val="000000" w:themeColor="text1"/>
              </w:rPr>
              <w:t>I</w:t>
            </w:r>
            <w:r>
              <w:rPr>
                <w:rFonts w:ascii="Times New Roman" w:hAnsi="Times New Roman" w:cs="Times New Roman"/>
              </w:rPr>
              <w:t xml:space="preserve">, algorytmem ARC4 </w:t>
            </w:r>
            <w:r>
              <w:rPr>
                <w:rFonts w:ascii="Times New Roman" w:hAnsi="Times New Roman" w:cs="Times New Roman"/>
              </w:rPr>
              <w:br/>
              <w:t xml:space="preserve">    o długości klucza 40 bitów. Instalacja antenowa – antena</w:t>
            </w:r>
            <w:r>
              <w:rPr>
                <w:rFonts w:ascii="Times New Roman" w:hAnsi="Times New Roman" w:cs="Times New Roman"/>
              </w:rPr>
              <w:br/>
              <w:t xml:space="preserve">    samochodowa VHF wraz z fiderami antenowymi o parametrach:</w:t>
            </w:r>
          </w:p>
          <w:p w14:paraId="74FF8C54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długość elektryczna anteny: λ/4</w:t>
            </w:r>
          </w:p>
          <w:p w14:paraId="0AB76ED3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impedancja: 50 Ω</w:t>
            </w:r>
          </w:p>
          <w:p w14:paraId="3A235551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pasmo pracy: 144-174 MHz</w:t>
            </w:r>
          </w:p>
          <w:p w14:paraId="788CD4E5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zysk energetyczny: min. 2,0 dBi</w:t>
            </w:r>
          </w:p>
          <w:p w14:paraId="4DD0588A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polaryzacja: pionowa</w:t>
            </w:r>
          </w:p>
          <w:p w14:paraId="4CE19002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typ złącza antenowego: BNC</w:t>
            </w:r>
          </w:p>
          <w:p w14:paraId="045E6975" w14:textId="77777777" w:rsidR="008B4BB6" w:rsidRDefault="008B4BB6" w:rsidP="008B4BB6">
            <w:pPr>
              <w:pStyle w:val="Akapitzlist"/>
              <w:autoSpaceDN w:val="0"/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 strojenie: Skracanie pręta antenowego.</w:t>
            </w:r>
          </w:p>
          <w:p w14:paraId="7CFF00F2" w14:textId="5FE80778" w:rsidR="00D52A2D" w:rsidRPr="001922C7" w:rsidRDefault="008B4BB6" w:rsidP="00AA1D4F">
            <w:pPr>
              <w:pStyle w:val="Akapitzlist"/>
              <w:spacing w:before="100" w:beforeAutospacing="1" w:after="100" w:afterAutospacing="1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Wraz z radiotelefonem należy dostarczyć oprogramowanie CPS i okablowanie niezbędne do programowania radiotelefonu kompatybilne z systemem Microsoft Windows 10. Wymagany WFS dla f=149,0000 mniejszy, równy 1,4.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Należy dostarczyć wykresy WFS dla f=149,0000 i szerokości pasma 20 kHz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dla anteny. Urządzenia fabryczne samochodu oraz pozostałe zamontowane w trakcie zabudowy pojazdu nie mogą powodować zakłóceń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w pracy urządzeń łączności.</w:t>
            </w:r>
          </w:p>
        </w:tc>
        <w:tc>
          <w:tcPr>
            <w:tcW w:w="1977" w:type="dxa"/>
            <w:vAlign w:val="center"/>
          </w:tcPr>
          <w:p w14:paraId="5DD4388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188789E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B88116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E0F70C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165970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15E8A48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2EBB73D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7E15E49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BEB04C7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22317E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758584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33E6198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B32F5F6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D12ADDF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0A4ECC6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21C3A9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00000A7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B25EC3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8E318B9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B3853E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AF70DC5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2D82465" w14:textId="77777777" w:rsidR="00442946" w:rsidRPr="00260AD7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60AD7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  <w:p w14:paraId="48F90AC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51EAD0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4E1161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A18AEA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FF0BE5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1C2031D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AFE59B6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AC45D5B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A3E356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F93F6AD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A6B3C83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EFD5C7B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8D1D44B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4CA1399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75E7998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E6BB21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49B9EC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12624C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F5D0DB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FE47DF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BC0A3F9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85F795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1BF28C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D8BD47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862132C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5865F3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EFEBD5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DB23A3F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97170F4" w14:textId="77777777" w:rsidR="00442946" w:rsidRPr="00FB0891" w:rsidRDefault="00442946" w:rsidP="00AA1D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0073A66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0583B43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3E65BE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75F4E75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5E51AD2D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7E6D8CE8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4BC3A042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2AE7E71C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1D99DC90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32AF4D6A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0A39B1D4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</w:p>
          <w:p w14:paraId="6267CF15" w14:textId="77777777" w:rsidR="00442946" w:rsidRPr="00FB0891" w:rsidRDefault="0044294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</w:tr>
      <w:tr w:rsidR="00442946" w:rsidRPr="00FB0891" w14:paraId="1F1F2D2C" w14:textId="77777777" w:rsidTr="00EB3E10">
        <w:trPr>
          <w:trHeight w:val="4327"/>
          <w:jc w:val="center"/>
        </w:trPr>
        <w:tc>
          <w:tcPr>
            <w:tcW w:w="846" w:type="dxa"/>
            <w:vAlign w:val="center"/>
          </w:tcPr>
          <w:p w14:paraId="285394CF" w14:textId="77777777" w:rsidR="00442946" w:rsidRPr="00964AD8" w:rsidRDefault="00442946" w:rsidP="00661E2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2980A104" w14:textId="77777777" w:rsidR="00442946" w:rsidRPr="00964AD8" w:rsidRDefault="00623DC3" w:rsidP="00AA1D4F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964AD8">
              <w:rPr>
                <w:rFonts w:ascii="Times New Roman" w:hAnsi="Times New Roman" w:cs="Times New Roman"/>
              </w:rPr>
              <w:t>Wraz z pojazdem należy dostarczyć</w:t>
            </w:r>
            <w:r w:rsidR="00442946" w:rsidRPr="00964AD8">
              <w:rPr>
                <w:rFonts w:ascii="Times New Roman" w:hAnsi="Times New Roman" w:cs="Times New Roman"/>
              </w:rPr>
              <w:t xml:space="preserve">: </w:t>
            </w:r>
          </w:p>
          <w:p w14:paraId="193BC6AE" w14:textId="77777777" w:rsidR="00442946" w:rsidRPr="00645D9B" w:rsidRDefault="00550303" w:rsidP="00AA1D4F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D9B">
              <w:rPr>
                <w:rFonts w:ascii="Times New Roman" w:eastAsia="Times New Roman" w:hAnsi="Times New Roman" w:cs="Times New Roman"/>
              </w:rPr>
              <w:t>w</w:t>
            </w:r>
            <w:r w:rsidR="00442946" w:rsidRPr="00645D9B">
              <w:rPr>
                <w:rFonts w:ascii="Times New Roman" w:eastAsia="Times New Roman" w:hAnsi="Times New Roman" w:cs="Times New Roman"/>
              </w:rPr>
              <w:t xml:space="preserve">yciąg ze świadectwa homologacji na samochód podstawowy, </w:t>
            </w:r>
          </w:p>
          <w:p w14:paraId="2541C553" w14:textId="77777777" w:rsidR="00442946" w:rsidRPr="00645D9B" w:rsidRDefault="00550303" w:rsidP="00AA1D4F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D9B">
              <w:rPr>
                <w:rFonts w:ascii="Times New Roman" w:eastAsia="Times New Roman" w:hAnsi="Times New Roman" w:cs="Times New Roman"/>
              </w:rPr>
              <w:t>p</w:t>
            </w:r>
            <w:r w:rsidR="00442946" w:rsidRPr="00645D9B">
              <w:rPr>
                <w:rFonts w:ascii="Times New Roman" w:eastAsia="Times New Roman" w:hAnsi="Times New Roman" w:cs="Times New Roman"/>
              </w:rPr>
              <w:t xml:space="preserve">ojazd ma spełniać warunki niezbędne do zarejestrowania na terenie </w:t>
            </w:r>
            <w:r w:rsidRPr="00645D9B">
              <w:rPr>
                <w:rFonts w:ascii="Times New Roman" w:eastAsia="Times New Roman" w:hAnsi="Times New Roman" w:cs="Times New Roman"/>
              </w:rPr>
              <w:t>RP,</w:t>
            </w:r>
          </w:p>
          <w:p w14:paraId="673BB8E6" w14:textId="77777777" w:rsidR="00525B1B" w:rsidRDefault="00525B1B" w:rsidP="00AA1D4F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5D9B">
              <w:rPr>
                <w:rFonts w:ascii="Times New Roman" w:eastAsia="Times New Roman" w:hAnsi="Times New Roman" w:cs="Times New Roman"/>
              </w:rPr>
              <w:t xml:space="preserve">dokumentację niezbędną do rejestracji pojazdu jako samochód uprzywilejowany w ruchu,  </w:t>
            </w:r>
          </w:p>
          <w:p w14:paraId="79312EC9" w14:textId="77777777" w:rsidR="00D219BA" w:rsidRPr="00645D9B" w:rsidRDefault="00D219BA" w:rsidP="00AA1D4F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dodatkowe badanie na hak holowniczy,</w:t>
            </w:r>
          </w:p>
          <w:p w14:paraId="6EDCD00D" w14:textId="77777777" w:rsidR="00454004" w:rsidRPr="00645D9B" w:rsidRDefault="00550303" w:rsidP="00AA1D4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45D9B">
              <w:rPr>
                <w:rFonts w:ascii="Times New Roman" w:hAnsi="Times New Roman" w:cs="Times New Roman"/>
              </w:rPr>
              <w:t>i</w:t>
            </w:r>
            <w:r w:rsidR="00442946" w:rsidRPr="00645D9B">
              <w:rPr>
                <w:rFonts w:ascii="Times New Roman" w:hAnsi="Times New Roman" w:cs="Times New Roman"/>
              </w:rPr>
              <w:t>nstrukcja obsługi, książka gwarancyjna</w:t>
            </w:r>
            <w:r w:rsidR="00454004" w:rsidRPr="00645D9B">
              <w:rPr>
                <w:rFonts w:ascii="Times New Roman" w:hAnsi="Times New Roman" w:cs="Times New Roman"/>
              </w:rPr>
              <w:t xml:space="preserve"> sporządzona w języku polskim na pojazd oraz urządzenia zamontowane na stałe,  </w:t>
            </w:r>
          </w:p>
          <w:p w14:paraId="28266674" w14:textId="77777777" w:rsidR="0078301C" w:rsidRPr="00645D9B" w:rsidRDefault="00442946" w:rsidP="00AA1D4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45D9B">
              <w:rPr>
                <w:rFonts w:ascii="Times New Roman" w:hAnsi="Times New Roman" w:cs="Times New Roman"/>
              </w:rPr>
              <w:t>wykaz punk</w:t>
            </w:r>
            <w:r w:rsidR="00550303" w:rsidRPr="00645D9B">
              <w:rPr>
                <w:rFonts w:ascii="Times New Roman" w:hAnsi="Times New Roman" w:cs="Times New Roman"/>
              </w:rPr>
              <w:t>tów serwisowych</w:t>
            </w:r>
            <w:r w:rsidR="00454004" w:rsidRPr="00645D9B">
              <w:rPr>
                <w:rFonts w:ascii="Times New Roman" w:hAnsi="Times New Roman" w:cs="Times New Roman"/>
              </w:rPr>
              <w:t>,</w:t>
            </w:r>
            <w:r w:rsidR="00550303" w:rsidRPr="00645D9B">
              <w:rPr>
                <w:rFonts w:ascii="Times New Roman" w:hAnsi="Times New Roman" w:cs="Times New Roman"/>
              </w:rPr>
              <w:t xml:space="preserve"> </w:t>
            </w:r>
          </w:p>
          <w:p w14:paraId="643540FD" w14:textId="77777777" w:rsidR="00525B1B" w:rsidRPr="00645D9B" w:rsidRDefault="00550303" w:rsidP="00AA1D4F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w</w:t>
            </w:r>
            <w:r w:rsidR="00964AD8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ykaz ilościowo wartościowy sprzętu i wyposażenia dostarczonego </w:t>
            </w:r>
            <w:r w:rsidR="0078301C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964AD8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wraz</w:t>
            </w:r>
            <w:r w:rsidR="0078301C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="00964AD8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z pojazdem</w:t>
            </w:r>
            <w:r w:rsidR="00454004"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14:paraId="2F7D68F7" w14:textId="77777777" w:rsidR="001248F5" w:rsidRDefault="00525B1B" w:rsidP="00EB3E10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45D9B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0278F2">
              <w:rPr>
                <w:rFonts w:ascii="Times New Roman" w:eastAsia="Times New Roman" w:hAnsi="Times New Roman" w:cs="Times New Roman"/>
                <w:bCs/>
                <w:lang w:eastAsia="pl-PL"/>
              </w:rPr>
              <w:t>lewarek, klucz do kół,</w:t>
            </w:r>
          </w:p>
          <w:p w14:paraId="6A0B035F" w14:textId="4FEF78AC" w:rsidR="000278F2" w:rsidRPr="00EB3E10" w:rsidRDefault="000278F2" w:rsidP="00EB3E10">
            <w:pPr>
              <w:pStyle w:val="Akapitzlist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śruby zabezpieczające koła</w:t>
            </w:r>
          </w:p>
        </w:tc>
        <w:tc>
          <w:tcPr>
            <w:tcW w:w="1977" w:type="dxa"/>
            <w:vAlign w:val="center"/>
          </w:tcPr>
          <w:p w14:paraId="438D4F12" w14:textId="77777777" w:rsidR="00442946" w:rsidRPr="00FB0891" w:rsidRDefault="00264616" w:rsidP="00AA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  <w:lang w:eastAsia="pl-PL"/>
              </w:rPr>
            </w:pPr>
            <w:r w:rsidRPr="00260AD7">
              <w:rPr>
                <w:rFonts w:ascii="Times New Roman" w:eastAsia="Times New Roman" w:hAnsi="Times New Roman" w:cs="Times New Roman"/>
                <w:i/>
                <w:lang w:eastAsia="pl-PL"/>
              </w:rPr>
              <w:t>Spełnia/ nie spełnia</w:t>
            </w:r>
          </w:p>
        </w:tc>
      </w:tr>
    </w:tbl>
    <w:p w14:paraId="0A14BD57" w14:textId="75F78D53" w:rsidR="004B1EB9" w:rsidRPr="00FB0891" w:rsidRDefault="004B1EB9" w:rsidP="00AA1D4F">
      <w:pPr>
        <w:rPr>
          <w:highlight w:val="yellow"/>
        </w:rPr>
      </w:pPr>
    </w:p>
    <w:p w14:paraId="58B0699A" w14:textId="0D8B8AB1" w:rsidR="00EF129E" w:rsidRPr="00EF129E" w:rsidRDefault="00EF129E" w:rsidP="00AA1D4F">
      <w:pPr>
        <w:tabs>
          <w:tab w:val="left" w:pos="1872"/>
        </w:tabs>
        <w:spacing w:line="240" w:lineRule="atLeast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29E">
        <w:rPr>
          <w:rFonts w:ascii="Times New Roman" w:hAnsi="Times New Roman" w:cs="Times New Roman"/>
          <w:sz w:val="24"/>
          <w:szCs w:val="24"/>
        </w:rPr>
        <w:t xml:space="preserve">Wykonawca udziela Zamawiającemu min. 24 miesięcznej gwarancji jakości oraz rękojmi </w:t>
      </w:r>
      <w:r w:rsidRPr="00EF129E">
        <w:rPr>
          <w:rFonts w:ascii="Times New Roman" w:hAnsi="Times New Roman" w:cs="Times New Roman"/>
          <w:sz w:val="24"/>
          <w:szCs w:val="24"/>
        </w:rPr>
        <w:br/>
        <w:t xml:space="preserve">na przedmiot umowy.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E75DA" w14:textId="77777777" w:rsidR="000004FE" w:rsidRDefault="000004FE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</w:p>
    <w:p w14:paraId="44C6BC52" w14:textId="15871FD6" w:rsidR="000004FE" w:rsidRDefault="000004FE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  <w:r w:rsidRPr="000004FE">
        <w:rPr>
          <w:rFonts w:ascii="Times New Roman" w:hAnsi="Times New Roman" w:cs="Times New Roman"/>
          <w:b/>
          <w:u w:val="single"/>
        </w:rPr>
        <w:t xml:space="preserve">Opcja </w:t>
      </w:r>
      <w:r>
        <w:rPr>
          <w:rFonts w:ascii="Times New Roman" w:hAnsi="Times New Roman" w:cs="Times New Roman"/>
          <w:b/>
          <w:u w:val="single"/>
        </w:rPr>
        <w:t xml:space="preserve">I </w:t>
      </w:r>
      <w:r w:rsidRPr="000004FE">
        <w:rPr>
          <w:rFonts w:ascii="Times New Roman" w:hAnsi="Times New Roman" w:cs="Times New Roman"/>
          <w:b/>
          <w:u w:val="single"/>
        </w:rPr>
        <w:t>dodatkowego wyposażenia:</w:t>
      </w:r>
      <w:r w:rsidR="00745879">
        <w:rPr>
          <w:rFonts w:ascii="Times New Roman" w:hAnsi="Times New Roman" w:cs="Times New Roman"/>
          <w:b/>
          <w:u w:val="single"/>
        </w:rPr>
        <w:t xml:space="preserve"> Urządzenie brzegowe</w:t>
      </w:r>
      <w:r w:rsidR="00DE01B1">
        <w:rPr>
          <w:rFonts w:ascii="Times New Roman" w:hAnsi="Times New Roman" w:cs="Times New Roman"/>
          <w:b/>
          <w:u w:val="single"/>
        </w:rPr>
        <w:t>:</w:t>
      </w:r>
    </w:p>
    <w:p w14:paraId="717430E7" w14:textId="10616B99" w:rsidR="00745879" w:rsidRPr="000004FE" w:rsidRDefault="00745879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Terminal mobilny -tablet obsługujący nowo budowany system AVL PSP zgodnie ze specyfikacją KG PSP w Warszawie.</w:t>
      </w:r>
    </w:p>
    <w:p w14:paraId="595DA530" w14:textId="17B80052" w:rsidR="008B2A30" w:rsidRDefault="00745879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Miejsc i dokładny sposób montażu tabletu wraz z osprzętem zostanie uzgodniony pomiędzy st</w:t>
      </w:r>
      <w:r w:rsidR="00661E28">
        <w:rPr>
          <w:rFonts w:ascii="Times New Roman" w:hAnsi="Times New Roman" w:cs="Times New Roman"/>
          <w:b/>
          <w:u w:val="single"/>
        </w:rPr>
        <w:t>r</w:t>
      </w:r>
      <w:r>
        <w:rPr>
          <w:rFonts w:ascii="Times New Roman" w:hAnsi="Times New Roman" w:cs="Times New Roman"/>
          <w:b/>
          <w:u w:val="single"/>
        </w:rPr>
        <w:t xml:space="preserve">onami na etapie realizacji zamówienia na wniosek </w:t>
      </w:r>
      <w:r w:rsidR="00661E28">
        <w:rPr>
          <w:rFonts w:ascii="Times New Roman" w:hAnsi="Times New Roman" w:cs="Times New Roman"/>
          <w:b/>
          <w:u w:val="single"/>
        </w:rPr>
        <w:t>Wykonawcy.</w:t>
      </w:r>
    </w:p>
    <w:p w14:paraId="789706D7" w14:textId="77777777" w:rsidR="008B2A30" w:rsidRDefault="008B2A30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</w:p>
    <w:p w14:paraId="54EE4F3B" w14:textId="77777777" w:rsidR="008B2A30" w:rsidRDefault="008B2A30" w:rsidP="000004FE">
      <w:pPr>
        <w:autoSpaceDN w:val="0"/>
        <w:jc w:val="both"/>
        <w:rPr>
          <w:rFonts w:ascii="Times New Roman" w:hAnsi="Times New Roman" w:cs="Times New Roman"/>
          <w:b/>
          <w:u w:val="single"/>
        </w:rPr>
      </w:pPr>
    </w:p>
    <w:p w14:paraId="3F8E0F57" w14:textId="37016985" w:rsidR="000004FE" w:rsidRDefault="000004FE" w:rsidP="000004FE">
      <w:pPr>
        <w:autoSpaceDN w:val="0"/>
        <w:jc w:val="both"/>
        <w:rPr>
          <w:rFonts w:ascii="Times New Roman" w:hAnsi="Times New Roman" w:cs="Times New Roman"/>
        </w:rPr>
      </w:pPr>
    </w:p>
    <w:p w14:paraId="02D01F3A" w14:textId="77777777" w:rsidR="00FC1FAC" w:rsidRPr="00FC1FAC" w:rsidRDefault="00FC1FAC" w:rsidP="00901452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sectPr w:rsidR="00FC1FAC" w:rsidRPr="00FC1FAC" w:rsidSect="0029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D946" w14:textId="77777777" w:rsidR="00891448" w:rsidRDefault="00891448" w:rsidP="004D70C2">
      <w:pPr>
        <w:spacing w:after="0" w:line="240" w:lineRule="auto"/>
      </w:pPr>
      <w:r>
        <w:separator/>
      </w:r>
    </w:p>
  </w:endnote>
  <w:endnote w:type="continuationSeparator" w:id="0">
    <w:p w14:paraId="6C8F0A0B" w14:textId="77777777" w:rsidR="00891448" w:rsidRDefault="00891448" w:rsidP="004D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F55B" w14:textId="77777777" w:rsidR="00891448" w:rsidRDefault="00891448" w:rsidP="004D70C2">
      <w:pPr>
        <w:spacing w:after="0" w:line="240" w:lineRule="auto"/>
      </w:pPr>
      <w:r>
        <w:separator/>
      </w:r>
    </w:p>
  </w:footnote>
  <w:footnote w:type="continuationSeparator" w:id="0">
    <w:p w14:paraId="218937F3" w14:textId="77777777" w:rsidR="00891448" w:rsidRDefault="00891448" w:rsidP="004D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7950" w14:textId="58AABDF8" w:rsidR="000278F2" w:rsidRDefault="000278F2" w:rsidP="000278F2">
    <w:pPr>
      <w:pStyle w:val="Nagwek"/>
      <w:rPr>
        <w:i/>
        <w:iCs/>
      </w:rPr>
    </w:pPr>
    <w:r>
      <w:rPr>
        <w:i/>
        <w:iCs/>
      </w:rPr>
      <w:tab/>
    </w:r>
    <w:r>
      <w:rPr>
        <w:i/>
        <w:iCs/>
      </w:rPr>
      <w:tab/>
      <w:t>Załącznik Nr 2 do SWZ</w:t>
    </w:r>
  </w:p>
  <w:p w14:paraId="23BABE1C" w14:textId="0E8CDACA" w:rsidR="000278F2" w:rsidRDefault="000278F2" w:rsidP="000278F2">
    <w:pPr>
      <w:pStyle w:val="Nagwek"/>
      <w:rPr>
        <w:i/>
        <w:iCs/>
      </w:rPr>
    </w:pPr>
    <w:r>
      <w:rPr>
        <w:i/>
        <w:iCs/>
      </w:rPr>
      <w:tab/>
    </w:r>
    <w:r>
      <w:rPr>
        <w:i/>
        <w:iCs/>
      </w:rPr>
      <w:tab/>
      <w:t>MT.23</w:t>
    </w:r>
    <w:r w:rsidR="003B05A9">
      <w:rPr>
        <w:i/>
        <w:iCs/>
      </w:rPr>
      <w:t>7</w:t>
    </w:r>
    <w:r>
      <w:rPr>
        <w:i/>
        <w:iCs/>
      </w:rPr>
      <w:t>0.1.2025</w:t>
    </w:r>
  </w:p>
  <w:p w14:paraId="2011A762" w14:textId="77777777" w:rsidR="000278F2" w:rsidRPr="000278F2" w:rsidRDefault="000278F2" w:rsidP="000278F2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A97"/>
    <w:multiLevelType w:val="multilevel"/>
    <w:tmpl w:val="5FF4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D2576"/>
    <w:multiLevelType w:val="hybridMultilevel"/>
    <w:tmpl w:val="1436E0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06474"/>
    <w:multiLevelType w:val="hybridMultilevel"/>
    <w:tmpl w:val="16F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948"/>
    <w:multiLevelType w:val="hybridMultilevel"/>
    <w:tmpl w:val="64F4444C"/>
    <w:lvl w:ilvl="0" w:tplc="D9CE4B20">
      <w:start w:val="23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07"/>
    <w:multiLevelType w:val="hybridMultilevel"/>
    <w:tmpl w:val="D626280C"/>
    <w:lvl w:ilvl="0" w:tplc="CA6AFF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EAA"/>
    <w:multiLevelType w:val="hybridMultilevel"/>
    <w:tmpl w:val="A518272C"/>
    <w:lvl w:ilvl="0" w:tplc="2EAE23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210E57F9"/>
    <w:multiLevelType w:val="hybridMultilevel"/>
    <w:tmpl w:val="B8E48B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0B1"/>
    <w:multiLevelType w:val="hybridMultilevel"/>
    <w:tmpl w:val="E42C19C2"/>
    <w:lvl w:ilvl="0" w:tplc="5AB2DE68">
      <w:start w:val="18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F561EE"/>
    <w:multiLevelType w:val="hybridMultilevel"/>
    <w:tmpl w:val="010A37E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 w15:restartNumberingAfterBreak="0">
    <w:nsid w:val="2E2A386E"/>
    <w:multiLevelType w:val="hybridMultilevel"/>
    <w:tmpl w:val="DB247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0763"/>
    <w:multiLevelType w:val="hybridMultilevel"/>
    <w:tmpl w:val="DB54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F0F45"/>
    <w:multiLevelType w:val="hybridMultilevel"/>
    <w:tmpl w:val="AEA0B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7F7B"/>
    <w:multiLevelType w:val="hybridMultilevel"/>
    <w:tmpl w:val="8A347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0E65"/>
    <w:multiLevelType w:val="hybridMultilevel"/>
    <w:tmpl w:val="C8726A30"/>
    <w:lvl w:ilvl="0" w:tplc="5A200C0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721"/>
    <w:multiLevelType w:val="hybridMultilevel"/>
    <w:tmpl w:val="B328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275CD"/>
    <w:multiLevelType w:val="hybridMultilevel"/>
    <w:tmpl w:val="0CE4FCF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67F2771"/>
    <w:multiLevelType w:val="hybridMultilevel"/>
    <w:tmpl w:val="9C3AF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1A4ECF"/>
    <w:multiLevelType w:val="hybridMultilevel"/>
    <w:tmpl w:val="23AE38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FD23B8"/>
    <w:multiLevelType w:val="hybridMultilevel"/>
    <w:tmpl w:val="B99C4D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66DDD"/>
    <w:multiLevelType w:val="hybridMultilevel"/>
    <w:tmpl w:val="43FC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D11E6"/>
    <w:multiLevelType w:val="hybridMultilevel"/>
    <w:tmpl w:val="5DC83A02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1" w15:restartNumberingAfterBreak="0">
    <w:nsid w:val="5E047744"/>
    <w:multiLevelType w:val="hybridMultilevel"/>
    <w:tmpl w:val="6F3829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A0C54"/>
    <w:multiLevelType w:val="hybridMultilevel"/>
    <w:tmpl w:val="10C4AA9E"/>
    <w:lvl w:ilvl="0" w:tplc="F456506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F657B"/>
    <w:multiLevelType w:val="hybridMultilevel"/>
    <w:tmpl w:val="B8ECC82C"/>
    <w:lvl w:ilvl="0" w:tplc="041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7AF60A0A"/>
    <w:multiLevelType w:val="hybridMultilevel"/>
    <w:tmpl w:val="14242754"/>
    <w:lvl w:ilvl="0" w:tplc="3D7C39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04B59"/>
    <w:multiLevelType w:val="multilevel"/>
    <w:tmpl w:val="43FC7BD2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85275">
    <w:abstractNumId w:val="8"/>
  </w:num>
  <w:num w:numId="2" w16cid:durableId="1333609936">
    <w:abstractNumId w:val="11"/>
  </w:num>
  <w:num w:numId="3" w16cid:durableId="1927882938">
    <w:abstractNumId w:val="18"/>
  </w:num>
  <w:num w:numId="4" w16cid:durableId="1719208167">
    <w:abstractNumId w:val="1"/>
  </w:num>
  <w:num w:numId="5" w16cid:durableId="1694837450">
    <w:abstractNumId w:val="16"/>
  </w:num>
  <w:num w:numId="6" w16cid:durableId="1836260720">
    <w:abstractNumId w:val="17"/>
  </w:num>
  <w:num w:numId="7" w16cid:durableId="162942467">
    <w:abstractNumId w:val="6"/>
  </w:num>
  <w:num w:numId="8" w16cid:durableId="1775977504">
    <w:abstractNumId w:val="9"/>
  </w:num>
  <w:num w:numId="9" w16cid:durableId="288050228">
    <w:abstractNumId w:val="20"/>
  </w:num>
  <w:num w:numId="10" w16cid:durableId="456920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031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38608">
    <w:abstractNumId w:val="14"/>
  </w:num>
  <w:num w:numId="13" w16cid:durableId="200290783">
    <w:abstractNumId w:val="4"/>
  </w:num>
  <w:num w:numId="14" w16cid:durableId="1263535668">
    <w:abstractNumId w:val="22"/>
  </w:num>
  <w:num w:numId="15" w16cid:durableId="305087172">
    <w:abstractNumId w:val="24"/>
  </w:num>
  <w:num w:numId="16" w16cid:durableId="1147163489">
    <w:abstractNumId w:val="10"/>
  </w:num>
  <w:num w:numId="17" w16cid:durableId="474419204">
    <w:abstractNumId w:val="7"/>
  </w:num>
  <w:num w:numId="18" w16cid:durableId="805123199">
    <w:abstractNumId w:val="3"/>
  </w:num>
  <w:num w:numId="19" w16cid:durableId="56437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4023178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8381233">
    <w:abstractNumId w:val="21"/>
  </w:num>
  <w:num w:numId="22" w16cid:durableId="773986698">
    <w:abstractNumId w:val="2"/>
  </w:num>
  <w:num w:numId="23" w16cid:durableId="1582331749">
    <w:abstractNumId w:val="23"/>
  </w:num>
  <w:num w:numId="24" w16cid:durableId="288435043">
    <w:abstractNumId w:val="15"/>
  </w:num>
  <w:num w:numId="25" w16cid:durableId="1048916532">
    <w:abstractNumId w:val="12"/>
  </w:num>
  <w:num w:numId="26" w16cid:durableId="2146047524">
    <w:abstractNumId w:val="19"/>
  </w:num>
  <w:num w:numId="27" w16cid:durableId="14421423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C9"/>
    <w:rsid w:val="000004FE"/>
    <w:rsid w:val="000011AC"/>
    <w:rsid w:val="00002BCC"/>
    <w:rsid w:val="000269BB"/>
    <w:rsid w:val="000278F2"/>
    <w:rsid w:val="00031C79"/>
    <w:rsid w:val="00041586"/>
    <w:rsid w:val="00046FA0"/>
    <w:rsid w:val="00054249"/>
    <w:rsid w:val="000612EB"/>
    <w:rsid w:val="00072C58"/>
    <w:rsid w:val="000815C3"/>
    <w:rsid w:val="000840CA"/>
    <w:rsid w:val="00086B25"/>
    <w:rsid w:val="000D5ED7"/>
    <w:rsid w:val="000E0CAC"/>
    <w:rsid w:val="000F3356"/>
    <w:rsid w:val="001138A5"/>
    <w:rsid w:val="0012435F"/>
    <w:rsid w:val="001248F5"/>
    <w:rsid w:val="00127B07"/>
    <w:rsid w:val="00154E7B"/>
    <w:rsid w:val="00156938"/>
    <w:rsid w:val="0017488C"/>
    <w:rsid w:val="00180585"/>
    <w:rsid w:val="001922C7"/>
    <w:rsid w:val="001A2B2B"/>
    <w:rsid w:val="001B3BCA"/>
    <w:rsid w:val="001B7A34"/>
    <w:rsid w:val="001C2EB4"/>
    <w:rsid w:val="001E4EFE"/>
    <w:rsid w:val="001E5324"/>
    <w:rsid w:val="001F2D49"/>
    <w:rsid w:val="001F70B4"/>
    <w:rsid w:val="002025D7"/>
    <w:rsid w:val="00232587"/>
    <w:rsid w:val="002529A9"/>
    <w:rsid w:val="00252AAF"/>
    <w:rsid w:val="002530C3"/>
    <w:rsid w:val="00260AD7"/>
    <w:rsid w:val="00264616"/>
    <w:rsid w:val="00295486"/>
    <w:rsid w:val="002971B9"/>
    <w:rsid w:val="002A5E2A"/>
    <w:rsid w:val="002B1854"/>
    <w:rsid w:val="002B387B"/>
    <w:rsid w:val="002E3762"/>
    <w:rsid w:val="002F5BF3"/>
    <w:rsid w:val="003074C1"/>
    <w:rsid w:val="00310FC9"/>
    <w:rsid w:val="003207E0"/>
    <w:rsid w:val="003230B4"/>
    <w:rsid w:val="00341FDE"/>
    <w:rsid w:val="003517FB"/>
    <w:rsid w:val="0035761B"/>
    <w:rsid w:val="00372D8A"/>
    <w:rsid w:val="00391FBE"/>
    <w:rsid w:val="00392C8E"/>
    <w:rsid w:val="00392DB5"/>
    <w:rsid w:val="00394F0C"/>
    <w:rsid w:val="003A261B"/>
    <w:rsid w:val="003B05A9"/>
    <w:rsid w:val="003B499C"/>
    <w:rsid w:val="003D0EF9"/>
    <w:rsid w:val="003D6451"/>
    <w:rsid w:val="003E2A5E"/>
    <w:rsid w:val="003E6037"/>
    <w:rsid w:val="003F2B35"/>
    <w:rsid w:val="003F5D00"/>
    <w:rsid w:val="003F6531"/>
    <w:rsid w:val="00427AED"/>
    <w:rsid w:val="00442946"/>
    <w:rsid w:val="00454004"/>
    <w:rsid w:val="004542A4"/>
    <w:rsid w:val="00456125"/>
    <w:rsid w:val="00461A26"/>
    <w:rsid w:val="00463445"/>
    <w:rsid w:val="004651D8"/>
    <w:rsid w:val="00470D31"/>
    <w:rsid w:val="0047452A"/>
    <w:rsid w:val="00483A80"/>
    <w:rsid w:val="0048498C"/>
    <w:rsid w:val="004A30A5"/>
    <w:rsid w:val="004A3779"/>
    <w:rsid w:val="004B1EB9"/>
    <w:rsid w:val="004B6071"/>
    <w:rsid w:val="004B6C15"/>
    <w:rsid w:val="004D70C2"/>
    <w:rsid w:val="004E70EE"/>
    <w:rsid w:val="004F282D"/>
    <w:rsid w:val="004F3221"/>
    <w:rsid w:val="00515A6F"/>
    <w:rsid w:val="00525B1B"/>
    <w:rsid w:val="005277B1"/>
    <w:rsid w:val="00537310"/>
    <w:rsid w:val="00550303"/>
    <w:rsid w:val="00551C79"/>
    <w:rsid w:val="00563612"/>
    <w:rsid w:val="00564A7D"/>
    <w:rsid w:val="00570297"/>
    <w:rsid w:val="005A3503"/>
    <w:rsid w:val="005B0B8F"/>
    <w:rsid w:val="005B23FD"/>
    <w:rsid w:val="005B40DE"/>
    <w:rsid w:val="005C49AF"/>
    <w:rsid w:val="005C4B91"/>
    <w:rsid w:val="005D623D"/>
    <w:rsid w:val="0060333A"/>
    <w:rsid w:val="00623DC3"/>
    <w:rsid w:val="00630C5B"/>
    <w:rsid w:val="00645D9B"/>
    <w:rsid w:val="006610CC"/>
    <w:rsid w:val="00661E28"/>
    <w:rsid w:val="00672F2E"/>
    <w:rsid w:val="00681654"/>
    <w:rsid w:val="006829D7"/>
    <w:rsid w:val="006860C0"/>
    <w:rsid w:val="00693C3D"/>
    <w:rsid w:val="00694004"/>
    <w:rsid w:val="0069653A"/>
    <w:rsid w:val="00696613"/>
    <w:rsid w:val="006C4B4B"/>
    <w:rsid w:val="006D32DF"/>
    <w:rsid w:val="006E1DEA"/>
    <w:rsid w:val="006E4A75"/>
    <w:rsid w:val="00726B7F"/>
    <w:rsid w:val="00732BDF"/>
    <w:rsid w:val="00741AFF"/>
    <w:rsid w:val="00744223"/>
    <w:rsid w:val="007445FA"/>
    <w:rsid w:val="00745879"/>
    <w:rsid w:val="00751803"/>
    <w:rsid w:val="00753F05"/>
    <w:rsid w:val="00755AE5"/>
    <w:rsid w:val="00763C7D"/>
    <w:rsid w:val="00775C17"/>
    <w:rsid w:val="00776AB8"/>
    <w:rsid w:val="00777D0F"/>
    <w:rsid w:val="0078301C"/>
    <w:rsid w:val="007B4F57"/>
    <w:rsid w:val="007B4FDA"/>
    <w:rsid w:val="007B557B"/>
    <w:rsid w:val="007D2E7A"/>
    <w:rsid w:val="007E14F3"/>
    <w:rsid w:val="00811E82"/>
    <w:rsid w:val="008167D0"/>
    <w:rsid w:val="00847B96"/>
    <w:rsid w:val="00860E11"/>
    <w:rsid w:val="00873649"/>
    <w:rsid w:val="00880D56"/>
    <w:rsid w:val="00885902"/>
    <w:rsid w:val="00891448"/>
    <w:rsid w:val="00893074"/>
    <w:rsid w:val="008A1C58"/>
    <w:rsid w:val="008B2A30"/>
    <w:rsid w:val="008B4BB6"/>
    <w:rsid w:val="008C6538"/>
    <w:rsid w:val="008D15E1"/>
    <w:rsid w:val="008D574E"/>
    <w:rsid w:val="00901452"/>
    <w:rsid w:val="00902E43"/>
    <w:rsid w:val="009241A7"/>
    <w:rsid w:val="009563CC"/>
    <w:rsid w:val="00961941"/>
    <w:rsid w:val="0096407A"/>
    <w:rsid w:val="00964AD8"/>
    <w:rsid w:val="00973A8A"/>
    <w:rsid w:val="0097491E"/>
    <w:rsid w:val="009A10A8"/>
    <w:rsid w:val="009D1B11"/>
    <w:rsid w:val="009D59F3"/>
    <w:rsid w:val="009E14AF"/>
    <w:rsid w:val="009E1B27"/>
    <w:rsid w:val="009E7BAA"/>
    <w:rsid w:val="009F0158"/>
    <w:rsid w:val="00A0665D"/>
    <w:rsid w:val="00A15947"/>
    <w:rsid w:val="00A15B00"/>
    <w:rsid w:val="00A161DA"/>
    <w:rsid w:val="00A26671"/>
    <w:rsid w:val="00A91F19"/>
    <w:rsid w:val="00A923AD"/>
    <w:rsid w:val="00A947D1"/>
    <w:rsid w:val="00AA1D4F"/>
    <w:rsid w:val="00AB1C73"/>
    <w:rsid w:val="00AB2614"/>
    <w:rsid w:val="00AC6655"/>
    <w:rsid w:val="00AE3D77"/>
    <w:rsid w:val="00AE4255"/>
    <w:rsid w:val="00AF05FF"/>
    <w:rsid w:val="00AF316E"/>
    <w:rsid w:val="00B01295"/>
    <w:rsid w:val="00B163DB"/>
    <w:rsid w:val="00B1670F"/>
    <w:rsid w:val="00B37C55"/>
    <w:rsid w:val="00B51B45"/>
    <w:rsid w:val="00B530AE"/>
    <w:rsid w:val="00B56D43"/>
    <w:rsid w:val="00B73D6A"/>
    <w:rsid w:val="00B74835"/>
    <w:rsid w:val="00BA6A2E"/>
    <w:rsid w:val="00BE36D5"/>
    <w:rsid w:val="00C00716"/>
    <w:rsid w:val="00C020A2"/>
    <w:rsid w:val="00C044D9"/>
    <w:rsid w:val="00C62F52"/>
    <w:rsid w:val="00C64AB3"/>
    <w:rsid w:val="00C91280"/>
    <w:rsid w:val="00C93B3C"/>
    <w:rsid w:val="00C9616D"/>
    <w:rsid w:val="00CA1B56"/>
    <w:rsid w:val="00CA3AD7"/>
    <w:rsid w:val="00CB04FA"/>
    <w:rsid w:val="00CB2D22"/>
    <w:rsid w:val="00CC3436"/>
    <w:rsid w:val="00CD2B50"/>
    <w:rsid w:val="00CE3DE4"/>
    <w:rsid w:val="00CE4347"/>
    <w:rsid w:val="00CF4D1B"/>
    <w:rsid w:val="00D046FB"/>
    <w:rsid w:val="00D14640"/>
    <w:rsid w:val="00D219BA"/>
    <w:rsid w:val="00D51E36"/>
    <w:rsid w:val="00D52A2D"/>
    <w:rsid w:val="00D61153"/>
    <w:rsid w:val="00D618B0"/>
    <w:rsid w:val="00D6343F"/>
    <w:rsid w:val="00D64412"/>
    <w:rsid w:val="00D874EE"/>
    <w:rsid w:val="00DD6958"/>
    <w:rsid w:val="00DE01B1"/>
    <w:rsid w:val="00DE6258"/>
    <w:rsid w:val="00E06CFC"/>
    <w:rsid w:val="00E122D8"/>
    <w:rsid w:val="00E226D5"/>
    <w:rsid w:val="00E262A6"/>
    <w:rsid w:val="00E86BD8"/>
    <w:rsid w:val="00E97C5F"/>
    <w:rsid w:val="00EB3E10"/>
    <w:rsid w:val="00EC13CD"/>
    <w:rsid w:val="00EC7275"/>
    <w:rsid w:val="00ED3DEC"/>
    <w:rsid w:val="00ED780C"/>
    <w:rsid w:val="00EE1DB0"/>
    <w:rsid w:val="00EE2028"/>
    <w:rsid w:val="00EF129E"/>
    <w:rsid w:val="00F156DD"/>
    <w:rsid w:val="00F232FB"/>
    <w:rsid w:val="00F500F0"/>
    <w:rsid w:val="00F5521C"/>
    <w:rsid w:val="00F771B4"/>
    <w:rsid w:val="00F961B1"/>
    <w:rsid w:val="00FB0891"/>
    <w:rsid w:val="00FC1FAC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0A992"/>
  <w15:docId w15:val="{24C7AE3A-FF84-46CD-9E1F-B6F7D03E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Akapit z listą BS Znak,Kolorowa lista — akcent 11 Znak,List Paragraph1 Znak,T_SZ_List Paragraph Znak"/>
    <w:basedOn w:val="Domylnaczcionkaakapitu"/>
    <w:link w:val="Akapitzlist"/>
    <w:uiPriority w:val="34"/>
    <w:locked/>
    <w:rsid w:val="00DD6958"/>
  </w:style>
  <w:style w:type="paragraph" w:styleId="Akapitzlist">
    <w:name w:val="List Paragraph"/>
    <w:aliases w:val="Numerowanie,List Paragraph,Akapit z listą BS,Kolorowa lista — akcent 11,List Paragraph1,T_SZ_List Paragraph"/>
    <w:basedOn w:val="Normalny"/>
    <w:link w:val="AkapitzlistZnak"/>
    <w:uiPriority w:val="34"/>
    <w:qFormat/>
    <w:rsid w:val="00DD6958"/>
    <w:pPr>
      <w:spacing w:after="0" w:line="240" w:lineRule="auto"/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7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A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A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A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8F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0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0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0C2"/>
    <w:rPr>
      <w:vertAlign w:val="superscript"/>
    </w:rPr>
  </w:style>
  <w:style w:type="numbering" w:customStyle="1" w:styleId="Biecalista1">
    <w:name w:val="Bieżąca lista1"/>
    <w:uiPriority w:val="99"/>
    <w:rsid w:val="00661E28"/>
    <w:pPr>
      <w:numPr>
        <w:numId w:val="27"/>
      </w:numPr>
    </w:pPr>
  </w:style>
  <w:style w:type="paragraph" w:styleId="Nagwek">
    <w:name w:val="header"/>
    <w:basedOn w:val="Normalny"/>
    <w:link w:val="NagwekZnak"/>
    <w:uiPriority w:val="99"/>
    <w:unhideWhenUsed/>
    <w:rsid w:val="0002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8F2"/>
  </w:style>
  <w:style w:type="paragraph" w:styleId="Stopka">
    <w:name w:val="footer"/>
    <w:basedOn w:val="Normalny"/>
    <w:link w:val="StopkaZnak"/>
    <w:uiPriority w:val="99"/>
    <w:unhideWhenUsed/>
    <w:rsid w:val="0002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20A0-E311-49FA-9A70-085364E8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1236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A.Światek (KM Kraków)</dc:creator>
  <cp:lastModifiedBy>Dariusz Bartoszuk</cp:lastModifiedBy>
  <cp:revision>28</cp:revision>
  <cp:lastPrinted>2025-03-25T08:50:00Z</cp:lastPrinted>
  <dcterms:created xsi:type="dcterms:W3CDTF">2025-03-24T08:52:00Z</dcterms:created>
  <dcterms:modified xsi:type="dcterms:W3CDTF">2025-04-28T06:57:00Z</dcterms:modified>
</cp:coreProperties>
</file>