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47157836" w:rsidR="00462637" w:rsidRPr="00B744C4" w:rsidRDefault="00F1391C" w:rsidP="005977CA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21381">
        <w:rPr>
          <w:rFonts w:ascii="Arial" w:hAnsi="Arial" w:cs="Arial"/>
          <w:sz w:val="21"/>
          <w:szCs w:val="21"/>
        </w:rPr>
        <w:t>60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5E4B35">
        <w:rPr>
          <w:rFonts w:ascii="Arial" w:hAnsi="Arial" w:cs="Arial"/>
          <w:sz w:val="21"/>
          <w:szCs w:val="21"/>
        </w:rPr>
        <w:t>15</w:t>
      </w:r>
      <w:r w:rsidR="00B744C4" w:rsidRPr="00B744C4">
        <w:rPr>
          <w:rFonts w:ascii="Arial" w:hAnsi="Arial" w:cs="Arial"/>
          <w:sz w:val="21"/>
          <w:szCs w:val="21"/>
        </w:rPr>
        <w:t xml:space="preserve">           </w:t>
      </w:r>
      <w:r w:rsidR="00721381">
        <w:rPr>
          <w:rFonts w:ascii="Arial" w:hAnsi="Arial" w:cs="Arial"/>
          <w:sz w:val="21"/>
          <w:szCs w:val="21"/>
        </w:rPr>
        <w:t xml:space="preserve">      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721381">
        <w:rPr>
          <w:rFonts w:ascii="Arial" w:hAnsi="Arial" w:cs="Arial"/>
          <w:sz w:val="21"/>
          <w:szCs w:val="21"/>
        </w:rPr>
        <w:t xml:space="preserve"> </w:t>
      </w:r>
      <w:r w:rsidR="00287AE9">
        <w:rPr>
          <w:rFonts w:ascii="Arial" w:hAnsi="Arial" w:cs="Arial"/>
          <w:sz w:val="21"/>
          <w:szCs w:val="21"/>
        </w:rPr>
        <w:t>05</w:t>
      </w:r>
      <w:r w:rsidR="00DA6893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0</w:t>
      </w:r>
      <w:r w:rsidR="005E4B35">
        <w:rPr>
          <w:rFonts w:ascii="Arial" w:hAnsi="Arial" w:cs="Arial"/>
          <w:sz w:val="21"/>
          <w:szCs w:val="21"/>
        </w:rPr>
        <w:t>8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5977C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5977CA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5977C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5977C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574382E1" w:rsidR="001A507C" w:rsidRPr="007875ED" w:rsidRDefault="00134ECD" w:rsidP="005977CA">
      <w:pPr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>Kodeksu postępowania administracyjnego (tekst jedn. Dz. U. z 202</w:t>
      </w:r>
      <w:r w:rsidR="007559D2">
        <w:rPr>
          <w:rFonts w:ascii="Arial" w:hAnsi="Arial" w:cs="Arial"/>
        </w:rPr>
        <w:t>4</w:t>
      </w:r>
      <w:r w:rsidRPr="007875ED">
        <w:rPr>
          <w:rFonts w:ascii="Arial" w:hAnsi="Arial" w:cs="Arial"/>
        </w:rPr>
        <w:t xml:space="preserve"> r. poz. 572</w:t>
      </w:r>
      <w:r w:rsidR="005E4B35">
        <w:rPr>
          <w:rFonts w:ascii="Arial" w:hAnsi="Arial" w:cs="Arial"/>
        </w:rPr>
        <w:t xml:space="preserve"> ze zm.</w:t>
      </w:r>
      <w:r w:rsidRPr="007875ED">
        <w:rPr>
          <w:rFonts w:ascii="Arial" w:hAnsi="Arial" w:cs="Arial"/>
        </w:rPr>
        <w:t xml:space="preserve">) dalej Kpa, w związku z art. 74 ust. 3 </w:t>
      </w:r>
      <w:r w:rsidRPr="007875E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7875ED" w:rsidRPr="007875ED">
        <w:rPr>
          <w:rFonts w:ascii="Arial" w:hAnsi="Arial" w:cs="Arial"/>
          <w:i/>
          <w:iCs/>
        </w:rPr>
        <w:t xml:space="preserve"> ze zm.</w:t>
      </w:r>
      <w:r w:rsidRPr="007875ED">
        <w:rPr>
          <w:rFonts w:ascii="Arial" w:hAnsi="Arial" w:cs="Arial"/>
          <w:i/>
          <w:iCs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 xml:space="preserve">„ustawą </w:t>
      </w:r>
      <w:proofErr w:type="spellStart"/>
      <w:r w:rsidRPr="007875ED">
        <w:rPr>
          <w:rFonts w:ascii="Arial" w:hAnsi="Arial" w:cs="Arial"/>
          <w:i/>
          <w:iCs/>
        </w:rPr>
        <w:t>ooś</w:t>
      </w:r>
      <w:proofErr w:type="spellEnd"/>
      <w:r w:rsidRPr="007875ED">
        <w:rPr>
          <w:rFonts w:ascii="Arial" w:hAnsi="Arial" w:cs="Arial"/>
          <w:i/>
          <w:iCs/>
        </w:rPr>
        <w:t>”</w:t>
      </w:r>
    </w:p>
    <w:p w14:paraId="0D4E5743" w14:textId="5400D744" w:rsidR="007875ED" w:rsidRPr="00287AE9" w:rsidRDefault="001A507C" w:rsidP="005977CA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lang w:val="de-DE" w:eastAsia="pl-PL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</w:t>
      </w:r>
      <w:r w:rsidR="00721381">
        <w:rPr>
          <w:rFonts w:ascii="Arial" w:hAnsi="Arial" w:cs="Arial"/>
          <w:u w:val="single"/>
        </w:rPr>
        <w:t>60</w:t>
      </w:r>
      <w:r w:rsidR="007875ED" w:rsidRPr="007875ED">
        <w:rPr>
          <w:rFonts w:ascii="Arial" w:hAnsi="Arial" w:cs="Arial"/>
          <w:u w:val="single"/>
        </w:rPr>
        <w:t>.2024.JP.1</w:t>
      </w:r>
      <w:r w:rsidR="005E4B35">
        <w:rPr>
          <w:rFonts w:ascii="Arial" w:hAnsi="Arial" w:cs="Arial"/>
          <w:u w:val="single"/>
        </w:rPr>
        <w:t>4</w:t>
      </w:r>
      <w:r w:rsidR="007875ED" w:rsidRPr="007875ED">
        <w:rPr>
          <w:rFonts w:ascii="Arial" w:hAnsi="Arial" w:cs="Arial"/>
          <w:u w:val="single"/>
        </w:rPr>
        <w:t xml:space="preserve"> o </w:t>
      </w:r>
      <w:bookmarkStart w:id="0" w:name="_Hlk192067484"/>
      <w:r w:rsidR="005E4B35">
        <w:rPr>
          <w:rFonts w:ascii="Arial" w:hAnsi="Arial" w:cs="Arial"/>
          <w:u w:val="single"/>
        </w:rPr>
        <w:t>od</w:t>
      </w:r>
      <w:r w:rsidR="00B41801">
        <w:rPr>
          <w:rFonts w:ascii="Arial" w:hAnsi="Arial" w:cs="Arial"/>
          <w:u w:val="single"/>
        </w:rPr>
        <w:t>wi</w:t>
      </w:r>
      <w:r w:rsidR="005E4B35">
        <w:rPr>
          <w:rFonts w:ascii="Arial" w:hAnsi="Arial" w:cs="Arial"/>
          <w:u w:val="single"/>
        </w:rPr>
        <w:t>eszeniu</w:t>
      </w:r>
      <w:r w:rsidR="00FD1B5B">
        <w:rPr>
          <w:rFonts w:ascii="Arial" w:hAnsi="Arial" w:cs="Arial"/>
          <w:u w:val="single"/>
        </w:rPr>
        <w:t xml:space="preserve"> postępowania w sprawie wydania decyzji środowiskowej dla </w:t>
      </w:r>
      <w:r w:rsidR="007875ED" w:rsidRPr="007875ED">
        <w:rPr>
          <w:rFonts w:ascii="Arial" w:hAnsi="Arial" w:cs="Arial"/>
          <w:u w:val="single"/>
        </w:rPr>
        <w:t>przedsięwzięcia</w:t>
      </w:r>
      <w:r w:rsidR="00287AE9">
        <w:rPr>
          <w:rFonts w:ascii="Arial" w:hAnsi="Arial" w:cs="Arial"/>
          <w:u w:val="single"/>
        </w:rPr>
        <w:t xml:space="preserve"> </w:t>
      </w:r>
      <w:bookmarkStart w:id="1" w:name="_Hlk178588951"/>
      <w:r w:rsidR="00287AE9">
        <w:rPr>
          <w:rFonts w:ascii="Arial" w:hAnsi="Arial" w:cs="Arial"/>
          <w:lang w:eastAsia="pl-PL"/>
        </w:rPr>
        <w:t xml:space="preserve">pn.: </w:t>
      </w:r>
      <w:r w:rsidR="00287AE9" w:rsidRPr="0047433D">
        <w:rPr>
          <w:rFonts w:ascii="Arial" w:hAnsi="Arial" w:cs="Arial"/>
          <w:b/>
          <w:bCs/>
        </w:rPr>
        <w:t>„Budowa zbiornika retencyjnego Wileńska II na potoku Królewskim w Gdańsku”,</w:t>
      </w:r>
      <w:r w:rsidR="00287AE9" w:rsidRPr="0047433D">
        <w:rPr>
          <w:rFonts w:ascii="Arial" w:hAnsi="Arial" w:cs="Arial"/>
        </w:rPr>
        <w:t xml:space="preserve"> planowanego do realizacji na dz. </w:t>
      </w:r>
      <w:proofErr w:type="spellStart"/>
      <w:r w:rsidR="00287AE9" w:rsidRPr="0047433D">
        <w:rPr>
          <w:rFonts w:ascii="Arial" w:hAnsi="Arial" w:cs="Arial"/>
        </w:rPr>
        <w:t>ewid</w:t>
      </w:r>
      <w:proofErr w:type="spellEnd"/>
      <w:r w:rsidR="00287AE9" w:rsidRPr="0047433D">
        <w:rPr>
          <w:rFonts w:ascii="Arial" w:hAnsi="Arial" w:cs="Arial"/>
        </w:rPr>
        <w:t>. nr: 131, 132, 133, 134, 135/3 obręb 053 oraz nr 434/1, 450/1, 450/3, 451/2, 524/1, 524/5, 524/6, 524/7, 524/8, 524/9, 524/10 obręb 054 Miasto Gdańsk</w:t>
      </w:r>
      <w:bookmarkEnd w:id="1"/>
      <w:r w:rsidR="00287AE9" w:rsidRPr="002A48E6">
        <w:rPr>
          <w:rFonts w:ascii="Arial" w:hAnsi="Arial" w:cs="Arial"/>
          <w:lang w:eastAsia="pl-PL"/>
        </w:rPr>
        <w:t xml:space="preserve">, zawieszone postanowieniem Regionalnego Dyrektora Ochrony Środowiska w Gdańsku znak </w:t>
      </w:r>
      <w:r w:rsidR="00287AE9" w:rsidRPr="002A48E6">
        <w:rPr>
          <w:rFonts w:ascii="Arial" w:hAnsi="Arial" w:cs="Arial"/>
          <w:lang w:val="de-DE" w:eastAsia="pl-PL"/>
        </w:rPr>
        <w:t>RDOŚ-Gd-WOO.420.</w:t>
      </w:r>
      <w:r w:rsidR="00287AE9">
        <w:rPr>
          <w:rFonts w:ascii="Arial" w:hAnsi="Arial" w:cs="Arial"/>
          <w:lang w:val="de-DE" w:eastAsia="pl-PL"/>
        </w:rPr>
        <w:t>60</w:t>
      </w:r>
      <w:r w:rsidR="00287AE9" w:rsidRPr="002A48E6">
        <w:rPr>
          <w:rFonts w:ascii="Arial" w:hAnsi="Arial" w:cs="Arial"/>
          <w:lang w:val="de-DE" w:eastAsia="pl-PL"/>
        </w:rPr>
        <w:t>.202</w:t>
      </w:r>
      <w:r w:rsidR="00287AE9">
        <w:rPr>
          <w:rFonts w:ascii="Arial" w:hAnsi="Arial" w:cs="Arial"/>
          <w:lang w:val="de-DE" w:eastAsia="pl-PL"/>
        </w:rPr>
        <w:t>4</w:t>
      </w:r>
      <w:r w:rsidR="00287AE9" w:rsidRPr="002A48E6">
        <w:rPr>
          <w:rFonts w:ascii="Arial" w:hAnsi="Arial" w:cs="Arial"/>
          <w:lang w:val="de-DE" w:eastAsia="pl-PL"/>
        </w:rPr>
        <w:t>.</w:t>
      </w:r>
      <w:r w:rsidR="00287AE9">
        <w:rPr>
          <w:rFonts w:ascii="Arial" w:hAnsi="Arial" w:cs="Arial"/>
          <w:lang w:val="de-DE" w:eastAsia="pl-PL"/>
        </w:rPr>
        <w:t>JP</w:t>
      </w:r>
      <w:r w:rsidR="00287AE9" w:rsidRPr="002A48E6">
        <w:rPr>
          <w:rFonts w:ascii="Arial" w:hAnsi="Arial" w:cs="Arial"/>
          <w:lang w:val="de-DE" w:eastAsia="pl-PL"/>
        </w:rPr>
        <w:t>.</w:t>
      </w:r>
      <w:r w:rsidR="00287AE9">
        <w:rPr>
          <w:rFonts w:ascii="Arial" w:hAnsi="Arial" w:cs="Arial"/>
          <w:lang w:val="de-DE" w:eastAsia="pl-PL"/>
        </w:rPr>
        <w:t>11</w:t>
      </w:r>
      <w:r w:rsidR="00287AE9" w:rsidRPr="002A48E6">
        <w:rPr>
          <w:rFonts w:ascii="Arial" w:hAnsi="Arial" w:cs="Arial"/>
          <w:lang w:val="de-DE" w:eastAsia="pl-PL"/>
        </w:rPr>
        <w:t xml:space="preserve"> z </w:t>
      </w:r>
      <w:r w:rsidR="00287AE9" w:rsidRPr="002A48E6">
        <w:rPr>
          <w:rFonts w:ascii="Arial" w:hAnsi="Arial" w:cs="Arial"/>
          <w:lang w:eastAsia="pl-PL"/>
        </w:rPr>
        <w:t>dnia</w:t>
      </w:r>
      <w:r w:rsidR="00287AE9" w:rsidRPr="002A48E6">
        <w:rPr>
          <w:rFonts w:ascii="Arial" w:hAnsi="Arial" w:cs="Arial"/>
          <w:lang w:val="de-DE" w:eastAsia="pl-PL"/>
        </w:rPr>
        <w:t xml:space="preserve"> </w:t>
      </w:r>
      <w:r w:rsidR="00287AE9">
        <w:rPr>
          <w:rFonts w:ascii="Arial" w:hAnsi="Arial" w:cs="Arial"/>
          <w:lang w:val="de-DE" w:eastAsia="pl-PL"/>
        </w:rPr>
        <w:t>09</w:t>
      </w:r>
      <w:r w:rsidR="00287AE9" w:rsidRPr="002A48E6">
        <w:rPr>
          <w:rFonts w:ascii="Arial" w:hAnsi="Arial" w:cs="Arial"/>
          <w:lang w:val="de-DE" w:eastAsia="pl-PL"/>
        </w:rPr>
        <w:t>.0</w:t>
      </w:r>
      <w:r w:rsidR="00287AE9">
        <w:rPr>
          <w:rFonts w:ascii="Arial" w:hAnsi="Arial" w:cs="Arial"/>
          <w:lang w:val="de-DE" w:eastAsia="pl-PL"/>
        </w:rPr>
        <w:t>4</w:t>
      </w:r>
      <w:r w:rsidR="00287AE9" w:rsidRPr="002A48E6">
        <w:rPr>
          <w:rFonts w:ascii="Arial" w:hAnsi="Arial" w:cs="Arial"/>
          <w:lang w:val="de-DE" w:eastAsia="pl-PL"/>
        </w:rPr>
        <w:t>.202</w:t>
      </w:r>
      <w:r w:rsidR="00287AE9">
        <w:rPr>
          <w:rFonts w:ascii="Arial" w:hAnsi="Arial" w:cs="Arial"/>
          <w:lang w:val="de-DE" w:eastAsia="pl-PL"/>
        </w:rPr>
        <w:t>5</w:t>
      </w:r>
      <w:r w:rsidR="00287AE9" w:rsidRPr="002A48E6">
        <w:rPr>
          <w:rFonts w:ascii="Arial" w:hAnsi="Arial" w:cs="Arial"/>
          <w:lang w:val="de-DE" w:eastAsia="pl-PL"/>
        </w:rPr>
        <w:t xml:space="preserve"> r.</w:t>
      </w:r>
    </w:p>
    <w:bookmarkEnd w:id="0"/>
    <w:p w14:paraId="2059D6F1" w14:textId="733375D2" w:rsidR="00B4699C" w:rsidRPr="007875ED" w:rsidRDefault="004D1008" w:rsidP="005977CA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5977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5977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5977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5977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5977C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5977C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9180D3" w14:textId="77777777" w:rsidR="00DA1FB9" w:rsidRDefault="00DA1FB9" w:rsidP="005977C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74AAB7" w14:textId="77777777" w:rsidR="00DA1FB9" w:rsidRDefault="00DA1FB9" w:rsidP="005977C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5977CA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5977CA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C3A7EBF" w14:textId="77777777" w:rsidR="000E588E" w:rsidRPr="00A462CD" w:rsidRDefault="000E588E" w:rsidP="005977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5977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5977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5977CA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03CDDC" w14:textId="77777777" w:rsidR="00ED0735" w:rsidRDefault="00ED0735" w:rsidP="005977CA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5977CA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5977CA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5977C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5977C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5977C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5977C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760A3C1C" w14:textId="77777777" w:rsidR="00DA1FB9" w:rsidRPr="00DA1FB9" w:rsidRDefault="00B4699C" w:rsidP="005977C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44D9E3F0" w:rsidR="00462637" w:rsidRPr="000354C3" w:rsidRDefault="00A462CD" w:rsidP="005977CA">
      <w:pPr>
        <w:tabs>
          <w:tab w:val="center" w:pos="4536"/>
          <w:tab w:val="right" w:pos="9072"/>
        </w:tabs>
        <w:spacing w:after="0" w:line="240" w:lineRule="auto"/>
        <w:ind w:left="360"/>
        <w:rPr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Justyna </w:t>
      </w:r>
      <w:proofErr w:type="spellStart"/>
      <w:r>
        <w:rPr>
          <w:rFonts w:ascii="Arial" w:eastAsia="Times New Roman" w:hAnsi="Arial" w:cs="Arial"/>
          <w:sz w:val="16"/>
          <w:szCs w:val="16"/>
          <w:lang w:eastAsia="pl-PL"/>
        </w:rPr>
        <w:t>Powaczyńska</w:t>
      </w:r>
      <w:proofErr w:type="spellEnd"/>
      <w:r>
        <w:rPr>
          <w:rFonts w:ascii="Arial" w:eastAsia="Times New Roman" w:hAnsi="Arial" w:cs="Arial"/>
          <w:sz w:val="16"/>
          <w:szCs w:val="16"/>
          <w:lang w:eastAsia="pl-PL"/>
        </w:rPr>
        <w:t>, tel. 58 6836851</w:t>
      </w:r>
      <w:r w:rsidR="00B4699C"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5977C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432E6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1E22F2"/>
    <w:rsid w:val="0024422B"/>
    <w:rsid w:val="00265E7E"/>
    <w:rsid w:val="0027557F"/>
    <w:rsid w:val="00287AE9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A1384"/>
    <w:rsid w:val="004B3D8B"/>
    <w:rsid w:val="004D1008"/>
    <w:rsid w:val="004D3BC4"/>
    <w:rsid w:val="00565AF3"/>
    <w:rsid w:val="005719F7"/>
    <w:rsid w:val="005977CA"/>
    <w:rsid w:val="005B53F0"/>
    <w:rsid w:val="005E1F45"/>
    <w:rsid w:val="005E4B3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21381"/>
    <w:rsid w:val="00730A7A"/>
    <w:rsid w:val="00731C47"/>
    <w:rsid w:val="007559D2"/>
    <w:rsid w:val="007875ED"/>
    <w:rsid w:val="007A0548"/>
    <w:rsid w:val="007A17FF"/>
    <w:rsid w:val="007C04D9"/>
    <w:rsid w:val="007C1D07"/>
    <w:rsid w:val="007C36A3"/>
    <w:rsid w:val="007D6FA1"/>
    <w:rsid w:val="0080476B"/>
    <w:rsid w:val="00805F6F"/>
    <w:rsid w:val="00811766"/>
    <w:rsid w:val="008678D4"/>
    <w:rsid w:val="00882820"/>
    <w:rsid w:val="008A409C"/>
    <w:rsid w:val="008D0CE5"/>
    <w:rsid w:val="008E246D"/>
    <w:rsid w:val="008F620A"/>
    <w:rsid w:val="009504A0"/>
    <w:rsid w:val="0098780A"/>
    <w:rsid w:val="009B24B8"/>
    <w:rsid w:val="009F734A"/>
    <w:rsid w:val="009F7504"/>
    <w:rsid w:val="00A2514C"/>
    <w:rsid w:val="00A36286"/>
    <w:rsid w:val="00A37E3C"/>
    <w:rsid w:val="00A462CD"/>
    <w:rsid w:val="00A60F7B"/>
    <w:rsid w:val="00A6101B"/>
    <w:rsid w:val="00A85AF3"/>
    <w:rsid w:val="00A87B5C"/>
    <w:rsid w:val="00AB7131"/>
    <w:rsid w:val="00AC496F"/>
    <w:rsid w:val="00AC6BFC"/>
    <w:rsid w:val="00AD07E0"/>
    <w:rsid w:val="00AD67D2"/>
    <w:rsid w:val="00B04DFF"/>
    <w:rsid w:val="00B172A5"/>
    <w:rsid w:val="00B41801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52C4"/>
    <w:rsid w:val="00D2786B"/>
    <w:rsid w:val="00D612F2"/>
    <w:rsid w:val="00D7321B"/>
    <w:rsid w:val="00D769ED"/>
    <w:rsid w:val="00D875F7"/>
    <w:rsid w:val="00D87D89"/>
    <w:rsid w:val="00DA1FB9"/>
    <w:rsid w:val="00DA6893"/>
    <w:rsid w:val="00DB3853"/>
    <w:rsid w:val="00DF669E"/>
    <w:rsid w:val="00DF762C"/>
    <w:rsid w:val="00E05693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9409E"/>
    <w:rsid w:val="00FA7E65"/>
    <w:rsid w:val="00FB0308"/>
    <w:rsid w:val="00FC599D"/>
    <w:rsid w:val="00FD1B5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5</cp:revision>
  <cp:lastPrinted>2025-08-05T07:03:00Z</cp:lastPrinted>
  <dcterms:created xsi:type="dcterms:W3CDTF">2025-08-04T13:01:00Z</dcterms:created>
  <dcterms:modified xsi:type="dcterms:W3CDTF">2025-08-05T12:18:00Z</dcterms:modified>
</cp:coreProperties>
</file>