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B9A3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07449B9A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E12204F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486E6DD6" w14:textId="11B334B2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>:</w:t>
      </w:r>
      <w:r>
        <w:rPr>
          <w:rFonts w:ascii="Lato" w:hAnsi="Lato"/>
          <w:sz w:val="20"/>
        </w:rPr>
        <w:t xml:space="preserve"> </w:t>
      </w:r>
      <w:bookmarkStart w:id="0" w:name="ezdSprawaZnak"/>
      <w:r w:rsidRPr="00EB4EA7">
        <w:rPr>
          <w:rFonts w:ascii="Lato" w:hAnsi="Lato"/>
          <w:sz w:val="20"/>
        </w:rPr>
        <w:t>DLI-II.7621.1.2022</w:t>
      </w:r>
      <w:bookmarkEnd w:id="0"/>
      <w:r w:rsidR="008F7AA3">
        <w:rPr>
          <w:rFonts w:ascii="Lato" w:hAnsi="Lato"/>
          <w:sz w:val="20"/>
        </w:rPr>
        <w:t>.MT</w:t>
      </w:r>
    </w:p>
    <w:p w14:paraId="4F787D63" w14:textId="43B13E94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8F7AA3">
        <w:rPr>
          <w:rFonts w:ascii="Lato" w:hAnsi="Lato"/>
          <w:sz w:val="20"/>
        </w:rPr>
        <w:t>15 grudnia 2022 r.</w:t>
      </w:r>
    </w:p>
    <w:p w14:paraId="5C6F2637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2F19F15C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114D270C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1233489E" w14:textId="77777777" w:rsidR="008F7AA3" w:rsidRPr="008F7AA3" w:rsidRDefault="008F7AA3" w:rsidP="008F7AA3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8F7AA3">
        <w:rPr>
          <w:rFonts w:ascii="Lato" w:hAnsi="Lato" w:cs="Arial"/>
          <w:b/>
          <w:sz w:val="20"/>
          <w:szCs w:val="20"/>
        </w:rPr>
        <w:t>OBWIESZCZENIE</w:t>
      </w:r>
    </w:p>
    <w:p w14:paraId="54757F95" w14:textId="218B4516" w:rsidR="008F7AA3" w:rsidRPr="008F7AA3" w:rsidRDefault="008F7AA3" w:rsidP="008F7AA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F7AA3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8F7AA3">
        <w:rPr>
          <w:rFonts w:ascii="Lato" w:hAnsi="Lato"/>
          <w:sz w:val="20"/>
          <w:szCs w:val="20"/>
        </w:rPr>
        <w:t>t.j</w:t>
      </w:r>
      <w:proofErr w:type="spellEnd"/>
      <w:r w:rsidRPr="008F7AA3">
        <w:rPr>
          <w:rFonts w:ascii="Lato" w:hAnsi="Lato"/>
          <w:sz w:val="20"/>
          <w:szCs w:val="20"/>
        </w:rPr>
        <w:t xml:space="preserve">. Dz.U. </w:t>
      </w:r>
      <w:r>
        <w:rPr>
          <w:rFonts w:ascii="Lato" w:hAnsi="Lato"/>
          <w:sz w:val="20"/>
          <w:szCs w:val="20"/>
        </w:rPr>
        <w:br/>
      </w:r>
      <w:r w:rsidRPr="008F7AA3">
        <w:rPr>
          <w:rFonts w:ascii="Lato" w:hAnsi="Lato"/>
          <w:sz w:val="20"/>
          <w:szCs w:val="20"/>
        </w:rPr>
        <w:t>z 2023 r. poz. 162 ze zm.</w:t>
      </w:r>
      <w:r w:rsidRPr="008F7AA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8F7AA3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 U. z 2023 r. poz. 775, ze zm.), </w:t>
      </w:r>
    </w:p>
    <w:p w14:paraId="3AAC5B15" w14:textId="77777777" w:rsidR="008F7AA3" w:rsidRPr="008F7AA3" w:rsidRDefault="008F7AA3" w:rsidP="008F7AA3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8F7AA3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07110ED6" w14:textId="4DB805F9" w:rsidR="008F7AA3" w:rsidRPr="008F7AA3" w:rsidRDefault="008F7AA3" w:rsidP="008F7AA3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pacing w:val="4"/>
          <w:szCs w:val="20"/>
        </w:rPr>
      </w:pPr>
      <w:r w:rsidRPr="008F7AA3">
        <w:rPr>
          <w:rFonts w:ascii="Lato" w:hAnsi="Lato" w:cs="Arial"/>
          <w:spacing w:val="4"/>
          <w:szCs w:val="20"/>
        </w:rPr>
        <w:t xml:space="preserve">zawiadamia, że wydał decyzję z dnia 8 grudnia  2023 r., znak: </w:t>
      </w:r>
      <w:r>
        <w:rPr>
          <w:rFonts w:ascii="Lato" w:hAnsi="Lato" w:cs="Arial"/>
          <w:spacing w:val="4"/>
          <w:szCs w:val="20"/>
        </w:rPr>
        <w:br/>
      </w:r>
      <w:r w:rsidRPr="008F7AA3">
        <w:rPr>
          <w:rFonts w:ascii="Lato" w:hAnsi="Lato" w:cs="Arial"/>
          <w:spacing w:val="4"/>
          <w:szCs w:val="20"/>
        </w:rPr>
        <w:t>DLI-II.7621.1.2022.MT.10</w:t>
      </w:r>
      <w:r>
        <w:rPr>
          <w:rFonts w:ascii="Lato" w:hAnsi="Lato" w:cs="Arial"/>
          <w:spacing w:val="4"/>
          <w:szCs w:val="20"/>
        </w:rPr>
        <w:t xml:space="preserve">, </w:t>
      </w:r>
      <w:r w:rsidRPr="008F7AA3">
        <w:rPr>
          <w:rStyle w:val="Teksttreci"/>
          <w:rFonts w:ascii="Lato" w:hAnsi="Lato"/>
          <w:szCs w:val="20"/>
        </w:rPr>
        <w:t xml:space="preserve">utrzymującą w mocy decyzję Ministra Rozwoju i Technologii </w:t>
      </w:r>
      <w:r>
        <w:rPr>
          <w:rStyle w:val="Teksttreci"/>
          <w:rFonts w:ascii="Lato" w:hAnsi="Lato"/>
          <w:szCs w:val="20"/>
        </w:rPr>
        <w:br/>
      </w:r>
      <w:r w:rsidRPr="008F7AA3">
        <w:rPr>
          <w:rStyle w:val="Teksttreci"/>
          <w:rFonts w:ascii="Lato" w:hAnsi="Lato"/>
          <w:szCs w:val="20"/>
        </w:rPr>
        <w:t xml:space="preserve">z dnia 9 grudnia 2021 r. znak: </w:t>
      </w:r>
      <w:r w:rsidRPr="008F7AA3">
        <w:rPr>
          <w:rFonts w:ascii="Lato" w:hAnsi="Lato" w:cs="Arial"/>
          <w:szCs w:val="20"/>
        </w:rPr>
        <w:t xml:space="preserve">DLI-III.7621.43.2020.AW.9 </w:t>
      </w:r>
      <w:r w:rsidRPr="008F7AA3">
        <w:rPr>
          <w:rStyle w:val="Teksttreci"/>
          <w:rFonts w:ascii="Lato" w:hAnsi="Lato"/>
          <w:szCs w:val="20"/>
        </w:rPr>
        <w:t xml:space="preserve">odmawiającą stwierdzenia nieważności </w:t>
      </w:r>
      <w:r w:rsidRPr="008F7AA3">
        <w:rPr>
          <w:rFonts w:ascii="Lato" w:hAnsi="Lato" w:cs="Arial"/>
          <w:bCs/>
          <w:iCs/>
          <w:spacing w:val="4"/>
          <w:szCs w:val="20"/>
        </w:rPr>
        <w:t xml:space="preserve">decyzji </w:t>
      </w:r>
      <w:r w:rsidRPr="008F7AA3">
        <w:rPr>
          <w:rFonts w:ascii="Lato" w:hAnsi="Lato" w:cs="Arial"/>
          <w:spacing w:val="4"/>
          <w:szCs w:val="20"/>
        </w:rPr>
        <w:t>Wojewody Mazowieckiego nr 29/II/2018 z dnia 2 sierpnia 2018 r.,</w:t>
      </w:r>
      <w:r w:rsidRPr="008F7AA3">
        <w:rPr>
          <w:rFonts w:ascii="Lato" w:hAnsi="Lato" w:cs="Arial"/>
          <w:bCs/>
          <w:iCs/>
          <w:spacing w:val="4"/>
          <w:szCs w:val="20"/>
        </w:rPr>
        <w:t xml:space="preserve"> znak: WI-II.7820.1.13.2017.MP, </w:t>
      </w:r>
      <w:r w:rsidRPr="008F7AA3">
        <w:rPr>
          <w:rFonts w:ascii="Lato" w:hAnsi="Lato" w:cs="Arial"/>
          <w:spacing w:val="4"/>
          <w:szCs w:val="20"/>
        </w:rPr>
        <w:t xml:space="preserve">o zezwoleniu na realizację inwestycji drogowej </w:t>
      </w:r>
      <w:r>
        <w:rPr>
          <w:rFonts w:ascii="Lato" w:hAnsi="Lato" w:cs="Arial"/>
          <w:spacing w:val="4"/>
          <w:szCs w:val="20"/>
        </w:rPr>
        <w:br/>
      </w:r>
      <w:r w:rsidRPr="008F7AA3">
        <w:rPr>
          <w:rFonts w:ascii="Lato" w:hAnsi="Lato" w:cs="Arial"/>
          <w:spacing w:val="4"/>
          <w:szCs w:val="20"/>
        </w:rPr>
        <w:t xml:space="preserve">pn.: „Budowa autostrady A2 Warszawa — Kukuryki na odcinku węzeł «Lubelska» - początek obwodnicy Mińska Mazowieckiego Etap III od węzła «Konik» (bez węzła) w km 494+905,40 do początku obwodnicy Mińska Mazowieckiego w km 504+094,76”, </w:t>
      </w:r>
      <w:r>
        <w:rPr>
          <w:rFonts w:ascii="Lato" w:hAnsi="Lato" w:cs="Arial"/>
          <w:spacing w:val="4"/>
          <w:szCs w:val="20"/>
        </w:rPr>
        <w:br/>
      </w:r>
      <w:r w:rsidRPr="008F7AA3">
        <w:rPr>
          <w:rFonts w:ascii="Lato" w:hAnsi="Lato" w:cs="Arial"/>
          <w:spacing w:val="4"/>
          <w:szCs w:val="20"/>
        </w:rPr>
        <w:t xml:space="preserve">w części dotyczącej działki nr ew. 170/14, powstałej z podziału działki nr  ew. 170/1, obręb 0018 Ostrów Kania </w:t>
      </w:r>
    </w:p>
    <w:p w14:paraId="3472DBD2" w14:textId="65C1CECB" w:rsidR="008F7AA3" w:rsidRPr="008F7AA3" w:rsidRDefault="008F7AA3" w:rsidP="008F7AA3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F7AA3">
        <w:rPr>
          <w:rFonts w:ascii="Lato" w:hAnsi="Lato" w:cs="Arial"/>
          <w:spacing w:val="4"/>
          <w:sz w:val="20"/>
          <w:szCs w:val="20"/>
        </w:rPr>
        <w:t xml:space="preserve">Strony z treścią ww. decyzji z dnia 8 grudnia 2023 r., mogą zapoznać się </w:t>
      </w:r>
      <w:r w:rsidRPr="008F7AA3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8F7AA3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8F7AA3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F7AA3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8F7AA3">
        <w:rPr>
          <w:rFonts w:ascii="Lato" w:hAnsi="Lato" w:cs="Arial"/>
          <w:bCs/>
          <w:spacing w:val="4"/>
          <w:sz w:val="20"/>
          <w:szCs w:val="20"/>
        </w:rPr>
        <w:t xml:space="preserve">z treścią ww. decyzji – w Urzędzie Gminy </w:t>
      </w:r>
      <w:r w:rsidRPr="008F7AA3">
        <w:rPr>
          <w:rFonts w:ascii="Lato" w:hAnsi="Lato"/>
          <w:sz w:val="20"/>
          <w:szCs w:val="20"/>
        </w:rPr>
        <w:t xml:space="preserve">Dębie Wielkie, oraz w Urzędzie Miejski </w:t>
      </w:r>
      <w:r w:rsidRPr="008F7AA3">
        <w:rPr>
          <w:rFonts w:ascii="Lato" w:hAnsi="Lato"/>
          <w:sz w:val="20"/>
          <w:szCs w:val="20"/>
        </w:rPr>
        <w:t>w Halinowie</w:t>
      </w:r>
      <w:r w:rsidRPr="008F7AA3">
        <w:rPr>
          <w:rFonts w:ascii="Lato" w:hAnsi="Lato"/>
          <w:sz w:val="20"/>
          <w:szCs w:val="20"/>
        </w:rPr>
        <w:t>.</w:t>
      </w:r>
    </w:p>
    <w:p w14:paraId="3567CF7C" w14:textId="77777777" w:rsidR="008F7AA3" w:rsidRPr="008F7AA3" w:rsidRDefault="008F7AA3" w:rsidP="008F7AA3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8F7AA3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8F7AA3">
        <w:rPr>
          <w:rFonts w:ascii="Lato" w:hAnsi="Lato" w:cs="Arial"/>
          <w:bCs/>
          <w:spacing w:val="4"/>
          <w:sz w:val="20"/>
          <w:szCs w:val="20"/>
        </w:rPr>
        <w:t>:  20 grudnia 2023 r.</w:t>
      </w:r>
      <w:r w:rsidRPr="008F7AA3">
        <w:rPr>
          <w:rFonts w:ascii="Lato" w:hAnsi="Lato"/>
          <w:noProof/>
          <w:sz w:val="20"/>
          <w:szCs w:val="20"/>
        </w:rPr>
        <w:t xml:space="preserve"> </w:t>
      </w:r>
    </w:p>
    <w:p w14:paraId="6A8F8F1D" w14:textId="77777777" w:rsidR="008F7AA3" w:rsidRPr="008F7AA3" w:rsidRDefault="008F7AA3" w:rsidP="008F7AA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F7AA3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8F7AA3">
        <w:rPr>
          <w:rFonts w:ascii="Lato" w:hAnsi="Lato" w:cs="Arial"/>
          <w:b/>
          <w:spacing w:val="4"/>
          <w:sz w:val="20"/>
          <w:szCs w:val="20"/>
        </w:rPr>
        <w:t>:</w:t>
      </w:r>
      <w:r w:rsidRPr="008F7AA3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AFC6EEA" w14:textId="77777777" w:rsidR="00000000" w:rsidRPr="00565D32" w:rsidRDefault="00000000" w:rsidP="00C53987">
      <w:pPr>
        <w:spacing w:after="120" w:line="240" w:lineRule="exact"/>
        <w:rPr>
          <w:rFonts w:ascii="Lato" w:hAnsi="Lato"/>
          <w:sz w:val="20"/>
        </w:rPr>
      </w:pPr>
    </w:p>
    <w:p w14:paraId="7137EB8F" w14:textId="4A8F7265" w:rsidR="00000000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0954C42A" w14:textId="58D3BCDD" w:rsidR="00000000" w:rsidRPr="00565D32" w:rsidRDefault="008F7AA3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Justyna Idczak</w:t>
      </w:r>
    </w:p>
    <w:p w14:paraId="13F63270" w14:textId="74FFE1AC" w:rsidR="00000000" w:rsidRPr="00565D32" w:rsidRDefault="008F7AA3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zastępca dyrektora departamentu</w:t>
      </w:r>
    </w:p>
    <w:p w14:paraId="66F9A87C" w14:textId="186E8C00" w:rsidR="00000000" w:rsidRPr="00565D32" w:rsidRDefault="008F7AA3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/ kwalifikowany podpis elektroniczny /</w:t>
      </w:r>
    </w:p>
    <w:p w14:paraId="528AEE41" w14:textId="15026421" w:rsidR="00000000" w:rsidRDefault="00000000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6770A6AE" w14:textId="7C164B3E" w:rsidR="008F7AA3" w:rsidRDefault="008F7AA3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A6247A2" w14:textId="77777777" w:rsidR="008F7AA3" w:rsidRDefault="008F7AA3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F4A6194" w14:textId="77777777" w:rsidR="008F7AA3" w:rsidRPr="008F7AA3" w:rsidRDefault="008F7AA3" w:rsidP="008F7AA3">
      <w:pPr>
        <w:ind w:left="4962"/>
        <w:jc w:val="center"/>
        <w:rPr>
          <w:rFonts w:ascii="Lato" w:hAnsi="Lato"/>
          <w:sz w:val="20"/>
          <w:szCs w:val="20"/>
        </w:rPr>
      </w:pPr>
      <w:r w:rsidRPr="008F7AA3">
        <w:rPr>
          <w:rFonts w:ascii="Lato" w:hAnsi="Lato" w:cs="Arial"/>
          <w:color w:val="000000"/>
          <w:sz w:val="20"/>
          <w:szCs w:val="18"/>
          <w:lang w:eastAsia="en-GB"/>
        </w:rPr>
        <w:lastRenderedPageBreak/>
        <w:t xml:space="preserve">Załącznik do obwieszczenia </w:t>
      </w:r>
      <w:r w:rsidRPr="008F7AA3">
        <w:rPr>
          <w:rFonts w:ascii="Lato" w:hAnsi="Lato" w:cs="Arial"/>
          <w:color w:val="000000"/>
          <w:sz w:val="20"/>
          <w:szCs w:val="18"/>
          <w:lang w:eastAsia="en-GB"/>
        </w:rPr>
        <w:br/>
        <w:t>Ministra Rozwoju i Technologii</w:t>
      </w:r>
      <w:r w:rsidRPr="008F7AA3">
        <w:rPr>
          <w:rFonts w:ascii="Lato" w:hAnsi="Lato" w:cs="Arial"/>
          <w:color w:val="000000"/>
          <w:sz w:val="20"/>
          <w:szCs w:val="18"/>
          <w:lang w:eastAsia="en-GB"/>
        </w:rPr>
        <w:br/>
        <w:t xml:space="preserve">znak: </w:t>
      </w:r>
      <w:r w:rsidRPr="008F7AA3">
        <w:rPr>
          <w:rFonts w:ascii="Lato" w:hAnsi="Lato" w:cs="Arial"/>
          <w:color w:val="000000"/>
          <w:sz w:val="20"/>
          <w:szCs w:val="20"/>
        </w:rPr>
        <w:t>DLI-II.7621.1.2022.MT.2</w:t>
      </w:r>
      <w:r w:rsidRPr="008F7AA3">
        <w:rPr>
          <w:rFonts w:ascii="Lato" w:hAnsi="Lato" w:cs="Arial"/>
          <w:color w:val="000000"/>
          <w:sz w:val="20"/>
          <w:szCs w:val="18"/>
          <w:lang w:eastAsia="en-GB"/>
        </w:rPr>
        <w:t xml:space="preserve"> </w:t>
      </w:r>
      <w:r w:rsidRPr="008F7AA3">
        <w:rPr>
          <w:rFonts w:ascii="Lato" w:hAnsi="Lato" w:cs="Arial"/>
          <w:color w:val="000000"/>
          <w:sz w:val="20"/>
          <w:szCs w:val="18"/>
          <w:lang w:eastAsia="en-GB"/>
        </w:rPr>
        <w:br/>
      </w:r>
    </w:p>
    <w:p w14:paraId="5871A91E" w14:textId="77777777" w:rsidR="008F7AA3" w:rsidRPr="008F7AA3" w:rsidRDefault="008F7AA3" w:rsidP="008F7AA3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F7AA3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8F7AA3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1B71C9A7" w14:textId="7847D543" w:rsidR="008F7AA3" w:rsidRPr="008F7AA3" w:rsidRDefault="008F7AA3" w:rsidP="008F7AA3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751D8C4" w14:textId="6438F625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F7AA3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>
        <w:rPr>
          <w:rFonts w:ascii="Lato" w:hAnsi="Lato" w:cs="Arial"/>
          <w:sz w:val="20"/>
          <w:szCs w:val="20"/>
        </w:rPr>
        <w:br/>
      </w:r>
      <w:r w:rsidRPr="008F7AA3">
        <w:rPr>
          <w:rFonts w:ascii="Lato" w:hAnsi="Lato" w:cs="Arial"/>
          <w:sz w:val="20"/>
          <w:szCs w:val="20"/>
        </w:rPr>
        <w:t xml:space="preserve">z siedzibą w Warszawie, Plac Trzech Krzyży 3/5, </w:t>
      </w:r>
      <w:hyperlink r:id="rId8" w:history="1">
        <w:r w:rsidRPr="008F7AA3">
          <w:rPr>
            <w:rFonts w:ascii="Lato" w:hAnsi="Lato" w:cs="Arial"/>
            <w:sz w:val="20"/>
            <w:szCs w:val="20"/>
          </w:rPr>
          <w:t>kancelaria@mrit.gov.pl</w:t>
        </w:r>
      </w:hyperlink>
      <w:r w:rsidRPr="008F7AA3">
        <w:rPr>
          <w:rFonts w:ascii="Lato" w:hAnsi="Lato" w:cs="Arial"/>
          <w:sz w:val="20"/>
          <w:szCs w:val="20"/>
        </w:rPr>
        <w:t xml:space="preserve">, tel.: </w:t>
      </w:r>
      <w:r w:rsidRPr="008F7AA3">
        <w:rPr>
          <w:rFonts w:ascii="Lato" w:hAnsi="Lato" w:cs="Arial"/>
          <w:bCs/>
          <w:sz w:val="20"/>
          <w:szCs w:val="20"/>
        </w:rPr>
        <w:t>+48 222 500 123</w:t>
      </w:r>
      <w:r w:rsidRPr="008F7AA3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9F5D3E3" w14:textId="76CD53C9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F7AA3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8F7AA3">
        <w:rPr>
          <w:rFonts w:ascii="Lato" w:hAnsi="Lato" w:cs="Arial"/>
          <w:sz w:val="20"/>
          <w:szCs w:val="20"/>
        </w:rPr>
        <w:t xml:space="preserve">Rozwoju </w:t>
      </w:r>
      <w:r>
        <w:rPr>
          <w:rFonts w:ascii="Lato" w:hAnsi="Lato" w:cs="Arial"/>
          <w:sz w:val="20"/>
          <w:szCs w:val="20"/>
        </w:rPr>
        <w:br/>
      </w:r>
      <w:r w:rsidRPr="008F7AA3">
        <w:rPr>
          <w:rFonts w:ascii="Lato" w:hAnsi="Lato" w:cs="Arial"/>
          <w:sz w:val="20"/>
          <w:szCs w:val="20"/>
        </w:rPr>
        <w:t>i Technologii</w:t>
      </w:r>
      <w:r w:rsidRPr="008F7AA3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8F7AA3">
        <w:rPr>
          <w:rFonts w:ascii="Lato" w:hAnsi="Lato" w:cs="Arial"/>
          <w:sz w:val="20"/>
          <w:szCs w:val="20"/>
        </w:rPr>
        <w:t>Rozwoju i Technologii</w:t>
      </w:r>
      <w:r w:rsidRPr="008F7AA3">
        <w:rPr>
          <w:rFonts w:ascii="Lato" w:hAnsi="Lato" w:cs="Arial"/>
          <w:spacing w:val="4"/>
          <w:sz w:val="20"/>
          <w:szCs w:val="20"/>
        </w:rPr>
        <w:t xml:space="preserve">, </w:t>
      </w:r>
      <w:r w:rsidRPr="008F7AA3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8F7AA3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8F7AA3">
        <w:rPr>
          <w:rFonts w:ascii="Lato" w:hAnsi="Lato" w:cs="Arial"/>
          <w:sz w:val="20"/>
          <w:szCs w:val="20"/>
        </w:rPr>
        <w:t>iod@mrit.gov.pl.</w:t>
      </w:r>
    </w:p>
    <w:p w14:paraId="06CE6889" w14:textId="3E144E51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8F7AA3">
        <w:rPr>
          <w:rFonts w:ascii="Lato" w:hAnsi="Lato" w:cs="Arial"/>
          <w:spacing w:val="4"/>
          <w:sz w:val="20"/>
          <w:szCs w:val="20"/>
        </w:rPr>
        <w:t xml:space="preserve">Dz. U. z 2023 r. poz. 775 ze </w:t>
      </w:r>
      <w:proofErr w:type="spellStart"/>
      <w:r w:rsidRPr="008F7AA3">
        <w:rPr>
          <w:rFonts w:ascii="Lato" w:hAnsi="Lato" w:cs="Arial"/>
          <w:spacing w:val="4"/>
          <w:sz w:val="20"/>
          <w:szCs w:val="20"/>
        </w:rPr>
        <w:t>zm</w:t>
      </w:r>
      <w:proofErr w:type="spellEnd"/>
      <w:r w:rsidRPr="008F7AA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8F7AA3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</w:t>
      </w:r>
      <w:r>
        <w:rPr>
          <w:rFonts w:ascii="Lato" w:hAnsi="Lato" w:cs="Arial"/>
          <w:spacing w:val="4"/>
          <w:sz w:val="20"/>
          <w:szCs w:val="20"/>
        </w:rPr>
        <w:br/>
      </w:r>
      <w:r w:rsidRPr="008F7AA3">
        <w:rPr>
          <w:rFonts w:ascii="Lato" w:hAnsi="Lato" w:cs="Arial"/>
          <w:spacing w:val="4"/>
          <w:sz w:val="20"/>
          <w:szCs w:val="20"/>
        </w:rPr>
        <w:t>w zakresie dróg publicznych (</w:t>
      </w:r>
      <w:proofErr w:type="spellStart"/>
      <w:r w:rsidRPr="008F7AA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8F7AA3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 U. z 2023 r. poz. 162,</w:t>
      </w:r>
      <w:r w:rsidRPr="008F7AA3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Pr="008F7AA3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F7AA3">
        <w:rPr>
          <w:rFonts w:ascii="Lato" w:hAnsi="Lato" w:cs="Arial"/>
          <w:spacing w:val="4"/>
          <w:sz w:val="20"/>
          <w:szCs w:val="20"/>
        </w:rPr>
        <w:t>. zm.).</w:t>
      </w:r>
    </w:p>
    <w:p w14:paraId="378D04AB" w14:textId="77777777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7F8F71A" w14:textId="77777777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2C7842" w14:textId="77777777" w:rsidR="008F7AA3" w:rsidRPr="008F7AA3" w:rsidRDefault="008F7AA3" w:rsidP="008F7AA3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60E77AE" w14:textId="77777777" w:rsidR="008F7AA3" w:rsidRPr="008F7AA3" w:rsidRDefault="008F7AA3" w:rsidP="008F7AA3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4124A25" w14:textId="77777777" w:rsidR="008F7AA3" w:rsidRPr="008F7AA3" w:rsidRDefault="008F7AA3" w:rsidP="008F7AA3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F7AA3">
        <w:rPr>
          <w:rFonts w:ascii="Lato" w:hAnsi="Lato" w:cs="Arial"/>
          <w:sz w:val="20"/>
          <w:szCs w:val="20"/>
        </w:rPr>
        <w:t>Rozwoju i Technologii</w:t>
      </w:r>
      <w:r w:rsidRPr="008F7AA3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F7AA3">
        <w:rPr>
          <w:rFonts w:ascii="Lato" w:hAnsi="Lato" w:cs="Arial"/>
          <w:sz w:val="20"/>
          <w:szCs w:val="20"/>
        </w:rPr>
        <w:t>Rozwoju i Technologii</w:t>
      </w:r>
      <w:r w:rsidRPr="008F7AA3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6CB331B3" w14:textId="77777777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F7AA3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1868C13" w14:textId="2C0D3C7D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F7AA3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8F7AA3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8F7AA3">
        <w:rPr>
          <w:rFonts w:ascii="Lato" w:hAnsi="Lato" w:cs="Arial"/>
          <w:i/>
          <w:iCs/>
          <w:sz w:val="20"/>
          <w:szCs w:val="20"/>
        </w:rPr>
        <w:t xml:space="preserve"> </w:t>
      </w:r>
      <w:r w:rsidRPr="008F7AA3">
        <w:rPr>
          <w:rFonts w:ascii="Lato" w:hAnsi="Lato" w:cs="Arial"/>
          <w:sz w:val="20"/>
          <w:szCs w:val="20"/>
        </w:rPr>
        <w:t xml:space="preserve">(Dz. U. z 2020 r. poz. 164, </w:t>
      </w:r>
      <w:r w:rsidRPr="008F7AA3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8F7AA3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F7AA3">
        <w:rPr>
          <w:rFonts w:ascii="Lato" w:hAnsi="Lato" w:cs="Arial"/>
          <w:spacing w:val="4"/>
          <w:sz w:val="20"/>
          <w:szCs w:val="20"/>
        </w:rPr>
        <w:t>. zm.</w:t>
      </w:r>
      <w:r w:rsidRPr="008F7AA3">
        <w:rPr>
          <w:rFonts w:ascii="Lato" w:hAnsi="Lato" w:cs="Arial"/>
          <w:sz w:val="20"/>
          <w:szCs w:val="20"/>
        </w:rPr>
        <w:t>).</w:t>
      </w:r>
    </w:p>
    <w:p w14:paraId="11B88C0C" w14:textId="77777777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F7AA3">
        <w:rPr>
          <w:rFonts w:ascii="Lato" w:hAnsi="Lato" w:cs="Arial"/>
          <w:sz w:val="20"/>
          <w:szCs w:val="20"/>
        </w:rPr>
        <w:lastRenderedPageBreak/>
        <w:t>Przysługuje Pani/Panu:</w:t>
      </w:r>
    </w:p>
    <w:p w14:paraId="6FE16559" w14:textId="77777777" w:rsidR="008F7AA3" w:rsidRPr="008F7AA3" w:rsidRDefault="008F7AA3" w:rsidP="008F7AA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4FA01FE" w14:textId="01E9BE4B" w:rsidR="008F7AA3" w:rsidRPr="008F7AA3" w:rsidRDefault="008F7AA3" w:rsidP="008F7AA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r w:rsidRPr="008F7AA3">
        <w:rPr>
          <w:rFonts w:ascii="Lato" w:hAnsi="Lato" w:cs="Arial"/>
          <w:color w:val="000000"/>
          <w:spacing w:val="4"/>
          <w:sz w:val="20"/>
          <w:szCs w:val="20"/>
        </w:rPr>
        <w:t>uzupełnienia,</w:t>
      </w:r>
      <w:r w:rsidRPr="008F7AA3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762B2E15" w14:textId="77777777" w:rsidR="008F7AA3" w:rsidRPr="008F7AA3" w:rsidRDefault="008F7AA3" w:rsidP="008F7AA3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7AA3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193E066" w14:textId="77777777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F7AA3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114A429" w14:textId="77777777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F7AA3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1FEAA385" w14:textId="7F35E509" w:rsidR="008F7AA3" w:rsidRPr="008F7AA3" w:rsidRDefault="008F7AA3" w:rsidP="008F7AA3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F7AA3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>
        <w:rPr>
          <w:rFonts w:ascii="Lato" w:hAnsi="Lato" w:cs="Arial"/>
          <w:sz w:val="20"/>
          <w:szCs w:val="20"/>
        </w:rPr>
        <w:br/>
      </w:r>
      <w:r w:rsidRPr="008F7AA3">
        <w:rPr>
          <w:rFonts w:ascii="Lato" w:hAnsi="Lato" w:cs="Arial"/>
          <w:sz w:val="20"/>
          <w:szCs w:val="20"/>
        </w:rPr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7ED8E6D4" w14:textId="717276F4" w:rsidR="008F7AA3" w:rsidRPr="008F7AA3" w:rsidRDefault="008F7AA3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sectPr w:rsidR="008F7AA3" w:rsidRPr="008F7AA3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547D" w14:textId="77777777" w:rsidR="00D767D3" w:rsidRDefault="00D767D3">
      <w:pPr>
        <w:spacing w:after="0" w:line="240" w:lineRule="auto"/>
      </w:pPr>
      <w:r>
        <w:separator/>
      </w:r>
    </w:p>
  </w:endnote>
  <w:endnote w:type="continuationSeparator" w:id="0">
    <w:p w14:paraId="2FF07DEC" w14:textId="77777777" w:rsidR="00D767D3" w:rsidRDefault="00D7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46857B4-9F05-4A05-9128-46FD8D0A97CB}"/>
    <w:embedBold r:id="rId2" w:fontKey="{8D688DA7-DBA3-4587-B0F4-744A936F02C5}"/>
    <w:embedItalic r:id="rId3" w:fontKey="{D484FAEF-7F37-4CE1-90C8-4D565D896EA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5A028DDB-17A9-4AA4-B077-48D40F5C958E}"/>
    <w:embedBold r:id="rId5" w:fontKey="{4E55BFE4-CB15-45F6-AA3D-B7557E3FC1AF}"/>
    <w:embedItalic r:id="rId6" w:fontKey="{3B900D8D-D980-4EDD-8FF0-8C32551A318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2A07F602-8907-457E-AA9C-E0712EECB1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7339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701E3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3C6C02" wp14:editId="4B0834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5404A97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E7A56B3" w14:textId="77777777" w:rsidR="0000000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4C7F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BCE283" wp14:editId="604AADE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3BD9547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B14A96C" w14:textId="77777777" w:rsidR="0000000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F2B09" w14:textId="77777777" w:rsidR="00D767D3" w:rsidRDefault="00D767D3">
      <w:pPr>
        <w:spacing w:after="0" w:line="240" w:lineRule="auto"/>
      </w:pPr>
      <w:r>
        <w:separator/>
      </w:r>
    </w:p>
  </w:footnote>
  <w:footnote w:type="continuationSeparator" w:id="0">
    <w:p w14:paraId="0C5BBBCC" w14:textId="77777777" w:rsidR="00D767D3" w:rsidRDefault="00D76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2C8D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815F" w14:textId="77777777" w:rsidR="00000000" w:rsidRDefault="0000000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A760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4C116A9" wp14:editId="4E8F1F9E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EF41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EB646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6A66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9C3D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A4AF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9218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3462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62A9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FCE0E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687E3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07E1B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06BF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F4B9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4E9F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DB8A1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64ED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5E27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908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65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9843181">
    <w:abstractNumId w:val="0"/>
  </w:num>
  <w:num w:numId="3" w16cid:durableId="608195905">
    <w:abstractNumId w:val="2"/>
  </w:num>
  <w:num w:numId="4" w16cid:durableId="1507942035">
    <w:abstractNumId w:val="3"/>
  </w:num>
  <w:num w:numId="5" w16cid:durableId="1450928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A3"/>
    <w:rsid w:val="008F7AA3"/>
    <w:rsid w:val="00D7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587C"/>
  <w15:docId w15:val="{F4C8050A-7A74-4837-83A3-683F435A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8F7AA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8F7AA3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Teksttreci">
    <w:name w:val="Tekst treści_"/>
    <w:link w:val="Teksttreci1"/>
    <w:uiPriority w:val="99"/>
    <w:rsid w:val="008F7AA3"/>
    <w:rPr>
      <w:rFonts w:ascii="Arial" w:hAnsi="Arial" w:cs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7AA3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2023-12-20T08:29:00Z</dcterms:created>
  <dcterms:modified xsi:type="dcterms:W3CDTF">2023-12-20T08:29:00Z</dcterms:modified>
</cp:coreProperties>
</file>