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1DA54B7A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(t.j. Dz. U. z 2021 r. poz. 1129 z późn.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BE17CD">
        <w:rPr>
          <w:rFonts w:ascii="Cambria" w:hAnsi="Cambria" w:cs="Arial"/>
          <w:b/>
          <w:bCs/>
          <w:sz w:val="22"/>
          <w:szCs w:val="22"/>
        </w:rPr>
        <w:t xml:space="preserve">Usługa ochrony mienia </w:t>
      </w:r>
      <w:r w:rsidR="004B3847">
        <w:rPr>
          <w:rFonts w:ascii="Cambria" w:hAnsi="Cambria" w:cs="Arial"/>
          <w:b/>
          <w:bCs/>
          <w:sz w:val="22"/>
          <w:szCs w:val="22"/>
        </w:rPr>
        <w:t xml:space="preserve">ZSLP w Białogardzie w 2022 roku </w:t>
      </w:r>
      <w:r w:rsidR="002427FF">
        <w:rPr>
          <w:rFonts w:ascii="Cambria" w:hAnsi="Cambria" w:cs="Arial"/>
          <w:b/>
          <w:bCs/>
          <w:sz w:val="22"/>
          <w:szCs w:val="22"/>
        </w:rPr>
        <w:t>„</w:t>
      </w:r>
      <w:r w:rsidR="004B3847" w:rsidRPr="004B3847">
        <w:rPr>
          <w:rFonts w:ascii="Cambria" w:hAnsi="Cambria" w:cs="Arial"/>
          <w:bCs/>
          <w:sz w:val="22"/>
          <w:szCs w:val="22"/>
        </w:rPr>
        <w:t>nr postępowania Z.270.6.2021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58126B1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8A2803" w:rsidRPr="008A2803">
        <w:rPr>
          <w:rFonts w:ascii="Cambria" w:hAnsi="Cambria" w:cs="Arial"/>
          <w:bCs/>
          <w:sz w:val="22"/>
          <w:szCs w:val="22"/>
        </w:rPr>
        <w:t>t.j. Dz. U. z 2021 r. poz. 1129</w:t>
      </w:r>
      <w:r w:rsidR="005A3A5A">
        <w:rPr>
          <w:rFonts w:ascii="Cambria" w:hAnsi="Cambria" w:cs="Arial"/>
          <w:bCs/>
          <w:sz w:val="22"/>
          <w:szCs w:val="22"/>
        </w:rPr>
        <w:t xml:space="preserve"> z późn.zm – dalej jako PZP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B82488C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</w:t>
      </w:r>
      <w:r w:rsidR="005A3A5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98982" w14:textId="77777777" w:rsidR="00ED1CED" w:rsidRDefault="00ED1CED">
      <w:r>
        <w:separator/>
      </w:r>
    </w:p>
  </w:endnote>
  <w:endnote w:type="continuationSeparator" w:id="0">
    <w:p w14:paraId="527EC89B" w14:textId="77777777" w:rsidR="00ED1CED" w:rsidRDefault="00ED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ED1C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ED1CE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5212475A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B788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ED1CE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ED1C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6D17F" w14:textId="77777777" w:rsidR="00ED1CED" w:rsidRDefault="00ED1CED">
      <w:r>
        <w:separator/>
      </w:r>
    </w:p>
  </w:footnote>
  <w:footnote w:type="continuationSeparator" w:id="0">
    <w:p w14:paraId="027C26C6" w14:textId="77777777" w:rsidR="00ED1CED" w:rsidRDefault="00ED1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ED1C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ED1C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ED1C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12050"/>
    <w:rsid w:val="00054FA3"/>
    <w:rsid w:val="001401CE"/>
    <w:rsid w:val="0014598D"/>
    <w:rsid w:val="00146C71"/>
    <w:rsid w:val="00226FD9"/>
    <w:rsid w:val="002427FF"/>
    <w:rsid w:val="002A0255"/>
    <w:rsid w:val="002F3392"/>
    <w:rsid w:val="00337BC2"/>
    <w:rsid w:val="00380993"/>
    <w:rsid w:val="003860F5"/>
    <w:rsid w:val="003B7888"/>
    <w:rsid w:val="00433541"/>
    <w:rsid w:val="004A7BA3"/>
    <w:rsid w:val="004B3847"/>
    <w:rsid w:val="0058581A"/>
    <w:rsid w:val="005A3A5A"/>
    <w:rsid w:val="00637679"/>
    <w:rsid w:val="0071169F"/>
    <w:rsid w:val="00716840"/>
    <w:rsid w:val="007455BA"/>
    <w:rsid w:val="00752FE4"/>
    <w:rsid w:val="00772B12"/>
    <w:rsid w:val="00790244"/>
    <w:rsid w:val="00892E7B"/>
    <w:rsid w:val="008A2803"/>
    <w:rsid w:val="0097281D"/>
    <w:rsid w:val="00981BF6"/>
    <w:rsid w:val="00990AE7"/>
    <w:rsid w:val="009F0C6D"/>
    <w:rsid w:val="00BE17CD"/>
    <w:rsid w:val="00C73242"/>
    <w:rsid w:val="00C82A2F"/>
    <w:rsid w:val="00C91AC5"/>
    <w:rsid w:val="00CC70F8"/>
    <w:rsid w:val="00D218FC"/>
    <w:rsid w:val="00D44564"/>
    <w:rsid w:val="00D75854"/>
    <w:rsid w:val="00D8240B"/>
    <w:rsid w:val="00E80627"/>
    <w:rsid w:val="00ED1CED"/>
    <w:rsid w:val="00EE1DCD"/>
    <w:rsid w:val="00FD70A9"/>
    <w:rsid w:val="00FE3A93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2</cp:revision>
  <dcterms:created xsi:type="dcterms:W3CDTF">2021-11-26T07:45:00Z</dcterms:created>
  <dcterms:modified xsi:type="dcterms:W3CDTF">2021-11-26T07:45:00Z</dcterms:modified>
</cp:coreProperties>
</file>